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E6" w:rsidRPr="00D65AE6" w:rsidRDefault="00D65AE6" w:rsidP="00D65AE6">
      <w:pPr>
        <w:jc w:val="center"/>
        <w:rPr>
          <w:b/>
        </w:rPr>
      </w:pPr>
      <w:r w:rsidRPr="00D65AE6">
        <w:rPr>
          <w:b/>
        </w:rPr>
        <w:t>Информация о профилактической работе по Закону № 1539-КЗ.</w:t>
      </w:r>
    </w:p>
    <w:p w:rsidR="00D65AE6" w:rsidRPr="00D65AE6" w:rsidRDefault="00D65AE6" w:rsidP="00D65AE6"/>
    <w:p w:rsidR="00D65AE6" w:rsidRPr="00D65AE6" w:rsidRDefault="00D65AE6" w:rsidP="00D65AE6">
      <w:r w:rsidRPr="00D65AE6">
        <w:t>Проводятся ежедневные дневные рейды «школьных патрулей», в которых принимает участие Совет старшеклассников.</w:t>
      </w:r>
    </w:p>
    <w:p w:rsidR="00D65AE6" w:rsidRPr="00D65AE6" w:rsidRDefault="00D65AE6" w:rsidP="00D65AE6">
      <w:r w:rsidRPr="00D65AE6">
        <w:t>Созданы два стенда по Закону № 1539-КЗ. Один из них обновляется 2 раза в месяц.</w:t>
      </w:r>
    </w:p>
    <w:p w:rsidR="006563D4" w:rsidRPr="00D65AE6" w:rsidRDefault="00D65AE6" w:rsidP="00D65AE6">
      <w:r w:rsidRPr="00D65AE6">
        <w:t xml:space="preserve">В обновлении принимают участие психолог школы Горлова А. С. и ученики, нарушившие Закон № 1539-КЗ. С учащимися и родителями классными руководителями, социальным педагогом школы проводятся беседы по соблюдению Закона № 1539-КЗ. Часто перед учащимися школы выступают сотрудники ОПДН: </w:t>
      </w:r>
      <w:proofErr w:type="spellStart"/>
      <w:proofErr w:type="gramStart"/>
      <w:r w:rsidRPr="00D65AE6">
        <w:t>Олейникова</w:t>
      </w:r>
      <w:proofErr w:type="spellEnd"/>
      <w:r w:rsidRPr="00D65AE6">
        <w:t xml:space="preserve"> И. О. и </w:t>
      </w:r>
      <w:proofErr w:type="spellStart"/>
      <w:r w:rsidRPr="00D65AE6">
        <w:t>Геленко</w:t>
      </w:r>
      <w:proofErr w:type="spellEnd"/>
      <w:r w:rsidRPr="00D65AE6">
        <w:t xml:space="preserve"> Е. Н. с беседами о Законе № 1539-КЗ. (в этом году 03.09.14 г., 05.09.14 г.). 05.09.14 г. выступала с лекцией по Закону № 1539-КЗ с показом видеофильма начальник ОПДН Сочинского ГУ МВД РФ на транспорте майор полиции </w:t>
      </w:r>
      <w:proofErr w:type="spellStart"/>
      <w:r w:rsidRPr="00D65AE6">
        <w:t>Бенеш</w:t>
      </w:r>
      <w:proofErr w:type="spellEnd"/>
      <w:r w:rsidRPr="00D65AE6">
        <w:t xml:space="preserve"> Е. А. Два раза в год в школе проходят конкурсы рисунков, плакатов и авторских стихотворений «Я соблюдаю мой закон».</w:t>
      </w:r>
      <w:proofErr w:type="gramEnd"/>
    </w:p>
    <w:sectPr w:rsidR="006563D4" w:rsidRPr="00D65AE6" w:rsidSect="0065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AE6"/>
    <w:rsid w:val="006563D4"/>
    <w:rsid w:val="00D65AE6"/>
    <w:rsid w:val="00D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E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>2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2014-09-28T10:59:00Z</dcterms:created>
  <dcterms:modified xsi:type="dcterms:W3CDTF">2014-09-28T11:01:00Z</dcterms:modified>
</cp:coreProperties>
</file>