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6C9" w:rsidRPr="001636C9" w:rsidRDefault="001636C9" w:rsidP="001636C9">
      <w:pPr>
        <w:spacing w:after="0" w:line="240" w:lineRule="auto"/>
        <w:jc w:val="center"/>
        <w:rPr>
          <w:szCs w:val="28"/>
        </w:rPr>
      </w:pPr>
      <w:r w:rsidRPr="001636C9">
        <w:rPr>
          <w:szCs w:val="28"/>
        </w:rPr>
        <w:t xml:space="preserve">Муниципальное образование, </w:t>
      </w:r>
      <w:r>
        <w:rPr>
          <w:szCs w:val="28"/>
        </w:rPr>
        <w:t xml:space="preserve">городской округ </w:t>
      </w:r>
      <w:r w:rsidRPr="001636C9">
        <w:rPr>
          <w:szCs w:val="28"/>
        </w:rPr>
        <w:t>город-курорт Сочи</w:t>
      </w:r>
    </w:p>
    <w:p w:rsidR="001636C9" w:rsidRPr="001636C9" w:rsidRDefault="001636C9" w:rsidP="001636C9">
      <w:pPr>
        <w:spacing w:after="0" w:line="240" w:lineRule="auto"/>
        <w:jc w:val="center"/>
        <w:rPr>
          <w:rFonts w:ascii="Times New Roman" w:hAnsi="Times New Roman" w:cs="Times New Roman"/>
          <w:sz w:val="28"/>
          <w:szCs w:val="28"/>
        </w:rPr>
      </w:pPr>
      <w:r w:rsidRPr="001636C9">
        <w:rPr>
          <w:rFonts w:ascii="Times New Roman" w:hAnsi="Times New Roman" w:cs="Times New Roman"/>
          <w:sz w:val="28"/>
          <w:szCs w:val="28"/>
        </w:rPr>
        <w:t>муниципальное бюджетное общеобразовательное учреждение</w:t>
      </w:r>
    </w:p>
    <w:p w:rsidR="001636C9" w:rsidRDefault="001636C9" w:rsidP="001636C9">
      <w:pPr>
        <w:spacing w:after="0" w:line="240" w:lineRule="auto"/>
        <w:jc w:val="center"/>
        <w:rPr>
          <w:rFonts w:ascii="Times New Roman" w:hAnsi="Times New Roman" w:cs="Times New Roman"/>
          <w:sz w:val="28"/>
          <w:szCs w:val="28"/>
        </w:rPr>
      </w:pPr>
      <w:r w:rsidRPr="001636C9">
        <w:rPr>
          <w:rFonts w:ascii="Times New Roman" w:hAnsi="Times New Roman" w:cs="Times New Roman"/>
          <w:sz w:val="28"/>
          <w:szCs w:val="28"/>
        </w:rPr>
        <w:t xml:space="preserve">средняя </w:t>
      </w:r>
      <w:r>
        <w:rPr>
          <w:rFonts w:ascii="Times New Roman" w:hAnsi="Times New Roman" w:cs="Times New Roman"/>
          <w:sz w:val="28"/>
          <w:szCs w:val="28"/>
        </w:rPr>
        <w:t>общеобразовательная школа №10 города</w:t>
      </w:r>
      <w:r w:rsidRPr="001636C9">
        <w:rPr>
          <w:rFonts w:ascii="Times New Roman" w:hAnsi="Times New Roman" w:cs="Times New Roman"/>
          <w:sz w:val="28"/>
          <w:szCs w:val="28"/>
        </w:rPr>
        <w:t xml:space="preserve"> Сочи </w:t>
      </w:r>
    </w:p>
    <w:p w:rsidR="001636C9" w:rsidRPr="001636C9" w:rsidRDefault="001636C9" w:rsidP="001636C9">
      <w:pPr>
        <w:spacing w:after="0" w:line="240" w:lineRule="auto"/>
        <w:jc w:val="center"/>
        <w:rPr>
          <w:rFonts w:ascii="Times New Roman" w:hAnsi="Times New Roman" w:cs="Times New Roman"/>
          <w:sz w:val="28"/>
          <w:szCs w:val="28"/>
        </w:rPr>
      </w:pPr>
      <w:r w:rsidRPr="001636C9">
        <w:rPr>
          <w:rFonts w:ascii="Times New Roman" w:hAnsi="Times New Roman" w:cs="Times New Roman"/>
          <w:sz w:val="28"/>
          <w:szCs w:val="28"/>
        </w:rPr>
        <w:t>имени атамана С.И. Белого</w:t>
      </w:r>
    </w:p>
    <w:p w:rsidR="001636C9" w:rsidRPr="001636C9" w:rsidRDefault="001636C9" w:rsidP="001636C9">
      <w:pPr>
        <w:rPr>
          <w:szCs w:val="28"/>
        </w:rPr>
      </w:pPr>
    </w:p>
    <w:p w:rsidR="001636C9" w:rsidRPr="001636C9" w:rsidRDefault="001636C9" w:rsidP="001636C9">
      <w:pPr>
        <w:rPr>
          <w:rFonts w:ascii="Times New Roman" w:hAnsi="Times New Roman" w:cs="Times New Roman"/>
          <w:sz w:val="28"/>
          <w:szCs w:val="28"/>
        </w:rPr>
      </w:pPr>
    </w:p>
    <w:p w:rsidR="001636C9" w:rsidRPr="001636C9" w:rsidRDefault="001636C9" w:rsidP="001636C9">
      <w:pPr>
        <w:rPr>
          <w:rFonts w:ascii="Times New Roman" w:hAnsi="Times New Roman" w:cs="Times New Roman"/>
          <w:sz w:val="28"/>
          <w:szCs w:val="28"/>
        </w:rPr>
      </w:pPr>
    </w:p>
    <w:tbl>
      <w:tblPr>
        <w:tblW w:w="0" w:type="auto"/>
        <w:tblInd w:w="108" w:type="dxa"/>
        <w:tblBorders>
          <w:insideH w:val="single" w:sz="4" w:space="0" w:color="auto"/>
        </w:tblBorders>
        <w:tblLook w:val="04A0" w:firstRow="1" w:lastRow="0" w:firstColumn="1" w:lastColumn="0" w:noHBand="0" w:noVBand="1"/>
      </w:tblPr>
      <w:tblGrid>
        <w:gridCol w:w="4334"/>
        <w:gridCol w:w="4913"/>
      </w:tblGrid>
      <w:tr w:rsidR="001636C9" w:rsidRPr="001636C9" w:rsidTr="001636C9">
        <w:tc>
          <w:tcPr>
            <w:tcW w:w="4502" w:type="dxa"/>
            <w:hideMark/>
          </w:tcPr>
          <w:p w:rsidR="001636C9" w:rsidRPr="001636C9" w:rsidRDefault="001636C9">
            <w:pPr>
              <w:spacing w:after="0" w:line="240" w:lineRule="auto"/>
              <w:rPr>
                <w:szCs w:val="28"/>
              </w:rPr>
            </w:pPr>
            <w:r w:rsidRPr="001636C9">
              <w:rPr>
                <w:szCs w:val="28"/>
              </w:rPr>
              <w:t>Согласовано</w:t>
            </w:r>
          </w:p>
          <w:p w:rsidR="001636C9" w:rsidRPr="001636C9" w:rsidRDefault="001636C9">
            <w:pPr>
              <w:spacing w:line="240" w:lineRule="auto"/>
              <w:rPr>
                <w:rFonts w:ascii="Times New Roman" w:hAnsi="Times New Roman" w:cs="Times New Roman"/>
                <w:sz w:val="28"/>
                <w:szCs w:val="28"/>
              </w:rPr>
            </w:pPr>
            <w:r w:rsidRPr="001636C9">
              <w:rPr>
                <w:rFonts w:ascii="Times New Roman" w:hAnsi="Times New Roman" w:cs="Times New Roman"/>
                <w:sz w:val="28"/>
                <w:szCs w:val="28"/>
              </w:rPr>
              <w:t>Управляющий совет</w:t>
            </w:r>
          </w:p>
          <w:p w:rsidR="001636C9" w:rsidRPr="001636C9" w:rsidRDefault="001636C9">
            <w:pPr>
              <w:spacing w:line="240" w:lineRule="auto"/>
              <w:rPr>
                <w:rFonts w:ascii="Times New Roman" w:hAnsi="Times New Roman" w:cs="Times New Roman"/>
                <w:sz w:val="28"/>
                <w:szCs w:val="28"/>
              </w:rPr>
            </w:pPr>
            <w:r w:rsidRPr="001636C9">
              <w:rPr>
                <w:rFonts w:ascii="Times New Roman" w:hAnsi="Times New Roman" w:cs="Times New Roman"/>
                <w:sz w:val="28"/>
                <w:szCs w:val="28"/>
              </w:rPr>
              <w:t xml:space="preserve">МОБУ СОШ №10 </w:t>
            </w:r>
          </w:p>
          <w:p w:rsidR="001636C9" w:rsidRPr="001636C9" w:rsidRDefault="001636C9">
            <w:pPr>
              <w:spacing w:line="240" w:lineRule="auto"/>
              <w:rPr>
                <w:rFonts w:ascii="Times New Roman" w:hAnsi="Times New Roman" w:cs="Times New Roman"/>
                <w:sz w:val="28"/>
                <w:szCs w:val="28"/>
              </w:rPr>
            </w:pPr>
            <w:r w:rsidRPr="001636C9">
              <w:rPr>
                <w:rFonts w:ascii="Times New Roman" w:hAnsi="Times New Roman" w:cs="Times New Roman"/>
                <w:sz w:val="28"/>
                <w:szCs w:val="28"/>
              </w:rPr>
              <w:t>имени атамана С.И. Белого</w:t>
            </w:r>
          </w:p>
          <w:p w:rsidR="001636C9" w:rsidRPr="001636C9" w:rsidRDefault="001636C9">
            <w:pPr>
              <w:spacing w:line="240" w:lineRule="auto"/>
              <w:rPr>
                <w:rFonts w:ascii="Times New Roman" w:hAnsi="Times New Roman" w:cs="Times New Roman"/>
                <w:sz w:val="28"/>
                <w:szCs w:val="28"/>
              </w:rPr>
            </w:pPr>
            <w:r w:rsidRPr="001636C9">
              <w:rPr>
                <w:rFonts w:ascii="Times New Roman" w:hAnsi="Times New Roman" w:cs="Times New Roman"/>
                <w:sz w:val="28"/>
                <w:szCs w:val="28"/>
              </w:rPr>
              <w:t>_________________ /Е.А. Бенеш/</w:t>
            </w:r>
          </w:p>
          <w:p w:rsidR="001636C9" w:rsidRPr="001636C9" w:rsidRDefault="001636C9">
            <w:pPr>
              <w:spacing w:line="240" w:lineRule="auto"/>
              <w:rPr>
                <w:rFonts w:ascii="Times New Roman" w:hAnsi="Times New Roman" w:cs="Times New Roman"/>
                <w:sz w:val="28"/>
                <w:szCs w:val="28"/>
              </w:rPr>
            </w:pPr>
            <w:r>
              <w:rPr>
                <w:rFonts w:ascii="Times New Roman" w:hAnsi="Times New Roman" w:cs="Times New Roman"/>
                <w:sz w:val="28"/>
                <w:szCs w:val="28"/>
              </w:rPr>
              <w:t>«___» _________________ 2023</w:t>
            </w:r>
            <w:r w:rsidRPr="001636C9">
              <w:rPr>
                <w:rFonts w:ascii="Times New Roman" w:hAnsi="Times New Roman" w:cs="Times New Roman"/>
                <w:sz w:val="28"/>
                <w:szCs w:val="28"/>
              </w:rPr>
              <w:t>г.</w:t>
            </w:r>
          </w:p>
        </w:tc>
        <w:tc>
          <w:tcPr>
            <w:tcW w:w="5137" w:type="dxa"/>
          </w:tcPr>
          <w:p w:rsidR="001636C9" w:rsidRPr="001636C9" w:rsidRDefault="001636C9">
            <w:pPr>
              <w:spacing w:after="0" w:line="240" w:lineRule="auto"/>
              <w:rPr>
                <w:szCs w:val="28"/>
              </w:rPr>
            </w:pPr>
            <w:r w:rsidRPr="001636C9">
              <w:rPr>
                <w:szCs w:val="28"/>
              </w:rPr>
              <w:t>Утверждено</w:t>
            </w:r>
          </w:p>
          <w:p w:rsidR="001636C9" w:rsidRPr="001636C9" w:rsidRDefault="001636C9">
            <w:pPr>
              <w:spacing w:line="240" w:lineRule="auto"/>
              <w:rPr>
                <w:rFonts w:ascii="Times New Roman" w:hAnsi="Times New Roman" w:cs="Times New Roman"/>
                <w:sz w:val="28"/>
                <w:szCs w:val="28"/>
              </w:rPr>
            </w:pPr>
            <w:r w:rsidRPr="001636C9">
              <w:rPr>
                <w:rFonts w:ascii="Times New Roman" w:hAnsi="Times New Roman" w:cs="Times New Roman"/>
                <w:sz w:val="28"/>
                <w:szCs w:val="28"/>
              </w:rPr>
              <w:t>Решением педагогического совета</w:t>
            </w:r>
          </w:p>
          <w:p w:rsidR="001636C9" w:rsidRPr="001636C9" w:rsidRDefault="001636C9">
            <w:pPr>
              <w:spacing w:line="240" w:lineRule="auto"/>
              <w:rPr>
                <w:rFonts w:ascii="Times New Roman" w:hAnsi="Times New Roman" w:cs="Times New Roman"/>
                <w:sz w:val="28"/>
                <w:szCs w:val="28"/>
              </w:rPr>
            </w:pPr>
            <w:r w:rsidRPr="001636C9">
              <w:rPr>
                <w:rFonts w:ascii="Times New Roman" w:hAnsi="Times New Roman" w:cs="Times New Roman"/>
                <w:sz w:val="28"/>
                <w:szCs w:val="28"/>
              </w:rPr>
              <w:t>МОБУ СОШ №10 имени</w:t>
            </w:r>
            <w:r>
              <w:rPr>
                <w:rFonts w:ascii="Times New Roman" w:hAnsi="Times New Roman" w:cs="Times New Roman"/>
                <w:sz w:val="28"/>
                <w:szCs w:val="28"/>
              </w:rPr>
              <w:t xml:space="preserve"> атамана С.И. Белого протокол №1 от 30.08.2023</w:t>
            </w:r>
            <w:r w:rsidRPr="001636C9">
              <w:rPr>
                <w:rFonts w:ascii="Times New Roman" w:hAnsi="Times New Roman" w:cs="Times New Roman"/>
                <w:sz w:val="28"/>
                <w:szCs w:val="28"/>
              </w:rPr>
              <w:t>г.</w:t>
            </w:r>
          </w:p>
          <w:p w:rsidR="001636C9" w:rsidRPr="001636C9" w:rsidRDefault="001636C9">
            <w:pPr>
              <w:spacing w:line="240" w:lineRule="auto"/>
              <w:rPr>
                <w:rFonts w:ascii="Times New Roman" w:hAnsi="Times New Roman" w:cs="Times New Roman"/>
                <w:sz w:val="28"/>
                <w:szCs w:val="28"/>
              </w:rPr>
            </w:pPr>
            <w:r>
              <w:rPr>
                <w:rFonts w:ascii="Times New Roman" w:hAnsi="Times New Roman" w:cs="Times New Roman"/>
                <w:sz w:val="28"/>
                <w:szCs w:val="28"/>
              </w:rPr>
              <w:t>приказ № 63 от 31.08.2023</w:t>
            </w:r>
            <w:r w:rsidRPr="001636C9">
              <w:rPr>
                <w:rFonts w:ascii="Times New Roman" w:hAnsi="Times New Roman" w:cs="Times New Roman"/>
                <w:sz w:val="28"/>
                <w:szCs w:val="28"/>
              </w:rPr>
              <w:t>г.</w:t>
            </w:r>
          </w:p>
          <w:p w:rsidR="001636C9" w:rsidRPr="001636C9" w:rsidRDefault="001636C9">
            <w:pPr>
              <w:spacing w:line="240" w:lineRule="auto"/>
              <w:rPr>
                <w:rFonts w:ascii="Times New Roman" w:hAnsi="Times New Roman" w:cs="Times New Roman"/>
                <w:sz w:val="28"/>
                <w:szCs w:val="28"/>
              </w:rPr>
            </w:pPr>
            <w:r w:rsidRPr="001636C9">
              <w:rPr>
                <w:rFonts w:ascii="Times New Roman" w:hAnsi="Times New Roman" w:cs="Times New Roman"/>
                <w:sz w:val="28"/>
                <w:szCs w:val="28"/>
              </w:rPr>
              <w:t>_________________ /В.В. Давыдов/</w:t>
            </w:r>
          </w:p>
          <w:p w:rsidR="001636C9" w:rsidRPr="001636C9" w:rsidRDefault="001636C9">
            <w:pPr>
              <w:spacing w:line="240" w:lineRule="auto"/>
              <w:rPr>
                <w:rFonts w:ascii="Times New Roman" w:hAnsi="Times New Roman" w:cs="Times New Roman"/>
                <w:sz w:val="28"/>
                <w:szCs w:val="28"/>
              </w:rPr>
            </w:pPr>
            <w:r>
              <w:rPr>
                <w:rFonts w:ascii="Times New Roman" w:hAnsi="Times New Roman" w:cs="Times New Roman"/>
                <w:sz w:val="28"/>
                <w:szCs w:val="28"/>
              </w:rPr>
              <w:t>«___» _________________ 2023</w:t>
            </w:r>
            <w:r w:rsidRPr="001636C9">
              <w:rPr>
                <w:rFonts w:ascii="Times New Roman" w:hAnsi="Times New Roman" w:cs="Times New Roman"/>
                <w:sz w:val="28"/>
                <w:szCs w:val="28"/>
              </w:rPr>
              <w:t>г.</w:t>
            </w:r>
          </w:p>
          <w:p w:rsidR="001636C9" w:rsidRPr="001636C9" w:rsidRDefault="001636C9">
            <w:pPr>
              <w:spacing w:line="240" w:lineRule="auto"/>
              <w:rPr>
                <w:rFonts w:ascii="Times New Roman" w:hAnsi="Times New Roman" w:cs="Times New Roman"/>
                <w:sz w:val="28"/>
                <w:szCs w:val="28"/>
              </w:rPr>
            </w:pPr>
          </w:p>
        </w:tc>
      </w:tr>
    </w:tbl>
    <w:p w:rsidR="001636C9" w:rsidRPr="001636C9" w:rsidRDefault="001636C9" w:rsidP="001636C9">
      <w:pPr>
        <w:rPr>
          <w:rFonts w:ascii="Times New Roman" w:hAnsi="Times New Roman" w:cs="Times New Roman"/>
          <w:sz w:val="28"/>
          <w:szCs w:val="28"/>
        </w:rPr>
      </w:pPr>
    </w:p>
    <w:p w:rsidR="001636C9" w:rsidRPr="00F1318E" w:rsidRDefault="001636C9" w:rsidP="001636C9">
      <w:pPr>
        <w:rPr>
          <w:rFonts w:ascii="Times New Roman" w:hAnsi="Times New Roman" w:cs="Times New Roman"/>
          <w:sz w:val="28"/>
          <w:szCs w:val="28"/>
        </w:rPr>
      </w:pPr>
    </w:p>
    <w:p w:rsidR="001636C9" w:rsidRPr="00F1318E" w:rsidRDefault="001636C9" w:rsidP="001636C9">
      <w:pPr>
        <w:jc w:val="center"/>
        <w:rPr>
          <w:rFonts w:ascii="Times New Roman" w:hAnsi="Times New Roman" w:cs="Times New Roman"/>
          <w:sz w:val="28"/>
          <w:szCs w:val="28"/>
        </w:rPr>
      </w:pPr>
      <w:r w:rsidRPr="00F1318E">
        <w:rPr>
          <w:rFonts w:ascii="Times New Roman" w:hAnsi="Times New Roman" w:cs="Times New Roman"/>
          <w:sz w:val="28"/>
          <w:szCs w:val="28"/>
        </w:rPr>
        <w:t>ОСНОВНАЯ ОБРАЗОВАТЕЛЬНАЯ ПРОГРАММА</w:t>
      </w:r>
    </w:p>
    <w:p w:rsidR="001636C9" w:rsidRPr="001636C9" w:rsidRDefault="001636C9" w:rsidP="001636C9">
      <w:pPr>
        <w:jc w:val="center"/>
        <w:rPr>
          <w:rFonts w:ascii="Times New Roman" w:hAnsi="Times New Roman" w:cs="Times New Roman"/>
          <w:sz w:val="28"/>
          <w:szCs w:val="28"/>
        </w:rPr>
      </w:pPr>
      <w:r w:rsidRPr="001636C9">
        <w:rPr>
          <w:rFonts w:ascii="Times New Roman" w:hAnsi="Times New Roman" w:cs="Times New Roman"/>
          <w:sz w:val="28"/>
          <w:szCs w:val="28"/>
        </w:rPr>
        <w:t>СРЕДНЕГО ОБЩЕГО ОБРАЗОВАНИЯ</w:t>
      </w:r>
    </w:p>
    <w:p w:rsidR="001636C9" w:rsidRPr="001636C9" w:rsidRDefault="001636C9" w:rsidP="001636C9">
      <w:pPr>
        <w:jc w:val="center"/>
        <w:rPr>
          <w:rFonts w:ascii="Times New Roman" w:hAnsi="Times New Roman" w:cs="Times New Roman"/>
          <w:sz w:val="28"/>
          <w:szCs w:val="28"/>
        </w:rPr>
      </w:pPr>
      <w:r w:rsidRPr="001636C9">
        <w:rPr>
          <w:rFonts w:ascii="Times New Roman" w:hAnsi="Times New Roman" w:cs="Times New Roman"/>
          <w:sz w:val="28"/>
          <w:szCs w:val="28"/>
        </w:rPr>
        <w:t>муниципального общеобразовательного бюджетного учреждения</w:t>
      </w:r>
    </w:p>
    <w:p w:rsidR="001636C9" w:rsidRDefault="001636C9" w:rsidP="001636C9">
      <w:pPr>
        <w:jc w:val="center"/>
        <w:rPr>
          <w:rFonts w:ascii="Times New Roman" w:hAnsi="Times New Roman" w:cs="Times New Roman"/>
          <w:sz w:val="28"/>
          <w:szCs w:val="28"/>
        </w:rPr>
      </w:pPr>
      <w:r w:rsidRPr="001636C9">
        <w:rPr>
          <w:rFonts w:ascii="Times New Roman" w:hAnsi="Times New Roman" w:cs="Times New Roman"/>
          <w:sz w:val="28"/>
          <w:szCs w:val="28"/>
        </w:rPr>
        <w:t xml:space="preserve">средней общеобразовательной школы №10 </w:t>
      </w:r>
      <w:r>
        <w:rPr>
          <w:rFonts w:ascii="Times New Roman" w:hAnsi="Times New Roman" w:cs="Times New Roman"/>
          <w:sz w:val="28"/>
          <w:szCs w:val="28"/>
        </w:rPr>
        <w:t xml:space="preserve">города </w:t>
      </w:r>
    </w:p>
    <w:p w:rsidR="001636C9" w:rsidRPr="001636C9" w:rsidRDefault="001636C9" w:rsidP="001636C9">
      <w:pPr>
        <w:jc w:val="center"/>
        <w:rPr>
          <w:rFonts w:ascii="Times New Roman" w:hAnsi="Times New Roman" w:cs="Times New Roman"/>
          <w:sz w:val="28"/>
          <w:szCs w:val="28"/>
        </w:rPr>
      </w:pPr>
      <w:r w:rsidRPr="001636C9">
        <w:rPr>
          <w:rFonts w:ascii="Times New Roman" w:hAnsi="Times New Roman" w:cs="Times New Roman"/>
          <w:sz w:val="28"/>
          <w:szCs w:val="28"/>
        </w:rPr>
        <w:t>имени атамана С.И. Белого</w:t>
      </w:r>
    </w:p>
    <w:p w:rsidR="001636C9" w:rsidRPr="001636C9" w:rsidRDefault="001636C9" w:rsidP="001636C9">
      <w:pPr>
        <w:jc w:val="center"/>
        <w:rPr>
          <w:rFonts w:ascii="Times New Roman" w:hAnsi="Times New Roman" w:cs="Times New Roman"/>
          <w:sz w:val="28"/>
          <w:szCs w:val="28"/>
        </w:rPr>
      </w:pPr>
      <w:r w:rsidRPr="001636C9">
        <w:rPr>
          <w:rFonts w:ascii="Times New Roman" w:hAnsi="Times New Roman" w:cs="Times New Roman"/>
          <w:sz w:val="28"/>
          <w:szCs w:val="28"/>
        </w:rPr>
        <w:t>(срок освоения программы – 2 года)</w:t>
      </w:r>
    </w:p>
    <w:p w:rsidR="001636C9" w:rsidRDefault="001636C9" w:rsidP="00717BBB">
      <w:pPr>
        <w:jc w:val="center"/>
        <w:rPr>
          <w:rFonts w:ascii="Times New Roman" w:hAnsi="Times New Roman" w:cs="Times New Roman"/>
          <w:sz w:val="28"/>
          <w:szCs w:val="28"/>
        </w:rPr>
      </w:pPr>
    </w:p>
    <w:p w:rsidR="001636C9" w:rsidRDefault="001636C9" w:rsidP="00717BBB">
      <w:pPr>
        <w:jc w:val="center"/>
        <w:rPr>
          <w:rFonts w:ascii="Times New Roman" w:hAnsi="Times New Roman" w:cs="Times New Roman"/>
          <w:sz w:val="28"/>
          <w:szCs w:val="28"/>
        </w:rPr>
      </w:pPr>
    </w:p>
    <w:p w:rsidR="001636C9" w:rsidRDefault="001636C9" w:rsidP="00717BBB">
      <w:pPr>
        <w:jc w:val="center"/>
        <w:rPr>
          <w:rFonts w:ascii="Times New Roman" w:hAnsi="Times New Roman" w:cs="Times New Roman"/>
          <w:sz w:val="28"/>
          <w:szCs w:val="28"/>
        </w:rPr>
      </w:pPr>
    </w:p>
    <w:p w:rsidR="001636C9" w:rsidRDefault="001636C9" w:rsidP="00717BBB">
      <w:pPr>
        <w:jc w:val="center"/>
        <w:rPr>
          <w:rFonts w:ascii="Times New Roman" w:hAnsi="Times New Roman" w:cs="Times New Roman"/>
          <w:sz w:val="28"/>
          <w:szCs w:val="28"/>
        </w:rPr>
      </w:pPr>
    </w:p>
    <w:p w:rsidR="001636C9" w:rsidRDefault="001636C9" w:rsidP="00717BBB">
      <w:pPr>
        <w:jc w:val="center"/>
        <w:rPr>
          <w:rFonts w:ascii="Times New Roman" w:hAnsi="Times New Roman" w:cs="Times New Roman"/>
          <w:sz w:val="28"/>
          <w:szCs w:val="28"/>
        </w:rPr>
      </w:pPr>
    </w:p>
    <w:p w:rsidR="001636C9" w:rsidRDefault="001636C9" w:rsidP="00F1318E">
      <w:pPr>
        <w:rPr>
          <w:rFonts w:ascii="Times New Roman" w:hAnsi="Times New Roman" w:cs="Times New Roman"/>
          <w:sz w:val="28"/>
          <w:szCs w:val="28"/>
        </w:rPr>
      </w:pPr>
    </w:p>
    <w:p w:rsidR="00F1318E" w:rsidRDefault="00F1318E" w:rsidP="00F1318E">
      <w:pPr>
        <w:rPr>
          <w:rFonts w:ascii="Times New Roman" w:hAnsi="Times New Roman" w:cs="Times New Roman"/>
          <w:sz w:val="28"/>
          <w:szCs w:val="28"/>
        </w:rPr>
      </w:pPr>
    </w:p>
    <w:p w:rsidR="00F95F73" w:rsidRDefault="00717BBB" w:rsidP="002222DE">
      <w:pPr>
        <w:spacing w:after="0" w:line="240" w:lineRule="auto"/>
        <w:jc w:val="center"/>
        <w:rPr>
          <w:rFonts w:ascii="Times New Roman" w:hAnsi="Times New Roman" w:cs="Times New Roman"/>
          <w:sz w:val="28"/>
          <w:szCs w:val="28"/>
        </w:rPr>
      </w:pPr>
      <w:r w:rsidRPr="00717BBB">
        <w:rPr>
          <w:rFonts w:ascii="Times New Roman" w:hAnsi="Times New Roman" w:cs="Times New Roman"/>
          <w:sz w:val="28"/>
          <w:szCs w:val="28"/>
        </w:rPr>
        <w:lastRenderedPageBreak/>
        <w:t>ОГЛАВЛЕНИЕ</w:t>
      </w:r>
    </w:p>
    <w:p w:rsidR="00717BBB" w:rsidRDefault="00717BBB" w:rsidP="002222DE">
      <w:pPr>
        <w:numPr>
          <w:ilvl w:val="0"/>
          <w:numId w:val="2"/>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Целевой раздел основной образовательной программы среднего общего образо</w:t>
      </w:r>
      <w:r w:rsidR="001626A2">
        <w:rPr>
          <w:rFonts w:ascii="Times New Roman" w:hAnsi="Times New Roman" w:cs="Times New Roman"/>
          <w:sz w:val="28"/>
          <w:szCs w:val="28"/>
        </w:rPr>
        <w:t>вания…………………………………………………………………...…</w:t>
      </w:r>
      <w:r>
        <w:rPr>
          <w:rFonts w:ascii="Times New Roman" w:hAnsi="Times New Roman" w:cs="Times New Roman"/>
          <w:sz w:val="28"/>
          <w:szCs w:val="28"/>
        </w:rPr>
        <w:t>..</w:t>
      </w:r>
      <w:r w:rsidR="00892951">
        <w:rPr>
          <w:rFonts w:ascii="Times New Roman" w:hAnsi="Times New Roman" w:cs="Times New Roman"/>
          <w:sz w:val="28"/>
          <w:szCs w:val="28"/>
        </w:rPr>
        <w:t xml:space="preserve"> 4</w:t>
      </w:r>
    </w:p>
    <w:p w:rsidR="00717BBB" w:rsidRDefault="00717BBB"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.1. Пояснительная записка……………………………………………</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w:t>
      </w:r>
    </w:p>
    <w:p w:rsidR="00717BBB" w:rsidRDefault="00717BBB"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.2. Планируемые результаты освоения обучающимися основной образовательной программы среднего общего образования…………</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7</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.2.1. Планируемые личностные результаты освоения ООП…………</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7</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.2.2. Планируемые метапредме</w:t>
      </w:r>
      <w:r w:rsidR="001626A2">
        <w:rPr>
          <w:rFonts w:ascii="Times New Roman" w:hAnsi="Times New Roman" w:cs="Times New Roman"/>
          <w:sz w:val="28"/>
          <w:szCs w:val="28"/>
        </w:rPr>
        <w:t>тные результаты освоения ООП………</w:t>
      </w:r>
      <w:r>
        <w:rPr>
          <w:rFonts w:ascii="Times New Roman" w:hAnsi="Times New Roman" w:cs="Times New Roman"/>
          <w:sz w:val="28"/>
          <w:szCs w:val="28"/>
        </w:rPr>
        <w:t>…</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7</w:t>
      </w:r>
    </w:p>
    <w:p w:rsidR="00717BBB"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.2.3. Планируемые предметные результаты освоения ООП……………</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11</w:t>
      </w:r>
    </w:p>
    <w:p w:rsidR="00551BFC" w:rsidRDefault="00551BFC"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Русский язык…………………</w:t>
      </w:r>
      <w:r w:rsidR="00892951">
        <w:rPr>
          <w:rFonts w:ascii="Times New Roman" w:hAnsi="Times New Roman" w:cs="Times New Roman"/>
          <w:sz w:val="28"/>
          <w:szCs w:val="28"/>
        </w:rPr>
        <w:t>………………………………………….……… 12</w:t>
      </w:r>
    </w:p>
    <w:p w:rsidR="00551BFC" w:rsidRDefault="00551BFC"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Литература………………</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14</w:t>
      </w:r>
    </w:p>
    <w:p w:rsidR="00551BFC" w:rsidRDefault="00551BFC"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Иностранный язык (английский)……………</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17</w:t>
      </w:r>
    </w:p>
    <w:p w:rsidR="00551BFC" w:rsidRDefault="00551BFC"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Математика</w:t>
      </w:r>
      <w:r w:rsidR="00B51D9D">
        <w:rPr>
          <w:rFonts w:ascii="Times New Roman" w:hAnsi="Times New Roman" w:cs="Times New Roman"/>
          <w:sz w:val="28"/>
          <w:szCs w:val="28"/>
        </w:rPr>
        <w:t>: алгебра и начала математического анализа, геометрия, вероятность и статистика………………………………</w:t>
      </w:r>
      <w:r w:rsidR="001626A2">
        <w:rPr>
          <w:rFonts w:ascii="Times New Roman" w:hAnsi="Times New Roman" w:cs="Times New Roman"/>
          <w:sz w:val="28"/>
          <w:szCs w:val="28"/>
        </w:rPr>
        <w:t>…………………….</w:t>
      </w:r>
      <w:r w:rsidR="00B51D9D">
        <w:rPr>
          <w:rFonts w:ascii="Times New Roman" w:hAnsi="Times New Roman" w:cs="Times New Roman"/>
          <w:sz w:val="28"/>
          <w:szCs w:val="28"/>
        </w:rPr>
        <w:t>…</w:t>
      </w:r>
      <w:r>
        <w:rPr>
          <w:rFonts w:ascii="Times New Roman" w:hAnsi="Times New Roman" w:cs="Times New Roman"/>
          <w:sz w:val="28"/>
          <w:szCs w:val="28"/>
        </w:rPr>
        <w:t xml:space="preserve"> </w:t>
      </w:r>
      <w:r w:rsidR="00892951">
        <w:rPr>
          <w:rFonts w:ascii="Times New Roman" w:hAnsi="Times New Roman" w:cs="Times New Roman"/>
          <w:sz w:val="28"/>
          <w:szCs w:val="28"/>
        </w:rPr>
        <w:t>20</w:t>
      </w:r>
    </w:p>
    <w:p w:rsidR="00551BFC" w:rsidRDefault="00551BFC"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Информатика……………………</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21</w:t>
      </w:r>
    </w:p>
    <w:p w:rsidR="00551BFC"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w:t>
      </w:r>
      <w:r w:rsidR="00551BFC">
        <w:rPr>
          <w:rFonts w:ascii="Times New Roman" w:hAnsi="Times New Roman" w:cs="Times New Roman"/>
          <w:sz w:val="28"/>
          <w:szCs w:val="28"/>
        </w:rPr>
        <w:t>………………</w:t>
      </w:r>
      <w:r w:rsidR="00892951">
        <w:rPr>
          <w:rFonts w:ascii="Times New Roman" w:hAnsi="Times New Roman" w:cs="Times New Roman"/>
          <w:sz w:val="28"/>
          <w:szCs w:val="28"/>
        </w:rPr>
        <w:t>……………………………………………………….…. 23</w:t>
      </w:r>
    </w:p>
    <w:p w:rsidR="00551BFC"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География</w:t>
      </w:r>
      <w:r w:rsidR="00551BFC">
        <w:rPr>
          <w:rFonts w:ascii="Times New Roman" w:hAnsi="Times New Roman" w:cs="Times New Roman"/>
          <w:sz w:val="28"/>
          <w:szCs w:val="28"/>
        </w:rPr>
        <w:t>………………………</w:t>
      </w:r>
      <w:r w:rsidR="001626A2">
        <w:rPr>
          <w:rFonts w:ascii="Times New Roman" w:hAnsi="Times New Roman" w:cs="Times New Roman"/>
          <w:sz w:val="28"/>
          <w:szCs w:val="28"/>
        </w:rPr>
        <w:t>……………………………………………..</w:t>
      </w:r>
      <w:r w:rsidR="00551BFC">
        <w:rPr>
          <w:rFonts w:ascii="Times New Roman" w:hAnsi="Times New Roman" w:cs="Times New Roman"/>
          <w:sz w:val="28"/>
          <w:szCs w:val="28"/>
        </w:rPr>
        <w:t>…</w:t>
      </w:r>
      <w:r w:rsidR="00892951">
        <w:rPr>
          <w:rFonts w:ascii="Times New Roman" w:hAnsi="Times New Roman" w:cs="Times New Roman"/>
          <w:sz w:val="28"/>
          <w:szCs w:val="28"/>
        </w:rPr>
        <w:t xml:space="preserve"> 26</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Обществознание………………</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28</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Физика……………………</w:t>
      </w:r>
      <w:r w:rsidR="001626A2">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32</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Химия………………………</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34</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Биология…………………………</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36</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Физическая культура…………………………</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37</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безопасности жизнедеятельности…………………………………</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38</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Индивидуальный проект……………</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39</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Кубановедение……………………</w:t>
      </w:r>
      <w:r w:rsidR="00ED5541">
        <w:rPr>
          <w:rFonts w:ascii="Times New Roman" w:hAnsi="Times New Roman" w:cs="Times New Roman"/>
          <w:sz w:val="28"/>
          <w:szCs w:val="28"/>
        </w:rPr>
        <w:t>…………………………………………….. 40</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40</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православной культуры…………………</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41</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Пишем сочинение по русскому языку………………………</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41</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Пишем сочинение по литературе…………………</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42</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Современная грамматика английского языка………………………</w:t>
      </w:r>
      <w:r w:rsidR="00ED554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42</w:t>
      </w:r>
    </w:p>
    <w:p w:rsidR="00347C88" w:rsidRDefault="00347C88"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Подготовка к ЕГЭ по русскому языку …</w:t>
      </w:r>
      <w:r w:rsidR="003B2B17">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43</w:t>
      </w:r>
    </w:p>
    <w:p w:rsidR="00347C88" w:rsidRDefault="00347C88"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ЕГЭ: геометрические задачи …</w:t>
      </w:r>
      <w:r w:rsidR="003B2B17">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43</w:t>
      </w:r>
    </w:p>
    <w:p w:rsidR="00347C88" w:rsidRDefault="00347C88"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ЕГЭ: задачи практической направленности …</w:t>
      </w:r>
      <w:r w:rsidR="003B2B17">
        <w:rPr>
          <w:rFonts w:ascii="Times New Roman" w:hAnsi="Times New Roman" w:cs="Times New Roman"/>
          <w:sz w:val="28"/>
          <w:szCs w:val="28"/>
        </w:rPr>
        <w:t>………………………………</w:t>
      </w:r>
      <w:r>
        <w:rPr>
          <w:rFonts w:ascii="Times New Roman" w:hAnsi="Times New Roman" w:cs="Times New Roman"/>
          <w:sz w:val="28"/>
          <w:szCs w:val="28"/>
        </w:rPr>
        <w:t>.</w:t>
      </w:r>
      <w:r w:rsidR="003B2B17">
        <w:rPr>
          <w:rFonts w:ascii="Times New Roman" w:hAnsi="Times New Roman" w:cs="Times New Roman"/>
          <w:sz w:val="28"/>
          <w:szCs w:val="28"/>
        </w:rPr>
        <w:t xml:space="preserve"> 44</w:t>
      </w:r>
    </w:p>
    <w:p w:rsidR="002F0DC2" w:rsidRDefault="002F0DC2"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.3. Система оценки достижения планируемых результатов освоения основной образовательной программы среднего общего образования……………</w:t>
      </w:r>
      <w:r w:rsidR="003B2B17">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44</w:t>
      </w:r>
    </w:p>
    <w:p w:rsidR="004D53BD" w:rsidRPr="00A01F2A" w:rsidRDefault="004D53BD" w:rsidP="002222DE">
      <w:pPr>
        <w:tabs>
          <w:tab w:val="left" w:pos="284"/>
        </w:tabs>
        <w:spacing w:after="0" w:line="240" w:lineRule="auto"/>
        <w:jc w:val="both"/>
        <w:rPr>
          <w:rFonts w:ascii="Times New Roman" w:hAnsi="Times New Roman" w:cs="Times New Roman"/>
          <w:sz w:val="28"/>
          <w:szCs w:val="28"/>
        </w:rPr>
      </w:pPr>
      <w:r w:rsidRPr="00A01F2A">
        <w:rPr>
          <w:rFonts w:ascii="Times New Roman" w:hAnsi="Times New Roman" w:cs="Times New Roman"/>
          <w:sz w:val="28"/>
          <w:szCs w:val="28"/>
          <w:lang w:val="en-US"/>
        </w:rPr>
        <w:t>II</w:t>
      </w:r>
      <w:r w:rsidRPr="00A01F2A">
        <w:rPr>
          <w:rFonts w:ascii="Times New Roman" w:hAnsi="Times New Roman" w:cs="Times New Roman"/>
          <w:sz w:val="28"/>
          <w:szCs w:val="28"/>
        </w:rPr>
        <w:t>. Содержательный раздел основной образовательной программы среднего общего образования……………………</w:t>
      </w:r>
      <w:r w:rsidR="00892951">
        <w:rPr>
          <w:rFonts w:ascii="Times New Roman" w:hAnsi="Times New Roman" w:cs="Times New Roman"/>
          <w:sz w:val="28"/>
          <w:szCs w:val="28"/>
        </w:rPr>
        <w:t>………………………………………. 51</w:t>
      </w:r>
    </w:p>
    <w:p w:rsidR="005500D3" w:rsidRDefault="005500D3"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w:t>
      </w:r>
      <w:r w:rsidR="002222DE">
        <w:rPr>
          <w:rFonts w:ascii="Times New Roman" w:hAnsi="Times New Roman" w:cs="Times New Roman"/>
          <w:sz w:val="28"/>
          <w:szCs w:val="28"/>
        </w:rPr>
        <w:t>.1</w:t>
      </w:r>
      <w:r>
        <w:rPr>
          <w:rFonts w:ascii="Times New Roman" w:hAnsi="Times New Roman" w:cs="Times New Roman"/>
          <w:sz w:val="28"/>
          <w:szCs w:val="28"/>
        </w:rPr>
        <w:t>.</w:t>
      </w:r>
      <w:r w:rsidR="00A46A7C">
        <w:rPr>
          <w:rFonts w:ascii="Times New Roman" w:hAnsi="Times New Roman" w:cs="Times New Roman"/>
          <w:sz w:val="28"/>
          <w:szCs w:val="28"/>
        </w:rPr>
        <w:t xml:space="preserve"> Рабочие п</w:t>
      </w:r>
      <w:r>
        <w:rPr>
          <w:rFonts w:ascii="Times New Roman" w:hAnsi="Times New Roman" w:cs="Times New Roman"/>
          <w:sz w:val="28"/>
          <w:szCs w:val="28"/>
        </w:rPr>
        <w:t>рограммы отдельных учебных предметов, курсов и курсов внеурочной деятельности………………</w:t>
      </w:r>
      <w:r w:rsidR="00C50A29">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51</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Русский язык………………</w:t>
      </w:r>
      <w:r w:rsidR="00C50A29">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51</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Литература…………………</w:t>
      </w:r>
      <w:r w:rsidR="00C50A29">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105</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Иностранный язык (английский)………………</w:t>
      </w:r>
      <w:r w:rsidR="00371AEC">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213</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Математика: алгебра и начала математического анализа, геометрия, вероятность и статистика………………………………</w:t>
      </w:r>
      <w:r w:rsidR="00371AEC">
        <w:rPr>
          <w:rFonts w:ascii="Times New Roman" w:hAnsi="Times New Roman" w:cs="Times New Roman"/>
          <w:sz w:val="28"/>
          <w:szCs w:val="28"/>
        </w:rPr>
        <w:t>…………………...</w:t>
      </w:r>
      <w:r>
        <w:rPr>
          <w:rFonts w:ascii="Times New Roman" w:hAnsi="Times New Roman" w:cs="Times New Roman"/>
          <w:sz w:val="28"/>
          <w:szCs w:val="28"/>
        </w:rPr>
        <w:t xml:space="preserve">… </w:t>
      </w:r>
      <w:r w:rsidR="00892951">
        <w:rPr>
          <w:rFonts w:ascii="Times New Roman" w:hAnsi="Times New Roman" w:cs="Times New Roman"/>
          <w:sz w:val="28"/>
          <w:szCs w:val="28"/>
        </w:rPr>
        <w:t>251</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Информатика……………………</w:t>
      </w:r>
      <w:r w:rsidR="00371AEC">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271</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w:t>
      </w:r>
      <w:r w:rsidR="00371AEC">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285</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География………………………</w:t>
      </w:r>
      <w:r w:rsidR="00371AEC">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323</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Обществознание………………</w:t>
      </w:r>
      <w:r w:rsidR="00371AEC">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346</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Физика………………………</w:t>
      </w:r>
      <w:r w:rsidR="00371AEC">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372</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Химия………………………</w:t>
      </w:r>
      <w:r w:rsidR="00371AEC">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396</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Биология……………………………</w:t>
      </w:r>
      <w:r w:rsidR="00892951">
        <w:rPr>
          <w:rFonts w:ascii="Times New Roman" w:hAnsi="Times New Roman" w:cs="Times New Roman"/>
          <w:sz w:val="28"/>
          <w:szCs w:val="28"/>
        </w:rPr>
        <w:t>………………………………………….. 414</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Физическая культура……………………………</w:t>
      </w:r>
      <w:r w:rsidR="00892951">
        <w:rPr>
          <w:rFonts w:ascii="Times New Roman" w:hAnsi="Times New Roman" w:cs="Times New Roman"/>
          <w:sz w:val="28"/>
          <w:szCs w:val="28"/>
        </w:rPr>
        <w:t>…………………………….. 442</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безопасности жизнедеятельности…………………………………</w:t>
      </w:r>
      <w:r w:rsidR="00892951">
        <w:rPr>
          <w:rFonts w:ascii="Times New Roman" w:hAnsi="Times New Roman" w:cs="Times New Roman"/>
          <w:sz w:val="28"/>
          <w:szCs w:val="28"/>
        </w:rPr>
        <w:t>... 460</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Индивидуальный проект………………</w:t>
      </w:r>
      <w:r w:rsidR="00892951">
        <w:rPr>
          <w:rFonts w:ascii="Times New Roman" w:hAnsi="Times New Roman" w:cs="Times New Roman"/>
          <w:sz w:val="28"/>
          <w:szCs w:val="28"/>
        </w:rPr>
        <w:t>……………………………………...</w:t>
      </w:r>
      <w:r>
        <w:rPr>
          <w:rFonts w:ascii="Times New Roman" w:hAnsi="Times New Roman" w:cs="Times New Roman"/>
          <w:sz w:val="28"/>
          <w:szCs w:val="28"/>
        </w:rPr>
        <w:t>.</w:t>
      </w:r>
      <w:r w:rsidR="00892951">
        <w:rPr>
          <w:rFonts w:ascii="Times New Roman" w:hAnsi="Times New Roman" w:cs="Times New Roman"/>
          <w:sz w:val="28"/>
          <w:szCs w:val="28"/>
        </w:rPr>
        <w:t xml:space="preserve"> 488</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Кубановедение……………………</w:t>
      </w:r>
      <w:r w:rsidR="00892951">
        <w:rPr>
          <w:rFonts w:ascii="Times New Roman" w:hAnsi="Times New Roman" w:cs="Times New Roman"/>
          <w:sz w:val="28"/>
          <w:szCs w:val="28"/>
        </w:rPr>
        <w:t>…………………………………………… 496</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и современность кубанского казачества……………………</w:t>
      </w:r>
      <w:r w:rsidR="00892951">
        <w:rPr>
          <w:rFonts w:ascii="Times New Roman" w:hAnsi="Times New Roman" w:cs="Times New Roman"/>
          <w:sz w:val="28"/>
          <w:szCs w:val="28"/>
        </w:rPr>
        <w:t>……… 559</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православной культуры……………………</w:t>
      </w:r>
      <w:r w:rsidR="00892951">
        <w:rPr>
          <w:rFonts w:ascii="Times New Roman" w:hAnsi="Times New Roman" w:cs="Times New Roman"/>
          <w:sz w:val="28"/>
          <w:szCs w:val="28"/>
        </w:rPr>
        <w:t>………………………… 601</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Пишем сочинение по русскому языку…………………………</w:t>
      </w:r>
      <w:r w:rsidR="00A14B35">
        <w:rPr>
          <w:rFonts w:ascii="Times New Roman" w:hAnsi="Times New Roman" w:cs="Times New Roman"/>
          <w:sz w:val="28"/>
          <w:szCs w:val="28"/>
        </w:rPr>
        <w:t>……………..</w:t>
      </w:r>
      <w:r>
        <w:rPr>
          <w:rFonts w:ascii="Times New Roman" w:hAnsi="Times New Roman" w:cs="Times New Roman"/>
          <w:sz w:val="28"/>
          <w:szCs w:val="28"/>
        </w:rPr>
        <w:t>.</w:t>
      </w:r>
      <w:r w:rsidR="00A14B35">
        <w:rPr>
          <w:rFonts w:ascii="Times New Roman" w:hAnsi="Times New Roman" w:cs="Times New Roman"/>
          <w:sz w:val="28"/>
          <w:szCs w:val="28"/>
        </w:rPr>
        <w:t xml:space="preserve"> 614</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Пишем сочинение по литературе…………………</w:t>
      </w:r>
      <w:r w:rsidR="00A14B35">
        <w:rPr>
          <w:rFonts w:ascii="Times New Roman" w:hAnsi="Times New Roman" w:cs="Times New Roman"/>
          <w:sz w:val="28"/>
          <w:szCs w:val="28"/>
        </w:rPr>
        <w:t>………………………...</w:t>
      </w:r>
      <w:r>
        <w:rPr>
          <w:rFonts w:ascii="Times New Roman" w:hAnsi="Times New Roman" w:cs="Times New Roman"/>
          <w:sz w:val="28"/>
          <w:szCs w:val="28"/>
        </w:rPr>
        <w:t>…</w:t>
      </w:r>
      <w:r w:rsidR="00A14B35">
        <w:rPr>
          <w:rFonts w:ascii="Times New Roman" w:hAnsi="Times New Roman" w:cs="Times New Roman"/>
          <w:sz w:val="28"/>
          <w:szCs w:val="28"/>
        </w:rPr>
        <w:t xml:space="preserve"> 621</w:t>
      </w:r>
    </w:p>
    <w:p w:rsidR="00400E9A" w:rsidRDefault="00400E9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Современная грамматика английского языка…………………………</w:t>
      </w:r>
      <w:r w:rsidR="00A14B35">
        <w:rPr>
          <w:rFonts w:ascii="Times New Roman" w:hAnsi="Times New Roman" w:cs="Times New Roman"/>
          <w:sz w:val="28"/>
          <w:szCs w:val="28"/>
        </w:rPr>
        <w:t>……... 625</w:t>
      </w:r>
    </w:p>
    <w:p w:rsidR="00347C88" w:rsidRDefault="00347C88"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Подготовка к ЕГЭ по русскому языку …</w:t>
      </w:r>
      <w:r w:rsidR="00A14B35">
        <w:rPr>
          <w:rFonts w:ascii="Times New Roman" w:hAnsi="Times New Roman" w:cs="Times New Roman"/>
          <w:sz w:val="28"/>
          <w:szCs w:val="28"/>
        </w:rPr>
        <w:t>…………………………………….. 650</w:t>
      </w:r>
    </w:p>
    <w:p w:rsidR="00347C88" w:rsidRDefault="00347C88"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ЕГЭ: геометрические задачи …</w:t>
      </w:r>
      <w:r w:rsidR="00A14B35">
        <w:rPr>
          <w:rFonts w:ascii="Times New Roman" w:hAnsi="Times New Roman" w:cs="Times New Roman"/>
          <w:sz w:val="28"/>
          <w:szCs w:val="28"/>
        </w:rPr>
        <w:t>………………………………………………. 655</w:t>
      </w:r>
    </w:p>
    <w:p w:rsidR="00347C88" w:rsidRDefault="00347C88"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ЕГЭ: задачи практической направленности …</w:t>
      </w:r>
      <w:r w:rsidR="00A14B35">
        <w:rPr>
          <w:rFonts w:ascii="Times New Roman" w:hAnsi="Times New Roman" w:cs="Times New Roman"/>
          <w:sz w:val="28"/>
          <w:szCs w:val="28"/>
        </w:rPr>
        <w:t>………………………………. 661</w:t>
      </w:r>
    </w:p>
    <w:p w:rsidR="002222DE" w:rsidRPr="00A01F2A" w:rsidRDefault="002222DE"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.2. Программа</w:t>
      </w:r>
      <w:r w:rsidR="00A14B35">
        <w:rPr>
          <w:rFonts w:ascii="Times New Roman" w:hAnsi="Times New Roman" w:cs="Times New Roman"/>
          <w:sz w:val="28"/>
          <w:szCs w:val="28"/>
        </w:rPr>
        <w:t xml:space="preserve"> формирования УУД  ………………………………</w:t>
      </w:r>
      <w:r>
        <w:rPr>
          <w:rFonts w:ascii="Times New Roman" w:hAnsi="Times New Roman" w:cs="Times New Roman"/>
          <w:sz w:val="28"/>
          <w:szCs w:val="28"/>
        </w:rPr>
        <w:t>………..</w:t>
      </w:r>
      <w:r w:rsidR="00A14B35">
        <w:rPr>
          <w:rFonts w:ascii="Times New Roman" w:hAnsi="Times New Roman" w:cs="Times New Roman"/>
          <w:sz w:val="28"/>
          <w:szCs w:val="28"/>
        </w:rPr>
        <w:t xml:space="preserve"> 666</w:t>
      </w:r>
    </w:p>
    <w:p w:rsidR="005500D3" w:rsidRDefault="005500D3"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.3. Рабочая программа воспитания………………</w:t>
      </w:r>
      <w:r w:rsidR="00A14B35">
        <w:rPr>
          <w:rFonts w:ascii="Times New Roman" w:hAnsi="Times New Roman" w:cs="Times New Roman"/>
          <w:sz w:val="28"/>
          <w:szCs w:val="28"/>
        </w:rPr>
        <w:t>………………………….</w:t>
      </w:r>
      <w:r>
        <w:rPr>
          <w:rFonts w:ascii="Times New Roman" w:hAnsi="Times New Roman" w:cs="Times New Roman"/>
          <w:sz w:val="28"/>
          <w:szCs w:val="28"/>
        </w:rPr>
        <w:t>.</w:t>
      </w:r>
      <w:r w:rsidR="00F1318E">
        <w:rPr>
          <w:rFonts w:ascii="Times New Roman" w:hAnsi="Times New Roman" w:cs="Times New Roman"/>
          <w:sz w:val="28"/>
          <w:szCs w:val="28"/>
        </w:rPr>
        <w:t xml:space="preserve"> 683</w:t>
      </w:r>
    </w:p>
    <w:p w:rsidR="005500D3" w:rsidRDefault="005500D3" w:rsidP="002222DE">
      <w:pPr>
        <w:tabs>
          <w:tab w:val="left" w:pos="284"/>
        </w:tabs>
        <w:spacing w:after="0" w:line="240" w:lineRule="auto"/>
        <w:jc w:val="both"/>
        <w:rPr>
          <w:rFonts w:ascii="Times New Roman" w:hAnsi="Times New Roman" w:cs="Times New Roman"/>
          <w:sz w:val="28"/>
          <w:szCs w:val="28"/>
        </w:rPr>
      </w:pPr>
      <w:r w:rsidRPr="00BB53F6">
        <w:rPr>
          <w:rFonts w:ascii="Times New Roman" w:hAnsi="Times New Roman" w:cs="Times New Roman"/>
          <w:sz w:val="28"/>
          <w:szCs w:val="28"/>
          <w:lang w:val="en-US"/>
        </w:rPr>
        <w:t>II</w:t>
      </w:r>
      <w:r w:rsidRPr="00BB53F6">
        <w:rPr>
          <w:rFonts w:ascii="Times New Roman" w:hAnsi="Times New Roman" w:cs="Times New Roman"/>
          <w:sz w:val="28"/>
          <w:szCs w:val="28"/>
        </w:rPr>
        <w:t>.4. Программа коррекционной работы</w:t>
      </w:r>
      <w:r w:rsidR="00A01F2A" w:rsidRPr="00BB53F6">
        <w:rPr>
          <w:rFonts w:ascii="Times New Roman" w:hAnsi="Times New Roman" w:cs="Times New Roman"/>
          <w:sz w:val="28"/>
          <w:szCs w:val="28"/>
        </w:rPr>
        <w:t xml:space="preserve"> …………………………</w:t>
      </w:r>
      <w:r w:rsidR="00F1318E" w:rsidRPr="00BB53F6">
        <w:rPr>
          <w:rFonts w:ascii="Times New Roman" w:hAnsi="Times New Roman" w:cs="Times New Roman"/>
          <w:sz w:val="28"/>
          <w:szCs w:val="28"/>
        </w:rPr>
        <w:t>..</w:t>
      </w:r>
      <w:r w:rsidR="00A01F2A" w:rsidRPr="00BB53F6">
        <w:rPr>
          <w:rFonts w:ascii="Times New Roman" w:hAnsi="Times New Roman" w:cs="Times New Roman"/>
          <w:sz w:val="28"/>
          <w:szCs w:val="28"/>
        </w:rPr>
        <w:t>………….</w:t>
      </w:r>
      <w:r>
        <w:rPr>
          <w:rFonts w:ascii="Times New Roman" w:hAnsi="Times New Roman" w:cs="Times New Roman"/>
          <w:sz w:val="28"/>
          <w:szCs w:val="28"/>
        </w:rPr>
        <w:t xml:space="preserve"> </w:t>
      </w:r>
      <w:r w:rsidR="00F1318E">
        <w:rPr>
          <w:rFonts w:ascii="Times New Roman" w:hAnsi="Times New Roman" w:cs="Times New Roman"/>
          <w:sz w:val="28"/>
          <w:szCs w:val="28"/>
        </w:rPr>
        <w:t>727</w:t>
      </w:r>
    </w:p>
    <w:p w:rsidR="00F50CCA" w:rsidRDefault="00F50CC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Организационный раздел основной образовательной программы среднего общего образования…………………</w:t>
      </w:r>
      <w:r w:rsidR="00F1318E">
        <w:rPr>
          <w:rFonts w:ascii="Times New Roman" w:hAnsi="Times New Roman" w:cs="Times New Roman"/>
          <w:sz w:val="28"/>
          <w:szCs w:val="28"/>
        </w:rPr>
        <w:t>………………………………………</w:t>
      </w:r>
      <w:r>
        <w:rPr>
          <w:rFonts w:ascii="Times New Roman" w:hAnsi="Times New Roman" w:cs="Times New Roman"/>
          <w:sz w:val="28"/>
          <w:szCs w:val="28"/>
        </w:rPr>
        <w:t>…</w:t>
      </w:r>
      <w:r w:rsidR="00F1318E">
        <w:rPr>
          <w:rFonts w:ascii="Times New Roman" w:hAnsi="Times New Roman" w:cs="Times New Roman"/>
          <w:sz w:val="28"/>
          <w:szCs w:val="28"/>
        </w:rPr>
        <w:t xml:space="preserve"> 749</w:t>
      </w:r>
    </w:p>
    <w:p w:rsidR="00F50CCA" w:rsidRDefault="00F50CC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.1. Учебный план среднего общего образования…</w:t>
      </w:r>
      <w:r w:rsidR="00F1318E">
        <w:rPr>
          <w:rFonts w:ascii="Times New Roman" w:hAnsi="Times New Roman" w:cs="Times New Roman"/>
          <w:sz w:val="28"/>
          <w:szCs w:val="28"/>
        </w:rPr>
        <w:t>……………………..</w:t>
      </w:r>
      <w:r>
        <w:rPr>
          <w:rFonts w:ascii="Times New Roman" w:hAnsi="Times New Roman" w:cs="Times New Roman"/>
          <w:sz w:val="28"/>
          <w:szCs w:val="28"/>
        </w:rPr>
        <w:t>…</w:t>
      </w:r>
      <w:r w:rsidR="00F1318E">
        <w:rPr>
          <w:rFonts w:ascii="Times New Roman" w:hAnsi="Times New Roman" w:cs="Times New Roman"/>
          <w:sz w:val="28"/>
          <w:szCs w:val="28"/>
        </w:rPr>
        <w:t xml:space="preserve"> 749</w:t>
      </w:r>
    </w:p>
    <w:p w:rsidR="002222DE" w:rsidRDefault="00F50CC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.2. </w:t>
      </w:r>
      <w:r w:rsidR="002222DE">
        <w:rPr>
          <w:rFonts w:ascii="Times New Roman" w:hAnsi="Times New Roman" w:cs="Times New Roman"/>
          <w:sz w:val="28"/>
          <w:szCs w:val="28"/>
        </w:rPr>
        <w:t>Календарный учебный график ………………………………</w:t>
      </w:r>
      <w:r w:rsidR="00F1318E">
        <w:rPr>
          <w:rFonts w:ascii="Times New Roman" w:hAnsi="Times New Roman" w:cs="Times New Roman"/>
          <w:sz w:val="28"/>
          <w:szCs w:val="28"/>
        </w:rPr>
        <w:t>………...</w:t>
      </w:r>
      <w:r w:rsidR="002222DE">
        <w:rPr>
          <w:rFonts w:ascii="Times New Roman" w:hAnsi="Times New Roman" w:cs="Times New Roman"/>
          <w:sz w:val="28"/>
          <w:szCs w:val="28"/>
        </w:rPr>
        <w:t>..</w:t>
      </w:r>
      <w:r w:rsidR="00F1318E">
        <w:rPr>
          <w:rFonts w:ascii="Times New Roman" w:hAnsi="Times New Roman" w:cs="Times New Roman"/>
          <w:sz w:val="28"/>
          <w:szCs w:val="28"/>
        </w:rPr>
        <w:t xml:space="preserve"> 759</w:t>
      </w:r>
    </w:p>
    <w:p w:rsidR="00F50CCA" w:rsidRDefault="002222DE"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.3 </w:t>
      </w:r>
      <w:r w:rsidR="00F50CCA">
        <w:rPr>
          <w:rFonts w:ascii="Times New Roman" w:hAnsi="Times New Roman" w:cs="Times New Roman"/>
          <w:sz w:val="28"/>
          <w:szCs w:val="28"/>
        </w:rPr>
        <w:t>План внеурочной деятельности…</w:t>
      </w:r>
      <w:r w:rsidR="00F1318E">
        <w:rPr>
          <w:rFonts w:ascii="Times New Roman" w:hAnsi="Times New Roman" w:cs="Times New Roman"/>
          <w:sz w:val="28"/>
          <w:szCs w:val="28"/>
        </w:rPr>
        <w:t>…………………………………….</w:t>
      </w:r>
      <w:r w:rsidR="00F50CCA">
        <w:rPr>
          <w:rFonts w:ascii="Times New Roman" w:hAnsi="Times New Roman" w:cs="Times New Roman"/>
          <w:sz w:val="28"/>
          <w:szCs w:val="28"/>
        </w:rPr>
        <w:t>…</w:t>
      </w:r>
      <w:r w:rsidR="00F1318E">
        <w:rPr>
          <w:rFonts w:ascii="Times New Roman" w:hAnsi="Times New Roman" w:cs="Times New Roman"/>
          <w:sz w:val="28"/>
          <w:szCs w:val="28"/>
        </w:rPr>
        <w:t xml:space="preserve"> 761</w:t>
      </w:r>
    </w:p>
    <w:p w:rsidR="002222DE" w:rsidRDefault="00F50CCA" w:rsidP="002222D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III</w:t>
      </w:r>
      <w:r w:rsidR="002222DE">
        <w:rPr>
          <w:rFonts w:ascii="Times New Roman" w:hAnsi="Times New Roman" w:cs="Times New Roman"/>
          <w:sz w:val="28"/>
          <w:szCs w:val="28"/>
        </w:rPr>
        <w:t>.4</w:t>
      </w:r>
      <w:r w:rsidR="00F1318E" w:rsidRPr="00F1318E">
        <w:rPr>
          <w:rFonts w:ascii="Times New Roman" w:hAnsi="Times New Roman" w:cs="Times New Roman"/>
          <w:sz w:val="28"/>
          <w:szCs w:val="28"/>
        </w:rPr>
        <w:t xml:space="preserve"> </w:t>
      </w:r>
      <w:r w:rsidR="002222DE">
        <w:rPr>
          <w:rFonts w:ascii="Times New Roman" w:hAnsi="Times New Roman" w:cs="Times New Roman"/>
          <w:sz w:val="28"/>
          <w:szCs w:val="28"/>
        </w:rPr>
        <w:t>Календарный план вос</w:t>
      </w:r>
      <w:r w:rsidR="00F1318E">
        <w:rPr>
          <w:rFonts w:ascii="Times New Roman" w:hAnsi="Times New Roman" w:cs="Times New Roman"/>
          <w:sz w:val="28"/>
          <w:szCs w:val="28"/>
        </w:rPr>
        <w:t>питательной работы …………………………</w:t>
      </w:r>
      <w:r w:rsidR="002222DE">
        <w:rPr>
          <w:rFonts w:ascii="Times New Roman" w:hAnsi="Times New Roman" w:cs="Times New Roman"/>
          <w:sz w:val="28"/>
          <w:szCs w:val="28"/>
        </w:rPr>
        <w:t>….</w:t>
      </w:r>
      <w:r>
        <w:rPr>
          <w:rFonts w:ascii="Times New Roman" w:hAnsi="Times New Roman" w:cs="Times New Roman"/>
          <w:sz w:val="28"/>
          <w:szCs w:val="28"/>
        </w:rPr>
        <w:t xml:space="preserve"> </w:t>
      </w:r>
      <w:r w:rsidR="00F1318E">
        <w:rPr>
          <w:rFonts w:ascii="Times New Roman" w:hAnsi="Times New Roman" w:cs="Times New Roman"/>
          <w:sz w:val="28"/>
          <w:szCs w:val="28"/>
        </w:rPr>
        <w:t>767</w:t>
      </w:r>
    </w:p>
    <w:p w:rsidR="00F50CCA" w:rsidRPr="00F1318E" w:rsidRDefault="00F1318E" w:rsidP="00F1318E">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.5 </w:t>
      </w:r>
      <w:r w:rsidR="00F50CCA" w:rsidRPr="00F1318E">
        <w:rPr>
          <w:rFonts w:ascii="Times New Roman" w:hAnsi="Times New Roman" w:cs="Times New Roman"/>
          <w:sz w:val="28"/>
          <w:szCs w:val="28"/>
        </w:rPr>
        <w:t>Система условий реализации осн</w:t>
      </w:r>
      <w:r>
        <w:rPr>
          <w:rFonts w:ascii="Times New Roman" w:hAnsi="Times New Roman" w:cs="Times New Roman"/>
          <w:sz w:val="28"/>
          <w:szCs w:val="28"/>
        </w:rPr>
        <w:t>овной образовательной программы</w:t>
      </w:r>
      <w:r w:rsidR="00F50CCA" w:rsidRPr="00F1318E">
        <w:rPr>
          <w:rFonts w:ascii="Times New Roman" w:hAnsi="Times New Roman" w:cs="Times New Roman"/>
          <w:sz w:val="28"/>
          <w:szCs w:val="28"/>
        </w:rPr>
        <w:t>.</w:t>
      </w:r>
      <w:r w:rsidR="00044C7E">
        <w:rPr>
          <w:rFonts w:ascii="Times New Roman" w:hAnsi="Times New Roman" w:cs="Times New Roman"/>
          <w:sz w:val="28"/>
          <w:szCs w:val="28"/>
        </w:rPr>
        <w:t>..</w:t>
      </w:r>
      <w:bookmarkStart w:id="0" w:name="_GoBack"/>
      <w:bookmarkEnd w:id="0"/>
      <w:r w:rsidR="00044C7E">
        <w:rPr>
          <w:rFonts w:ascii="Times New Roman" w:hAnsi="Times New Roman" w:cs="Times New Roman"/>
          <w:sz w:val="28"/>
          <w:szCs w:val="28"/>
        </w:rPr>
        <w:t xml:space="preserve"> 776</w:t>
      </w:r>
    </w:p>
    <w:p w:rsidR="00F50CCA" w:rsidRPr="00F50CCA" w:rsidRDefault="00F50CCA" w:rsidP="00F50CCA">
      <w:pPr>
        <w:tabs>
          <w:tab w:val="left" w:pos="284"/>
        </w:tabs>
        <w:jc w:val="both"/>
        <w:rPr>
          <w:rFonts w:ascii="Times New Roman" w:hAnsi="Times New Roman" w:cs="Times New Roman"/>
          <w:sz w:val="28"/>
          <w:szCs w:val="28"/>
        </w:rPr>
      </w:pPr>
    </w:p>
    <w:p w:rsidR="00F50CCA" w:rsidRPr="005500D3" w:rsidRDefault="00F50CCA" w:rsidP="002F0DC2">
      <w:pPr>
        <w:tabs>
          <w:tab w:val="left" w:pos="284"/>
        </w:tabs>
        <w:jc w:val="both"/>
        <w:rPr>
          <w:rFonts w:ascii="Times New Roman" w:hAnsi="Times New Roman" w:cs="Times New Roman"/>
          <w:sz w:val="28"/>
          <w:szCs w:val="28"/>
        </w:rPr>
      </w:pPr>
    </w:p>
    <w:p w:rsidR="004D53BD" w:rsidRPr="004D53BD" w:rsidRDefault="004D53BD" w:rsidP="002F0DC2">
      <w:pPr>
        <w:tabs>
          <w:tab w:val="left" w:pos="284"/>
        </w:tabs>
        <w:jc w:val="both"/>
        <w:rPr>
          <w:rFonts w:ascii="Times New Roman" w:hAnsi="Times New Roman" w:cs="Times New Roman"/>
          <w:sz w:val="28"/>
          <w:szCs w:val="28"/>
        </w:rPr>
      </w:pPr>
    </w:p>
    <w:p w:rsidR="002F0DC2" w:rsidRPr="00717BBB" w:rsidRDefault="002F0DC2" w:rsidP="00717BBB">
      <w:pPr>
        <w:tabs>
          <w:tab w:val="left" w:pos="284"/>
        </w:tabs>
        <w:jc w:val="both"/>
        <w:rPr>
          <w:rFonts w:ascii="Times New Roman" w:hAnsi="Times New Roman" w:cs="Times New Roman"/>
          <w:sz w:val="28"/>
          <w:szCs w:val="28"/>
        </w:rPr>
      </w:pPr>
    </w:p>
    <w:p w:rsidR="00D515A5" w:rsidRDefault="00D515A5"/>
    <w:p w:rsidR="00F1318E" w:rsidRDefault="00F1318E"/>
    <w:p w:rsidR="00D515A5" w:rsidRDefault="00D515A5"/>
    <w:p w:rsidR="00D515A5" w:rsidRDefault="00E93679" w:rsidP="00021BD0">
      <w:pPr>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ЦЕЛ</w:t>
      </w:r>
      <w:r w:rsidR="00D515A5" w:rsidRPr="00F65710">
        <w:rPr>
          <w:rFonts w:ascii="Times New Roman" w:hAnsi="Times New Roman" w:cs="Times New Roman"/>
          <w:b/>
          <w:sz w:val="28"/>
          <w:szCs w:val="28"/>
        </w:rPr>
        <w:t>ЕВОЙ РАЗДЕЛ ОСНОВНОЙ ОБРАЗОВАТЕЛЬНОЙ ПРОГРАММЫ СРЕДНЕГО ОБЩЕГО ОБРАЗОВАНИЯ</w:t>
      </w:r>
    </w:p>
    <w:p w:rsidR="00642269" w:rsidRPr="00F65710" w:rsidRDefault="00642269" w:rsidP="00A55FED">
      <w:pPr>
        <w:ind w:left="1080"/>
        <w:jc w:val="both"/>
        <w:rPr>
          <w:rFonts w:ascii="Times New Roman" w:hAnsi="Times New Roman" w:cs="Times New Roman"/>
          <w:b/>
          <w:sz w:val="28"/>
          <w:szCs w:val="28"/>
        </w:rPr>
      </w:pPr>
    </w:p>
    <w:p w:rsidR="00D515A5" w:rsidRPr="00F65710" w:rsidRDefault="00F65710" w:rsidP="00E93679">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lang w:val="en-US"/>
        </w:rPr>
        <w:t>I</w:t>
      </w:r>
      <w:r w:rsidR="00D515A5" w:rsidRPr="00F65710">
        <w:rPr>
          <w:rFonts w:ascii="Times New Roman" w:hAnsi="Times New Roman" w:cs="Times New Roman"/>
          <w:b/>
          <w:sz w:val="28"/>
          <w:szCs w:val="28"/>
        </w:rPr>
        <w:t>.1. Пояснительная записка.</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 xml:space="preserve">Основная образовательная программа среднего общего образования (далее –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380314">
        <w:rPr>
          <w:rFonts w:ascii="Times New Roman" w:hAnsi="Times New Roman" w:cs="Times New Roman"/>
          <w:sz w:val="28"/>
          <w:szCs w:val="28"/>
        </w:rPr>
        <w:t xml:space="preserve">Федеральным государственным образовательным стандартом среднего общего образования (далее – </w:t>
      </w:r>
      <w:r w:rsidRPr="00F65710">
        <w:rPr>
          <w:rFonts w:ascii="Times New Roman" w:hAnsi="Times New Roman" w:cs="Times New Roman"/>
          <w:sz w:val="28"/>
          <w:szCs w:val="28"/>
        </w:rPr>
        <w:t>ФГОС СОО</w:t>
      </w:r>
      <w:r w:rsidR="00380314">
        <w:rPr>
          <w:rFonts w:ascii="Times New Roman" w:hAnsi="Times New Roman" w:cs="Times New Roman"/>
          <w:sz w:val="28"/>
          <w:szCs w:val="28"/>
        </w:rPr>
        <w:t>)</w:t>
      </w:r>
      <w:r w:rsidRPr="00F65710">
        <w:rPr>
          <w:rFonts w:ascii="Times New Roman" w:hAnsi="Times New Roman" w:cs="Times New Roman"/>
          <w:sz w:val="28"/>
          <w:szCs w:val="28"/>
        </w:rPr>
        <w:t xml:space="preserve"> соотношения обязательной части программы и части, формируемой участниками образовательных отношений.</w:t>
      </w:r>
    </w:p>
    <w:p w:rsidR="00D515A5" w:rsidRPr="00F65710" w:rsidRDefault="00D515A5" w:rsidP="00F65710">
      <w:pPr>
        <w:spacing w:after="0" w:line="240" w:lineRule="auto"/>
        <w:ind w:firstLine="708"/>
        <w:jc w:val="both"/>
        <w:rPr>
          <w:rFonts w:ascii="Times New Roman" w:hAnsi="Times New Roman" w:cs="Times New Roman"/>
          <w:b/>
          <w:sz w:val="28"/>
          <w:szCs w:val="28"/>
        </w:rPr>
      </w:pPr>
      <w:r w:rsidRPr="00F65710">
        <w:rPr>
          <w:rFonts w:ascii="Times New Roman" w:hAnsi="Times New Roman" w:cs="Times New Roman"/>
          <w:b/>
          <w:sz w:val="28"/>
          <w:szCs w:val="28"/>
        </w:rPr>
        <w:t>Целями реализации основной образовательной программы среднего общего образования являются:</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формирование российской гражданской идентичности обучающихся;</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515A5" w:rsidRPr="00F65710" w:rsidRDefault="00D515A5" w:rsidP="00F65710">
      <w:pPr>
        <w:spacing w:after="0" w:line="240" w:lineRule="auto"/>
        <w:ind w:firstLine="708"/>
        <w:jc w:val="both"/>
        <w:rPr>
          <w:rFonts w:ascii="Times New Roman" w:hAnsi="Times New Roman" w:cs="Times New Roman"/>
          <w:b/>
          <w:sz w:val="28"/>
          <w:szCs w:val="28"/>
        </w:rPr>
      </w:pPr>
      <w:r w:rsidRPr="00F65710">
        <w:rPr>
          <w:rFonts w:ascii="Times New Roman" w:hAnsi="Times New Roman" w:cs="Times New Roman"/>
          <w:b/>
          <w:sz w:val="28"/>
          <w:szCs w:val="28"/>
        </w:rPr>
        <w:t>Достижение поставленных целей реализации ООП СОО предусматривает решение следующих основных задач:</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515A5" w:rsidRPr="00F65710" w:rsidRDefault="00D515A5"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обеспечение преемственности основного общего и среднего общего образования;</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достижение пл</w:t>
      </w:r>
      <w:r w:rsidR="00A55FED">
        <w:rPr>
          <w:rFonts w:ascii="Times New Roman" w:hAnsi="Times New Roman" w:cs="Times New Roman"/>
          <w:sz w:val="28"/>
          <w:szCs w:val="28"/>
        </w:rPr>
        <w:t>анируемых результатов освоения О</w:t>
      </w:r>
      <w:r w:rsidRPr="00F65710">
        <w:rPr>
          <w:rFonts w:ascii="Times New Roman" w:hAnsi="Times New Roman" w:cs="Times New Roman"/>
          <w:sz w:val="28"/>
          <w:szCs w:val="28"/>
        </w:rPr>
        <w:t>ОП СОО всеми обучающимися, в том числе обучающимися с ограниченными возможностями здоровья (далее - ОВЗ);</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обеспечение доступности получения качественного среднего общего образования;</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65710" w:rsidRPr="00F65710" w:rsidRDefault="00380314" w:rsidP="00F65710">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Принципы и подходы к формированию основной образовательной программы среднего общего образования</w:t>
      </w:r>
      <w:r w:rsidR="00F65710" w:rsidRPr="00F65710">
        <w:rPr>
          <w:rFonts w:ascii="Times New Roman" w:hAnsi="Times New Roman" w:cs="Times New Roman"/>
          <w:b/>
          <w:sz w:val="28"/>
          <w:szCs w:val="28"/>
        </w:rPr>
        <w:t>:</w:t>
      </w:r>
    </w:p>
    <w:p w:rsidR="00F65710" w:rsidRPr="00F65710" w:rsidRDefault="00F65710" w:rsidP="00F657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принцип учёта ФГОС СОО: ООП</w:t>
      </w:r>
      <w:r w:rsidRPr="00F65710">
        <w:rPr>
          <w:rFonts w:ascii="Times New Roman" w:hAnsi="Times New Roman" w:cs="Times New Roman"/>
          <w:sz w:val="28"/>
          <w:szCs w:val="28"/>
        </w:rPr>
        <w:t xml:space="preserve">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учёта языка обучения: с учётом условий функционирования</w:t>
      </w:r>
      <w:r>
        <w:rPr>
          <w:rFonts w:ascii="Times New Roman" w:hAnsi="Times New Roman" w:cs="Times New Roman"/>
          <w:sz w:val="28"/>
          <w:szCs w:val="28"/>
        </w:rPr>
        <w:t xml:space="preserve"> образовательной организации ООП</w:t>
      </w:r>
      <w:r w:rsidRPr="00F65710">
        <w:rPr>
          <w:rFonts w:ascii="Times New Roman" w:hAnsi="Times New Roman" w:cs="Times New Roman"/>
          <w:sz w:val="28"/>
          <w:szCs w:val="28"/>
        </w:rPr>
        <w:t xml:space="preserve">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принцип учёта ведуще</w:t>
      </w:r>
      <w:r>
        <w:rPr>
          <w:rFonts w:ascii="Times New Roman" w:hAnsi="Times New Roman" w:cs="Times New Roman"/>
          <w:sz w:val="28"/>
          <w:szCs w:val="28"/>
        </w:rPr>
        <w:t>й деятельности обучающегося: ООП</w:t>
      </w:r>
      <w:r w:rsidRPr="00F65710">
        <w:rPr>
          <w:rFonts w:ascii="Times New Roman" w:hAnsi="Times New Roman" w:cs="Times New Roman"/>
          <w:sz w:val="28"/>
          <w:szCs w:val="28"/>
        </w:rPr>
        <w:t xml:space="preserve"> СОО обеспечивает конструирование учебно</w:t>
      </w:r>
      <w:r>
        <w:rPr>
          <w:rFonts w:ascii="Times New Roman" w:hAnsi="Times New Roman" w:cs="Times New Roman"/>
          <w:sz w:val="28"/>
          <w:szCs w:val="28"/>
        </w:rPr>
        <w:t>го процесса в структуре</w:t>
      </w:r>
      <w:r>
        <w:rPr>
          <w:rFonts w:ascii="Times New Roman" w:hAnsi="Times New Roman" w:cs="Times New Roman"/>
          <w:sz w:val="28"/>
          <w:szCs w:val="28"/>
        </w:rPr>
        <w:tab/>
        <w:t xml:space="preserve">учебной </w:t>
      </w:r>
      <w:r w:rsidRPr="00F65710">
        <w:rPr>
          <w:rFonts w:ascii="Times New Roman" w:hAnsi="Times New Roman" w:cs="Times New Roman"/>
          <w:sz w:val="28"/>
          <w:szCs w:val="28"/>
        </w:rPr>
        <w:lastRenderedPageBreak/>
        <w:t>деятельности,</w:t>
      </w:r>
      <w:r>
        <w:rPr>
          <w:rFonts w:ascii="Times New Roman" w:hAnsi="Times New Roman" w:cs="Times New Roman"/>
          <w:sz w:val="28"/>
          <w:szCs w:val="28"/>
        </w:rPr>
        <w:t xml:space="preserve"> </w:t>
      </w:r>
      <w:r w:rsidRPr="00F65710">
        <w:rPr>
          <w:rFonts w:ascii="Times New Roman" w:hAnsi="Times New Roman" w:cs="Times New Roman"/>
          <w:sz w:val="28"/>
          <w:szCs w:val="28"/>
        </w:rPr>
        <w:t>предусматривает механизмы формирования всех</w:t>
      </w:r>
      <w:r w:rsidRPr="00F65710">
        <w:rPr>
          <w:rFonts w:ascii="Times New Roman" w:hAnsi="Times New Roman" w:cs="Times New Roman"/>
          <w:sz w:val="28"/>
          <w:szCs w:val="28"/>
        </w:rPr>
        <w:tab/>
        <w:t>компонентов учебной</w:t>
      </w:r>
      <w:r>
        <w:rPr>
          <w:rFonts w:ascii="Times New Roman" w:hAnsi="Times New Roman" w:cs="Times New Roman"/>
          <w:sz w:val="28"/>
          <w:szCs w:val="28"/>
        </w:rPr>
        <w:t xml:space="preserve"> </w:t>
      </w:r>
      <w:r w:rsidRPr="00F65710">
        <w:rPr>
          <w:rFonts w:ascii="Times New Roman" w:hAnsi="Times New Roman" w:cs="Times New Roman"/>
          <w:sz w:val="28"/>
          <w:szCs w:val="28"/>
        </w:rPr>
        <w:t>деятельности (мотив, цель, учебная задача, учебные операции, контроль и самоконтроль);</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принци</w:t>
      </w:r>
      <w:r>
        <w:rPr>
          <w:rFonts w:ascii="Times New Roman" w:hAnsi="Times New Roman" w:cs="Times New Roman"/>
          <w:sz w:val="28"/>
          <w:szCs w:val="28"/>
        </w:rPr>
        <w:t>п индивидуализации обучения:</w:t>
      </w:r>
      <w:r>
        <w:rPr>
          <w:rFonts w:ascii="Times New Roman" w:hAnsi="Times New Roman" w:cs="Times New Roman"/>
          <w:sz w:val="28"/>
          <w:szCs w:val="28"/>
        </w:rPr>
        <w:tab/>
        <w:t>ООП</w:t>
      </w:r>
      <w:r w:rsidRPr="00F65710">
        <w:rPr>
          <w:rFonts w:ascii="Times New Roman" w:hAnsi="Times New Roman" w:cs="Times New Roman"/>
          <w:sz w:val="28"/>
          <w:szCs w:val="28"/>
        </w:rPr>
        <w:tab/>
        <w:t>СОО предусматривает</w:t>
      </w:r>
      <w:r>
        <w:rPr>
          <w:rFonts w:ascii="Times New Roman" w:hAnsi="Times New Roman" w:cs="Times New Roman"/>
          <w:sz w:val="28"/>
          <w:szCs w:val="28"/>
        </w:rPr>
        <w:t xml:space="preserve"> </w:t>
      </w:r>
      <w:r w:rsidRPr="00F65710">
        <w:rPr>
          <w:rFonts w:ascii="Times New Roman" w:hAnsi="Times New Roman" w:cs="Times New Roman"/>
          <w:sz w:val="28"/>
          <w:szCs w:val="28"/>
        </w:rPr>
        <w:t>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 xml:space="preserve"> обеспечения фундаментального характера образования, учета специфики изучаемых учебных предметов;</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принцип инт</w:t>
      </w:r>
      <w:r w:rsidR="00A55FED">
        <w:rPr>
          <w:rFonts w:ascii="Times New Roman" w:hAnsi="Times New Roman" w:cs="Times New Roman"/>
          <w:sz w:val="28"/>
          <w:szCs w:val="28"/>
        </w:rPr>
        <w:t>еграции обучения и воспитания: О</w:t>
      </w:r>
      <w:r w:rsidRPr="00F65710">
        <w:rPr>
          <w:rFonts w:ascii="Times New Roman" w:hAnsi="Times New Roman" w:cs="Times New Roman"/>
          <w:sz w:val="28"/>
          <w:szCs w:val="28"/>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w:t>
      </w:r>
      <w:r w:rsidR="00A55FED">
        <w:rPr>
          <w:rFonts w:ascii="Times New Roman" w:hAnsi="Times New Roman" w:cs="Times New Roman"/>
          <w:sz w:val="28"/>
          <w:szCs w:val="28"/>
        </w:rPr>
        <w:t xml:space="preserve">ции от 28 сентября 2020 г. №28 </w:t>
      </w:r>
      <w:r w:rsidRPr="00F65710">
        <w:rPr>
          <w:rFonts w:ascii="Times New Roman" w:hAnsi="Times New Roman" w:cs="Times New Roman"/>
          <w:sz w:val="28"/>
          <w:szCs w:val="28"/>
        </w:rPr>
        <w:t>(зарегистрировано Министерством юстиции Российской Федерации</w:t>
      </w:r>
      <w:r>
        <w:rPr>
          <w:rFonts w:ascii="Times New Roman" w:hAnsi="Times New Roman" w:cs="Times New Roman"/>
          <w:sz w:val="28"/>
          <w:szCs w:val="28"/>
        </w:rPr>
        <w:t xml:space="preserve"> </w:t>
      </w:r>
      <w:r w:rsidRPr="00F65710">
        <w:rPr>
          <w:rFonts w:ascii="Times New Roman" w:hAnsi="Times New Roman" w:cs="Times New Roman"/>
          <w:sz w:val="28"/>
          <w:szCs w:val="28"/>
        </w:rPr>
        <w:t>18 декабря 2020 г., регистрационный № 61573), действующими до 1 января 2027 г. (далее - Санитарно-эпидемиологические требования).</w:t>
      </w:r>
    </w:p>
    <w:p w:rsidR="00F65710" w:rsidRPr="00F65710" w:rsidRDefault="00A55FED" w:rsidP="00F657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w:t>
      </w:r>
      <w:r w:rsidR="00F65710" w:rsidRPr="00F65710">
        <w:rPr>
          <w:rFonts w:ascii="Times New Roman" w:hAnsi="Times New Roman" w:cs="Times New Roman"/>
          <w:sz w:val="28"/>
          <w:szCs w:val="28"/>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w:t>
      </w:r>
      <w:r w:rsidR="00F65710">
        <w:rPr>
          <w:rFonts w:ascii="Times New Roman" w:hAnsi="Times New Roman" w:cs="Times New Roman"/>
          <w:sz w:val="28"/>
          <w:szCs w:val="28"/>
        </w:rPr>
        <w:t>идемиологическими требованиями</w:t>
      </w:r>
      <w:r w:rsidR="00F65710" w:rsidRPr="00F65710">
        <w:rPr>
          <w:rFonts w:ascii="Times New Roman" w:hAnsi="Times New Roman" w:cs="Times New Roman"/>
          <w:sz w:val="28"/>
          <w:szCs w:val="28"/>
        </w:rPr>
        <w:t>.</w:t>
      </w:r>
    </w:p>
    <w:p w:rsid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В целях удовлетворения образовательных потребностей и интересов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w:t>
      </w:r>
      <w:r w:rsidR="00A55FED">
        <w:rPr>
          <w:rFonts w:ascii="Times New Roman" w:hAnsi="Times New Roman" w:cs="Times New Roman"/>
          <w:sz w:val="28"/>
          <w:szCs w:val="28"/>
        </w:rPr>
        <w:t>ми образовательной организации</w:t>
      </w:r>
      <w:r w:rsidRPr="00F65710">
        <w:rPr>
          <w:rFonts w:ascii="Times New Roman" w:hAnsi="Times New Roman" w:cs="Times New Roman"/>
          <w:sz w:val="28"/>
          <w:szCs w:val="28"/>
        </w:rPr>
        <w:t>.</w:t>
      </w:r>
    </w:p>
    <w:p w:rsidR="00F65710" w:rsidRPr="00F65710" w:rsidRDefault="00F65710" w:rsidP="002222DE">
      <w:pPr>
        <w:spacing w:after="0" w:line="240" w:lineRule="auto"/>
        <w:jc w:val="center"/>
        <w:rPr>
          <w:rFonts w:ascii="Times New Roman" w:hAnsi="Times New Roman" w:cs="Times New Roman"/>
          <w:b/>
          <w:sz w:val="28"/>
          <w:szCs w:val="28"/>
        </w:rPr>
      </w:pPr>
      <w:r w:rsidRPr="00F65710">
        <w:rPr>
          <w:rFonts w:ascii="Times New Roman" w:hAnsi="Times New Roman" w:cs="Times New Roman"/>
          <w:b/>
          <w:sz w:val="28"/>
          <w:szCs w:val="28"/>
          <w:lang w:val="en-US"/>
        </w:rPr>
        <w:t>I</w:t>
      </w:r>
      <w:r w:rsidRPr="00F65710">
        <w:rPr>
          <w:rFonts w:ascii="Times New Roman" w:hAnsi="Times New Roman" w:cs="Times New Roman"/>
          <w:b/>
          <w:sz w:val="28"/>
          <w:szCs w:val="28"/>
        </w:rPr>
        <w:t>.2 Планиру</w:t>
      </w:r>
      <w:r w:rsidR="00A55FED">
        <w:rPr>
          <w:rFonts w:ascii="Times New Roman" w:hAnsi="Times New Roman" w:cs="Times New Roman"/>
          <w:b/>
          <w:sz w:val="28"/>
          <w:szCs w:val="28"/>
        </w:rPr>
        <w:t>емые результаты освоения об</w:t>
      </w:r>
      <w:r w:rsidR="00B8159F">
        <w:rPr>
          <w:rFonts w:ascii="Times New Roman" w:hAnsi="Times New Roman" w:cs="Times New Roman"/>
          <w:b/>
          <w:sz w:val="28"/>
          <w:szCs w:val="28"/>
        </w:rPr>
        <w:t xml:space="preserve">учающимися основной </w:t>
      </w:r>
      <w:r w:rsidR="00A55FED">
        <w:rPr>
          <w:rFonts w:ascii="Times New Roman" w:hAnsi="Times New Roman" w:cs="Times New Roman"/>
          <w:b/>
          <w:sz w:val="28"/>
          <w:szCs w:val="28"/>
        </w:rPr>
        <w:t>образовательной программы среднего общего образования</w:t>
      </w:r>
    </w:p>
    <w:p w:rsidR="00F65710" w:rsidRPr="00F65710" w:rsidRDefault="00F65710" w:rsidP="00F65710">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П</w:t>
      </w:r>
      <w:r w:rsidR="00A55FED">
        <w:rPr>
          <w:rFonts w:ascii="Times New Roman" w:hAnsi="Times New Roman" w:cs="Times New Roman"/>
          <w:sz w:val="28"/>
          <w:szCs w:val="28"/>
        </w:rPr>
        <w:t>ланируемые результаты освоения О</w:t>
      </w:r>
      <w:r w:rsidRPr="00F65710">
        <w:rPr>
          <w:rFonts w:ascii="Times New Roman" w:hAnsi="Times New Roman" w:cs="Times New Roman"/>
          <w:sz w:val="28"/>
          <w:szCs w:val="28"/>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Pr>
          <w:rFonts w:ascii="Times New Roman" w:hAnsi="Times New Roman" w:cs="Times New Roman"/>
          <w:sz w:val="28"/>
          <w:szCs w:val="28"/>
        </w:rPr>
        <w:t xml:space="preserve"> </w:t>
      </w:r>
      <w:r w:rsidRPr="00F65710">
        <w:rPr>
          <w:rFonts w:ascii="Times New Roman" w:hAnsi="Times New Roman" w:cs="Times New Roman"/>
          <w:sz w:val="28"/>
          <w:szCs w:val="28"/>
        </w:rPr>
        <w:t>обучающегося.</w:t>
      </w:r>
    </w:p>
    <w:p w:rsidR="00F65710" w:rsidRPr="00F65710" w:rsidRDefault="00E52FFB" w:rsidP="001626A2">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b/>
          <w:sz w:val="28"/>
          <w:szCs w:val="28"/>
          <w:lang w:val="en-US"/>
        </w:rPr>
        <w:t>I</w:t>
      </w:r>
      <w:r w:rsidR="001626A2">
        <w:rPr>
          <w:rFonts w:ascii="Times New Roman" w:hAnsi="Times New Roman" w:cs="Times New Roman"/>
          <w:b/>
          <w:sz w:val="28"/>
          <w:szCs w:val="28"/>
        </w:rPr>
        <w:t>.2.1</w:t>
      </w:r>
      <w:r w:rsidRPr="00F65710">
        <w:rPr>
          <w:rFonts w:ascii="Times New Roman" w:hAnsi="Times New Roman" w:cs="Times New Roman"/>
          <w:b/>
          <w:sz w:val="28"/>
          <w:szCs w:val="28"/>
        </w:rPr>
        <w:t xml:space="preserve">. </w:t>
      </w:r>
      <w:r w:rsidR="00F65710" w:rsidRPr="00F65710">
        <w:rPr>
          <w:rFonts w:ascii="Times New Roman" w:hAnsi="Times New Roman" w:cs="Times New Roman"/>
          <w:sz w:val="28"/>
          <w:szCs w:val="28"/>
        </w:rPr>
        <w:t>Требования к личностным рез</w:t>
      </w:r>
      <w:r w:rsidR="00A55FED">
        <w:rPr>
          <w:rFonts w:ascii="Times New Roman" w:hAnsi="Times New Roman" w:cs="Times New Roman"/>
          <w:sz w:val="28"/>
          <w:szCs w:val="28"/>
        </w:rPr>
        <w:t>ультатам освоения обучающимися О</w:t>
      </w:r>
      <w:r w:rsidR="00F65710" w:rsidRPr="00F65710">
        <w:rPr>
          <w:rFonts w:ascii="Times New Roman" w:hAnsi="Times New Roman" w:cs="Times New Roman"/>
          <w:sz w:val="28"/>
          <w:szCs w:val="28"/>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65710" w:rsidRPr="00F65710" w:rsidRDefault="00A55FED" w:rsidP="00762B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Личностные результаты освоения О</w:t>
      </w:r>
      <w:r w:rsidR="00F65710" w:rsidRPr="00F65710">
        <w:rPr>
          <w:rFonts w:ascii="Times New Roman" w:hAnsi="Times New Roman" w:cs="Times New Roman"/>
          <w:sz w:val="28"/>
          <w:szCs w:val="28"/>
        </w:rPr>
        <w:t xml:space="preserve">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w:t>
      </w:r>
      <w:r w:rsidR="0092621C">
        <w:rPr>
          <w:rFonts w:ascii="Times New Roman" w:hAnsi="Times New Roman" w:cs="Times New Roman"/>
          <w:sz w:val="28"/>
          <w:szCs w:val="28"/>
        </w:rPr>
        <w:t xml:space="preserve">внутренней позиции личности, </w:t>
      </w:r>
      <w:r w:rsidR="0092621C" w:rsidRPr="0092621C">
        <w:rPr>
          <w:rFonts w:ascii="Times New Roman" w:hAnsi="Times New Roman" w:cs="Times New Roman"/>
          <w:sz w:val="28"/>
          <w:szCs w:val="28"/>
        </w:rPr>
        <w:t>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65710" w:rsidRPr="00E52FFB" w:rsidRDefault="00762BC9" w:rsidP="001626A2">
      <w:pPr>
        <w:spacing w:after="0" w:line="240" w:lineRule="auto"/>
        <w:ind w:firstLine="708"/>
        <w:jc w:val="both"/>
        <w:rPr>
          <w:rFonts w:ascii="Times New Roman" w:hAnsi="Times New Roman" w:cs="Times New Roman"/>
          <w:b/>
          <w:sz w:val="28"/>
          <w:szCs w:val="28"/>
        </w:rPr>
      </w:pPr>
      <w:r w:rsidRPr="00CA67FE">
        <w:rPr>
          <w:rFonts w:ascii="Times New Roman" w:hAnsi="Times New Roman" w:cs="Times New Roman"/>
          <w:b/>
          <w:sz w:val="28"/>
          <w:szCs w:val="28"/>
          <w:lang w:val="en-US"/>
        </w:rPr>
        <w:t>I</w:t>
      </w:r>
      <w:r w:rsidR="00E52FFB">
        <w:rPr>
          <w:rFonts w:ascii="Times New Roman" w:hAnsi="Times New Roman" w:cs="Times New Roman"/>
          <w:b/>
          <w:sz w:val="28"/>
          <w:szCs w:val="28"/>
        </w:rPr>
        <w:t>.2</w:t>
      </w:r>
      <w:r w:rsidR="001626A2">
        <w:rPr>
          <w:rFonts w:ascii="Times New Roman" w:hAnsi="Times New Roman" w:cs="Times New Roman"/>
          <w:b/>
          <w:sz w:val="28"/>
          <w:szCs w:val="28"/>
        </w:rPr>
        <w:t>.2</w:t>
      </w:r>
      <w:r w:rsidRPr="00CA67FE">
        <w:rPr>
          <w:rFonts w:ascii="Times New Roman" w:hAnsi="Times New Roman" w:cs="Times New Roman"/>
          <w:b/>
          <w:sz w:val="28"/>
          <w:szCs w:val="28"/>
        </w:rPr>
        <w:t xml:space="preserve">. </w:t>
      </w:r>
      <w:r w:rsidR="00F65710" w:rsidRPr="00F65710">
        <w:rPr>
          <w:rFonts w:ascii="Times New Roman" w:hAnsi="Times New Roman" w:cs="Times New Roman"/>
          <w:sz w:val="28"/>
          <w:szCs w:val="28"/>
        </w:rPr>
        <w:t>Метапредметные результаты включают:</w:t>
      </w:r>
    </w:p>
    <w:p w:rsidR="007A549C" w:rsidRPr="007A549C" w:rsidRDefault="00F65710" w:rsidP="007A549C">
      <w:pPr>
        <w:spacing w:after="0" w:line="240" w:lineRule="auto"/>
        <w:ind w:firstLine="708"/>
        <w:jc w:val="both"/>
        <w:rPr>
          <w:rFonts w:ascii="Times New Roman" w:hAnsi="Times New Roman" w:cs="Times New Roman"/>
          <w:sz w:val="28"/>
          <w:szCs w:val="28"/>
        </w:rPr>
      </w:pPr>
      <w:r w:rsidRPr="00F65710">
        <w:rPr>
          <w:rFonts w:ascii="Times New Roman" w:hAnsi="Times New Roman" w:cs="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w:t>
      </w:r>
      <w:r w:rsidRPr="00F65710">
        <w:rPr>
          <w:rFonts w:ascii="Times New Roman" w:hAnsi="Times New Roman" w:cs="Times New Roman"/>
          <w:sz w:val="28"/>
          <w:szCs w:val="28"/>
        </w:rPr>
        <w:lastRenderedPageBreak/>
        <w:t>учебных предметов, учебных курсов, модулей в целостную научную картину мира)</w:t>
      </w:r>
      <w:r w:rsidR="007A549C">
        <w:rPr>
          <w:rFonts w:ascii="Times New Roman" w:hAnsi="Times New Roman" w:cs="Times New Roman"/>
          <w:sz w:val="28"/>
          <w:szCs w:val="28"/>
        </w:rPr>
        <w:t xml:space="preserve"> </w:t>
      </w:r>
      <w:r w:rsidR="007A549C" w:rsidRPr="007A549C">
        <w:rPr>
          <w:rFonts w:ascii="Times New Roman" w:hAnsi="Times New Roman" w:cs="Times New Roman"/>
          <w:sz w:val="28"/>
          <w:szCs w:val="28"/>
        </w:rPr>
        <w:t>и универсальных учебных действий (познавательные, коммуникативные, регулятивные);</w:t>
      </w:r>
    </w:p>
    <w:p w:rsidR="007A549C" w:rsidRPr="007A549C" w:rsidRDefault="007A549C" w:rsidP="007A549C">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способность их использовать в учебной, познавательной и социальной практике;</w:t>
      </w:r>
    </w:p>
    <w:p w:rsidR="007A549C" w:rsidRPr="007A549C" w:rsidRDefault="007A549C" w:rsidP="007A549C">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A549C" w:rsidRPr="007A549C" w:rsidRDefault="007A549C" w:rsidP="007A549C">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овладение навыками учебно-исследовательской, проектной и социальной деятельности.</w:t>
      </w:r>
    </w:p>
    <w:p w:rsidR="007A549C" w:rsidRPr="007A549C" w:rsidRDefault="007A549C" w:rsidP="007A549C">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A549C" w:rsidRPr="007A549C" w:rsidRDefault="007A549C" w:rsidP="001626A2">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познавательными универсальными учебными действиями;</w:t>
      </w:r>
    </w:p>
    <w:p w:rsidR="007A549C" w:rsidRPr="007A549C" w:rsidRDefault="007A549C" w:rsidP="001626A2">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коммуникативными универсальными учебными действиями;</w:t>
      </w:r>
    </w:p>
    <w:p w:rsidR="007A549C" w:rsidRPr="007A549C" w:rsidRDefault="007A549C" w:rsidP="001626A2">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регулятивными универсальными учебными действиями.</w:t>
      </w:r>
    </w:p>
    <w:p w:rsidR="007A549C" w:rsidRPr="00CA67FE" w:rsidRDefault="007A549C" w:rsidP="00CA67FE">
      <w:pPr>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A67FE" w:rsidRPr="00CA67FE" w:rsidRDefault="00CA67FE" w:rsidP="00CA67FE">
      <w:pPr>
        <w:widowControl w:val="0"/>
        <w:autoSpaceDE w:val="0"/>
        <w:autoSpaceDN w:val="0"/>
        <w:adjustRightInd w:val="0"/>
        <w:spacing w:after="0" w:line="240" w:lineRule="auto"/>
        <w:jc w:val="both"/>
        <w:rPr>
          <w:rFonts w:ascii="Times New Roman" w:hAnsi="Times New Roman" w:cs="Times New Roman"/>
          <w:sz w:val="28"/>
          <w:szCs w:val="28"/>
        </w:rPr>
      </w:pPr>
      <w:r w:rsidRPr="00CA67FE">
        <w:rPr>
          <w:rFonts w:ascii="Times New Roman" w:hAnsi="Times New Roman" w:cs="Times New Roman"/>
          <w:sz w:val="28"/>
          <w:szCs w:val="28"/>
        </w:rPr>
        <w:t>Базовые логические действия: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самостоятельно формулировать и актуализировать проблему, рассматривать ее всесторонне;</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определять цели деятельности, задавать параметры и критерии их достижения;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выявлять закономерности и противоречия в рассматриваемых явлениях;</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развивать креативное мышление при решении жизненных проблем.</w:t>
      </w:r>
    </w:p>
    <w:p w:rsidR="00CA67FE" w:rsidRPr="00CA67FE" w:rsidRDefault="00CA67FE" w:rsidP="00CA67FE">
      <w:pPr>
        <w:widowControl w:val="0"/>
        <w:autoSpaceDE w:val="0"/>
        <w:autoSpaceDN w:val="0"/>
        <w:adjustRightInd w:val="0"/>
        <w:spacing w:after="0" w:line="240" w:lineRule="auto"/>
        <w:jc w:val="both"/>
        <w:rPr>
          <w:rFonts w:ascii="Times New Roman" w:hAnsi="Times New Roman" w:cs="Times New Roman"/>
          <w:sz w:val="28"/>
          <w:szCs w:val="28"/>
        </w:rPr>
      </w:pPr>
      <w:r w:rsidRPr="00CA67FE">
        <w:rPr>
          <w:rFonts w:ascii="Times New Roman" w:hAnsi="Times New Roman" w:cs="Times New Roman"/>
          <w:sz w:val="28"/>
          <w:szCs w:val="28"/>
        </w:rPr>
        <w:t>Базовые исследовательские действия: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давать оценку новым ситуациям, оценивать приобретенный опыт;</w:t>
      </w:r>
    </w:p>
    <w:p w:rsidR="00CA67FE" w:rsidRPr="00CA67FE" w:rsidRDefault="00CA67FE" w:rsidP="00CA67FE">
      <w:pPr>
        <w:widowControl w:val="0"/>
        <w:autoSpaceDE w:val="0"/>
        <w:autoSpaceDN w:val="0"/>
        <w:adjustRightInd w:val="0"/>
        <w:spacing w:after="0" w:line="240" w:lineRule="auto"/>
        <w:jc w:val="both"/>
        <w:rPr>
          <w:rFonts w:ascii="Times New Roman" w:hAnsi="Times New Roman" w:cs="Times New Roman"/>
          <w:sz w:val="28"/>
          <w:szCs w:val="28"/>
        </w:rPr>
      </w:pPr>
      <w:r w:rsidRPr="00CA67FE">
        <w:rPr>
          <w:rFonts w:ascii="Times New Roman" w:hAnsi="Times New Roman" w:cs="Times New Roman"/>
          <w:sz w:val="28"/>
          <w:szCs w:val="28"/>
        </w:rPr>
        <w:t>разрабатывать план решения проблемы с учетом анализа имеющихся материальных и нематериальных ресурсов;</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уметь интегрировать знания из разных предметных областей;</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выдвигать новые идеи, предлагать оригинальные подходы и решения;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ставить проблемы и задачи, допускающие альтернативные решения.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Работа с информацией:</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оценивать достоверность, легитимность информации, ее соответствие правовым и морально-этическим нормам;</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7A549C" w:rsidRPr="00CA67FE" w:rsidRDefault="007A549C" w:rsidP="00CA67FE">
      <w:pPr>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Общение:</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осуществлять коммуникации во всех сферах жизни;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владеть различными способами общения и взаимодействия;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аргументированно вести диалог, уметь смягчать конфликтные ситуации;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 xml:space="preserve">развернуто и логично излагать свою точку зрения с использованием </w:t>
      </w:r>
      <w:r w:rsidRPr="00CA67FE">
        <w:rPr>
          <w:rFonts w:ascii="Times New Roman" w:hAnsi="Times New Roman" w:cs="Times New Roman"/>
          <w:sz w:val="28"/>
          <w:szCs w:val="28"/>
        </w:rPr>
        <w:lastRenderedPageBreak/>
        <w:t>языковых средств.</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Совместная деятельность:</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понимать и использовать преимущества командной и индивидуальной работы;</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7A549C" w:rsidRPr="00CA67FE" w:rsidRDefault="007A549C" w:rsidP="00CA67FE">
      <w:pPr>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Самоорганизация: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давать оценку новым ситуациям;</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расширять рамки учебного предмета на основе личных предпочтений;</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делать осознанный выбор, аргументировать его, брать ответственность за решение;</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оценивать приобретенный опыт;</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Самоконтроль:</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использовать приемы рефлексии для оценки ситуации, выбора верного решения;</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lastRenderedPageBreak/>
        <w:t>уметь оценивать риски и своевременно принимать решения по их снижению.</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Эмоциональный интеллект, предполагающий сформированность:</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Принятие себя и других людей:</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принимать себя, понимая свои недостатки и достоинства;</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принимать мотивы и аргументы других людей при анализе результатов деятельности;</w:t>
      </w:r>
    </w:p>
    <w:p w:rsidR="00CA67FE" w:rsidRPr="00CA67FE" w:rsidRDefault="00CA67FE"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признавать свое право и право других людей на ошибки;</w:t>
      </w:r>
    </w:p>
    <w:p w:rsidR="00CA67FE" w:rsidRPr="00CA67FE" w:rsidRDefault="00CA67FE" w:rsidP="002222DE">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CA67FE">
        <w:rPr>
          <w:rFonts w:ascii="Times New Roman" w:hAnsi="Times New Roman" w:cs="Times New Roman"/>
          <w:sz w:val="28"/>
          <w:szCs w:val="28"/>
        </w:rPr>
        <w:t>развивать способность понимать мир с позиции другого человека.</w:t>
      </w:r>
    </w:p>
    <w:p w:rsidR="007A549C" w:rsidRPr="005A3AC0" w:rsidRDefault="007A549C" w:rsidP="005A3AC0">
      <w:pPr>
        <w:spacing w:after="0" w:line="240" w:lineRule="auto"/>
        <w:jc w:val="both"/>
        <w:rPr>
          <w:rFonts w:ascii="Times New Roman" w:hAnsi="Times New Roman" w:cs="Times New Roman"/>
          <w:b/>
          <w:sz w:val="28"/>
          <w:szCs w:val="28"/>
        </w:rPr>
      </w:pPr>
      <w:r w:rsidRPr="00762BC9">
        <w:rPr>
          <w:rFonts w:ascii="Times New Roman" w:hAnsi="Times New Roman" w:cs="Times New Roman"/>
          <w:b/>
          <w:sz w:val="28"/>
          <w:szCs w:val="28"/>
          <w:lang w:val="en-US"/>
        </w:rPr>
        <w:t>I</w:t>
      </w:r>
      <w:r w:rsidR="001626A2">
        <w:rPr>
          <w:rFonts w:ascii="Times New Roman" w:hAnsi="Times New Roman" w:cs="Times New Roman"/>
          <w:b/>
          <w:sz w:val="28"/>
          <w:szCs w:val="28"/>
        </w:rPr>
        <w:t>.2.3</w:t>
      </w:r>
      <w:r w:rsidRPr="00762BC9">
        <w:rPr>
          <w:rFonts w:ascii="Times New Roman" w:hAnsi="Times New Roman" w:cs="Times New Roman"/>
          <w:b/>
          <w:sz w:val="28"/>
          <w:szCs w:val="28"/>
        </w:rPr>
        <w:t xml:space="preserve">. </w:t>
      </w:r>
      <w:r w:rsidRPr="007A549C">
        <w:rPr>
          <w:rFonts w:ascii="Times New Roman" w:hAnsi="Times New Roman" w:cs="Times New Roman"/>
          <w:sz w:val="28"/>
          <w:szCs w:val="28"/>
        </w:rPr>
        <w:t>Предметные результаты включают:</w:t>
      </w:r>
    </w:p>
    <w:p w:rsidR="007A549C" w:rsidRPr="007A549C" w:rsidRDefault="007A549C" w:rsidP="007A549C">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A549C" w:rsidRPr="007A549C" w:rsidRDefault="007A549C" w:rsidP="007A549C">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Pr>
          <w:rFonts w:ascii="Times New Roman" w:hAnsi="Times New Roman" w:cs="Times New Roman"/>
          <w:sz w:val="28"/>
          <w:szCs w:val="28"/>
        </w:rPr>
        <w:t xml:space="preserve"> </w:t>
      </w:r>
      <w:r w:rsidRPr="007A549C">
        <w:rPr>
          <w:rFonts w:ascii="Times New Roman" w:hAnsi="Times New Roman" w:cs="Times New Roman"/>
          <w:sz w:val="28"/>
          <w:szCs w:val="28"/>
        </w:rPr>
        <w:t>при создании учебных и социальных проектов.</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Требования к предметным результатам:</w:t>
      </w:r>
    </w:p>
    <w:p w:rsidR="007A549C" w:rsidRPr="00551BFC" w:rsidRDefault="00E93679" w:rsidP="00551BFC">
      <w:pPr>
        <w:spacing w:after="0" w:line="240" w:lineRule="auto"/>
        <w:ind w:firstLine="709"/>
        <w:jc w:val="both"/>
        <w:rPr>
          <w:rFonts w:ascii="Times New Roman" w:hAnsi="Times New Roman" w:cs="Times New Roman"/>
          <w:sz w:val="28"/>
          <w:szCs w:val="28"/>
        </w:rPr>
      </w:pPr>
      <w:r w:rsidRPr="00551BFC">
        <w:rPr>
          <w:rFonts w:ascii="Times New Roman" w:hAnsi="Times New Roman" w:cs="Times New Roman"/>
          <w:sz w:val="28"/>
          <w:szCs w:val="28"/>
        </w:rPr>
        <w:t>формулируются</w:t>
      </w:r>
      <w:r w:rsidR="007A549C" w:rsidRPr="00551BFC">
        <w:rPr>
          <w:rFonts w:ascii="Times New Roman" w:hAnsi="Times New Roman" w:cs="Times New Roman"/>
          <w:sz w:val="28"/>
          <w:szCs w:val="28"/>
        </w:rPr>
        <w:t xml:space="preserve"> в деятельностной форме с усилением акцента на применение знаний и конкретные умения;</w:t>
      </w:r>
    </w:p>
    <w:p w:rsidR="00E93679" w:rsidRPr="00551BFC" w:rsidRDefault="00E93679" w:rsidP="00551BF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51BFC">
        <w:rPr>
          <w:rFonts w:ascii="Times New Roman" w:hAnsi="Times New Roman" w:cs="Times New Roman"/>
          <w:sz w:val="28"/>
          <w:szCs w:val="28"/>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7A549C" w:rsidRPr="00551BFC" w:rsidRDefault="007A549C" w:rsidP="00551BFC">
      <w:pPr>
        <w:spacing w:after="0" w:line="240" w:lineRule="auto"/>
        <w:ind w:firstLine="709"/>
        <w:jc w:val="both"/>
        <w:rPr>
          <w:rFonts w:ascii="Times New Roman" w:hAnsi="Times New Roman" w:cs="Times New Roman"/>
          <w:sz w:val="28"/>
          <w:szCs w:val="28"/>
        </w:rPr>
      </w:pPr>
      <w:r w:rsidRPr="00551BFC">
        <w:rPr>
          <w:rFonts w:ascii="Times New Roman" w:hAnsi="Times New Roman" w:cs="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7A549C" w:rsidRPr="00551BFC" w:rsidRDefault="007A549C" w:rsidP="00551BFC">
      <w:pPr>
        <w:spacing w:after="0" w:line="240" w:lineRule="auto"/>
        <w:ind w:firstLine="709"/>
        <w:jc w:val="both"/>
        <w:rPr>
          <w:rFonts w:ascii="Times New Roman" w:hAnsi="Times New Roman" w:cs="Times New Roman"/>
          <w:sz w:val="28"/>
          <w:szCs w:val="28"/>
        </w:rPr>
      </w:pPr>
      <w:r w:rsidRPr="00551BFC">
        <w:rPr>
          <w:rFonts w:ascii="Times New Roman" w:hAnsi="Times New Roman" w:cs="Times New Roman"/>
          <w:sz w:val="28"/>
          <w:szCs w:val="28"/>
        </w:rPr>
        <w:lastRenderedPageBreak/>
        <w:t>определяют требования к результатам освоения программ среднего общего образования по учебным предметам;</w:t>
      </w:r>
    </w:p>
    <w:p w:rsidR="00551BFC" w:rsidRPr="00551BFC" w:rsidRDefault="00551BFC" w:rsidP="00551BF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51BFC">
        <w:rPr>
          <w:rFonts w:ascii="Times New Roman" w:hAnsi="Times New Roman" w:cs="Times New Roman"/>
          <w:sz w:val="28"/>
          <w:szCs w:val="28"/>
        </w:rPr>
        <w:t>обеспечивают возможность дальнейшего успешного профессионального обучения и профессиональной деятельности.</w:t>
      </w:r>
    </w:p>
    <w:p w:rsidR="007A549C" w:rsidRPr="00551BFC" w:rsidRDefault="007A549C" w:rsidP="00551BFC">
      <w:pPr>
        <w:spacing w:after="0" w:line="240" w:lineRule="auto"/>
        <w:ind w:firstLine="709"/>
        <w:jc w:val="both"/>
        <w:rPr>
          <w:rFonts w:ascii="Times New Roman" w:hAnsi="Times New Roman" w:cs="Times New Roman"/>
          <w:sz w:val="28"/>
          <w:szCs w:val="28"/>
        </w:rPr>
      </w:pPr>
      <w:r w:rsidRPr="00551BF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7A549C" w:rsidRPr="007A549C" w:rsidRDefault="00551BFC" w:rsidP="007A549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О</w:t>
      </w:r>
      <w:r w:rsidR="007A549C" w:rsidRPr="007A549C">
        <w:rPr>
          <w:rFonts w:ascii="Times New Roman" w:hAnsi="Times New Roman" w:cs="Times New Roman"/>
          <w:sz w:val="28"/>
          <w:szCs w:val="28"/>
        </w:rPr>
        <w:t>ОП СОО устанавливаются для учебных предметов на базовом и углубленном уровнях.</w:t>
      </w:r>
    </w:p>
    <w:p w:rsidR="007A549C" w:rsidRPr="007A549C" w:rsidRDefault="00551BFC" w:rsidP="007A549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О</w:t>
      </w:r>
      <w:r w:rsidR="007A549C" w:rsidRPr="007A549C">
        <w:rPr>
          <w:rFonts w:ascii="Times New Roman" w:hAnsi="Times New Roman" w:cs="Times New Roman"/>
          <w:sz w:val="28"/>
          <w:szCs w:val="28"/>
        </w:rPr>
        <w:t>ОП СОО для учебных предметов на базовом уровне ориентированы на обеспечение общеобразовательной и общекультурной подготовки.</w:t>
      </w:r>
    </w:p>
    <w:p w:rsidR="007A549C" w:rsidRPr="007A549C" w:rsidRDefault="00551BFC" w:rsidP="007A549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О</w:t>
      </w:r>
      <w:r w:rsidR="007A549C" w:rsidRPr="007A549C">
        <w:rPr>
          <w:rFonts w:ascii="Times New Roman" w:hAnsi="Times New Roman" w:cs="Times New Roman"/>
          <w:sz w:val="28"/>
          <w:szCs w:val="28"/>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4D53BD" w:rsidRPr="004D53BD" w:rsidRDefault="00551BFC" w:rsidP="004D53B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О</w:t>
      </w:r>
      <w:r w:rsidR="007A549C" w:rsidRPr="007A549C">
        <w:rPr>
          <w:rFonts w:ascii="Times New Roman" w:hAnsi="Times New Roman" w:cs="Times New Roman"/>
          <w:sz w:val="28"/>
          <w:szCs w:val="28"/>
        </w:rPr>
        <w:t xml:space="preserve">ОП СОО обеспечивают </w:t>
      </w:r>
      <w:r w:rsidR="007A549C" w:rsidRPr="00B51D9D">
        <w:rPr>
          <w:rFonts w:ascii="Times New Roman" w:hAnsi="Times New Roman" w:cs="Times New Roman"/>
          <w:sz w:val="28"/>
          <w:szCs w:val="28"/>
        </w:rPr>
        <w:t>возможность дальнейшего успешного профессионального обучения и</w:t>
      </w:r>
      <w:r w:rsidR="004D53BD">
        <w:rPr>
          <w:rFonts w:ascii="Times New Roman" w:hAnsi="Times New Roman" w:cs="Times New Roman"/>
          <w:sz w:val="28"/>
          <w:szCs w:val="28"/>
        </w:rPr>
        <w:t xml:space="preserve"> профессиональной деятельности.</w:t>
      </w:r>
    </w:p>
    <w:p w:rsidR="00551BFC" w:rsidRPr="00B51D9D" w:rsidRDefault="00551BFC" w:rsidP="00B51D9D">
      <w:pPr>
        <w:spacing w:after="0" w:line="240" w:lineRule="auto"/>
        <w:ind w:firstLine="708"/>
        <w:jc w:val="both"/>
        <w:rPr>
          <w:rFonts w:ascii="Times New Roman" w:hAnsi="Times New Roman" w:cs="Times New Roman"/>
          <w:b/>
          <w:sz w:val="28"/>
          <w:szCs w:val="28"/>
        </w:rPr>
      </w:pPr>
      <w:r w:rsidRPr="00B51D9D">
        <w:rPr>
          <w:rFonts w:ascii="Times New Roman" w:hAnsi="Times New Roman" w:cs="Times New Roman"/>
          <w:b/>
          <w:sz w:val="28"/>
          <w:szCs w:val="28"/>
        </w:rPr>
        <w:t>Русский язык</w:t>
      </w:r>
    </w:p>
    <w:p w:rsidR="00551BFC" w:rsidRPr="00B51D9D" w:rsidRDefault="00551BFC" w:rsidP="001626A2">
      <w:pPr>
        <w:spacing w:after="0" w:line="240" w:lineRule="auto"/>
        <w:ind w:firstLine="708"/>
        <w:jc w:val="both"/>
        <w:rPr>
          <w:rFonts w:ascii="Times New Roman" w:hAnsi="Times New Roman" w:cs="Times New Roman"/>
          <w:sz w:val="28"/>
          <w:szCs w:val="28"/>
        </w:rPr>
      </w:pPr>
      <w:r w:rsidRPr="00B51D9D">
        <w:rPr>
          <w:rFonts w:ascii="Times New Roman" w:hAnsi="Times New Roman" w:cs="Times New Roman"/>
          <w:sz w:val="28"/>
          <w:szCs w:val="28"/>
        </w:rPr>
        <w:t xml:space="preserve">Предметные результаты освоения учебного предмета «Русский язык» </w:t>
      </w:r>
      <w:r w:rsidR="00D62F61" w:rsidRPr="00B51D9D">
        <w:rPr>
          <w:rFonts w:ascii="Times New Roman" w:hAnsi="Times New Roman" w:cs="Times New Roman"/>
          <w:sz w:val="28"/>
          <w:szCs w:val="28"/>
        </w:rPr>
        <w:t xml:space="preserve">(базовый уровень) </w:t>
      </w:r>
      <w:r w:rsidRPr="00B51D9D">
        <w:rPr>
          <w:rFonts w:ascii="Times New Roman" w:hAnsi="Times New Roman" w:cs="Times New Roman"/>
          <w:sz w:val="28"/>
          <w:szCs w:val="28"/>
        </w:rPr>
        <w:t>обеспечивают:</w:t>
      </w:r>
    </w:p>
    <w:p w:rsidR="00D62F61" w:rsidRPr="00B51D9D" w:rsidRDefault="00D62F61"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D62F61" w:rsidRPr="00B51D9D" w:rsidRDefault="00D62F61"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D62F61" w:rsidRPr="00B51D9D" w:rsidRDefault="00D62F61"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w:t>
      </w:r>
      <w:r w:rsidRPr="00B51D9D">
        <w:rPr>
          <w:rFonts w:ascii="Times New Roman" w:hAnsi="Times New Roman" w:cs="Times New Roman"/>
          <w:sz w:val="28"/>
          <w:szCs w:val="28"/>
        </w:rPr>
        <w:lastRenderedPageBreak/>
        <w:t>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D62F61" w:rsidRPr="00B51D9D" w:rsidRDefault="00D62F61"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D62F61" w:rsidRPr="00B51D9D" w:rsidRDefault="00D62F61"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D62F61" w:rsidRPr="00B51D9D" w:rsidRDefault="00D62F61"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D62F61" w:rsidRPr="00B51D9D" w:rsidRDefault="00D62F61"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D62F61" w:rsidRPr="00B51D9D" w:rsidRDefault="00D62F61"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D62F61" w:rsidRPr="00B51D9D" w:rsidRDefault="00D62F61"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551BFC" w:rsidRPr="00B51D9D" w:rsidRDefault="00D62F61" w:rsidP="00B51D9D">
      <w:pPr>
        <w:spacing w:after="0" w:line="240" w:lineRule="auto"/>
        <w:ind w:firstLine="708"/>
        <w:jc w:val="both"/>
        <w:rPr>
          <w:rFonts w:ascii="Times New Roman" w:hAnsi="Times New Roman" w:cs="Times New Roman"/>
          <w:b/>
          <w:sz w:val="28"/>
          <w:szCs w:val="28"/>
        </w:rPr>
      </w:pPr>
      <w:r w:rsidRPr="00B51D9D">
        <w:rPr>
          <w:rFonts w:ascii="Times New Roman" w:hAnsi="Times New Roman" w:cs="Times New Roman"/>
          <w:b/>
          <w:sz w:val="28"/>
          <w:szCs w:val="28"/>
        </w:rPr>
        <w:lastRenderedPageBreak/>
        <w:t>Литература</w:t>
      </w:r>
    </w:p>
    <w:p w:rsidR="00D62F61" w:rsidRPr="00B51D9D" w:rsidRDefault="00D62F61" w:rsidP="001626A2">
      <w:pPr>
        <w:spacing w:after="0" w:line="240" w:lineRule="auto"/>
        <w:ind w:firstLine="708"/>
        <w:jc w:val="both"/>
        <w:rPr>
          <w:rFonts w:ascii="Times New Roman" w:hAnsi="Times New Roman" w:cs="Times New Roman"/>
          <w:sz w:val="28"/>
          <w:szCs w:val="28"/>
        </w:rPr>
      </w:pPr>
      <w:r w:rsidRPr="00B51D9D">
        <w:rPr>
          <w:rFonts w:ascii="Times New Roman" w:hAnsi="Times New Roman" w:cs="Times New Roman"/>
          <w:sz w:val="28"/>
          <w:szCs w:val="28"/>
        </w:rPr>
        <w:t>Предметные результаты освоения учебного предмета «Литература» (углубленный уровень) обеспечивают:</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2) осознание взаимосвязи между языковым, литературным, интеллектуальным, духовно-нравственным развитием личности;</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А.А. Фадеева,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w:t>
      </w:r>
      <w:r w:rsidRPr="00B51D9D">
        <w:rPr>
          <w:rFonts w:ascii="Times New Roman" w:hAnsi="Times New Roman" w:cs="Times New Roman"/>
          <w:sz w:val="28"/>
          <w:szCs w:val="28"/>
        </w:rPr>
        <w:lastRenderedPageBreak/>
        <w:t>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конкретно-историческое, общечеловеческое и национальное в творчестве писателя;</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традиция и новаторство;</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авторский замысел и его воплощение;</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художественное время и пространство;</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миф и литература; историзм, народность;</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историко-литературный процесс;</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литературные направления и течения: романтизм, реализм, модернизм (символизм, акмеизм, футуризм), постмодернизм;</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литературные жанры;</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трагическое и комическое;</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психологизм; тематика и проблематика; авторская позиция; фабула;</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"вечные темы" и "вечные образы" в литературе;</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взаимосвязь и взаимовлияние национальных литератур;</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художественный перевод; литературная критика;</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11) сформированность представлений о литературном произведении как </w:t>
      </w:r>
      <w:r w:rsidRPr="00B51D9D">
        <w:rPr>
          <w:rFonts w:ascii="Times New Roman" w:hAnsi="Times New Roman" w:cs="Times New Roman"/>
          <w:sz w:val="28"/>
          <w:szCs w:val="28"/>
        </w:rPr>
        <w:lastRenderedPageBreak/>
        <w:t>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62F61" w:rsidRPr="00B51D9D" w:rsidRDefault="00B60C82" w:rsidP="00B51D9D">
      <w:pPr>
        <w:spacing w:after="0" w:line="240" w:lineRule="auto"/>
        <w:ind w:firstLine="708"/>
        <w:jc w:val="both"/>
        <w:rPr>
          <w:rFonts w:ascii="Times New Roman" w:hAnsi="Times New Roman" w:cs="Times New Roman"/>
          <w:sz w:val="28"/>
          <w:szCs w:val="28"/>
        </w:rPr>
      </w:pPr>
      <w:r w:rsidRPr="00B51D9D">
        <w:rPr>
          <w:rFonts w:ascii="Times New Roman" w:hAnsi="Times New Roman" w:cs="Times New Roman"/>
          <w:sz w:val="28"/>
          <w:szCs w:val="28"/>
        </w:rPr>
        <w:t>И дополнительно отражают:</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в том числе:</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произведения А.Н. Островского, И.А. Гончарова, И.С. Тургенева, Н.Г. Чернышевского, Ф.М. Достоевского, Л.Н. Толстого, А.П. Чехова (дополнительно по одному произведению каждого писателя);</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статьи литературных критиков Н.А. Добролюбова, Д.И. Писарева, А.В. Дружинина, А.П. Григорьева и других (не менее трех статей по выбору); стихотворения А.К. Толстого, К.Д. Бальмонта, А. Белого, И.А. Бунина, Н.С. Гумилева;</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роман М.А. Шолохова "Тихий Дон";</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произведения Е.И. Замятина "Мы", Б.Л. Пастернака "Доктор Живаго" (избранные главы), В.В. Набокова (одно произведение по выбору), А.И. Солженицына "Архипелаг ГУЛАГ" (фрагменты);</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произведения литературы второй половины XX - XXI в.: не менее трех прозаиков по выбору (в том числе В.П. Аксенова, В.И. Белова, В.С. Гроссмана, С.Д. Довлатова, В.П. Некрасова, В.О. Пелевина, А.Н. и Б.Н. Стругацких, В.Ф. Тендрякова, Ю.В. Трифонова, В.Т. Шаламова и других); не менее трех поэтов по выбору (в том числе Б.А. Ахмадулиной, О.Ф. Берггольц, Ю.И. Визбора, Ю.В. Друниной, Л.Н. Мартынова, Д.С. Самойлова, А.А. Тарковского и других); пьеса одного из драматургов по выбору (в том числе А.М. Володина, В.С. Розова, М.М. Рощина и других); не менее трех произведений зарубежной литературы (в том числе романы и повести Г. Белля, У. Голдинга, А. Камю, Ф. Кафки, Х. Ли, Г.Г. Маркеса, У.С. Моэма, У. Старка, О. Хаксли, У. Эко; стихотворения Г. Аполлинера, П. Верлена, Э. Верхарна, Т.С. Элиота; пьесы М. </w:t>
      </w:r>
      <w:r w:rsidRPr="00B51D9D">
        <w:rPr>
          <w:rFonts w:ascii="Times New Roman" w:hAnsi="Times New Roman" w:cs="Times New Roman"/>
          <w:sz w:val="28"/>
          <w:szCs w:val="28"/>
        </w:rPr>
        <w:lastRenderedPageBreak/>
        <w:t>Метерлинка и других);</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2) владение комплексным филологическим анализом художественного текста и осмысление функциональной роли теоретико-литературных понятий, в том числе: авангард; литературный манифест; беллетристика, массовая литература, сетевая литература; поэтика, интертекст, гипертекст;</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3)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4)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B60C82" w:rsidRPr="00B51D9D" w:rsidRDefault="00B60C82"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5) сформированность представлений об основных направлениях литературной критики, современных подходах к анализу художественного текста в литературоведении; умение создавать собственные литературно-критические произведения в жанре рецензии, аннотации, эссе.</w:t>
      </w:r>
    </w:p>
    <w:p w:rsidR="00B60C82" w:rsidRPr="00B51D9D" w:rsidRDefault="00B60C82" w:rsidP="00B51D9D">
      <w:pPr>
        <w:spacing w:after="0" w:line="240" w:lineRule="auto"/>
        <w:ind w:firstLine="708"/>
        <w:jc w:val="both"/>
        <w:rPr>
          <w:rFonts w:ascii="Times New Roman" w:hAnsi="Times New Roman" w:cs="Times New Roman"/>
          <w:b/>
          <w:sz w:val="28"/>
          <w:szCs w:val="28"/>
        </w:rPr>
      </w:pPr>
      <w:r w:rsidRPr="00B51D9D">
        <w:rPr>
          <w:rFonts w:ascii="Times New Roman" w:hAnsi="Times New Roman" w:cs="Times New Roman"/>
          <w:b/>
          <w:sz w:val="28"/>
          <w:szCs w:val="28"/>
        </w:rPr>
        <w:t>Иностранный язык (английский)</w:t>
      </w:r>
    </w:p>
    <w:p w:rsidR="00B60C82" w:rsidRPr="00B51D9D" w:rsidRDefault="00B60C82"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B51D9D">
        <w:rPr>
          <w:rFonts w:ascii="Times New Roman" w:hAnsi="Times New Roman" w:cs="Times New Roman"/>
          <w:sz w:val="28"/>
          <w:szCs w:val="28"/>
        </w:rPr>
        <w:t>Предметные результаты по учебному предмету "Иностранный язык" (английский)</w:t>
      </w:r>
      <w:r w:rsidR="00B51D9D">
        <w:rPr>
          <w:rFonts w:ascii="Times New Roman" w:hAnsi="Times New Roman" w:cs="Times New Roman"/>
          <w:sz w:val="28"/>
          <w:szCs w:val="28"/>
        </w:rPr>
        <w:t xml:space="preserve"> (базовый уровень)</w:t>
      </w:r>
      <w:r w:rsidRPr="00B51D9D">
        <w:rPr>
          <w:rFonts w:ascii="Times New Roman" w:hAnsi="Times New Roman" w:cs="Times New Roman"/>
          <w:sz w:val="28"/>
          <w:szCs w:val="28"/>
        </w:rPr>
        <w:t xml:space="preserve"> предметной области "Иностранные языки" отражают</w:t>
      </w:r>
      <w:r w:rsidR="007203B7" w:rsidRPr="00B51D9D">
        <w:rPr>
          <w:rFonts w:ascii="Times New Roman" w:hAnsi="Times New Roman" w:cs="Times New Roman"/>
          <w:sz w:val="28"/>
          <w:szCs w:val="28"/>
        </w:rPr>
        <w:t xml:space="preserve"> </w:t>
      </w:r>
      <w:r w:rsidRPr="00B51D9D">
        <w:rPr>
          <w:rFonts w:ascii="Times New Roman" w:hAnsi="Times New Roman" w:cs="Times New Roman"/>
          <w:sz w:val="28"/>
          <w:szCs w:val="28"/>
        </w:rPr>
        <w:t>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создавать устные связные монологические высказывания </w:t>
      </w:r>
      <w:r w:rsidRPr="00B51D9D">
        <w:rPr>
          <w:rFonts w:ascii="Times New Roman" w:hAnsi="Times New Roman" w:cs="Times New Roman"/>
          <w:sz w:val="28"/>
          <w:szCs w:val="28"/>
        </w:rPr>
        <w:lastRenderedPageBreak/>
        <w:t>(описание/характеристика,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не ставить точку после заголовка; правильно оформлять прямую речь, электронное сообщение личного характера;</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w:t>
      </w:r>
      <w:r w:rsidRPr="00B51D9D">
        <w:rPr>
          <w:rFonts w:ascii="Times New Roman" w:hAnsi="Times New Roman" w:cs="Times New Roman"/>
          <w:sz w:val="28"/>
          <w:szCs w:val="28"/>
        </w:rPr>
        <w:lastRenderedPageBreak/>
        <w:t>(аффиксация, словосложение, конверсия) и особенностей структуры простых и сложных предложений и различных коммуникативных типов предложений;</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выявление признаков изученных грамматических и лексических явлений по заданным основаниям;</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w:t>
      </w:r>
      <w:r w:rsidRPr="00B51D9D">
        <w:rPr>
          <w:rFonts w:ascii="Times New Roman" w:hAnsi="Times New Roman" w:cs="Times New Roman"/>
          <w:sz w:val="28"/>
          <w:szCs w:val="28"/>
        </w:rPr>
        <w:lastRenderedPageBreak/>
        <w:t>форме.</w:t>
      </w:r>
    </w:p>
    <w:p w:rsidR="00B51D9D" w:rsidRPr="00B51D9D" w:rsidRDefault="00B51D9D" w:rsidP="00B51D9D">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B51D9D">
        <w:rPr>
          <w:rFonts w:ascii="Times New Roman" w:hAnsi="Times New Roman" w:cs="Times New Roman"/>
          <w:b/>
          <w:sz w:val="28"/>
          <w:szCs w:val="28"/>
        </w:rPr>
        <w:t>Математика</w:t>
      </w:r>
    </w:p>
    <w:p w:rsidR="00B51D9D" w:rsidRPr="00B51D9D" w:rsidRDefault="00B51D9D"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B51D9D">
        <w:rPr>
          <w:rFonts w:ascii="Times New Roman" w:hAnsi="Times New Roman" w:cs="Times New Roman"/>
          <w:sz w:val="28"/>
          <w:szCs w:val="28"/>
        </w:rPr>
        <w:t>Предметные результаты освоения учебного предмета "Математика" (включая курсы "Алгебра и начала математического анализа", "Геометрия", "Вероятность и статистика") (базовый уровень) отражают:</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8) умение оперировать понятиями: случайный опыт и случайное событие, </w:t>
      </w:r>
      <w:r w:rsidRPr="00B51D9D">
        <w:rPr>
          <w:rFonts w:ascii="Times New Roman" w:hAnsi="Times New Roman" w:cs="Times New Roman"/>
          <w:sz w:val="28"/>
          <w:szCs w:val="28"/>
        </w:rPr>
        <w:lastRenderedPageBreak/>
        <w:t>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12) умение вычислять геометрические величины (длина, угол, площадь, объем, площадь поверхности), используя изученные формулы и методы;</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51D9D" w:rsidRPr="00B51D9D" w:rsidRDefault="00B51D9D" w:rsidP="00B51D9D">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B51D9D">
        <w:rPr>
          <w:rFonts w:ascii="Times New Roman" w:hAnsi="Times New Roman" w:cs="Times New Roman"/>
          <w:b/>
          <w:sz w:val="28"/>
          <w:szCs w:val="28"/>
        </w:rPr>
        <w:t>Информатика</w:t>
      </w:r>
    </w:p>
    <w:p w:rsidR="00B51D9D" w:rsidRPr="00B51D9D" w:rsidRDefault="00B51D9D"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B51D9D">
        <w:rPr>
          <w:rFonts w:ascii="Times New Roman" w:hAnsi="Times New Roman" w:cs="Times New Roman"/>
          <w:sz w:val="28"/>
          <w:szCs w:val="28"/>
        </w:rPr>
        <w:t>Предметные результаты освоения учебного предмета "Информатика" (базовый уровень) отражают:</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w:t>
      </w:r>
      <w:r w:rsidRPr="00B51D9D">
        <w:rPr>
          <w:rFonts w:ascii="Times New Roman" w:hAnsi="Times New Roman" w:cs="Times New Roman"/>
          <w:sz w:val="28"/>
          <w:szCs w:val="28"/>
        </w:rPr>
        <w:lastRenderedPageBreak/>
        <w:t>"информационная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w:t>
      </w:r>
      <w:r w:rsidRPr="00B51D9D">
        <w:rPr>
          <w:rFonts w:ascii="Times New Roman" w:hAnsi="Times New Roman" w:cs="Times New Roman"/>
          <w:sz w:val="28"/>
          <w:szCs w:val="28"/>
        </w:rPr>
        <w:lastRenderedPageBreak/>
        <w:t>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51D9D" w:rsidRPr="00B51D9D" w:rsidRDefault="00B51D9D" w:rsidP="00B51D9D">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B51D9D" w:rsidRPr="00797F36" w:rsidRDefault="00B51D9D" w:rsidP="00797F36">
      <w:pPr>
        <w:widowControl w:val="0"/>
        <w:autoSpaceDE w:val="0"/>
        <w:autoSpaceDN w:val="0"/>
        <w:adjustRightInd w:val="0"/>
        <w:spacing w:after="0" w:line="240" w:lineRule="auto"/>
        <w:jc w:val="both"/>
        <w:rPr>
          <w:rFonts w:ascii="Times New Roman" w:hAnsi="Times New Roman" w:cs="Times New Roman"/>
          <w:sz w:val="28"/>
          <w:szCs w:val="28"/>
        </w:rPr>
      </w:pPr>
      <w:r w:rsidRPr="00B51D9D">
        <w:rPr>
          <w:rFonts w:ascii="Times New Roman" w:hAnsi="Times New Roman" w:cs="Times New Roman"/>
          <w:sz w:val="28"/>
          <w:szCs w:val="28"/>
        </w:rPr>
        <w:t xml:space="preserve">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w:t>
      </w:r>
      <w:r w:rsidRPr="00797F36">
        <w:rPr>
          <w:rFonts w:ascii="Times New Roman" w:hAnsi="Times New Roman" w:cs="Times New Roman"/>
          <w:sz w:val="28"/>
          <w:szCs w:val="28"/>
        </w:rPr>
        <w:t>профессиональных сферах.</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b/>
          <w:sz w:val="28"/>
          <w:szCs w:val="28"/>
        </w:rPr>
      </w:pPr>
      <w:r w:rsidRPr="00797F36">
        <w:rPr>
          <w:rFonts w:ascii="Times New Roman" w:hAnsi="Times New Roman" w:cs="Times New Roman"/>
          <w:sz w:val="28"/>
          <w:szCs w:val="28"/>
        </w:rPr>
        <w:tab/>
      </w:r>
      <w:r w:rsidRPr="00797F36">
        <w:rPr>
          <w:rFonts w:ascii="Times New Roman" w:hAnsi="Times New Roman" w:cs="Times New Roman"/>
          <w:b/>
          <w:sz w:val="28"/>
          <w:szCs w:val="28"/>
        </w:rPr>
        <w:t>История</w:t>
      </w:r>
    </w:p>
    <w:p w:rsidR="00D91FC6" w:rsidRPr="00797F36" w:rsidRDefault="00D91FC6"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97F36">
        <w:rPr>
          <w:rFonts w:ascii="Times New Roman" w:hAnsi="Times New Roman" w:cs="Times New Roman"/>
          <w:sz w:val="28"/>
          <w:szCs w:val="28"/>
        </w:rPr>
        <w:t>Предметные результаты освоения учебного предмета "Ист</w:t>
      </w:r>
      <w:r w:rsidR="00347C88">
        <w:rPr>
          <w:rFonts w:ascii="Times New Roman" w:hAnsi="Times New Roman" w:cs="Times New Roman"/>
          <w:sz w:val="28"/>
          <w:szCs w:val="28"/>
        </w:rPr>
        <w:t>ория" (базовый уровень) отражают</w:t>
      </w:r>
      <w:r w:rsidRPr="00797F36">
        <w:rPr>
          <w:rFonts w:ascii="Times New Roman" w:hAnsi="Times New Roman" w:cs="Times New Roman"/>
          <w:sz w:val="28"/>
          <w:szCs w:val="28"/>
        </w:rPr>
        <w:t>:</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 xml:space="preserve">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w:t>
      </w:r>
      <w:r w:rsidRPr="00797F36">
        <w:rPr>
          <w:rFonts w:ascii="Times New Roman" w:hAnsi="Times New Roman" w:cs="Times New Roman"/>
          <w:sz w:val="28"/>
          <w:szCs w:val="28"/>
        </w:rPr>
        <w:lastRenderedPageBreak/>
        <w:t>(России);</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 xml:space="preserve">9) приобретение опыта взаимодействия с людьми другой культуры, национальной и религиозной принадлежности на основе ценностей </w:t>
      </w:r>
      <w:r w:rsidRPr="00797F36">
        <w:rPr>
          <w:rFonts w:ascii="Times New Roman" w:hAnsi="Times New Roman" w:cs="Times New Roman"/>
          <w:sz w:val="28"/>
          <w:szCs w:val="28"/>
        </w:rPr>
        <w:lastRenderedPageBreak/>
        <w:t>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В том числе по учебному курсу "История России":</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Россия накануне Первой мировой войны. Ход военных действий. Власть, общество, экономика, культура. Предпосылки революции.</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Великая Отечественная война 1941 - 1945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СССР в 1945 - 1991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Российская Федерация в 1992 - 2022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По учебному курсу "Всеобщая история":</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Мир накануне Первой мировой войны. Первая мировая война: причины, участники, основные события, результаты. Власть и общество.</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lastRenderedPageBreak/>
        <w:t>Вторая мировая война: причины, участники, основные сражения, итоги. Власть и общество в годы войны. Решающий вклад СССР в Победу.</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b/>
          <w:sz w:val="28"/>
          <w:szCs w:val="28"/>
        </w:rPr>
      </w:pPr>
      <w:r w:rsidRPr="00797F36">
        <w:rPr>
          <w:rFonts w:ascii="Times New Roman" w:hAnsi="Times New Roman" w:cs="Times New Roman"/>
          <w:sz w:val="28"/>
          <w:szCs w:val="28"/>
        </w:rPr>
        <w:tab/>
      </w:r>
      <w:r w:rsidRPr="00797F36">
        <w:rPr>
          <w:rFonts w:ascii="Times New Roman" w:hAnsi="Times New Roman" w:cs="Times New Roman"/>
          <w:b/>
          <w:sz w:val="28"/>
          <w:szCs w:val="28"/>
        </w:rPr>
        <w:t>География</w:t>
      </w:r>
    </w:p>
    <w:p w:rsidR="00D91FC6" w:rsidRPr="00797F36" w:rsidRDefault="00D91FC6"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97F36">
        <w:rPr>
          <w:rFonts w:ascii="Times New Roman" w:hAnsi="Times New Roman" w:cs="Times New Roman"/>
          <w:sz w:val="28"/>
          <w:szCs w:val="28"/>
        </w:rPr>
        <w:t>Предметные результаты освоения учебного предмета "География" (базовый уровень) отражают:</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w:t>
      </w:r>
      <w:r w:rsidRPr="00797F36">
        <w:rPr>
          <w:rFonts w:ascii="Times New Roman" w:hAnsi="Times New Roman" w:cs="Times New Roman"/>
          <w:sz w:val="28"/>
          <w:szCs w:val="28"/>
        </w:rPr>
        <w:lastRenderedPageBreak/>
        <w:t>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w:t>
      </w:r>
      <w:r w:rsidRPr="00797F36">
        <w:rPr>
          <w:rFonts w:ascii="Times New Roman" w:hAnsi="Times New Roman" w:cs="Times New Roman"/>
          <w:sz w:val="28"/>
          <w:szCs w:val="28"/>
        </w:rPr>
        <w:lastRenderedPageBreak/>
        <w:t>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D91FC6" w:rsidRPr="00797F36" w:rsidRDefault="00D91FC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D91FC6" w:rsidRPr="00797F36" w:rsidRDefault="00D91FC6" w:rsidP="00797F36">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797F36">
        <w:rPr>
          <w:rFonts w:ascii="Times New Roman" w:hAnsi="Times New Roman" w:cs="Times New Roman"/>
          <w:b/>
          <w:sz w:val="28"/>
          <w:szCs w:val="28"/>
        </w:rPr>
        <w:t>Обществознание</w:t>
      </w:r>
    </w:p>
    <w:p w:rsidR="00797F36" w:rsidRPr="00797F36" w:rsidRDefault="00797F36" w:rsidP="001626A2">
      <w:pPr>
        <w:widowControl w:val="0"/>
        <w:autoSpaceDE w:val="0"/>
        <w:autoSpaceDN w:val="0"/>
        <w:adjustRightInd w:val="0"/>
        <w:spacing w:after="0" w:line="240" w:lineRule="auto"/>
        <w:ind w:left="708" w:firstLine="708"/>
        <w:jc w:val="both"/>
        <w:rPr>
          <w:rFonts w:ascii="Times New Roman" w:hAnsi="Times New Roman" w:cs="Times New Roman"/>
          <w:sz w:val="28"/>
          <w:szCs w:val="28"/>
        </w:rPr>
      </w:pPr>
      <w:r w:rsidRPr="00797F36">
        <w:rPr>
          <w:rFonts w:ascii="Times New Roman" w:hAnsi="Times New Roman" w:cs="Times New Roman"/>
          <w:sz w:val="28"/>
          <w:szCs w:val="28"/>
        </w:rPr>
        <w:t>Предметные результаты освоения учебного предмета "Обществознание" (углубленный уровень) отражают:</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1) сформированность знаний об (о):</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обществе как целостной развивающейся системе в единстве и взаимодействии основных сфер и институтов;</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основах социальной динамики;</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перспективах развития современного общества, в том числе тенденций развития Российской Федерации;</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человеке как субъекте общественных отношений и сознательной деятельности;</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конституционном статусе и полномочиях органов государственной власти;</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системе прав человека и гражданина в Российской Федерации, правах ребенка и механизмах защиты прав в Российской Федерации;</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правовом регулирования гражданских, семейных, трудовых, налоговых, образовательных, административных, уголовных общественных отношений;</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системе права и законодательства Российской Федерации;</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lastRenderedPageBreak/>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 xml:space="preserve">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w:t>
      </w:r>
      <w:r w:rsidRPr="00797F36">
        <w:rPr>
          <w:rFonts w:ascii="Times New Roman" w:hAnsi="Times New Roman" w:cs="Times New Roman"/>
          <w:sz w:val="28"/>
          <w:szCs w:val="28"/>
        </w:rPr>
        <w:lastRenderedPageBreak/>
        <w:t>проблематике, составлять сложный и тезисный план развернутых ответов, анализировать неадаптированные тексты на социальную тематику;</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И дополнительно отражают:</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lastRenderedPageBreak/>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rsidR="00797F36" w:rsidRPr="00797F36"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797F36">
        <w:rPr>
          <w:rFonts w:ascii="Times New Roman" w:hAnsi="Times New Roman" w:cs="Times New Roman"/>
          <w:sz w:val="28"/>
          <w:szCs w:val="28"/>
        </w:rPr>
        <w:t xml:space="preserve">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w:t>
      </w:r>
      <w:r w:rsidRPr="002F0DC2">
        <w:rPr>
          <w:rFonts w:ascii="Times New Roman" w:hAnsi="Times New Roman" w:cs="Times New Roman"/>
          <w:sz w:val="28"/>
          <w:szCs w:val="28"/>
        </w:rPr>
        <w:t>источников социальной информации по целям распространения, жанрам, с позиций достоверности сведений;</w:t>
      </w:r>
    </w:p>
    <w:p w:rsidR="00797F36" w:rsidRPr="002F0DC2"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797F36" w:rsidRPr="002F0DC2"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 xml:space="preserve">6) готовность продуктивно взаимодействовать с общественными институтами </w:t>
      </w:r>
      <w:r w:rsidRPr="002F0DC2">
        <w:rPr>
          <w:rFonts w:ascii="Times New Roman" w:hAnsi="Times New Roman" w:cs="Times New Roman"/>
          <w:sz w:val="28"/>
          <w:szCs w:val="28"/>
        </w:rPr>
        <w:lastRenderedPageBreak/>
        <w:t>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797F36" w:rsidRPr="002F0DC2" w:rsidRDefault="00797F36" w:rsidP="00797F36">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797F36" w:rsidRPr="002F0DC2" w:rsidRDefault="00797F36" w:rsidP="002F0DC2">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2F0DC2">
        <w:rPr>
          <w:rFonts w:ascii="Times New Roman" w:hAnsi="Times New Roman" w:cs="Times New Roman"/>
          <w:b/>
          <w:sz w:val="28"/>
          <w:szCs w:val="28"/>
        </w:rPr>
        <w:t>Физика</w:t>
      </w:r>
    </w:p>
    <w:p w:rsidR="00797F36" w:rsidRPr="002F0DC2" w:rsidRDefault="00797F36"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F0DC2">
        <w:rPr>
          <w:rFonts w:ascii="Times New Roman" w:hAnsi="Times New Roman" w:cs="Times New Roman"/>
          <w:sz w:val="28"/>
          <w:szCs w:val="28"/>
        </w:rPr>
        <w:t>Предметные результаты освоения учебного предмета "Физика" (базовый уровень) отражают:</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w:t>
      </w:r>
      <w:r w:rsidRPr="002F0DC2">
        <w:rPr>
          <w:rFonts w:ascii="Times New Roman" w:hAnsi="Times New Roman" w:cs="Times New Roman"/>
          <w:sz w:val="28"/>
          <w:szCs w:val="28"/>
        </w:rPr>
        <w:lastRenderedPageBreak/>
        <w:t>возникновение линейчатого спектра атома водорода, естественная и искусственная радиоактивность;</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 xml:space="preserve">7) сформированность умения решать расчетные задачи с явно заданной </w:t>
      </w:r>
      <w:r w:rsidRPr="002F0DC2">
        <w:rPr>
          <w:rFonts w:ascii="Times New Roman" w:hAnsi="Times New Roman" w:cs="Times New Roman"/>
          <w:sz w:val="28"/>
          <w:szCs w:val="28"/>
        </w:rPr>
        <w:lastRenderedPageBreak/>
        <w:t>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797F36" w:rsidRPr="005A3AC0" w:rsidRDefault="00797F36" w:rsidP="002F0DC2">
      <w:pPr>
        <w:widowControl w:val="0"/>
        <w:autoSpaceDE w:val="0"/>
        <w:autoSpaceDN w:val="0"/>
        <w:adjustRightInd w:val="0"/>
        <w:spacing w:after="0" w:line="240" w:lineRule="auto"/>
        <w:jc w:val="both"/>
        <w:rPr>
          <w:rFonts w:ascii="Times New Roman" w:hAnsi="Times New Roman" w:cs="Times New Roman"/>
          <w:b/>
          <w:sz w:val="28"/>
          <w:szCs w:val="28"/>
        </w:rPr>
      </w:pPr>
      <w:r w:rsidRPr="002F0DC2">
        <w:rPr>
          <w:rFonts w:ascii="Times New Roman" w:hAnsi="Times New Roman" w:cs="Times New Roman"/>
          <w:sz w:val="28"/>
          <w:szCs w:val="28"/>
        </w:rPr>
        <w:tab/>
      </w:r>
      <w:r w:rsidRPr="005A3AC0">
        <w:rPr>
          <w:rFonts w:ascii="Times New Roman" w:hAnsi="Times New Roman" w:cs="Times New Roman"/>
          <w:b/>
          <w:sz w:val="28"/>
          <w:szCs w:val="28"/>
        </w:rPr>
        <w:t>Химия</w:t>
      </w:r>
    </w:p>
    <w:p w:rsidR="00797F36" w:rsidRPr="002F0DC2" w:rsidRDefault="00797F36"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F0DC2">
        <w:rPr>
          <w:rFonts w:ascii="Times New Roman" w:hAnsi="Times New Roman" w:cs="Times New Roman"/>
          <w:sz w:val="28"/>
          <w:szCs w:val="28"/>
        </w:rPr>
        <w:t>Предметные результаты освоения учебного предмета "Химия" (базовый уровень) отражают:</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 xml:space="preserve">2) 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w:t>
      </w:r>
      <w:r w:rsidRPr="002F0DC2">
        <w:rPr>
          <w:rFonts w:ascii="Times New Roman" w:hAnsi="Times New Roman" w:cs="Times New Roman"/>
          <w:sz w:val="28"/>
          <w:szCs w:val="28"/>
        </w:rPr>
        <w:lastRenderedPageBreak/>
        <w:t>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6) владение основными методами научного познания веществ и химических явлений (наблюдение, измерение, эксперимент, моделирование);</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 xml:space="preserve">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w:t>
      </w:r>
      <w:r w:rsidRPr="002F0DC2">
        <w:rPr>
          <w:rFonts w:ascii="Times New Roman" w:hAnsi="Times New Roman" w:cs="Times New Roman"/>
          <w:sz w:val="28"/>
          <w:szCs w:val="28"/>
        </w:rPr>
        <w:lastRenderedPageBreak/>
        <w:t>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797F36" w:rsidRPr="004265E1" w:rsidRDefault="00797F36" w:rsidP="002F0DC2">
      <w:pPr>
        <w:widowControl w:val="0"/>
        <w:autoSpaceDE w:val="0"/>
        <w:autoSpaceDN w:val="0"/>
        <w:adjustRightInd w:val="0"/>
        <w:spacing w:after="0" w:line="240" w:lineRule="auto"/>
        <w:jc w:val="both"/>
        <w:rPr>
          <w:rFonts w:ascii="Times New Roman" w:hAnsi="Times New Roman" w:cs="Times New Roman"/>
          <w:b/>
          <w:sz w:val="28"/>
          <w:szCs w:val="28"/>
        </w:rPr>
      </w:pPr>
      <w:r w:rsidRPr="002F0DC2">
        <w:rPr>
          <w:rFonts w:ascii="Times New Roman" w:hAnsi="Times New Roman" w:cs="Times New Roman"/>
          <w:sz w:val="28"/>
          <w:szCs w:val="28"/>
        </w:rPr>
        <w:tab/>
      </w:r>
      <w:r w:rsidRPr="004265E1">
        <w:rPr>
          <w:rFonts w:ascii="Times New Roman" w:hAnsi="Times New Roman" w:cs="Times New Roman"/>
          <w:b/>
          <w:sz w:val="28"/>
          <w:szCs w:val="28"/>
        </w:rPr>
        <w:t>Биология</w:t>
      </w:r>
    </w:p>
    <w:p w:rsidR="00797F36" w:rsidRPr="002F0DC2" w:rsidRDefault="00797F36"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F0DC2">
        <w:rPr>
          <w:rFonts w:ascii="Times New Roman" w:hAnsi="Times New Roman" w:cs="Times New Roman"/>
          <w:sz w:val="28"/>
          <w:szCs w:val="28"/>
        </w:rPr>
        <w:t>Предметные результаты освоения учебного предмета "Биология" (базовый уровень) отражают:</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 xml:space="preserve">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w:t>
      </w:r>
      <w:r w:rsidRPr="002F0DC2">
        <w:rPr>
          <w:rFonts w:ascii="Times New Roman" w:hAnsi="Times New Roman" w:cs="Times New Roman"/>
          <w:sz w:val="28"/>
          <w:szCs w:val="28"/>
        </w:rPr>
        <w:lastRenderedPageBreak/>
        <w:t>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797F36" w:rsidRPr="004265E1" w:rsidRDefault="00797F36" w:rsidP="002F0DC2">
      <w:pPr>
        <w:widowControl w:val="0"/>
        <w:autoSpaceDE w:val="0"/>
        <w:autoSpaceDN w:val="0"/>
        <w:adjustRightInd w:val="0"/>
        <w:spacing w:after="0" w:line="240" w:lineRule="auto"/>
        <w:jc w:val="both"/>
        <w:rPr>
          <w:rFonts w:ascii="Times New Roman" w:hAnsi="Times New Roman" w:cs="Times New Roman"/>
          <w:b/>
          <w:sz w:val="28"/>
          <w:szCs w:val="28"/>
        </w:rPr>
      </w:pPr>
      <w:r w:rsidRPr="002F0DC2">
        <w:rPr>
          <w:rFonts w:ascii="Times New Roman" w:hAnsi="Times New Roman" w:cs="Times New Roman"/>
          <w:sz w:val="28"/>
          <w:szCs w:val="28"/>
        </w:rPr>
        <w:tab/>
      </w:r>
      <w:r w:rsidRPr="004265E1">
        <w:rPr>
          <w:rFonts w:ascii="Times New Roman" w:hAnsi="Times New Roman" w:cs="Times New Roman"/>
          <w:b/>
          <w:sz w:val="28"/>
          <w:szCs w:val="28"/>
        </w:rPr>
        <w:t>Физическая культура</w:t>
      </w:r>
    </w:p>
    <w:p w:rsidR="00797F36" w:rsidRPr="002F0DC2" w:rsidRDefault="00797F36"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F0DC2">
        <w:rPr>
          <w:rFonts w:ascii="Times New Roman" w:hAnsi="Times New Roman" w:cs="Times New Roman"/>
          <w:sz w:val="28"/>
          <w:szCs w:val="28"/>
        </w:rPr>
        <w:t>Предметные результаты освоения учебного предмета "Физическая культура" (базовый уровень) отражают:</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 xml:space="preserve">2) владение современными технологиями укрепления и сохранения здоровья, поддержания работоспособности, профилактики заболеваний, связанных с </w:t>
      </w:r>
      <w:r w:rsidRPr="002F0DC2">
        <w:rPr>
          <w:rFonts w:ascii="Times New Roman" w:hAnsi="Times New Roman" w:cs="Times New Roman"/>
          <w:sz w:val="28"/>
          <w:szCs w:val="28"/>
        </w:rPr>
        <w:lastRenderedPageBreak/>
        <w:t>учебной и производственной деятельностью;</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797F36" w:rsidRPr="002F0DC2" w:rsidRDefault="00797F36"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6) положительную динамику в развитии основных физических качеств (силы, быстроты, выносливости, гибкости и ловкости).</w:t>
      </w:r>
    </w:p>
    <w:p w:rsidR="00797F36" w:rsidRPr="004265E1" w:rsidRDefault="00797F36" w:rsidP="002F0DC2">
      <w:pPr>
        <w:widowControl w:val="0"/>
        <w:autoSpaceDE w:val="0"/>
        <w:autoSpaceDN w:val="0"/>
        <w:adjustRightInd w:val="0"/>
        <w:spacing w:after="0" w:line="240" w:lineRule="auto"/>
        <w:jc w:val="both"/>
        <w:rPr>
          <w:rFonts w:ascii="Times New Roman" w:hAnsi="Times New Roman" w:cs="Times New Roman"/>
          <w:b/>
          <w:sz w:val="28"/>
          <w:szCs w:val="28"/>
        </w:rPr>
      </w:pPr>
      <w:r w:rsidRPr="002F0DC2">
        <w:rPr>
          <w:rFonts w:ascii="Times New Roman" w:hAnsi="Times New Roman" w:cs="Times New Roman"/>
          <w:sz w:val="28"/>
          <w:szCs w:val="28"/>
        </w:rPr>
        <w:tab/>
      </w:r>
      <w:r w:rsidR="002F0DC2" w:rsidRPr="004265E1">
        <w:rPr>
          <w:rFonts w:ascii="Times New Roman" w:hAnsi="Times New Roman" w:cs="Times New Roman"/>
          <w:b/>
          <w:sz w:val="28"/>
          <w:szCs w:val="28"/>
        </w:rPr>
        <w:t>Основы безопасности жизнедеятельности</w:t>
      </w:r>
    </w:p>
    <w:p w:rsidR="002F0DC2" w:rsidRPr="002F0DC2" w:rsidRDefault="002F0DC2" w:rsidP="001626A2">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F0DC2">
        <w:rPr>
          <w:rFonts w:ascii="Times New Roman" w:hAnsi="Times New Roman" w:cs="Times New Roman"/>
          <w:sz w:val="28"/>
          <w:szCs w:val="28"/>
        </w:rPr>
        <w:t>Предметные результаты освоения учебного предмета "Основы безопасности жизнедеятельности" (базовый уровень) отражают:</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 xml:space="preserve">6) знание основ безопасного, конструктивного общения, умение различать </w:t>
      </w:r>
      <w:r w:rsidRPr="002F0DC2">
        <w:rPr>
          <w:rFonts w:ascii="Times New Roman" w:hAnsi="Times New Roman" w:cs="Times New Roman"/>
          <w:sz w:val="28"/>
          <w:szCs w:val="28"/>
        </w:rPr>
        <w:lastRenderedPageBreak/>
        <w:t>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2F0DC2" w:rsidRPr="002F0DC2" w:rsidRDefault="002F0DC2" w:rsidP="002F0DC2">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2F0DC2" w:rsidRPr="004D53BD" w:rsidRDefault="002F0DC2" w:rsidP="004D53BD">
      <w:pPr>
        <w:widowControl w:val="0"/>
        <w:autoSpaceDE w:val="0"/>
        <w:autoSpaceDN w:val="0"/>
        <w:adjustRightInd w:val="0"/>
        <w:spacing w:after="0" w:line="240" w:lineRule="auto"/>
        <w:jc w:val="both"/>
        <w:rPr>
          <w:rFonts w:ascii="Times New Roman" w:hAnsi="Times New Roman" w:cs="Times New Roman"/>
          <w:sz w:val="28"/>
          <w:szCs w:val="28"/>
        </w:rPr>
      </w:pPr>
      <w:r w:rsidRPr="002F0DC2">
        <w:rPr>
          <w:rFonts w:ascii="Times New Roman" w:hAnsi="Times New Roman" w:cs="Times New Roman"/>
          <w:sz w:val="28"/>
          <w:szCs w:val="28"/>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w:t>
      </w:r>
      <w:r w:rsidRPr="004D53BD">
        <w:rPr>
          <w:rFonts w:ascii="Times New Roman" w:hAnsi="Times New Roman" w:cs="Times New Roman"/>
          <w:sz w:val="28"/>
          <w:szCs w:val="28"/>
        </w:rPr>
        <w:t>обеспечении безопасности.</w:t>
      </w:r>
    </w:p>
    <w:p w:rsidR="00D21077" w:rsidRPr="004D53BD" w:rsidRDefault="00D21077" w:rsidP="001626A2">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4D53BD">
        <w:rPr>
          <w:rFonts w:ascii="Times New Roman" w:hAnsi="Times New Roman" w:cs="Times New Roman"/>
          <w:b/>
          <w:sz w:val="28"/>
          <w:szCs w:val="28"/>
        </w:rPr>
        <w:t>Индивидуальный проект</w:t>
      </w:r>
    </w:p>
    <w:p w:rsidR="00D21077" w:rsidRPr="004D53BD" w:rsidRDefault="001626A2" w:rsidP="004D53BD">
      <w:pPr>
        <w:tabs>
          <w:tab w:val="left" w:pos="284"/>
          <w:tab w:val="left" w:pos="426"/>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00D21077" w:rsidRPr="004D53BD">
        <w:rPr>
          <w:rFonts w:ascii="Times New Roman" w:hAnsi="Times New Roman" w:cs="Times New Roman"/>
          <w:sz w:val="28"/>
          <w:szCs w:val="28"/>
          <w:lang w:eastAsia="ru-RU"/>
        </w:rPr>
        <w:t>Результаты освоения курса «Индивидуальный проект» отражают:</w:t>
      </w:r>
    </w:p>
    <w:p w:rsidR="00D21077" w:rsidRPr="004D53BD" w:rsidRDefault="00D21077" w:rsidP="00021BD0">
      <w:pPr>
        <w:numPr>
          <w:ilvl w:val="0"/>
          <w:numId w:val="4"/>
        </w:numPr>
        <w:tabs>
          <w:tab w:val="left" w:pos="142"/>
          <w:tab w:val="left" w:pos="284"/>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сформированность навыков коммуникативной, учебно-исследовательской деятельности, критического мышления;</w:t>
      </w:r>
    </w:p>
    <w:p w:rsidR="00D21077" w:rsidRPr="004D53BD" w:rsidRDefault="00D21077" w:rsidP="00021BD0">
      <w:pPr>
        <w:numPr>
          <w:ilvl w:val="0"/>
          <w:numId w:val="4"/>
        </w:numPr>
        <w:tabs>
          <w:tab w:val="left" w:pos="142"/>
          <w:tab w:val="left" w:pos="284"/>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способность к инновационной, аналитической, творческой, интеллектуальной деятельности;</w:t>
      </w:r>
    </w:p>
    <w:p w:rsidR="00D21077" w:rsidRPr="004D53BD" w:rsidRDefault="00D21077" w:rsidP="00021BD0">
      <w:pPr>
        <w:numPr>
          <w:ilvl w:val="0"/>
          <w:numId w:val="4"/>
        </w:numPr>
        <w:tabs>
          <w:tab w:val="left" w:pos="142"/>
          <w:tab w:val="left" w:pos="284"/>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21077" w:rsidRPr="004D53BD" w:rsidRDefault="00D21077" w:rsidP="00021BD0">
      <w:pPr>
        <w:numPr>
          <w:ilvl w:val="0"/>
          <w:numId w:val="4"/>
        </w:numPr>
        <w:tabs>
          <w:tab w:val="left" w:pos="142"/>
          <w:tab w:val="left" w:pos="284"/>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lastRenderedPageBreak/>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21077" w:rsidRPr="004D53BD" w:rsidRDefault="00D21077" w:rsidP="004D53BD">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4D53BD">
        <w:rPr>
          <w:rFonts w:ascii="Times New Roman" w:hAnsi="Times New Roman" w:cs="Times New Roman"/>
          <w:b/>
          <w:sz w:val="28"/>
          <w:szCs w:val="28"/>
        </w:rPr>
        <w:t>Кубановедение</w:t>
      </w:r>
    </w:p>
    <w:p w:rsidR="00D21077" w:rsidRPr="004D53BD" w:rsidRDefault="00D21077" w:rsidP="004D53BD">
      <w:pPr>
        <w:tabs>
          <w:tab w:val="left" w:pos="284"/>
          <w:tab w:val="left" w:pos="426"/>
        </w:tabs>
        <w:spacing w:after="0" w:line="240" w:lineRule="auto"/>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Предметные результаты освоения</w:t>
      </w:r>
      <w:r w:rsidRPr="004D53BD">
        <w:rPr>
          <w:rFonts w:ascii="Times New Roman" w:hAnsi="Times New Roman" w:cs="Times New Roman"/>
          <w:sz w:val="28"/>
          <w:szCs w:val="28"/>
          <w:lang w:eastAsia="ru-RU"/>
        </w:rPr>
        <w:tab/>
        <w:t>учебного</w:t>
      </w:r>
      <w:r w:rsidRPr="004D53BD">
        <w:rPr>
          <w:rFonts w:ascii="Times New Roman" w:hAnsi="Times New Roman" w:cs="Times New Roman"/>
          <w:sz w:val="28"/>
          <w:szCs w:val="28"/>
          <w:lang w:eastAsia="ru-RU"/>
        </w:rPr>
        <w:tab/>
        <w:t>предмета «Кубановедение» отражают:</w:t>
      </w:r>
    </w:p>
    <w:p w:rsidR="00D21077" w:rsidRPr="004D53BD" w:rsidRDefault="00D21077" w:rsidP="00021BD0">
      <w:pPr>
        <w:numPr>
          <w:ilvl w:val="0"/>
          <w:numId w:val="3"/>
        </w:numPr>
        <w:tabs>
          <w:tab w:val="left" w:pos="284"/>
          <w:tab w:val="left" w:pos="426"/>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владение навыками использования исторических и географических карт при изучении важнейших событий в истории кубанского региона;</w:t>
      </w:r>
    </w:p>
    <w:p w:rsidR="00D21077" w:rsidRPr="004D53BD" w:rsidRDefault="00D21077" w:rsidP="00021BD0">
      <w:pPr>
        <w:numPr>
          <w:ilvl w:val="0"/>
          <w:numId w:val="3"/>
        </w:numPr>
        <w:tabs>
          <w:tab w:val="left" w:pos="284"/>
          <w:tab w:val="left" w:pos="426"/>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умение искать, анализировать и оценивать содержащиеся в различных источниках информации данные об исторических событиях, имевших место на территории Кубани;</w:t>
      </w:r>
    </w:p>
    <w:p w:rsidR="00D21077" w:rsidRPr="004D53BD" w:rsidRDefault="00D21077" w:rsidP="00021BD0">
      <w:pPr>
        <w:numPr>
          <w:ilvl w:val="0"/>
          <w:numId w:val="3"/>
        </w:numPr>
        <w:tabs>
          <w:tab w:val="left" w:pos="284"/>
          <w:tab w:val="left" w:pos="426"/>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умение аргументировать свою точку зрения, высказывая собственное мнение по проблемам социально-экономического развития кубанского региона;</w:t>
      </w:r>
    </w:p>
    <w:p w:rsidR="00D21077" w:rsidRPr="004D53BD" w:rsidRDefault="00D21077" w:rsidP="00021BD0">
      <w:pPr>
        <w:numPr>
          <w:ilvl w:val="0"/>
          <w:numId w:val="3"/>
        </w:numPr>
        <w:tabs>
          <w:tab w:val="left" w:pos="284"/>
          <w:tab w:val="left" w:pos="426"/>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умение применять знания, полученные на уроках кубановедения, в своей практической деятельности; использовать навыки проектно-исследовательской работы при решении социально значимых проблем региона;</w:t>
      </w:r>
    </w:p>
    <w:p w:rsidR="00D21077" w:rsidRPr="004D53BD" w:rsidRDefault="00D21077" w:rsidP="00021BD0">
      <w:pPr>
        <w:numPr>
          <w:ilvl w:val="0"/>
          <w:numId w:val="3"/>
        </w:numPr>
        <w:tabs>
          <w:tab w:val="left" w:pos="284"/>
          <w:tab w:val="left" w:pos="426"/>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владение навыками исторической реконструкции для изучения историко- культурных объектов своей малой родины;</w:t>
      </w:r>
    </w:p>
    <w:p w:rsidR="00D21077" w:rsidRPr="004D53BD" w:rsidRDefault="00D21077" w:rsidP="00021BD0">
      <w:pPr>
        <w:numPr>
          <w:ilvl w:val="0"/>
          <w:numId w:val="3"/>
        </w:numPr>
        <w:tabs>
          <w:tab w:val="left" w:pos="284"/>
          <w:tab w:val="left" w:pos="426"/>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использование широкого спектра социально-экономической информации для характеристики региональной специфики регулирования общественных отношений в период становления гражданского общества на Кубани;</w:t>
      </w:r>
    </w:p>
    <w:p w:rsidR="00D21077" w:rsidRPr="004D53BD" w:rsidRDefault="00D21077" w:rsidP="00021BD0">
      <w:pPr>
        <w:numPr>
          <w:ilvl w:val="0"/>
          <w:numId w:val="3"/>
        </w:numPr>
        <w:tabs>
          <w:tab w:val="left" w:pos="284"/>
          <w:tab w:val="left" w:pos="426"/>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умение оценивать вклад выдающихся личностей, живших и работавших на Кубани, в развитие нашего региона;</w:t>
      </w:r>
    </w:p>
    <w:p w:rsidR="00D21077" w:rsidRPr="004D53BD" w:rsidRDefault="00D21077" w:rsidP="00021BD0">
      <w:pPr>
        <w:numPr>
          <w:ilvl w:val="0"/>
          <w:numId w:val="3"/>
        </w:numPr>
        <w:tabs>
          <w:tab w:val="left" w:pos="284"/>
          <w:tab w:val="left" w:pos="426"/>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умение характеризовать исторические события и явления, происходившие на Кубани, в контексте истории Российского государства;</w:t>
      </w:r>
    </w:p>
    <w:p w:rsidR="00D21077" w:rsidRPr="004D53BD" w:rsidRDefault="00D21077" w:rsidP="00021BD0">
      <w:pPr>
        <w:numPr>
          <w:ilvl w:val="0"/>
          <w:numId w:val="3"/>
        </w:numPr>
        <w:tabs>
          <w:tab w:val="left" w:pos="284"/>
          <w:tab w:val="left" w:pos="426"/>
        </w:tabs>
        <w:suppressAutoHyphens/>
        <w:spacing w:after="0" w:line="240" w:lineRule="auto"/>
        <w:ind w:left="0" w:firstLine="0"/>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умение применять знания по кубановедению для сохранения памятников природы, истории и культуры на территории Краснодарского края и других российских регионов.</w:t>
      </w:r>
    </w:p>
    <w:p w:rsidR="00D21077" w:rsidRPr="004D53BD" w:rsidRDefault="00D21077" w:rsidP="004D53BD">
      <w:pPr>
        <w:widowControl w:val="0"/>
        <w:autoSpaceDE w:val="0"/>
        <w:autoSpaceDN w:val="0"/>
        <w:adjustRightInd w:val="0"/>
        <w:spacing w:after="0" w:line="240" w:lineRule="auto"/>
        <w:jc w:val="both"/>
        <w:rPr>
          <w:rFonts w:ascii="Times New Roman" w:hAnsi="Times New Roman" w:cs="Times New Roman"/>
          <w:b/>
          <w:sz w:val="28"/>
          <w:szCs w:val="28"/>
        </w:rPr>
      </w:pPr>
      <w:r w:rsidRPr="004D53BD">
        <w:rPr>
          <w:rFonts w:ascii="Times New Roman" w:hAnsi="Times New Roman" w:cs="Times New Roman"/>
          <w:b/>
          <w:sz w:val="28"/>
          <w:szCs w:val="28"/>
        </w:rPr>
        <w:tab/>
        <w:t>История и современность кубанского казачества</w:t>
      </w:r>
    </w:p>
    <w:p w:rsidR="004D53BD" w:rsidRPr="004D53BD" w:rsidRDefault="001626A2" w:rsidP="004D53BD">
      <w:pPr>
        <w:tabs>
          <w:tab w:val="left" w:pos="284"/>
          <w:tab w:val="left" w:pos="426"/>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004D53BD" w:rsidRPr="004D53BD">
        <w:rPr>
          <w:rFonts w:ascii="Times New Roman" w:hAnsi="Times New Roman" w:cs="Times New Roman"/>
          <w:sz w:val="28"/>
          <w:szCs w:val="28"/>
          <w:lang w:eastAsia="ru-RU"/>
        </w:rPr>
        <w:t>Результаты освоения курса «История и современность кубанского казачества» отражают:</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 xml:space="preserve">осознание своей идентичности как гражданина страны, члена семьи, этнической и религиозной группы, локальной и региональной общности; </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освоение гуманистических традиций и ценностей современного общества, уважение прав и свобод человека;</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осмысление социально – нравственного опыта предшествующих поколений, способность к определению своей позиции и ответственному поведению в современном обществе;</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понимание культурного многообразия своей страны и мира, уважение к культуре своего и других народов, толерантность.</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lastRenderedPageBreak/>
        <w:t>способность сознательно организовывать и регулировать свою деятельность: учебную, общественную и другую;</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владение умениями работать с учебной и внешкольной информации (анализировать и обобщать факты, составлять простой и развернутый планы, тезисы, конспект, формулировать и обосновывать выводы), использовать современные источники информацию, в том числе материалы на электронных носителях;</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способность решать творческие задачи, представлять результаты своей деятельности в различных формах (сообщения, эссе, презентация, реферат);</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готовность к сотрудничеству с соучениками, коллективной работе; освоение основ межкультурного взаимодействия и социальном окружении.</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овладение целостными представлениями об историческом пути народов своей страны всего человечества как необходимой основы миропонимания и познания современного общества;</w:t>
      </w:r>
    </w:p>
    <w:p w:rsidR="004D53BD" w:rsidRPr="004D53BD" w:rsidRDefault="004D53BD" w:rsidP="00021BD0">
      <w:pPr>
        <w:numPr>
          <w:ilvl w:val="0"/>
          <w:numId w:val="5"/>
        </w:numPr>
        <w:shd w:val="clear" w:color="auto" w:fill="FFFFFF"/>
        <w:tabs>
          <w:tab w:val="left" w:pos="0"/>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 xml:space="preserve"> умение изучать и систематизировать информацию различных исторических и современных источников, раскрывая ее социальную принадлежность и познавательную ценность;</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 xml:space="preserve"> расширение опыта оценочной деятельности на основе осмысления жизни и деяний личности и народов в истории;</w:t>
      </w:r>
    </w:p>
    <w:p w:rsidR="004D53BD" w:rsidRPr="004D53BD" w:rsidRDefault="004D53BD" w:rsidP="00021BD0">
      <w:pPr>
        <w:numPr>
          <w:ilvl w:val="0"/>
          <w:numId w:val="5"/>
        </w:numPr>
        <w:shd w:val="clear" w:color="auto" w:fill="FFFFFF"/>
        <w:tabs>
          <w:tab w:val="left" w:pos="284"/>
        </w:tabs>
        <w:spacing w:after="0" w:line="240" w:lineRule="auto"/>
        <w:ind w:left="0" w:right="19" w:firstLine="0"/>
        <w:jc w:val="both"/>
        <w:rPr>
          <w:rFonts w:ascii="Times New Roman" w:hAnsi="Times New Roman" w:cs="Times New Roman"/>
          <w:sz w:val="28"/>
          <w:szCs w:val="28"/>
        </w:rPr>
      </w:pPr>
      <w:r w:rsidRPr="004D53BD">
        <w:rPr>
          <w:rFonts w:ascii="Times New Roman" w:hAnsi="Times New Roman" w:cs="Times New Roman"/>
          <w:sz w:val="28"/>
          <w:szCs w:val="28"/>
        </w:rPr>
        <w:t xml:space="preserve"> готовность применять исторические знания для выявления и сохранения исторических и культурных памятников.</w:t>
      </w:r>
    </w:p>
    <w:p w:rsidR="00D21077" w:rsidRPr="004D53BD" w:rsidRDefault="00D21077" w:rsidP="004D53BD">
      <w:pPr>
        <w:widowControl w:val="0"/>
        <w:autoSpaceDE w:val="0"/>
        <w:autoSpaceDN w:val="0"/>
        <w:adjustRightInd w:val="0"/>
        <w:spacing w:after="0" w:line="240" w:lineRule="auto"/>
        <w:jc w:val="both"/>
        <w:rPr>
          <w:rFonts w:ascii="Times New Roman" w:hAnsi="Times New Roman" w:cs="Times New Roman"/>
          <w:b/>
          <w:sz w:val="28"/>
          <w:szCs w:val="28"/>
        </w:rPr>
      </w:pPr>
      <w:r w:rsidRPr="004D53BD">
        <w:rPr>
          <w:rFonts w:ascii="Times New Roman" w:hAnsi="Times New Roman" w:cs="Times New Roman"/>
          <w:b/>
          <w:sz w:val="28"/>
          <w:szCs w:val="28"/>
        </w:rPr>
        <w:tab/>
        <w:t>Основы православной культуры</w:t>
      </w:r>
    </w:p>
    <w:p w:rsidR="004D53BD" w:rsidRPr="004D53BD" w:rsidRDefault="001626A2" w:rsidP="004D53BD">
      <w:pPr>
        <w:tabs>
          <w:tab w:val="left" w:pos="284"/>
          <w:tab w:val="left" w:pos="426"/>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004D53BD" w:rsidRPr="004D53BD">
        <w:rPr>
          <w:rFonts w:ascii="Times New Roman" w:hAnsi="Times New Roman" w:cs="Times New Roman"/>
          <w:sz w:val="28"/>
          <w:szCs w:val="28"/>
          <w:lang w:eastAsia="ru-RU"/>
        </w:rPr>
        <w:t>Результаты освоения курса «Основы православной культуры» отражают:</w:t>
      </w:r>
    </w:p>
    <w:p w:rsidR="004D53BD" w:rsidRPr="004D53BD" w:rsidRDefault="004D53BD" w:rsidP="004D53BD">
      <w:pPr>
        <w:tabs>
          <w:tab w:val="left" w:pos="284"/>
          <w:tab w:val="left" w:pos="426"/>
        </w:tabs>
        <w:spacing w:after="0" w:line="240" w:lineRule="auto"/>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1)</w:t>
      </w:r>
      <w:r w:rsidRPr="004D53BD">
        <w:rPr>
          <w:rFonts w:ascii="Times New Roman" w:hAnsi="Times New Roman" w:cs="Times New Roman"/>
          <w:sz w:val="28"/>
          <w:szCs w:val="28"/>
          <w:lang w:eastAsia="ru-RU"/>
        </w:rPr>
        <w:tab/>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4D53BD" w:rsidRPr="004D53BD" w:rsidRDefault="004D53BD" w:rsidP="004D53BD">
      <w:pPr>
        <w:tabs>
          <w:tab w:val="left" w:pos="284"/>
          <w:tab w:val="left" w:pos="426"/>
        </w:tabs>
        <w:spacing w:after="0" w:line="240" w:lineRule="auto"/>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2)</w:t>
      </w:r>
      <w:r w:rsidRPr="004D53BD">
        <w:rPr>
          <w:rFonts w:ascii="Times New Roman" w:hAnsi="Times New Roman" w:cs="Times New Roman"/>
          <w:sz w:val="28"/>
          <w:szCs w:val="28"/>
          <w:lang w:eastAsia="ru-RU"/>
        </w:rPr>
        <w:tab/>
        <w:t>овладение систематическими знаниями и приобретение опыта осуществления целесообразной и результативной деятельности;</w:t>
      </w:r>
    </w:p>
    <w:p w:rsidR="004D53BD" w:rsidRPr="004D53BD" w:rsidRDefault="004D53BD" w:rsidP="004D53BD">
      <w:pPr>
        <w:tabs>
          <w:tab w:val="left" w:pos="284"/>
          <w:tab w:val="left" w:pos="426"/>
        </w:tabs>
        <w:spacing w:after="0" w:line="240" w:lineRule="auto"/>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3)</w:t>
      </w:r>
      <w:r w:rsidRPr="004D53BD">
        <w:rPr>
          <w:rFonts w:ascii="Times New Roman" w:hAnsi="Times New Roman" w:cs="Times New Roman"/>
          <w:sz w:val="28"/>
          <w:szCs w:val="28"/>
          <w:lang w:eastAsia="ru-RU"/>
        </w:rPr>
        <w:tab/>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4D53BD" w:rsidRPr="004D53BD" w:rsidRDefault="004D53BD" w:rsidP="004D53BD">
      <w:pPr>
        <w:tabs>
          <w:tab w:val="left" w:pos="284"/>
          <w:tab w:val="left" w:pos="426"/>
        </w:tabs>
        <w:spacing w:after="0" w:line="240" w:lineRule="auto"/>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4)</w:t>
      </w:r>
      <w:r w:rsidRPr="004D53BD">
        <w:rPr>
          <w:rFonts w:ascii="Times New Roman" w:hAnsi="Times New Roman" w:cs="Times New Roman"/>
          <w:sz w:val="28"/>
          <w:szCs w:val="28"/>
          <w:lang w:eastAsia="ru-RU"/>
        </w:rPr>
        <w:tab/>
        <w:t>обеспечение академической мобильности и (или) возможности поддерживать избранное направление образования;</w:t>
      </w:r>
    </w:p>
    <w:p w:rsidR="004D53BD" w:rsidRPr="004D53BD" w:rsidRDefault="004D53BD" w:rsidP="004D53BD">
      <w:pPr>
        <w:tabs>
          <w:tab w:val="left" w:pos="284"/>
          <w:tab w:val="left" w:pos="426"/>
        </w:tabs>
        <w:spacing w:after="0" w:line="240" w:lineRule="auto"/>
        <w:jc w:val="both"/>
        <w:rPr>
          <w:rFonts w:ascii="Times New Roman" w:hAnsi="Times New Roman" w:cs="Times New Roman"/>
          <w:sz w:val="28"/>
          <w:szCs w:val="28"/>
          <w:lang w:eastAsia="ru-RU"/>
        </w:rPr>
      </w:pPr>
      <w:r w:rsidRPr="004D53BD">
        <w:rPr>
          <w:rFonts w:ascii="Times New Roman" w:hAnsi="Times New Roman" w:cs="Times New Roman"/>
          <w:sz w:val="28"/>
          <w:szCs w:val="28"/>
          <w:lang w:eastAsia="ru-RU"/>
        </w:rPr>
        <w:t>5)</w:t>
      </w:r>
      <w:r w:rsidRPr="004D53BD">
        <w:rPr>
          <w:rFonts w:ascii="Times New Roman" w:hAnsi="Times New Roman" w:cs="Times New Roman"/>
          <w:sz w:val="28"/>
          <w:szCs w:val="28"/>
          <w:lang w:eastAsia="ru-RU"/>
        </w:rPr>
        <w:tab/>
        <w:t>обеспечение профессиональной ориентации обучающихся.</w:t>
      </w:r>
    </w:p>
    <w:p w:rsidR="00D21077" w:rsidRPr="004D53BD" w:rsidRDefault="00D21077" w:rsidP="002222DE">
      <w:pPr>
        <w:widowControl w:val="0"/>
        <w:autoSpaceDE w:val="0"/>
        <w:autoSpaceDN w:val="0"/>
        <w:adjustRightInd w:val="0"/>
        <w:spacing w:after="0" w:line="240" w:lineRule="auto"/>
        <w:jc w:val="both"/>
        <w:rPr>
          <w:rFonts w:ascii="Times New Roman" w:hAnsi="Times New Roman" w:cs="Times New Roman"/>
          <w:b/>
          <w:sz w:val="28"/>
          <w:szCs w:val="28"/>
        </w:rPr>
      </w:pPr>
      <w:r w:rsidRPr="004D53BD">
        <w:rPr>
          <w:rFonts w:ascii="Times New Roman" w:hAnsi="Times New Roman" w:cs="Times New Roman"/>
          <w:b/>
          <w:sz w:val="28"/>
          <w:szCs w:val="28"/>
        </w:rPr>
        <w:lastRenderedPageBreak/>
        <w:tab/>
        <w:t>Пишем сочинение по русскому языку</w:t>
      </w:r>
    </w:p>
    <w:p w:rsidR="004D53BD" w:rsidRPr="004D53BD" w:rsidRDefault="004D53BD" w:rsidP="002222DE">
      <w:pPr>
        <w:spacing w:after="0" w:line="240" w:lineRule="auto"/>
        <w:ind w:firstLine="708"/>
        <w:jc w:val="both"/>
        <w:rPr>
          <w:rFonts w:ascii="Times New Roman" w:hAnsi="Times New Roman" w:cs="Times New Roman"/>
          <w:sz w:val="28"/>
          <w:szCs w:val="28"/>
        </w:rPr>
      </w:pPr>
      <w:r w:rsidRPr="004D53BD">
        <w:rPr>
          <w:rFonts w:ascii="Times New Roman" w:hAnsi="Times New Roman" w:cs="Times New Roman"/>
          <w:sz w:val="28"/>
          <w:szCs w:val="28"/>
        </w:rPr>
        <w:t>Результаты освоения курса «Пишем сочинение по русскому языку» отражают:</w:t>
      </w:r>
    </w:p>
    <w:p w:rsidR="004D53BD" w:rsidRPr="004D53BD" w:rsidRDefault="004D53BD" w:rsidP="002222DE">
      <w:pPr>
        <w:numPr>
          <w:ilvl w:val="0"/>
          <w:numId w:val="7"/>
        </w:numPr>
        <w:tabs>
          <w:tab w:val="left" w:pos="284"/>
        </w:tabs>
        <w:spacing w:after="0" w:line="240" w:lineRule="auto"/>
        <w:ind w:left="0" w:firstLine="0"/>
        <w:jc w:val="both"/>
        <w:rPr>
          <w:rFonts w:ascii="Times New Roman" w:hAnsi="Times New Roman" w:cs="Times New Roman"/>
          <w:sz w:val="28"/>
          <w:szCs w:val="28"/>
        </w:rPr>
      </w:pPr>
      <w:r w:rsidRPr="004D53BD">
        <w:rPr>
          <w:rFonts w:ascii="Times New Roman" w:hAnsi="Times New Roman" w:cs="Times New Roman"/>
          <w:sz w:val="28"/>
          <w:szCs w:val="28"/>
        </w:rPr>
        <w:t>сформированность понятий о нормах русского литературного языка;</w:t>
      </w:r>
    </w:p>
    <w:p w:rsidR="004D53BD" w:rsidRPr="004D53BD" w:rsidRDefault="004D53BD" w:rsidP="002222DE">
      <w:pPr>
        <w:numPr>
          <w:ilvl w:val="0"/>
          <w:numId w:val="7"/>
        </w:numPr>
        <w:tabs>
          <w:tab w:val="left" w:pos="284"/>
        </w:tabs>
        <w:spacing w:after="0" w:line="240" w:lineRule="auto"/>
        <w:ind w:left="0" w:firstLine="0"/>
        <w:jc w:val="both"/>
        <w:rPr>
          <w:rFonts w:ascii="Times New Roman" w:hAnsi="Times New Roman" w:cs="Times New Roman"/>
          <w:sz w:val="28"/>
          <w:szCs w:val="28"/>
        </w:rPr>
      </w:pPr>
      <w:r w:rsidRPr="004D53BD">
        <w:rPr>
          <w:rFonts w:ascii="Times New Roman" w:hAnsi="Times New Roman" w:cs="Times New Roman"/>
          <w:sz w:val="28"/>
          <w:szCs w:val="28"/>
        </w:rPr>
        <w:t>владение навыками самоанализа и самооценки на основе наблюдений за собственной речью как письменной, так и устной;</w:t>
      </w:r>
    </w:p>
    <w:p w:rsidR="004D53BD" w:rsidRPr="004D53BD" w:rsidRDefault="004D53BD" w:rsidP="002222DE">
      <w:pPr>
        <w:numPr>
          <w:ilvl w:val="0"/>
          <w:numId w:val="7"/>
        </w:numPr>
        <w:tabs>
          <w:tab w:val="left" w:pos="284"/>
        </w:tabs>
        <w:spacing w:after="0" w:line="240" w:lineRule="auto"/>
        <w:ind w:left="0" w:firstLine="0"/>
        <w:jc w:val="both"/>
        <w:rPr>
          <w:rFonts w:ascii="Times New Roman" w:hAnsi="Times New Roman" w:cs="Times New Roman"/>
          <w:sz w:val="28"/>
          <w:szCs w:val="28"/>
        </w:rPr>
      </w:pPr>
      <w:r w:rsidRPr="004D53BD">
        <w:rPr>
          <w:rFonts w:ascii="Times New Roman" w:hAnsi="Times New Roman" w:cs="Times New Roman"/>
          <w:sz w:val="28"/>
          <w:szCs w:val="28"/>
        </w:rPr>
        <w:t>сформированность представлений об изобразительно-выразительных возможностях русского языка и их использование в канве сочинений;</w:t>
      </w:r>
    </w:p>
    <w:p w:rsidR="004D53BD" w:rsidRPr="004D53BD" w:rsidRDefault="004D53BD" w:rsidP="002222DE">
      <w:pPr>
        <w:numPr>
          <w:ilvl w:val="0"/>
          <w:numId w:val="7"/>
        </w:numPr>
        <w:tabs>
          <w:tab w:val="left" w:pos="284"/>
        </w:tabs>
        <w:spacing w:after="0" w:line="240" w:lineRule="auto"/>
        <w:ind w:left="0" w:firstLine="0"/>
        <w:jc w:val="both"/>
        <w:rPr>
          <w:rFonts w:ascii="Times New Roman" w:hAnsi="Times New Roman" w:cs="Times New Roman"/>
          <w:sz w:val="28"/>
          <w:szCs w:val="28"/>
        </w:rPr>
      </w:pPr>
      <w:r w:rsidRPr="004D53BD">
        <w:rPr>
          <w:rFonts w:ascii="Times New Roman" w:hAnsi="Times New Roman" w:cs="Times New Roman"/>
          <w:sz w:val="28"/>
          <w:szCs w:val="28"/>
        </w:rPr>
        <w:t>способность выя</w:t>
      </w:r>
      <w:r>
        <w:rPr>
          <w:rFonts w:ascii="Times New Roman" w:hAnsi="Times New Roman" w:cs="Times New Roman"/>
          <w:sz w:val="28"/>
          <w:szCs w:val="28"/>
        </w:rPr>
        <w:t xml:space="preserve">влять в художественных текстах </w:t>
      </w:r>
      <w:r w:rsidRPr="004D53BD">
        <w:rPr>
          <w:rFonts w:ascii="Times New Roman" w:hAnsi="Times New Roman" w:cs="Times New Roman"/>
          <w:sz w:val="28"/>
          <w:szCs w:val="28"/>
        </w:rPr>
        <w:t>темы и проблемы и выражать свое отношение к ним в сочинении-рассуждении;</w:t>
      </w:r>
    </w:p>
    <w:p w:rsidR="004D53BD" w:rsidRPr="004D53BD" w:rsidRDefault="004D53BD" w:rsidP="002222DE">
      <w:pPr>
        <w:numPr>
          <w:ilvl w:val="0"/>
          <w:numId w:val="7"/>
        </w:numPr>
        <w:tabs>
          <w:tab w:val="left" w:pos="284"/>
        </w:tabs>
        <w:spacing w:after="0" w:line="240" w:lineRule="auto"/>
        <w:ind w:left="0" w:firstLine="0"/>
        <w:jc w:val="both"/>
        <w:rPr>
          <w:rFonts w:ascii="Times New Roman" w:hAnsi="Times New Roman" w:cs="Times New Roman"/>
          <w:sz w:val="28"/>
          <w:szCs w:val="28"/>
        </w:rPr>
      </w:pPr>
      <w:r w:rsidRPr="004D53BD">
        <w:rPr>
          <w:rFonts w:ascii="Times New Roman" w:hAnsi="Times New Roman" w:cs="Times New Roman"/>
          <w:sz w:val="28"/>
          <w:szCs w:val="28"/>
        </w:rPr>
        <w:t>владение навыками анализировать текст с точки зрения выявления авторской позиции.</w:t>
      </w:r>
    </w:p>
    <w:p w:rsidR="00D21077" w:rsidRPr="004D53BD" w:rsidRDefault="00D21077" w:rsidP="002222DE">
      <w:pPr>
        <w:widowControl w:val="0"/>
        <w:autoSpaceDE w:val="0"/>
        <w:autoSpaceDN w:val="0"/>
        <w:adjustRightInd w:val="0"/>
        <w:spacing w:after="0" w:line="240" w:lineRule="auto"/>
        <w:jc w:val="both"/>
        <w:rPr>
          <w:rFonts w:ascii="Times New Roman" w:hAnsi="Times New Roman" w:cs="Times New Roman"/>
          <w:b/>
          <w:sz w:val="28"/>
          <w:szCs w:val="28"/>
        </w:rPr>
      </w:pPr>
      <w:r w:rsidRPr="004D53BD">
        <w:rPr>
          <w:rFonts w:ascii="Times New Roman" w:hAnsi="Times New Roman" w:cs="Times New Roman"/>
          <w:b/>
          <w:sz w:val="28"/>
          <w:szCs w:val="28"/>
        </w:rPr>
        <w:tab/>
        <w:t>Пишем сочинение по литературе</w:t>
      </w:r>
    </w:p>
    <w:p w:rsidR="004D53BD" w:rsidRPr="004D53BD" w:rsidRDefault="004D53BD" w:rsidP="002222DE">
      <w:pPr>
        <w:spacing w:after="0" w:line="240" w:lineRule="auto"/>
        <w:ind w:firstLine="708"/>
        <w:jc w:val="both"/>
        <w:rPr>
          <w:rFonts w:ascii="Times New Roman" w:hAnsi="Times New Roman" w:cs="Times New Roman"/>
          <w:sz w:val="28"/>
          <w:szCs w:val="28"/>
        </w:rPr>
      </w:pPr>
      <w:r w:rsidRPr="004D53BD">
        <w:rPr>
          <w:rFonts w:ascii="Times New Roman" w:hAnsi="Times New Roman" w:cs="Times New Roman"/>
          <w:sz w:val="28"/>
          <w:szCs w:val="28"/>
        </w:rPr>
        <w:t>Результаты освоения курса «Пишем сочинение по литературе» отражают:</w:t>
      </w:r>
    </w:p>
    <w:p w:rsidR="004D53BD" w:rsidRPr="004D53BD" w:rsidRDefault="004D53BD" w:rsidP="002222DE">
      <w:pPr>
        <w:numPr>
          <w:ilvl w:val="0"/>
          <w:numId w:val="6"/>
        </w:numPr>
        <w:spacing w:after="0" w:line="240" w:lineRule="auto"/>
        <w:ind w:left="0" w:firstLine="0"/>
        <w:jc w:val="both"/>
        <w:rPr>
          <w:rFonts w:ascii="Times New Roman" w:hAnsi="Times New Roman" w:cs="Times New Roman"/>
          <w:sz w:val="28"/>
          <w:szCs w:val="28"/>
        </w:rPr>
      </w:pPr>
      <w:r w:rsidRPr="004D53BD">
        <w:rPr>
          <w:rFonts w:ascii="Times New Roman" w:hAnsi="Times New Roman" w:cs="Times New Roman"/>
          <w:sz w:val="28"/>
          <w:szCs w:val="28"/>
        </w:rPr>
        <w:t>владение умением анализировать текст с точки зрения наличия в нем явной и скрытой информации;</w:t>
      </w:r>
    </w:p>
    <w:p w:rsidR="004D53BD" w:rsidRPr="004D53BD" w:rsidRDefault="004D53BD" w:rsidP="002222DE">
      <w:pPr>
        <w:numPr>
          <w:ilvl w:val="0"/>
          <w:numId w:val="6"/>
        </w:numPr>
        <w:spacing w:after="0" w:line="240" w:lineRule="auto"/>
        <w:ind w:left="0" w:firstLine="0"/>
        <w:jc w:val="both"/>
        <w:rPr>
          <w:rFonts w:ascii="Times New Roman" w:hAnsi="Times New Roman" w:cs="Times New Roman"/>
          <w:sz w:val="28"/>
          <w:szCs w:val="28"/>
        </w:rPr>
      </w:pPr>
      <w:r w:rsidRPr="004D53BD">
        <w:rPr>
          <w:rFonts w:ascii="Times New Roman" w:hAnsi="Times New Roman" w:cs="Times New Roman"/>
          <w:sz w:val="28"/>
          <w:szCs w:val="28"/>
        </w:rPr>
        <w:t>сформированность представлений об изобразительно-выразительных возможностях русского языка и их использование в канве сочинений;</w:t>
      </w:r>
    </w:p>
    <w:p w:rsidR="004D53BD" w:rsidRPr="004D53BD" w:rsidRDefault="004D53BD" w:rsidP="002222DE">
      <w:pPr>
        <w:numPr>
          <w:ilvl w:val="0"/>
          <w:numId w:val="6"/>
        </w:numPr>
        <w:spacing w:after="0" w:line="240" w:lineRule="auto"/>
        <w:ind w:left="0" w:firstLine="0"/>
        <w:jc w:val="both"/>
        <w:rPr>
          <w:rFonts w:ascii="Times New Roman" w:hAnsi="Times New Roman" w:cs="Times New Roman"/>
          <w:sz w:val="28"/>
          <w:szCs w:val="28"/>
        </w:rPr>
      </w:pPr>
      <w:r w:rsidRPr="004D53BD">
        <w:rPr>
          <w:rFonts w:ascii="Times New Roman" w:hAnsi="Times New Roman" w:cs="Times New Roman"/>
          <w:sz w:val="28"/>
          <w:szCs w:val="28"/>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4D53BD" w:rsidRPr="004D53BD" w:rsidRDefault="004D53BD" w:rsidP="002222DE">
      <w:pPr>
        <w:numPr>
          <w:ilvl w:val="0"/>
          <w:numId w:val="6"/>
        </w:numPr>
        <w:spacing w:after="0" w:line="240" w:lineRule="auto"/>
        <w:ind w:left="0" w:firstLine="0"/>
        <w:jc w:val="both"/>
        <w:rPr>
          <w:rFonts w:ascii="Times New Roman" w:hAnsi="Times New Roman" w:cs="Times New Roman"/>
          <w:sz w:val="28"/>
          <w:szCs w:val="28"/>
        </w:rPr>
      </w:pPr>
      <w:r w:rsidRPr="004D53BD">
        <w:rPr>
          <w:rFonts w:ascii="Times New Roman" w:hAnsi="Times New Roman" w:cs="Times New Roman"/>
          <w:sz w:val="28"/>
          <w:szCs w:val="28"/>
        </w:rPr>
        <w:t>владение умением составлять тексты сочинений различных жанров.</w:t>
      </w:r>
    </w:p>
    <w:p w:rsidR="00D21077" w:rsidRPr="004D53BD" w:rsidRDefault="00D21077" w:rsidP="002222DE">
      <w:pPr>
        <w:widowControl w:val="0"/>
        <w:autoSpaceDE w:val="0"/>
        <w:autoSpaceDN w:val="0"/>
        <w:adjustRightInd w:val="0"/>
        <w:spacing w:after="0" w:line="240" w:lineRule="auto"/>
        <w:jc w:val="both"/>
        <w:rPr>
          <w:rFonts w:ascii="Times New Roman" w:hAnsi="Times New Roman" w:cs="Times New Roman"/>
          <w:b/>
          <w:sz w:val="28"/>
          <w:szCs w:val="28"/>
        </w:rPr>
      </w:pPr>
      <w:r w:rsidRPr="004D53BD">
        <w:rPr>
          <w:rFonts w:ascii="Times New Roman" w:hAnsi="Times New Roman" w:cs="Times New Roman"/>
          <w:b/>
          <w:sz w:val="28"/>
          <w:szCs w:val="28"/>
        </w:rPr>
        <w:tab/>
        <w:t>Современная грамматика английского языка</w:t>
      </w:r>
    </w:p>
    <w:p w:rsidR="004D53BD" w:rsidRPr="004D53BD" w:rsidRDefault="004D53BD" w:rsidP="001626A2">
      <w:pPr>
        <w:spacing w:after="0" w:line="240" w:lineRule="auto"/>
        <w:ind w:firstLine="708"/>
        <w:jc w:val="both"/>
        <w:rPr>
          <w:rFonts w:ascii="Times New Roman" w:hAnsi="Times New Roman" w:cs="Times New Roman"/>
          <w:sz w:val="28"/>
          <w:szCs w:val="28"/>
        </w:rPr>
      </w:pPr>
      <w:r w:rsidRPr="004D53BD">
        <w:rPr>
          <w:rFonts w:ascii="Times New Roman" w:hAnsi="Times New Roman" w:cs="Times New Roman"/>
          <w:sz w:val="28"/>
          <w:szCs w:val="28"/>
        </w:rPr>
        <w:t>Результаты освоения курса «Современная грамматика английского языка» отражают:</w:t>
      </w:r>
    </w:p>
    <w:p w:rsidR="004D53BD" w:rsidRP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t>1) умение учащихся активно использовать грамматические конструкции в повседневной иноязычной речи;</w:t>
      </w:r>
    </w:p>
    <w:p w:rsidR="004D53BD" w:rsidRP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t>2) дальнейшее развитие иноязычной коммуникативной компетенции (речевой, языковой, социокультурной, компенсаторной, учебно – познавательной):</w:t>
      </w:r>
    </w:p>
    <w:p w:rsidR="004D53BD" w:rsidRP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t xml:space="preserve">3) развитие речевой компетенции – совершенствование коммуникативных умений в четырёх основных видах речевой деятельности (говорении, аудировании, чтении и письме); </w:t>
      </w:r>
    </w:p>
    <w:p w:rsidR="004D53BD" w:rsidRP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t>4) развитие языковой компетенции – систематизация ранее изученного материала: овладение новыми языковыми средствами в соответствии с отобранными темами и сферами общения, увеличение объёма используемых лексических единиц, развитие навыков оперирования языковыми единицами в коммуникативных целях;</w:t>
      </w:r>
    </w:p>
    <w:p w:rsidR="004D53BD" w:rsidRP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t>5) социокультурной компетенции – увеличение объёма знаний о социокультурной специфике страны/ стран изучаемого языка, совершенствование умений строить своё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4D53BD" w:rsidRP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lastRenderedPageBreak/>
        <w:t>6) развитие интеллектуальной, речемыслительной активности обучающихся;</w:t>
      </w:r>
    </w:p>
    <w:p w:rsidR="004D53BD" w:rsidRP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t>7) умение схематизировать теоретический материал для облегчения запоминания, использовать полученные знания на практике;</w:t>
      </w:r>
    </w:p>
    <w:p w:rsidR="004D53BD" w:rsidRP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t>8) умение анализировать и объективно оценивать результаты собственной учебной деятельности;</w:t>
      </w:r>
    </w:p>
    <w:p w:rsidR="004D53BD" w:rsidRP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t>9) развитие навыков коллективного взаимодействия;</w:t>
      </w:r>
    </w:p>
    <w:p w:rsidR="004D53BD" w:rsidRDefault="004D53BD" w:rsidP="004D53BD">
      <w:pPr>
        <w:tabs>
          <w:tab w:val="left" w:pos="284"/>
        </w:tabs>
        <w:spacing w:after="0" w:line="240" w:lineRule="auto"/>
        <w:jc w:val="both"/>
        <w:rPr>
          <w:rFonts w:ascii="Times New Roman" w:hAnsi="Times New Roman" w:cs="Times New Roman"/>
          <w:sz w:val="28"/>
          <w:szCs w:val="28"/>
        </w:rPr>
      </w:pPr>
      <w:r w:rsidRPr="004D53BD">
        <w:rPr>
          <w:rFonts w:ascii="Times New Roman" w:hAnsi="Times New Roman" w:cs="Times New Roman"/>
          <w:sz w:val="28"/>
          <w:szCs w:val="28"/>
        </w:rPr>
        <w:t>10) умение участвовать в проектной деятельности межпредметного характера, в том числе с использованием Интернета.</w:t>
      </w:r>
    </w:p>
    <w:p w:rsidR="00347C88" w:rsidRDefault="00347C88" w:rsidP="004D53BD">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347C88">
        <w:rPr>
          <w:rFonts w:ascii="Times New Roman" w:hAnsi="Times New Roman" w:cs="Times New Roman"/>
          <w:b/>
          <w:sz w:val="28"/>
          <w:szCs w:val="28"/>
        </w:rPr>
        <w:t>Подготовка к ЕГЭ по русскому языку</w:t>
      </w:r>
    </w:p>
    <w:p w:rsidR="00ED5541" w:rsidRPr="00ED5541" w:rsidRDefault="00ED5541" w:rsidP="00532FCD">
      <w:pPr>
        <w:tabs>
          <w:tab w:val="left" w:pos="284"/>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347C88">
        <w:rPr>
          <w:rFonts w:ascii="Times New Roman" w:hAnsi="Times New Roman" w:cs="Times New Roman"/>
          <w:sz w:val="28"/>
          <w:szCs w:val="28"/>
          <w:lang w:eastAsia="ru-RU"/>
        </w:rPr>
        <w:t>Результаты освоения курса «</w:t>
      </w:r>
      <w:r>
        <w:rPr>
          <w:rFonts w:ascii="Times New Roman" w:hAnsi="Times New Roman" w:cs="Times New Roman"/>
          <w:sz w:val="28"/>
          <w:szCs w:val="28"/>
          <w:lang w:eastAsia="ru-RU"/>
        </w:rPr>
        <w:t>Подготовка к ЕГЭ по русскому языку</w:t>
      </w:r>
      <w:r w:rsidRPr="00347C88">
        <w:rPr>
          <w:rFonts w:ascii="Times New Roman" w:hAnsi="Times New Roman" w:cs="Times New Roman"/>
          <w:sz w:val="28"/>
          <w:szCs w:val="28"/>
          <w:lang w:eastAsia="ru-RU"/>
        </w:rPr>
        <w:t xml:space="preserve">» </w:t>
      </w:r>
      <w:r w:rsidRPr="00ED5541">
        <w:rPr>
          <w:rFonts w:ascii="Times New Roman" w:hAnsi="Times New Roman" w:cs="Times New Roman"/>
          <w:sz w:val="28"/>
          <w:szCs w:val="28"/>
          <w:lang w:eastAsia="ru-RU"/>
        </w:rPr>
        <w:t>отражают:</w:t>
      </w:r>
    </w:p>
    <w:p w:rsidR="00ED5541" w:rsidRPr="00ED5541" w:rsidRDefault="00ED5541" w:rsidP="00532FCD">
      <w:pPr>
        <w:numPr>
          <w:ilvl w:val="0"/>
          <w:numId w:val="59"/>
        </w:numPr>
        <w:spacing w:after="0" w:line="240" w:lineRule="auto"/>
        <w:ind w:firstLine="566"/>
        <w:jc w:val="both"/>
        <w:rPr>
          <w:rFonts w:ascii="Times New Roman" w:hAnsi="Times New Roman"/>
          <w:sz w:val="28"/>
          <w:szCs w:val="28"/>
        </w:rPr>
      </w:pPr>
      <w:r w:rsidRPr="00ED5541">
        <w:rPr>
          <w:rFonts w:ascii="Times New Roman" w:hAnsi="Times New Roman"/>
          <w:sz w:val="28"/>
          <w:szCs w:val="28"/>
        </w:rPr>
        <w:t>расширение</w:t>
      </w:r>
      <w:r w:rsidRPr="00ED5541">
        <w:rPr>
          <w:rFonts w:ascii="Times New Roman" w:eastAsia="Times New Roman" w:hAnsi="Times New Roman"/>
          <w:sz w:val="28"/>
          <w:szCs w:val="28"/>
        </w:rPr>
        <w:t xml:space="preserve"> </w:t>
      </w:r>
      <w:r w:rsidRPr="00ED5541">
        <w:rPr>
          <w:rFonts w:ascii="Times New Roman" w:hAnsi="Times New Roman"/>
          <w:sz w:val="28"/>
          <w:szCs w:val="28"/>
        </w:rPr>
        <w:t>представлений</w:t>
      </w:r>
      <w:r w:rsidRPr="00ED5541">
        <w:rPr>
          <w:rFonts w:ascii="Times New Roman" w:eastAsia="Times New Roman" w:hAnsi="Times New Roman"/>
          <w:sz w:val="28"/>
          <w:szCs w:val="28"/>
        </w:rPr>
        <w:t xml:space="preserve"> </w:t>
      </w:r>
      <w:r w:rsidRPr="00ED5541">
        <w:rPr>
          <w:rFonts w:ascii="Times New Roman" w:hAnsi="Times New Roman"/>
          <w:sz w:val="28"/>
          <w:szCs w:val="28"/>
        </w:rPr>
        <w:t>о</w:t>
      </w:r>
      <w:r w:rsidRPr="00ED5541">
        <w:rPr>
          <w:rFonts w:ascii="Times New Roman" w:eastAsia="Times New Roman" w:hAnsi="Times New Roman"/>
          <w:sz w:val="28"/>
          <w:szCs w:val="28"/>
        </w:rPr>
        <w:t xml:space="preserve"> </w:t>
      </w:r>
      <w:r w:rsidRPr="00ED5541">
        <w:rPr>
          <w:rFonts w:ascii="Times New Roman" w:hAnsi="Times New Roman"/>
          <w:sz w:val="28"/>
          <w:szCs w:val="28"/>
        </w:rPr>
        <w:t>роли</w:t>
      </w:r>
      <w:r w:rsidRPr="00ED5541">
        <w:rPr>
          <w:rFonts w:ascii="Times New Roman" w:eastAsia="Times New Roman" w:hAnsi="Times New Roman"/>
          <w:sz w:val="28"/>
          <w:szCs w:val="28"/>
        </w:rPr>
        <w:t xml:space="preserve"> </w:t>
      </w:r>
      <w:r w:rsidRPr="00ED5541">
        <w:rPr>
          <w:rFonts w:ascii="Times New Roman" w:hAnsi="Times New Roman"/>
          <w:sz w:val="28"/>
          <w:szCs w:val="28"/>
        </w:rPr>
        <w:t>русского</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языка</w:t>
      </w:r>
      <w:r w:rsidRPr="00ED5541">
        <w:rPr>
          <w:rFonts w:ascii="Times New Roman" w:eastAsia="Times New Roman" w:hAnsi="Times New Roman"/>
          <w:sz w:val="28"/>
          <w:szCs w:val="28"/>
        </w:rPr>
        <w:t xml:space="preserve"> </w:t>
      </w:r>
      <w:r w:rsidRPr="00ED5541">
        <w:rPr>
          <w:rFonts w:ascii="Times New Roman" w:hAnsi="Times New Roman"/>
          <w:sz w:val="28"/>
          <w:szCs w:val="28"/>
        </w:rPr>
        <w:t>в</w:t>
      </w:r>
      <w:r w:rsidRPr="00ED5541">
        <w:rPr>
          <w:rFonts w:ascii="Times New Roman" w:eastAsia="Times New Roman" w:hAnsi="Times New Roman"/>
          <w:sz w:val="28"/>
          <w:szCs w:val="28"/>
        </w:rPr>
        <w:t xml:space="preserve"> </w:t>
      </w:r>
      <w:r w:rsidRPr="00ED5541">
        <w:rPr>
          <w:rFonts w:ascii="Times New Roman" w:hAnsi="Times New Roman"/>
          <w:sz w:val="28"/>
          <w:szCs w:val="28"/>
        </w:rPr>
        <w:t>современном</w:t>
      </w:r>
      <w:r w:rsidRPr="00ED5541">
        <w:rPr>
          <w:rFonts w:ascii="Times New Roman" w:eastAsia="Times New Roman" w:hAnsi="Times New Roman"/>
          <w:sz w:val="28"/>
          <w:szCs w:val="28"/>
        </w:rPr>
        <w:t xml:space="preserve"> </w:t>
      </w:r>
      <w:r w:rsidRPr="00ED5541">
        <w:rPr>
          <w:rFonts w:ascii="Times New Roman" w:hAnsi="Times New Roman"/>
          <w:sz w:val="28"/>
          <w:szCs w:val="28"/>
        </w:rPr>
        <w:t>мире</w:t>
      </w:r>
      <w:r w:rsidRPr="00ED5541">
        <w:rPr>
          <w:rFonts w:ascii="Times New Roman" w:eastAsia="Times New Roman" w:hAnsi="Times New Roman"/>
          <w:sz w:val="28"/>
          <w:szCs w:val="28"/>
        </w:rPr>
        <w:t xml:space="preserve">, </w:t>
      </w:r>
      <w:r w:rsidRPr="00ED5541">
        <w:rPr>
          <w:rFonts w:ascii="Times New Roman" w:hAnsi="Times New Roman"/>
          <w:sz w:val="28"/>
          <w:szCs w:val="28"/>
        </w:rPr>
        <w:t>его</w:t>
      </w:r>
      <w:r w:rsidRPr="00ED5541">
        <w:rPr>
          <w:rFonts w:ascii="Times New Roman" w:eastAsia="Times New Roman" w:hAnsi="Times New Roman"/>
          <w:sz w:val="28"/>
          <w:szCs w:val="28"/>
        </w:rPr>
        <w:t xml:space="preserve"> </w:t>
      </w:r>
      <w:r w:rsidRPr="00ED5541">
        <w:rPr>
          <w:rFonts w:ascii="Times New Roman" w:hAnsi="Times New Roman"/>
          <w:sz w:val="28"/>
          <w:szCs w:val="28"/>
        </w:rPr>
        <w:t>основных</w:t>
      </w:r>
      <w:r w:rsidRPr="00ED5541">
        <w:rPr>
          <w:rFonts w:ascii="Times New Roman" w:eastAsia="Times New Roman" w:hAnsi="Times New Roman"/>
          <w:sz w:val="28"/>
          <w:szCs w:val="28"/>
        </w:rPr>
        <w:t xml:space="preserve"> </w:t>
      </w:r>
      <w:r w:rsidRPr="00ED5541">
        <w:rPr>
          <w:rFonts w:ascii="Times New Roman" w:hAnsi="Times New Roman"/>
          <w:sz w:val="28"/>
          <w:szCs w:val="28"/>
        </w:rPr>
        <w:t>функциях</w:t>
      </w:r>
      <w:r w:rsidRPr="00ED5541">
        <w:rPr>
          <w:rFonts w:ascii="Times New Roman" w:eastAsia="Times New Roman" w:hAnsi="Times New Roman"/>
          <w:sz w:val="28"/>
          <w:szCs w:val="28"/>
        </w:rPr>
        <w:t xml:space="preserve">, </w:t>
      </w:r>
      <w:r w:rsidRPr="00ED5541">
        <w:rPr>
          <w:rFonts w:ascii="Times New Roman" w:hAnsi="Times New Roman"/>
          <w:sz w:val="28"/>
          <w:szCs w:val="28"/>
        </w:rPr>
        <w:t>взаимосвязи</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языка</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культуры</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языка</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общества</w:t>
      </w:r>
      <w:r w:rsidRPr="00ED5541">
        <w:rPr>
          <w:rFonts w:ascii="Times New Roman" w:eastAsia="Times New Roman" w:hAnsi="Times New Roman"/>
          <w:sz w:val="28"/>
          <w:szCs w:val="28"/>
        </w:rPr>
        <w:t xml:space="preserve">; </w:t>
      </w:r>
    </w:p>
    <w:p w:rsidR="00ED5541" w:rsidRPr="00ED5541" w:rsidRDefault="00ED5541" w:rsidP="00532FCD">
      <w:pPr>
        <w:numPr>
          <w:ilvl w:val="0"/>
          <w:numId w:val="59"/>
        </w:numPr>
        <w:spacing w:after="0" w:line="240" w:lineRule="auto"/>
        <w:ind w:firstLine="566"/>
        <w:jc w:val="both"/>
        <w:rPr>
          <w:rFonts w:ascii="Times New Roman" w:hAnsi="Times New Roman"/>
          <w:sz w:val="28"/>
          <w:szCs w:val="28"/>
        </w:rPr>
      </w:pPr>
      <w:r w:rsidRPr="00ED5541">
        <w:rPr>
          <w:rFonts w:ascii="Times New Roman" w:hAnsi="Times New Roman"/>
          <w:sz w:val="28"/>
          <w:szCs w:val="28"/>
        </w:rPr>
        <w:t>углубление</w:t>
      </w:r>
      <w:r w:rsidRPr="00ED5541">
        <w:rPr>
          <w:rFonts w:ascii="Times New Roman" w:eastAsia="Times New Roman" w:hAnsi="Times New Roman"/>
          <w:sz w:val="28"/>
          <w:szCs w:val="28"/>
        </w:rPr>
        <w:t xml:space="preserve"> </w:t>
      </w:r>
      <w:r w:rsidRPr="00ED5541">
        <w:rPr>
          <w:rFonts w:ascii="Times New Roman" w:hAnsi="Times New Roman"/>
          <w:sz w:val="28"/>
          <w:szCs w:val="28"/>
        </w:rPr>
        <w:t>знаний</w:t>
      </w:r>
      <w:r w:rsidRPr="00ED5541">
        <w:rPr>
          <w:rFonts w:ascii="Times New Roman" w:eastAsia="Times New Roman" w:hAnsi="Times New Roman"/>
          <w:sz w:val="28"/>
          <w:szCs w:val="28"/>
        </w:rPr>
        <w:t xml:space="preserve"> </w:t>
      </w:r>
      <w:r w:rsidRPr="00ED5541">
        <w:rPr>
          <w:rFonts w:ascii="Times New Roman" w:hAnsi="Times New Roman"/>
          <w:sz w:val="28"/>
          <w:szCs w:val="28"/>
        </w:rPr>
        <w:t>об</w:t>
      </w:r>
      <w:r w:rsidRPr="00ED5541">
        <w:rPr>
          <w:rFonts w:ascii="Times New Roman" w:eastAsia="Times New Roman" w:hAnsi="Times New Roman"/>
          <w:sz w:val="28"/>
          <w:szCs w:val="28"/>
        </w:rPr>
        <w:t xml:space="preserve"> </w:t>
      </w:r>
      <w:r w:rsidRPr="00ED5541">
        <w:rPr>
          <w:rFonts w:ascii="Times New Roman" w:hAnsi="Times New Roman"/>
          <w:sz w:val="28"/>
          <w:szCs w:val="28"/>
        </w:rPr>
        <w:t>основных</w:t>
      </w:r>
      <w:r w:rsidRPr="00ED5541">
        <w:rPr>
          <w:rFonts w:ascii="Times New Roman" w:eastAsia="Times New Roman" w:hAnsi="Times New Roman"/>
          <w:sz w:val="28"/>
          <w:szCs w:val="28"/>
        </w:rPr>
        <w:t xml:space="preserve"> </w:t>
      </w:r>
      <w:r w:rsidRPr="00ED5541">
        <w:rPr>
          <w:rFonts w:ascii="Times New Roman" w:hAnsi="Times New Roman"/>
          <w:sz w:val="28"/>
          <w:szCs w:val="28"/>
        </w:rPr>
        <w:t>уровнях</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единицах</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языка</w:t>
      </w:r>
      <w:r w:rsidRPr="00ED5541">
        <w:rPr>
          <w:rFonts w:ascii="Times New Roman" w:eastAsia="Times New Roman" w:hAnsi="Times New Roman"/>
          <w:sz w:val="28"/>
          <w:szCs w:val="28"/>
        </w:rPr>
        <w:t xml:space="preserve">, </w:t>
      </w:r>
      <w:r w:rsidRPr="00ED5541">
        <w:rPr>
          <w:rFonts w:ascii="Times New Roman" w:hAnsi="Times New Roman"/>
          <w:sz w:val="28"/>
          <w:szCs w:val="28"/>
        </w:rPr>
        <w:t>о</w:t>
      </w:r>
      <w:r w:rsidRPr="00ED5541">
        <w:rPr>
          <w:rFonts w:ascii="Times New Roman" w:eastAsia="Times New Roman" w:hAnsi="Times New Roman"/>
          <w:sz w:val="28"/>
          <w:szCs w:val="28"/>
        </w:rPr>
        <w:t xml:space="preserve"> </w:t>
      </w:r>
      <w:r w:rsidRPr="00ED5541">
        <w:rPr>
          <w:rFonts w:ascii="Times New Roman" w:hAnsi="Times New Roman"/>
          <w:sz w:val="28"/>
          <w:szCs w:val="28"/>
        </w:rPr>
        <w:t>социальной</w:t>
      </w:r>
      <w:r w:rsidRPr="00ED5541">
        <w:rPr>
          <w:rFonts w:ascii="Times New Roman" w:eastAsia="Times New Roman" w:hAnsi="Times New Roman"/>
          <w:sz w:val="28"/>
          <w:szCs w:val="28"/>
        </w:rPr>
        <w:t xml:space="preserve"> </w:t>
      </w:r>
      <w:r w:rsidRPr="00ED5541">
        <w:rPr>
          <w:rFonts w:ascii="Times New Roman" w:hAnsi="Times New Roman"/>
          <w:sz w:val="28"/>
          <w:szCs w:val="28"/>
        </w:rPr>
        <w:t>стратификации</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языка</w:t>
      </w:r>
      <w:r w:rsidRPr="00ED5541">
        <w:rPr>
          <w:rFonts w:ascii="Times New Roman" w:eastAsia="Times New Roman" w:hAnsi="Times New Roman"/>
          <w:sz w:val="28"/>
          <w:szCs w:val="28"/>
        </w:rPr>
        <w:t xml:space="preserve"> (</w:t>
      </w:r>
      <w:r w:rsidRPr="00ED5541">
        <w:rPr>
          <w:rFonts w:ascii="Times New Roman" w:hAnsi="Times New Roman"/>
          <w:sz w:val="28"/>
          <w:szCs w:val="28"/>
        </w:rPr>
        <w:t>литературный</w:t>
      </w:r>
      <w:r w:rsidRPr="00ED5541">
        <w:rPr>
          <w:rFonts w:ascii="Times New Roman" w:eastAsia="Times New Roman" w:hAnsi="Times New Roman"/>
          <w:sz w:val="28"/>
          <w:szCs w:val="28"/>
        </w:rPr>
        <w:t xml:space="preserve"> </w:t>
      </w:r>
      <w:r w:rsidRPr="00ED5541">
        <w:rPr>
          <w:rFonts w:ascii="Times New Roman" w:hAnsi="Times New Roman"/>
          <w:sz w:val="28"/>
          <w:szCs w:val="28"/>
        </w:rPr>
        <w:t>язык</w:t>
      </w:r>
      <w:r w:rsidRPr="00ED5541">
        <w:rPr>
          <w:rFonts w:ascii="Times New Roman" w:eastAsia="Times New Roman" w:hAnsi="Times New Roman"/>
          <w:sz w:val="28"/>
          <w:szCs w:val="28"/>
        </w:rPr>
        <w:t xml:space="preserve">, </w:t>
      </w:r>
      <w:r w:rsidRPr="00ED5541">
        <w:rPr>
          <w:rFonts w:ascii="Times New Roman" w:hAnsi="Times New Roman"/>
          <w:sz w:val="28"/>
          <w:szCs w:val="28"/>
        </w:rPr>
        <w:t>диалекты</w:t>
      </w:r>
      <w:r w:rsidRPr="00ED5541">
        <w:rPr>
          <w:rFonts w:ascii="Times New Roman" w:eastAsia="Times New Roman" w:hAnsi="Times New Roman"/>
          <w:sz w:val="28"/>
          <w:szCs w:val="28"/>
        </w:rPr>
        <w:t xml:space="preserve">, </w:t>
      </w:r>
      <w:r w:rsidRPr="00ED5541">
        <w:rPr>
          <w:rFonts w:ascii="Times New Roman" w:hAnsi="Times New Roman"/>
          <w:sz w:val="28"/>
          <w:szCs w:val="28"/>
        </w:rPr>
        <w:t>просторечие</w:t>
      </w:r>
      <w:r w:rsidRPr="00ED5541">
        <w:rPr>
          <w:rFonts w:ascii="Times New Roman" w:eastAsia="Times New Roman" w:hAnsi="Times New Roman"/>
          <w:sz w:val="28"/>
          <w:szCs w:val="28"/>
        </w:rPr>
        <w:t xml:space="preserve">, </w:t>
      </w:r>
      <w:r w:rsidRPr="00ED5541">
        <w:rPr>
          <w:rFonts w:ascii="Times New Roman" w:hAnsi="Times New Roman"/>
          <w:sz w:val="28"/>
          <w:szCs w:val="28"/>
        </w:rPr>
        <w:t>жаргоны</w:t>
      </w:r>
      <w:r w:rsidRPr="00ED5541">
        <w:rPr>
          <w:rFonts w:ascii="Times New Roman" w:eastAsia="Times New Roman" w:hAnsi="Times New Roman"/>
          <w:sz w:val="28"/>
          <w:szCs w:val="28"/>
        </w:rPr>
        <w:t xml:space="preserve">); </w:t>
      </w:r>
    </w:p>
    <w:p w:rsidR="00ED5541" w:rsidRPr="00ED5541" w:rsidRDefault="00ED5541" w:rsidP="00532FCD">
      <w:pPr>
        <w:numPr>
          <w:ilvl w:val="0"/>
          <w:numId w:val="59"/>
        </w:numPr>
        <w:spacing w:after="0" w:line="240" w:lineRule="auto"/>
        <w:ind w:firstLine="566"/>
        <w:jc w:val="both"/>
        <w:rPr>
          <w:rFonts w:ascii="Times New Roman" w:hAnsi="Times New Roman"/>
          <w:sz w:val="28"/>
          <w:szCs w:val="28"/>
        </w:rPr>
      </w:pPr>
      <w:r w:rsidRPr="00ED5541">
        <w:rPr>
          <w:rFonts w:ascii="Times New Roman" w:hAnsi="Times New Roman"/>
          <w:sz w:val="28"/>
          <w:szCs w:val="28"/>
        </w:rPr>
        <w:t>закрепление</w:t>
      </w:r>
      <w:r w:rsidRPr="00ED5541">
        <w:rPr>
          <w:rFonts w:ascii="Times New Roman" w:eastAsia="Times New Roman" w:hAnsi="Times New Roman"/>
          <w:sz w:val="28"/>
          <w:szCs w:val="28"/>
        </w:rPr>
        <w:t xml:space="preserve"> </w:t>
      </w:r>
      <w:r w:rsidRPr="00ED5541">
        <w:rPr>
          <w:rFonts w:ascii="Times New Roman" w:hAnsi="Times New Roman"/>
          <w:sz w:val="28"/>
          <w:szCs w:val="28"/>
        </w:rPr>
        <w:t>базовых</w:t>
      </w:r>
      <w:r w:rsidRPr="00ED5541">
        <w:rPr>
          <w:rFonts w:ascii="Times New Roman" w:eastAsia="Times New Roman" w:hAnsi="Times New Roman"/>
          <w:sz w:val="28"/>
          <w:szCs w:val="28"/>
        </w:rPr>
        <w:t xml:space="preserve"> </w:t>
      </w:r>
      <w:r w:rsidRPr="00ED5541">
        <w:rPr>
          <w:rFonts w:ascii="Times New Roman" w:hAnsi="Times New Roman"/>
          <w:sz w:val="28"/>
          <w:szCs w:val="28"/>
        </w:rPr>
        <w:t>понятий</w:t>
      </w:r>
      <w:r w:rsidRPr="00ED5541">
        <w:rPr>
          <w:rFonts w:ascii="Times New Roman" w:eastAsia="Times New Roman" w:hAnsi="Times New Roman"/>
          <w:sz w:val="28"/>
          <w:szCs w:val="28"/>
        </w:rPr>
        <w:t xml:space="preserve"> </w:t>
      </w:r>
      <w:r w:rsidRPr="00ED5541">
        <w:rPr>
          <w:rFonts w:ascii="Times New Roman" w:hAnsi="Times New Roman"/>
          <w:sz w:val="28"/>
          <w:szCs w:val="28"/>
        </w:rPr>
        <w:t>современной</w:t>
      </w:r>
      <w:r w:rsidRPr="00ED5541">
        <w:rPr>
          <w:rFonts w:ascii="Times New Roman" w:eastAsia="Times New Roman" w:hAnsi="Times New Roman"/>
          <w:sz w:val="28"/>
          <w:szCs w:val="28"/>
        </w:rPr>
        <w:t xml:space="preserve"> </w:t>
      </w:r>
      <w:r w:rsidRPr="00ED5541">
        <w:rPr>
          <w:rFonts w:ascii="Times New Roman" w:hAnsi="Times New Roman"/>
          <w:sz w:val="28"/>
          <w:szCs w:val="28"/>
        </w:rPr>
        <w:t>лингвистики</w:t>
      </w:r>
      <w:r w:rsidRPr="00ED5541">
        <w:rPr>
          <w:rFonts w:ascii="Times New Roman" w:eastAsia="Times New Roman" w:hAnsi="Times New Roman"/>
          <w:sz w:val="28"/>
          <w:szCs w:val="28"/>
        </w:rPr>
        <w:t xml:space="preserve">: </w:t>
      </w:r>
      <w:r w:rsidRPr="00ED5541">
        <w:rPr>
          <w:rFonts w:ascii="Times New Roman" w:hAnsi="Times New Roman"/>
          <w:sz w:val="28"/>
          <w:szCs w:val="28"/>
        </w:rPr>
        <w:t>язык</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речь</w:t>
      </w:r>
      <w:r w:rsidRPr="00ED5541">
        <w:rPr>
          <w:rFonts w:ascii="Times New Roman" w:eastAsia="Times New Roman" w:hAnsi="Times New Roman"/>
          <w:sz w:val="28"/>
          <w:szCs w:val="28"/>
        </w:rPr>
        <w:t xml:space="preserve">, </w:t>
      </w:r>
      <w:r w:rsidRPr="00ED5541">
        <w:rPr>
          <w:rFonts w:ascii="Times New Roman" w:hAnsi="Times New Roman"/>
          <w:sz w:val="28"/>
          <w:szCs w:val="28"/>
        </w:rPr>
        <w:t>функциональный</w:t>
      </w:r>
      <w:r w:rsidRPr="00ED5541">
        <w:rPr>
          <w:rFonts w:ascii="Times New Roman" w:eastAsia="Times New Roman" w:hAnsi="Times New Roman"/>
          <w:sz w:val="28"/>
          <w:szCs w:val="28"/>
        </w:rPr>
        <w:t xml:space="preserve"> </w:t>
      </w:r>
      <w:r w:rsidRPr="00ED5541">
        <w:rPr>
          <w:rFonts w:ascii="Times New Roman" w:hAnsi="Times New Roman"/>
          <w:sz w:val="28"/>
          <w:szCs w:val="28"/>
        </w:rPr>
        <w:t>стиль</w:t>
      </w:r>
      <w:r w:rsidRPr="00ED5541">
        <w:rPr>
          <w:rFonts w:ascii="Times New Roman" w:eastAsia="Times New Roman" w:hAnsi="Times New Roman"/>
          <w:sz w:val="28"/>
          <w:szCs w:val="28"/>
        </w:rPr>
        <w:t xml:space="preserve">, </w:t>
      </w:r>
      <w:r w:rsidRPr="00ED5541">
        <w:rPr>
          <w:rFonts w:ascii="Times New Roman" w:hAnsi="Times New Roman"/>
          <w:sz w:val="28"/>
          <w:szCs w:val="28"/>
        </w:rPr>
        <w:t>функционально</w:t>
      </w:r>
      <w:r w:rsidRPr="00ED5541">
        <w:rPr>
          <w:rFonts w:ascii="Times New Roman" w:eastAsia="Times New Roman" w:hAnsi="Times New Roman"/>
          <w:sz w:val="28"/>
          <w:szCs w:val="28"/>
        </w:rPr>
        <w:t>-</w:t>
      </w:r>
      <w:r w:rsidRPr="00ED5541">
        <w:rPr>
          <w:rFonts w:ascii="Times New Roman" w:hAnsi="Times New Roman"/>
          <w:sz w:val="28"/>
          <w:szCs w:val="28"/>
        </w:rPr>
        <w:t>смысловые</w:t>
      </w:r>
      <w:r w:rsidRPr="00ED5541">
        <w:rPr>
          <w:rFonts w:ascii="Times New Roman" w:eastAsia="Times New Roman" w:hAnsi="Times New Roman"/>
          <w:sz w:val="28"/>
          <w:szCs w:val="28"/>
        </w:rPr>
        <w:t xml:space="preserve"> </w:t>
      </w:r>
      <w:r w:rsidRPr="00ED5541">
        <w:rPr>
          <w:rFonts w:ascii="Times New Roman" w:hAnsi="Times New Roman"/>
          <w:sz w:val="28"/>
          <w:szCs w:val="28"/>
        </w:rPr>
        <w:t>типы</w:t>
      </w:r>
      <w:r w:rsidRPr="00ED5541">
        <w:rPr>
          <w:rFonts w:ascii="Times New Roman" w:eastAsia="Times New Roman" w:hAnsi="Times New Roman"/>
          <w:sz w:val="28"/>
          <w:szCs w:val="28"/>
        </w:rPr>
        <w:t xml:space="preserve"> </w:t>
      </w:r>
      <w:r w:rsidRPr="00ED5541">
        <w:rPr>
          <w:rFonts w:ascii="Times New Roman" w:hAnsi="Times New Roman"/>
          <w:sz w:val="28"/>
          <w:szCs w:val="28"/>
        </w:rPr>
        <w:t>речи</w:t>
      </w:r>
      <w:r w:rsidRPr="00ED5541">
        <w:rPr>
          <w:rFonts w:ascii="Times New Roman" w:eastAsia="Times New Roman" w:hAnsi="Times New Roman"/>
          <w:sz w:val="28"/>
          <w:szCs w:val="28"/>
        </w:rPr>
        <w:t xml:space="preserve"> (</w:t>
      </w:r>
      <w:r w:rsidRPr="00ED5541">
        <w:rPr>
          <w:rFonts w:ascii="Times New Roman" w:hAnsi="Times New Roman"/>
          <w:sz w:val="28"/>
          <w:szCs w:val="28"/>
        </w:rPr>
        <w:t>описание</w:t>
      </w:r>
      <w:r w:rsidRPr="00ED5541">
        <w:rPr>
          <w:rFonts w:ascii="Times New Roman" w:eastAsia="Times New Roman" w:hAnsi="Times New Roman"/>
          <w:sz w:val="28"/>
          <w:szCs w:val="28"/>
        </w:rPr>
        <w:t xml:space="preserve">, </w:t>
      </w:r>
      <w:r w:rsidRPr="00ED5541">
        <w:rPr>
          <w:rFonts w:ascii="Times New Roman" w:hAnsi="Times New Roman"/>
          <w:sz w:val="28"/>
          <w:szCs w:val="28"/>
        </w:rPr>
        <w:t>повествование</w:t>
      </w:r>
      <w:r w:rsidRPr="00ED5541">
        <w:rPr>
          <w:rFonts w:ascii="Times New Roman" w:eastAsia="Times New Roman" w:hAnsi="Times New Roman"/>
          <w:sz w:val="28"/>
          <w:szCs w:val="28"/>
        </w:rPr>
        <w:t xml:space="preserve">, </w:t>
      </w:r>
      <w:r w:rsidRPr="00ED5541">
        <w:rPr>
          <w:rFonts w:ascii="Times New Roman" w:hAnsi="Times New Roman"/>
          <w:sz w:val="28"/>
          <w:szCs w:val="28"/>
        </w:rPr>
        <w:t>рассуждение</w:t>
      </w:r>
      <w:r w:rsidRPr="00ED5541">
        <w:rPr>
          <w:rFonts w:ascii="Times New Roman" w:eastAsia="Times New Roman" w:hAnsi="Times New Roman"/>
          <w:sz w:val="28"/>
          <w:szCs w:val="28"/>
        </w:rPr>
        <w:t xml:space="preserve">), </w:t>
      </w:r>
      <w:r w:rsidRPr="00ED5541">
        <w:rPr>
          <w:rFonts w:ascii="Times New Roman" w:hAnsi="Times New Roman"/>
          <w:sz w:val="28"/>
          <w:szCs w:val="28"/>
        </w:rPr>
        <w:t>текст</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его</w:t>
      </w:r>
      <w:r w:rsidRPr="00ED5541">
        <w:rPr>
          <w:rFonts w:ascii="Times New Roman" w:eastAsia="Times New Roman" w:hAnsi="Times New Roman"/>
          <w:sz w:val="28"/>
          <w:szCs w:val="28"/>
        </w:rPr>
        <w:t xml:space="preserve"> </w:t>
      </w:r>
      <w:r w:rsidRPr="00ED5541">
        <w:rPr>
          <w:rFonts w:ascii="Times New Roman" w:hAnsi="Times New Roman"/>
          <w:sz w:val="28"/>
          <w:szCs w:val="28"/>
        </w:rPr>
        <w:t>признаки</w:t>
      </w:r>
      <w:r w:rsidRPr="00ED5541">
        <w:rPr>
          <w:rFonts w:ascii="Times New Roman" w:eastAsia="Times New Roman" w:hAnsi="Times New Roman"/>
          <w:sz w:val="28"/>
          <w:szCs w:val="28"/>
        </w:rPr>
        <w:t xml:space="preserve">, </w:t>
      </w:r>
      <w:r w:rsidRPr="00ED5541">
        <w:rPr>
          <w:rFonts w:ascii="Times New Roman" w:hAnsi="Times New Roman"/>
          <w:sz w:val="28"/>
          <w:szCs w:val="28"/>
        </w:rPr>
        <w:t>основные</w:t>
      </w:r>
      <w:r w:rsidRPr="00ED5541">
        <w:rPr>
          <w:rFonts w:ascii="Times New Roman" w:eastAsia="Times New Roman" w:hAnsi="Times New Roman"/>
          <w:sz w:val="28"/>
          <w:szCs w:val="28"/>
        </w:rPr>
        <w:t xml:space="preserve"> </w:t>
      </w:r>
      <w:r w:rsidRPr="00ED5541">
        <w:rPr>
          <w:rFonts w:ascii="Times New Roman" w:hAnsi="Times New Roman"/>
          <w:sz w:val="28"/>
          <w:szCs w:val="28"/>
        </w:rPr>
        <w:t>единицы</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языка</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языковая</w:t>
      </w:r>
      <w:r w:rsidRPr="00ED5541">
        <w:rPr>
          <w:rFonts w:ascii="Times New Roman" w:eastAsia="Times New Roman" w:hAnsi="Times New Roman"/>
          <w:sz w:val="28"/>
          <w:szCs w:val="28"/>
        </w:rPr>
        <w:t xml:space="preserve"> </w:t>
      </w:r>
      <w:r w:rsidRPr="00ED5541">
        <w:rPr>
          <w:rFonts w:ascii="Times New Roman" w:hAnsi="Times New Roman"/>
          <w:sz w:val="28"/>
          <w:szCs w:val="28"/>
        </w:rPr>
        <w:t>норма</w:t>
      </w:r>
      <w:r w:rsidRPr="00ED5541">
        <w:rPr>
          <w:rFonts w:ascii="Times New Roman" w:eastAsia="Times New Roman" w:hAnsi="Times New Roman"/>
          <w:sz w:val="28"/>
          <w:szCs w:val="28"/>
        </w:rPr>
        <w:t xml:space="preserve">; </w:t>
      </w:r>
    </w:p>
    <w:p w:rsidR="00ED5541" w:rsidRPr="00ED5541" w:rsidRDefault="00ED5541" w:rsidP="00532FCD">
      <w:pPr>
        <w:numPr>
          <w:ilvl w:val="0"/>
          <w:numId w:val="59"/>
        </w:numPr>
        <w:spacing w:after="0" w:line="240" w:lineRule="auto"/>
        <w:ind w:firstLine="566"/>
        <w:jc w:val="both"/>
        <w:rPr>
          <w:rFonts w:ascii="Times New Roman" w:hAnsi="Times New Roman"/>
          <w:sz w:val="28"/>
          <w:szCs w:val="28"/>
        </w:rPr>
      </w:pPr>
      <w:r w:rsidRPr="00ED5541">
        <w:rPr>
          <w:rFonts w:ascii="Times New Roman" w:hAnsi="Times New Roman"/>
          <w:sz w:val="28"/>
          <w:szCs w:val="28"/>
        </w:rPr>
        <w:t>овладение</w:t>
      </w:r>
      <w:r w:rsidRPr="00ED5541">
        <w:rPr>
          <w:rFonts w:ascii="Times New Roman" w:eastAsia="Times New Roman" w:hAnsi="Times New Roman"/>
          <w:sz w:val="28"/>
          <w:szCs w:val="28"/>
        </w:rPr>
        <w:t xml:space="preserve"> </w:t>
      </w:r>
      <w:r w:rsidRPr="00ED5541">
        <w:rPr>
          <w:rFonts w:ascii="Times New Roman" w:hAnsi="Times New Roman"/>
          <w:sz w:val="28"/>
          <w:szCs w:val="28"/>
        </w:rPr>
        <w:t>орфоэпическими</w:t>
      </w:r>
      <w:r w:rsidRPr="00ED5541">
        <w:rPr>
          <w:rFonts w:ascii="Times New Roman" w:eastAsia="Times New Roman" w:hAnsi="Times New Roman"/>
          <w:sz w:val="28"/>
          <w:szCs w:val="28"/>
        </w:rPr>
        <w:t xml:space="preserve">, </w:t>
      </w:r>
      <w:r w:rsidRPr="00ED5541">
        <w:rPr>
          <w:rFonts w:ascii="Times New Roman" w:hAnsi="Times New Roman"/>
          <w:sz w:val="28"/>
          <w:szCs w:val="28"/>
        </w:rPr>
        <w:t>лексическими</w:t>
      </w:r>
      <w:r w:rsidRPr="00ED5541">
        <w:rPr>
          <w:rFonts w:ascii="Times New Roman" w:eastAsia="Times New Roman" w:hAnsi="Times New Roman"/>
          <w:sz w:val="28"/>
          <w:szCs w:val="28"/>
        </w:rPr>
        <w:t xml:space="preserve">, </w:t>
      </w:r>
      <w:r w:rsidRPr="00ED5541">
        <w:rPr>
          <w:rFonts w:ascii="Times New Roman" w:hAnsi="Times New Roman"/>
          <w:sz w:val="28"/>
          <w:szCs w:val="28"/>
        </w:rPr>
        <w:t>словообразовательными</w:t>
      </w:r>
      <w:r w:rsidRPr="00ED5541">
        <w:rPr>
          <w:rFonts w:ascii="Times New Roman" w:eastAsia="Times New Roman" w:hAnsi="Times New Roman"/>
          <w:sz w:val="28"/>
          <w:szCs w:val="28"/>
        </w:rPr>
        <w:t xml:space="preserve">, </w:t>
      </w:r>
      <w:r w:rsidRPr="00ED5541">
        <w:rPr>
          <w:rFonts w:ascii="Times New Roman" w:hAnsi="Times New Roman"/>
          <w:sz w:val="28"/>
          <w:szCs w:val="28"/>
        </w:rPr>
        <w:t>грамматическими</w:t>
      </w:r>
      <w:r w:rsidRPr="00ED5541">
        <w:rPr>
          <w:rFonts w:ascii="Times New Roman" w:eastAsia="Times New Roman" w:hAnsi="Times New Roman"/>
          <w:sz w:val="28"/>
          <w:szCs w:val="28"/>
        </w:rPr>
        <w:t xml:space="preserve">, </w:t>
      </w:r>
      <w:r w:rsidRPr="00ED5541">
        <w:rPr>
          <w:rFonts w:ascii="Times New Roman" w:hAnsi="Times New Roman"/>
          <w:sz w:val="28"/>
          <w:szCs w:val="28"/>
        </w:rPr>
        <w:t>орфографическими</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пунктуационными</w:t>
      </w:r>
      <w:r w:rsidRPr="00ED5541">
        <w:rPr>
          <w:rFonts w:ascii="Times New Roman" w:eastAsia="Times New Roman" w:hAnsi="Times New Roman"/>
          <w:sz w:val="28"/>
          <w:szCs w:val="28"/>
        </w:rPr>
        <w:t xml:space="preserve"> </w:t>
      </w:r>
      <w:r w:rsidRPr="00ED5541">
        <w:rPr>
          <w:rFonts w:ascii="Times New Roman" w:hAnsi="Times New Roman"/>
          <w:sz w:val="28"/>
          <w:szCs w:val="28"/>
        </w:rPr>
        <w:t>нормами</w:t>
      </w:r>
      <w:r w:rsidRPr="00ED5541">
        <w:rPr>
          <w:rFonts w:ascii="Times New Roman" w:eastAsia="Times New Roman" w:hAnsi="Times New Roman"/>
          <w:sz w:val="28"/>
          <w:szCs w:val="28"/>
        </w:rPr>
        <w:t xml:space="preserve"> </w:t>
      </w:r>
      <w:r w:rsidRPr="00ED5541">
        <w:rPr>
          <w:rFonts w:ascii="Times New Roman" w:hAnsi="Times New Roman"/>
          <w:sz w:val="28"/>
          <w:szCs w:val="28"/>
        </w:rPr>
        <w:t>русского</w:t>
      </w:r>
      <w:r w:rsidRPr="00ED5541">
        <w:rPr>
          <w:rFonts w:ascii="Times New Roman" w:eastAsia="Times New Roman" w:hAnsi="Times New Roman"/>
          <w:sz w:val="28"/>
          <w:szCs w:val="28"/>
        </w:rPr>
        <w:t xml:space="preserve"> </w:t>
      </w:r>
      <w:r w:rsidRPr="00ED5541">
        <w:rPr>
          <w:rFonts w:ascii="Times New Roman" w:hAnsi="Times New Roman"/>
          <w:sz w:val="28"/>
          <w:szCs w:val="28"/>
        </w:rPr>
        <w:t>литературного</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языка</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использование</w:t>
      </w:r>
      <w:r w:rsidRPr="00ED5541">
        <w:rPr>
          <w:rFonts w:ascii="Times New Roman" w:eastAsia="Times New Roman" w:hAnsi="Times New Roman"/>
          <w:sz w:val="28"/>
          <w:szCs w:val="28"/>
        </w:rPr>
        <w:t xml:space="preserve"> </w:t>
      </w:r>
      <w:r w:rsidRPr="00ED5541">
        <w:rPr>
          <w:rFonts w:ascii="Times New Roman" w:hAnsi="Times New Roman"/>
          <w:sz w:val="28"/>
          <w:szCs w:val="28"/>
        </w:rPr>
        <w:t>их</w:t>
      </w:r>
      <w:r w:rsidRPr="00ED5541">
        <w:rPr>
          <w:rFonts w:ascii="Times New Roman" w:eastAsia="Times New Roman" w:hAnsi="Times New Roman"/>
          <w:sz w:val="28"/>
          <w:szCs w:val="28"/>
        </w:rPr>
        <w:t xml:space="preserve"> </w:t>
      </w:r>
      <w:r w:rsidRPr="00ED5541">
        <w:rPr>
          <w:rFonts w:ascii="Times New Roman" w:hAnsi="Times New Roman"/>
          <w:sz w:val="28"/>
          <w:szCs w:val="28"/>
        </w:rPr>
        <w:t>в</w:t>
      </w:r>
      <w:r w:rsidRPr="00ED5541">
        <w:rPr>
          <w:rFonts w:ascii="Times New Roman" w:eastAsia="Times New Roman" w:hAnsi="Times New Roman"/>
          <w:sz w:val="28"/>
          <w:szCs w:val="28"/>
        </w:rPr>
        <w:t xml:space="preserve"> </w:t>
      </w:r>
      <w:r w:rsidRPr="00ED5541">
        <w:rPr>
          <w:rFonts w:ascii="Times New Roman" w:hAnsi="Times New Roman"/>
          <w:sz w:val="28"/>
          <w:szCs w:val="28"/>
        </w:rPr>
        <w:t>речевой</w:t>
      </w:r>
      <w:r w:rsidRPr="00ED5541">
        <w:rPr>
          <w:rFonts w:ascii="Times New Roman" w:eastAsia="Times New Roman" w:hAnsi="Times New Roman"/>
          <w:sz w:val="28"/>
          <w:szCs w:val="28"/>
        </w:rPr>
        <w:t xml:space="preserve"> </w:t>
      </w:r>
      <w:r w:rsidRPr="00ED5541">
        <w:rPr>
          <w:rFonts w:ascii="Times New Roman" w:hAnsi="Times New Roman"/>
          <w:sz w:val="28"/>
          <w:szCs w:val="28"/>
        </w:rPr>
        <w:t>практике</w:t>
      </w:r>
      <w:r w:rsidRPr="00ED5541">
        <w:rPr>
          <w:rFonts w:ascii="Times New Roman" w:eastAsia="Times New Roman" w:hAnsi="Times New Roman"/>
          <w:sz w:val="28"/>
          <w:szCs w:val="28"/>
        </w:rPr>
        <w:t xml:space="preserve">; </w:t>
      </w:r>
      <w:r w:rsidRPr="00ED5541">
        <w:rPr>
          <w:rFonts w:ascii="Times New Roman" w:hAnsi="Times New Roman"/>
          <w:sz w:val="28"/>
          <w:szCs w:val="28"/>
        </w:rPr>
        <w:t>систематизация</w:t>
      </w:r>
      <w:r w:rsidRPr="00ED5541">
        <w:rPr>
          <w:rFonts w:ascii="Times New Roman" w:eastAsia="Times New Roman" w:hAnsi="Times New Roman"/>
          <w:sz w:val="28"/>
          <w:szCs w:val="28"/>
        </w:rPr>
        <w:t xml:space="preserve"> </w:t>
      </w:r>
      <w:r w:rsidRPr="00ED5541">
        <w:rPr>
          <w:rFonts w:ascii="Times New Roman" w:hAnsi="Times New Roman"/>
          <w:sz w:val="28"/>
          <w:szCs w:val="28"/>
        </w:rPr>
        <w:t>орфографических</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пунктуационных</w:t>
      </w:r>
      <w:r w:rsidRPr="00ED5541">
        <w:rPr>
          <w:rFonts w:ascii="Times New Roman" w:eastAsia="Times New Roman" w:hAnsi="Times New Roman"/>
          <w:sz w:val="28"/>
          <w:szCs w:val="28"/>
        </w:rPr>
        <w:t xml:space="preserve"> </w:t>
      </w:r>
      <w:r w:rsidRPr="00ED5541">
        <w:rPr>
          <w:rFonts w:ascii="Times New Roman" w:hAnsi="Times New Roman"/>
          <w:sz w:val="28"/>
          <w:szCs w:val="28"/>
        </w:rPr>
        <w:t>правил</w:t>
      </w:r>
      <w:r w:rsidRPr="00ED5541">
        <w:rPr>
          <w:rFonts w:ascii="Times New Roman" w:eastAsia="Times New Roman" w:hAnsi="Times New Roman"/>
          <w:sz w:val="28"/>
          <w:szCs w:val="28"/>
        </w:rPr>
        <w:t xml:space="preserve">; </w:t>
      </w:r>
    </w:p>
    <w:p w:rsidR="00ED5541" w:rsidRPr="00ED5541" w:rsidRDefault="00ED5541" w:rsidP="00532FCD">
      <w:pPr>
        <w:numPr>
          <w:ilvl w:val="0"/>
          <w:numId w:val="59"/>
        </w:numPr>
        <w:spacing w:after="0" w:line="240" w:lineRule="auto"/>
        <w:ind w:firstLine="566"/>
        <w:jc w:val="both"/>
        <w:rPr>
          <w:rFonts w:ascii="Times New Roman" w:hAnsi="Times New Roman"/>
          <w:sz w:val="28"/>
          <w:szCs w:val="28"/>
        </w:rPr>
      </w:pPr>
      <w:r w:rsidRPr="00ED5541">
        <w:rPr>
          <w:rFonts w:ascii="Times New Roman" w:hAnsi="Times New Roman"/>
          <w:sz w:val="28"/>
          <w:szCs w:val="28"/>
        </w:rPr>
        <w:t>овладение</w:t>
      </w:r>
      <w:r w:rsidRPr="00ED5541">
        <w:rPr>
          <w:rFonts w:ascii="Times New Roman" w:eastAsia="Times New Roman" w:hAnsi="Times New Roman"/>
          <w:sz w:val="28"/>
          <w:szCs w:val="28"/>
        </w:rPr>
        <w:t xml:space="preserve"> </w:t>
      </w:r>
      <w:r w:rsidRPr="00ED5541">
        <w:rPr>
          <w:rFonts w:ascii="Times New Roman" w:hAnsi="Times New Roman"/>
          <w:sz w:val="28"/>
          <w:szCs w:val="28"/>
        </w:rPr>
        <w:t>основными</w:t>
      </w:r>
      <w:r w:rsidRPr="00ED5541">
        <w:rPr>
          <w:rFonts w:ascii="Times New Roman" w:eastAsia="Times New Roman" w:hAnsi="Times New Roman"/>
          <w:sz w:val="28"/>
          <w:szCs w:val="28"/>
        </w:rPr>
        <w:t xml:space="preserve"> </w:t>
      </w:r>
      <w:r w:rsidRPr="00ED5541">
        <w:rPr>
          <w:rFonts w:ascii="Times New Roman" w:hAnsi="Times New Roman"/>
          <w:sz w:val="28"/>
          <w:szCs w:val="28"/>
        </w:rPr>
        <w:t>стилистическими</w:t>
      </w:r>
      <w:r w:rsidRPr="00ED5541">
        <w:rPr>
          <w:rFonts w:ascii="Times New Roman" w:eastAsia="Times New Roman" w:hAnsi="Times New Roman"/>
          <w:sz w:val="28"/>
          <w:szCs w:val="28"/>
        </w:rPr>
        <w:t xml:space="preserve"> </w:t>
      </w:r>
      <w:r w:rsidRPr="00ED5541">
        <w:rPr>
          <w:rFonts w:ascii="Times New Roman" w:hAnsi="Times New Roman"/>
          <w:sz w:val="28"/>
          <w:szCs w:val="28"/>
        </w:rPr>
        <w:t>ресурсами</w:t>
      </w:r>
      <w:r w:rsidRPr="00ED5541">
        <w:rPr>
          <w:rFonts w:ascii="Times New Roman" w:eastAsia="Times New Roman" w:hAnsi="Times New Roman"/>
          <w:sz w:val="28"/>
          <w:szCs w:val="28"/>
        </w:rPr>
        <w:t xml:space="preserve"> </w:t>
      </w:r>
      <w:r w:rsidRPr="00ED5541">
        <w:rPr>
          <w:rFonts w:ascii="Times New Roman" w:hAnsi="Times New Roman"/>
          <w:sz w:val="28"/>
          <w:szCs w:val="28"/>
        </w:rPr>
        <w:t>русского</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языка</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углубление</w:t>
      </w:r>
      <w:r w:rsidRPr="00ED5541">
        <w:rPr>
          <w:rFonts w:ascii="Times New Roman" w:eastAsia="Times New Roman" w:hAnsi="Times New Roman"/>
          <w:sz w:val="28"/>
          <w:szCs w:val="28"/>
        </w:rPr>
        <w:t xml:space="preserve"> </w:t>
      </w:r>
      <w:r w:rsidRPr="00ED5541">
        <w:rPr>
          <w:rFonts w:ascii="Times New Roman" w:hAnsi="Times New Roman"/>
          <w:sz w:val="28"/>
          <w:szCs w:val="28"/>
        </w:rPr>
        <w:t>представлений</w:t>
      </w:r>
      <w:r w:rsidRPr="00ED5541">
        <w:rPr>
          <w:rFonts w:ascii="Times New Roman" w:eastAsia="Times New Roman" w:hAnsi="Times New Roman"/>
          <w:sz w:val="28"/>
          <w:szCs w:val="28"/>
        </w:rPr>
        <w:t xml:space="preserve"> </w:t>
      </w:r>
      <w:r w:rsidRPr="00ED5541">
        <w:rPr>
          <w:rFonts w:ascii="Times New Roman" w:hAnsi="Times New Roman"/>
          <w:sz w:val="28"/>
          <w:szCs w:val="28"/>
        </w:rPr>
        <w:t>о</w:t>
      </w:r>
      <w:r w:rsidRPr="00ED5541">
        <w:rPr>
          <w:rFonts w:ascii="Times New Roman" w:eastAsia="Times New Roman" w:hAnsi="Times New Roman"/>
          <w:sz w:val="28"/>
          <w:szCs w:val="28"/>
        </w:rPr>
        <w:t xml:space="preserve"> </w:t>
      </w:r>
      <w:r w:rsidRPr="00ED5541">
        <w:rPr>
          <w:rFonts w:ascii="Times New Roman" w:hAnsi="Times New Roman"/>
          <w:sz w:val="28"/>
          <w:szCs w:val="28"/>
        </w:rPr>
        <w:t>выразительных</w:t>
      </w:r>
      <w:r w:rsidRPr="00ED5541">
        <w:rPr>
          <w:rFonts w:ascii="Times New Roman" w:eastAsia="Times New Roman" w:hAnsi="Times New Roman"/>
          <w:sz w:val="28"/>
          <w:szCs w:val="28"/>
        </w:rPr>
        <w:t xml:space="preserve"> </w:t>
      </w:r>
      <w:r w:rsidRPr="00ED5541">
        <w:rPr>
          <w:rFonts w:ascii="Times New Roman" w:hAnsi="Times New Roman"/>
          <w:sz w:val="28"/>
          <w:szCs w:val="28"/>
        </w:rPr>
        <w:t>возможностях</w:t>
      </w:r>
      <w:r w:rsidRPr="00ED5541">
        <w:rPr>
          <w:rFonts w:ascii="Times New Roman" w:eastAsia="Times New Roman" w:hAnsi="Times New Roman"/>
          <w:sz w:val="28"/>
          <w:szCs w:val="28"/>
        </w:rPr>
        <w:t xml:space="preserve"> </w:t>
      </w:r>
      <w:r w:rsidRPr="00ED5541">
        <w:rPr>
          <w:rFonts w:ascii="Times New Roman" w:hAnsi="Times New Roman"/>
          <w:sz w:val="28"/>
          <w:szCs w:val="28"/>
        </w:rPr>
        <w:t>фонетических</w:t>
      </w:r>
      <w:r w:rsidRPr="00ED5541">
        <w:rPr>
          <w:rFonts w:ascii="Times New Roman" w:eastAsia="Times New Roman" w:hAnsi="Times New Roman"/>
          <w:sz w:val="28"/>
          <w:szCs w:val="28"/>
        </w:rPr>
        <w:t xml:space="preserve">, </w:t>
      </w:r>
      <w:r w:rsidRPr="00ED5541">
        <w:rPr>
          <w:rFonts w:ascii="Times New Roman" w:hAnsi="Times New Roman"/>
          <w:sz w:val="28"/>
          <w:szCs w:val="28"/>
        </w:rPr>
        <w:t>лексических</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грамматических</w:t>
      </w:r>
      <w:r w:rsidRPr="00ED5541">
        <w:rPr>
          <w:rFonts w:ascii="Times New Roman" w:eastAsia="Times New Roman" w:hAnsi="Times New Roman"/>
          <w:sz w:val="28"/>
          <w:szCs w:val="28"/>
        </w:rPr>
        <w:t xml:space="preserve"> </w:t>
      </w:r>
      <w:r w:rsidRPr="00ED5541">
        <w:rPr>
          <w:rFonts w:ascii="Times New Roman" w:hAnsi="Times New Roman"/>
          <w:sz w:val="28"/>
          <w:szCs w:val="28"/>
        </w:rPr>
        <w:t>средств</w:t>
      </w:r>
      <w:r w:rsidRPr="00ED5541">
        <w:rPr>
          <w:rFonts w:ascii="Times New Roman" w:eastAsia="Times New Roman" w:hAnsi="Times New Roman"/>
          <w:sz w:val="28"/>
          <w:szCs w:val="28"/>
        </w:rPr>
        <w:t xml:space="preserve">; </w:t>
      </w:r>
    </w:p>
    <w:p w:rsidR="00ED5541" w:rsidRPr="00ED5541" w:rsidRDefault="00ED5541" w:rsidP="00532FCD">
      <w:pPr>
        <w:numPr>
          <w:ilvl w:val="0"/>
          <w:numId w:val="59"/>
        </w:numPr>
        <w:spacing w:after="0" w:line="240" w:lineRule="auto"/>
        <w:ind w:firstLine="566"/>
        <w:jc w:val="both"/>
        <w:rPr>
          <w:rFonts w:ascii="Times New Roman" w:hAnsi="Times New Roman"/>
          <w:sz w:val="28"/>
          <w:szCs w:val="28"/>
        </w:rPr>
      </w:pPr>
      <w:r w:rsidRPr="00ED5541">
        <w:rPr>
          <w:rFonts w:ascii="Times New Roman" w:hAnsi="Times New Roman"/>
          <w:sz w:val="28"/>
          <w:szCs w:val="28"/>
        </w:rPr>
        <w:t>умение</w:t>
      </w:r>
      <w:r w:rsidRPr="00ED5541">
        <w:rPr>
          <w:rFonts w:ascii="Times New Roman" w:eastAsia="Times New Roman" w:hAnsi="Times New Roman"/>
          <w:sz w:val="28"/>
          <w:szCs w:val="28"/>
        </w:rPr>
        <w:t xml:space="preserve"> </w:t>
      </w:r>
      <w:r w:rsidRPr="00ED5541">
        <w:rPr>
          <w:rFonts w:ascii="Times New Roman" w:hAnsi="Times New Roman"/>
          <w:sz w:val="28"/>
          <w:szCs w:val="28"/>
        </w:rPr>
        <w:t>проводить</w:t>
      </w:r>
      <w:r w:rsidRPr="00ED5541">
        <w:rPr>
          <w:rFonts w:ascii="Times New Roman" w:eastAsia="Times New Roman" w:hAnsi="Times New Roman"/>
          <w:sz w:val="28"/>
          <w:szCs w:val="28"/>
        </w:rPr>
        <w:t xml:space="preserve"> </w:t>
      </w:r>
      <w:r w:rsidRPr="00ED5541">
        <w:rPr>
          <w:rFonts w:ascii="Times New Roman" w:hAnsi="Times New Roman"/>
          <w:sz w:val="28"/>
          <w:szCs w:val="28"/>
        </w:rPr>
        <w:t>различные</w:t>
      </w:r>
      <w:r w:rsidRPr="00ED5541">
        <w:rPr>
          <w:rFonts w:ascii="Times New Roman" w:eastAsia="Times New Roman" w:hAnsi="Times New Roman"/>
          <w:sz w:val="28"/>
          <w:szCs w:val="28"/>
        </w:rPr>
        <w:t xml:space="preserve"> </w:t>
      </w:r>
      <w:r w:rsidRPr="00ED5541">
        <w:rPr>
          <w:rFonts w:ascii="Times New Roman" w:hAnsi="Times New Roman"/>
          <w:sz w:val="28"/>
          <w:szCs w:val="28"/>
        </w:rPr>
        <w:t>виды</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языкового</w:t>
      </w:r>
      <w:r w:rsidRPr="00ED5541">
        <w:rPr>
          <w:rFonts w:ascii="Times New Roman" w:eastAsia="Times New Roman" w:hAnsi="Times New Roman"/>
          <w:sz w:val="28"/>
          <w:szCs w:val="28"/>
        </w:rPr>
        <w:t xml:space="preserve"> </w:t>
      </w:r>
      <w:r w:rsidRPr="00ED5541">
        <w:rPr>
          <w:rFonts w:ascii="Times New Roman" w:hAnsi="Times New Roman"/>
          <w:sz w:val="28"/>
          <w:szCs w:val="28"/>
        </w:rPr>
        <w:t>анализа</w:t>
      </w:r>
      <w:r w:rsidRPr="00ED5541">
        <w:rPr>
          <w:rFonts w:ascii="Times New Roman" w:eastAsia="Times New Roman" w:hAnsi="Times New Roman"/>
          <w:sz w:val="28"/>
          <w:szCs w:val="28"/>
        </w:rPr>
        <w:t xml:space="preserve"> (</w:t>
      </w:r>
      <w:r w:rsidRPr="00ED5541">
        <w:rPr>
          <w:rFonts w:ascii="Times New Roman" w:hAnsi="Times New Roman"/>
          <w:sz w:val="28"/>
          <w:szCs w:val="28"/>
        </w:rPr>
        <w:t>фонетический</w:t>
      </w:r>
      <w:r w:rsidRPr="00ED5541">
        <w:rPr>
          <w:rFonts w:ascii="Times New Roman" w:eastAsia="Times New Roman" w:hAnsi="Times New Roman"/>
          <w:sz w:val="28"/>
          <w:szCs w:val="28"/>
        </w:rPr>
        <w:t xml:space="preserve">, </w:t>
      </w:r>
      <w:r w:rsidRPr="00ED5541">
        <w:rPr>
          <w:rFonts w:ascii="Times New Roman" w:hAnsi="Times New Roman"/>
          <w:sz w:val="28"/>
          <w:szCs w:val="28"/>
        </w:rPr>
        <w:t>лексический</w:t>
      </w:r>
      <w:r w:rsidRPr="00ED5541">
        <w:rPr>
          <w:rFonts w:ascii="Times New Roman" w:eastAsia="Times New Roman" w:hAnsi="Times New Roman"/>
          <w:sz w:val="28"/>
          <w:szCs w:val="28"/>
        </w:rPr>
        <w:t xml:space="preserve">, </w:t>
      </w:r>
      <w:r w:rsidRPr="00ED5541">
        <w:rPr>
          <w:rFonts w:ascii="Times New Roman" w:hAnsi="Times New Roman"/>
          <w:sz w:val="28"/>
          <w:szCs w:val="28"/>
        </w:rPr>
        <w:t>морфемный</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словообразовательный</w:t>
      </w:r>
      <w:r w:rsidRPr="00ED5541">
        <w:rPr>
          <w:rFonts w:ascii="Times New Roman" w:eastAsia="Times New Roman" w:hAnsi="Times New Roman"/>
          <w:sz w:val="28"/>
          <w:szCs w:val="28"/>
        </w:rPr>
        <w:t xml:space="preserve"> </w:t>
      </w:r>
      <w:r w:rsidRPr="00ED5541">
        <w:rPr>
          <w:rFonts w:ascii="Times New Roman" w:hAnsi="Times New Roman"/>
          <w:sz w:val="28"/>
          <w:szCs w:val="28"/>
        </w:rPr>
        <w:t>анализ</w:t>
      </w:r>
      <w:r w:rsidRPr="00ED5541">
        <w:rPr>
          <w:rFonts w:ascii="Times New Roman" w:eastAsia="Times New Roman" w:hAnsi="Times New Roman"/>
          <w:sz w:val="28"/>
          <w:szCs w:val="28"/>
        </w:rPr>
        <w:t xml:space="preserve"> </w:t>
      </w:r>
      <w:r w:rsidRPr="00ED5541">
        <w:rPr>
          <w:rFonts w:ascii="Times New Roman" w:hAnsi="Times New Roman"/>
          <w:sz w:val="28"/>
          <w:szCs w:val="28"/>
        </w:rPr>
        <w:t>слова</w:t>
      </w:r>
      <w:r w:rsidRPr="00ED5541">
        <w:rPr>
          <w:rFonts w:ascii="Times New Roman" w:eastAsia="Times New Roman" w:hAnsi="Times New Roman"/>
          <w:sz w:val="28"/>
          <w:szCs w:val="28"/>
        </w:rPr>
        <w:t xml:space="preserve">, </w:t>
      </w:r>
      <w:r w:rsidRPr="00ED5541">
        <w:rPr>
          <w:rFonts w:ascii="Times New Roman" w:hAnsi="Times New Roman"/>
          <w:sz w:val="28"/>
          <w:szCs w:val="28"/>
        </w:rPr>
        <w:t>морфологический</w:t>
      </w:r>
      <w:r w:rsidRPr="00ED5541">
        <w:rPr>
          <w:rFonts w:ascii="Times New Roman" w:eastAsia="Times New Roman" w:hAnsi="Times New Roman"/>
          <w:sz w:val="28"/>
          <w:szCs w:val="28"/>
        </w:rPr>
        <w:t xml:space="preserve"> </w:t>
      </w:r>
      <w:r w:rsidRPr="00ED5541">
        <w:rPr>
          <w:rFonts w:ascii="Times New Roman" w:hAnsi="Times New Roman"/>
          <w:sz w:val="28"/>
          <w:szCs w:val="28"/>
        </w:rPr>
        <w:t>анализ</w:t>
      </w:r>
      <w:r w:rsidRPr="00ED5541">
        <w:rPr>
          <w:rFonts w:ascii="Times New Roman" w:eastAsia="Times New Roman" w:hAnsi="Times New Roman"/>
          <w:sz w:val="28"/>
          <w:szCs w:val="28"/>
        </w:rPr>
        <w:t xml:space="preserve"> </w:t>
      </w:r>
      <w:r w:rsidRPr="00ED5541">
        <w:rPr>
          <w:rFonts w:ascii="Times New Roman" w:hAnsi="Times New Roman"/>
          <w:sz w:val="28"/>
          <w:szCs w:val="28"/>
        </w:rPr>
        <w:t>частей</w:t>
      </w:r>
      <w:r w:rsidRPr="00ED5541">
        <w:rPr>
          <w:rFonts w:ascii="Times New Roman" w:eastAsia="Times New Roman" w:hAnsi="Times New Roman"/>
          <w:sz w:val="28"/>
          <w:szCs w:val="28"/>
        </w:rPr>
        <w:t xml:space="preserve"> </w:t>
      </w:r>
      <w:r w:rsidRPr="00ED5541">
        <w:rPr>
          <w:rFonts w:ascii="Times New Roman" w:hAnsi="Times New Roman"/>
          <w:sz w:val="28"/>
          <w:szCs w:val="28"/>
        </w:rPr>
        <w:t>речи</w:t>
      </w:r>
      <w:r w:rsidRPr="00ED5541">
        <w:rPr>
          <w:rFonts w:ascii="Times New Roman" w:eastAsia="Times New Roman" w:hAnsi="Times New Roman"/>
          <w:sz w:val="28"/>
          <w:szCs w:val="28"/>
        </w:rPr>
        <w:t xml:space="preserve">, </w:t>
      </w:r>
      <w:r w:rsidRPr="00ED5541">
        <w:rPr>
          <w:rFonts w:ascii="Times New Roman" w:hAnsi="Times New Roman"/>
          <w:sz w:val="28"/>
          <w:szCs w:val="28"/>
        </w:rPr>
        <w:t>синтаксический</w:t>
      </w:r>
      <w:r w:rsidRPr="00ED5541">
        <w:rPr>
          <w:rFonts w:ascii="Times New Roman" w:eastAsia="Times New Roman" w:hAnsi="Times New Roman"/>
          <w:sz w:val="28"/>
          <w:szCs w:val="28"/>
        </w:rPr>
        <w:t xml:space="preserve"> </w:t>
      </w:r>
      <w:r w:rsidRPr="00ED5541">
        <w:rPr>
          <w:rFonts w:ascii="Times New Roman" w:hAnsi="Times New Roman"/>
          <w:sz w:val="28"/>
          <w:szCs w:val="28"/>
        </w:rPr>
        <w:t>анализ</w:t>
      </w:r>
      <w:r w:rsidRPr="00ED5541">
        <w:rPr>
          <w:rFonts w:ascii="Times New Roman" w:eastAsia="Times New Roman" w:hAnsi="Times New Roman"/>
          <w:sz w:val="28"/>
          <w:szCs w:val="28"/>
        </w:rPr>
        <w:t xml:space="preserve"> </w:t>
      </w:r>
      <w:r w:rsidRPr="00ED5541">
        <w:rPr>
          <w:rFonts w:ascii="Times New Roman" w:hAnsi="Times New Roman"/>
          <w:sz w:val="28"/>
          <w:szCs w:val="28"/>
        </w:rPr>
        <w:t>словосочетания</w:t>
      </w:r>
      <w:r w:rsidRPr="00ED5541">
        <w:rPr>
          <w:rFonts w:ascii="Times New Roman" w:eastAsia="Times New Roman" w:hAnsi="Times New Roman"/>
          <w:sz w:val="28"/>
          <w:szCs w:val="28"/>
        </w:rPr>
        <w:t xml:space="preserve">, </w:t>
      </w:r>
      <w:r w:rsidRPr="00ED5541">
        <w:rPr>
          <w:rFonts w:ascii="Times New Roman" w:hAnsi="Times New Roman"/>
          <w:sz w:val="28"/>
          <w:szCs w:val="28"/>
        </w:rPr>
        <w:t>простого</w:t>
      </w:r>
      <w:r w:rsidRPr="00ED5541">
        <w:rPr>
          <w:rFonts w:ascii="Times New Roman" w:eastAsia="Times New Roman" w:hAnsi="Times New Roman"/>
          <w:sz w:val="28"/>
          <w:szCs w:val="28"/>
        </w:rPr>
        <w:t xml:space="preserve"> </w:t>
      </w:r>
      <w:r w:rsidRPr="00ED5541">
        <w:rPr>
          <w:rFonts w:ascii="Times New Roman" w:hAnsi="Times New Roman"/>
          <w:sz w:val="28"/>
          <w:szCs w:val="28"/>
        </w:rPr>
        <w:t>и</w:t>
      </w:r>
      <w:r w:rsidRPr="00ED5541">
        <w:rPr>
          <w:rFonts w:ascii="Times New Roman" w:eastAsia="Times New Roman" w:hAnsi="Times New Roman"/>
          <w:sz w:val="28"/>
          <w:szCs w:val="28"/>
        </w:rPr>
        <w:t xml:space="preserve"> </w:t>
      </w:r>
      <w:r w:rsidRPr="00ED5541">
        <w:rPr>
          <w:rFonts w:ascii="Times New Roman" w:hAnsi="Times New Roman"/>
          <w:sz w:val="28"/>
          <w:szCs w:val="28"/>
        </w:rPr>
        <w:t>сложного</w:t>
      </w:r>
      <w:r w:rsidRPr="00ED5541">
        <w:rPr>
          <w:rFonts w:ascii="Times New Roman" w:eastAsia="Times New Roman" w:hAnsi="Times New Roman"/>
          <w:sz w:val="28"/>
          <w:szCs w:val="28"/>
        </w:rPr>
        <w:t xml:space="preserve"> </w:t>
      </w:r>
      <w:r w:rsidRPr="00ED5541">
        <w:rPr>
          <w:rFonts w:ascii="Times New Roman" w:hAnsi="Times New Roman"/>
          <w:sz w:val="28"/>
          <w:szCs w:val="28"/>
        </w:rPr>
        <w:t>предложений</w:t>
      </w:r>
      <w:r w:rsidRPr="00ED5541">
        <w:rPr>
          <w:rFonts w:ascii="Times New Roman" w:eastAsia="Times New Roman" w:hAnsi="Times New Roman"/>
          <w:sz w:val="28"/>
          <w:szCs w:val="28"/>
        </w:rPr>
        <w:t xml:space="preserve">, </w:t>
      </w:r>
      <w:r w:rsidRPr="00ED5541">
        <w:rPr>
          <w:rFonts w:ascii="Times New Roman" w:hAnsi="Times New Roman"/>
          <w:sz w:val="28"/>
          <w:szCs w:val="28"/>
        </w:rPr>
        <w:t>анализ</w:t>
      </w:r>
      <w:r w:rsidRPr="00ED5541">
        <w:rPr>
          <w:rFonts w:ascii="Times New Roman" w:eastAsia="Times New Roman" w:hAnsi="Times New Roman"/>
          <w:sz w:val="28"/>
          <w:szCs w:val="28"/>
        </w:rPr>
        <w:t xml:space="preserve"> </w:t>
      </w:r>
      <w:r w:rsidRPr="00ED5541">
        <w:rPr>
          <w:rFonts w:ascii="Times New Roman" w:hAnsi="Times New Roman"/>
          <w:sz w:val="28"/>
          <w:szCs w:val="28"/>
        </w:rPr>
        <w:t>текста</w:t>
      </w:r>
      <w:r w:rsidRPr="00ED5541">
        <w:rPr>
          <w:rFonts w:ascii="Times New Roman" w:eastAsia="Times New Roman" w:hAnsi="Times New Roman"/>
          <w:sz w:val="28"/>
          <w:szCs w:val="28"/>
        </w:rPr>
        <w:t xml:space="preserve">); </w:t>
      </w:r>
    </w:p>
    <w:p w:rsidR="00ED5541" w:rsidRPr="00ED5541" w:rsidRDefault="00ED5541" w:rsidP="00532FCD">
      <w:pPr>
        <w:numPr>
          <w:ilvl w:val="0"/>
          <w:numId w:val="59"/>
        </w:numPr>
        <w:spacing w:after="0" w:line="240" w:lineRule="auto"/>
        <w:ind w:firstLine="566"/>
        <w:jc w:val="both"/>
        <w:rPr>
          <w:rFonts w:ascii="Times New Roman" w:hAnsi="Times New Roman"/>
          <w:sz w:val="28"/>
          <w:szCs w:val="28"/>
        </w:rPr>
      </w:pPr>
      <w:r w:rsidRPr="00ED5541">
        <w:rPr>
          <w:rFonts w:ascii="Times New Roman" w:hAnsi="Times New Roman"/>
          <w:sz w:val="28"/>
          <w:szCs w:val="28"/>
        </w:rPr>
        <w:t>осознание</w:t>
      </w:r>
      <w:r w:rsidRPr="00ED5541">
        <w:rPr>
          <w:rFonts w:ascii="Times New Roman" w:eastAsia="Times New Roman" w:hAnsi="Times New Roman"/>
          <w:sz w:val="28"/>
          <w:szCs w:val="28"/>
        </w:rPr>
        <w:t xml:space="preserve"> </w:t>
      </w:r>
      <w:r w:rsidRPr="00ED5541">
        <w:rPr>
          <w:rFonts w:ascii="Times New Roman" w:hAnsi="Times New Roman"/>
          <w:sz w:val="28"/>
          <w:szCs w:val="28"/>
        </w:rPr>
        <w:t>эстетической</w:t>
      </w:r>
      <w:r w:rsidRPr="00ED5541">
        <w:rPr>
          <w:rFonts w:ascii="Times New Roman" w:eastAsia="Times New Roman" w:hAnsi="Times New Roman"/>
          <w:sz w:val="28"/>
          <w:szCs w:val="28"/>
        </w:rPr>
        <w:t xml:space="preserve"> </w:t>
      </w:r>
      <w:r w:rsidRPr="00ED5541">
        <w:rPr>
          <w:rFonts w:ascii="Times New Roman" w:hAnsi="Times New Roman"/>
          <w:sz w:val="28"/>
          <w:szCs w:val="28"/>
        </w:rPr>
        <w:t>функции</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языка</w:t>
      </w:r>
      <w:r w:rsidRPr="00ED5541">
        <w:rPr>
          <w:rFonts w:ascii="Times New Roman" w:eastAsia="Times New Roman" w:hAnsi="Times New Roman"/>
          <w:sz w:val="28"/>
          <w:szCs w:val="28"/>
        </w:rPr>
        <w:t xml:space="preserve">; </w:t>
      </w:r>
      <w:r w:rsidRPr="00ED5541">
        <w:rPr>
          <w:rFonts w:ascii="Times New Roman" w:hAnsi="Times New Roman"/>
          <w:sz w:val="28"/>
          <w:szCs w:val="28"/>
        </w:rPr>
        <w:t>понимание</w:t>
      </w:r>
      <w:r w:rsidRPr="00ED5541">
        <w:rPr>
          <w:rFonts w:ascii="Times New Roman" w:eastAsia="Times New Roman" w:hAnsi="Times New Roman"/>
          <w:sz w:val="28"/>
          <w:szCs w:val="28"/>
        </w:rPr>
        <w:t xml:space="preserve"> </w:t>
      </w:r>
      <w:r w:rsidRPr="00ED5541">
        <w:rPr>
          <w:rFonts w:ascii="Times New Roman" w:hAnsi="Times New Roman"/>
          <w:sz w:val="28"/>
          <w:szCs w:val="28"/>
        </w:rPr>
        <w:t>роли</w:t>
      </w:r>
      <w:r w:rsidRPr="00ED5541">
        <w:rPr>
          <w:rFonts w:ascii="Times New Roman" w:eastAsia="Times New Roman" w:hAnsi="Times New Roman"/>
          <w:sz w:val="28"/>
          <w:szCs w:val="28"/>
        </w:rPr>
        <w:t xml:space="preserve"> </w:t>
      </w:r>
      <w:r w:rsidRPr="00ED5541">
        <w:rPr>
          <w:rFonts w:ascii="Times New Roman" w:hAnsi="Times New Roman"/>
          <w:sz w:val="28"/>
          <w:szCs w:val="28"/>
        </w:rPr>
        <w:t>языковых</w:t>
      </w:r>
      <w:r w:rsidRPr="00ED5541">
        <w:rPr>
          <w:rFonts w:ascii="Times New Roman" w:eastAsia="Times New Roman" w:hAnsi="Times New Roman"/>
          <w:sz w:val="28"/>
          <w:szCs w:val="28"/>
        </w:rPr>
        <w:t xml:space="preserve"> </w:t>
      </w:r>
      <w:r w:rsidRPr="00ED5541">
        <w:rPr>
          <w:rFonts w:ascii="Times New Roman" w:hAnsi="Times New Roman"/>
          <w:sz w:val="28"/>
          <w:szCs w:val="28"/>
        </w:rPr>
        <w:t>средств</w:t>
      </w:r>
      <w:r w:rsidRPr="00ED5541">
        <w:rPr>
          <w:rFonts w:ascii="Times New Roman" w:eastAsia="Times New Roman" w:hAnsi="Times New Roman"/>
          <w:sz w:val="28"/>
          <w:szCs w:val="28"/>
        </w:rPr>
        <w:t xml:space="preserve"> </w:t>
      </w:r>
      <w:r w:rsidRPr="00ED5541">
        <w:rPr>
          <w:rFonts w:ascii="Times New Roman" w:hAnsi="Times New Roman"/>
          <w:sz w:val="28"/>
          <w:szCs w:val="28"/>
        </w:rPr>
        <w:t>разных</w:t>
      </w:r>
      <w:r w:rsidRPr="00ED5541">
        <w:rPr>
          <w:rFonts w:ascii="Times New Roman" w:eastAsia="Times New Roman" w:hAnsi="Times New Roman"/>
          <w:sz w:val="28"/>
          <w:szCs w:val="28"/>
        </w:rPr>
        <w:t xml:space="preserve"> </w:t>
      </w:r>
      <w:r w:rsidRPr="00ED5541">
        <w:rPr>
          <w:rFonts w:ascii="Times New Roman" w:hAnsi="Times New Roman"/>
          <w:sz w:val="28"/>
          <w:szCs w:val="28"/>
        </w:rPr>
        <w:t>уровней</w:t>
      </w:r>
      <w:r w:rsidRPr="00ED5541">
        <w:rPr>
          <w:rFonts w:ascii="Times New Roman" w:eastAsia="Times New Roman" w:hAnsi="Times New Roman"/>
          <w:sz w:val="28"/>
          <w:szCs w:val="28"/>
        </w:rPr>
        <w:t xml:space="preserve"> </w:t>
      </w:r>
      <w:r w:rsidRPr="00ED5541">
        <w:rPr>
          <w:rFonts w:ascii="Times New Roman" w:hAnsi="Times New Roman"/>
          <w:sz w:val="28"/>
          <w:szCs w:val="28"/>
        </w:rPr>
        <w:t>в</w:t>
      </w:r>
      <w:r w:rsidRPr="00ED5541">
        <w:rPr>
          <w:rFonts w:ascii="Times New Roman" w:eastAsia="Times New Roman" w:hAnsi="Times New Roman"/>
          <w:sz w:val="28"/>
          <w:szCs w:val="28"/>
        </w:rPr>
        <w:t xml:space="preserve"> </w:t>
      </w:r>
      <w:r w:rsidRPr="00ED5541">
        <w:rPr>
          <w:rFonts w:ascii="Times New Roman" w:hAnsi="Times New Roman"/>
          <w:sz w:val="28"/>
          <w:szCs w:val="28"/>
        </w:rPr>
        <w:t>создании</w:t>
      </w:r>
      <w:r w:rsidRPr="00ED5541">
        <w:rPr>
          <w:rFonts w:ascii="Times New Roman" w:eastAsia="Times New Roman" w:hAnsi="Times New Roman"/>
          <w:sz w:val="28"/>
          <w:szCs w:val="28"/>
        </w:rPr>
        <w:t xml:space="preserve"> </w:t>
      </w:r>
      <w:r w:rsidRPr="00ED5541">
        <w:rPr>
          <w:rFonts w:ascii="Times New Roman" w:hAnsi="Times New Roman"/>
          <w:sz w:val="28"/>
          <w:szCs w:val="28"/>
        </w:rPr>
        <w:t>образной</w:t>
      </w:r>
      <w:r w:rsidRPr="00ED5541">
        <w:rPr>
          <w:rFonts w:ascii="Times New Roman" w:eastAsia="Times New Roman" w:hAnsi="Times New Roman"/>
          <w:sz w:val="28"/>
          <w:szCs w:val="28"/>
        </w:rPr>
        <w:t xml:space="preserve"> </w:t>
      </w:r>
      <w:r w:rsidRPr="00ED5541">
        <w:rPr>
          <w:rFonts w:ascii="Times New Roman" w:hAnsi="Times New Roman"/>
          <w:sz w:val="28"/>
          <w:szCs w:val="28"/>
        </w:rPr>
        <w:t>системы</w:t>
      </w:r>
      <w:r w:rsidRPr="00ED5541">
        <w:rPr>
          <w:rFonts w:ascii="Times New Roman" w:eastAsia="Times New Roman" w:hAnsi="Times New Roman"/>
          <w:sz w:val="28"/>
          <w:szCs w:val="28"/>
        </w:rPr>
        <w:t xml:space="preserve"> </w:t>
      </w:r>
      <w:r w:rsidRPr="00ED5541">
        <w:rPr>
          <w:rFonts w:ascii="Times New Roman" w:hAnsi="Times New Roman"/>
          <w:sz w:val="28"/>
          <w:szCs w:val="28"/>
        </w:rPr>
        <w:t>художественного</w:t>
      </w:r>
      <w:r w:rsidRPr="00ED5541">
        <w:rPr>
          <w:rFonts w:ascii="Times New Roman" w:eastAsia="Times New Roman" w:hAnsi="Times New Roman"/>
          <w:sz w:val="28"/>
          <w:szCs w:val="28"/>
        </w:rPr>
        <w:t xml:space="preserve"> </w:t>
      </w:r>
      <w:r w:rsidRPr="00ED5541">
        <w:rPr>
          <w:rFonts w:ascii="Times New Roman" w:hAnsi="Times New Roman"/>
          <w:sz w:val="28"/>
          <w:szCs w:val="28"/>
        </w:rPr>
        <w:t>текста</w:t>
      </w:r>
      <w:r w:rsidRPr="00ED5541">
        <w:rPr>
          <w:rFonts w:ascii="Times New Roman" w:eastAsia="Times New Roman" w:hAnsi="Times New Roman"/>
          <w:sz w:val="28"/>
          <w:szCs w:val="28"/>
        </w:rPr>
        <w:t xml:space="preserve">. </w:t>
      </w:r>
    </w:p>
    <w:p w:rsidR="00347C88" w:rsidRPr="00532FCD" w:rsidRDefault="00347C88" w:rsidP="00532FCD">
      <w:pPr>
        <w:tabs>
          <w:tab w:val="left" w:pos="284"/>
        </w:tabs>
        <w:spacing w:after="0" w:line="240" w:lineRule="auto"/>
        <w:jc w:val="both"/>
        <w:rPr>
          <w:rFonts w:ascii="Times New Roman" w:hAnsi="Times New Roman" w:cs="Times New Roman"/>
          <w:b/>
          <w:sz w:val="28"/>
          <w:szCs w:val="28"/>
        </w:rPr>
      </w:pPr>
      <w:r w:rsidRPr="00347C88">
        <w:rPr>
          <w:rFonts w:ascii="Times New Roman" w:hAnsi="Times New Roman" w:cs="Times New Roman"/>
          <w:b/>
          <w:sz w:val="28"/>
          <w:szCs w:val="28"/>
        </w:rPr>
        <w:tab/>
      </w:r>
      <w:r w:rsidRPr="00347C88">
        <w:rPr>
          <w:rFonts w:ascii="Times New Roman" w:hAnsi="Times New Roman" w:cs="Times New Roman"/>
          <w:b/>
          <w:sz w:val="28"/>
          <w:szCs w:val="28"/>
        </w:rPr>
        <w:tab/>
      </w:r>
      <w:r w:rsidRPr="00532FCD">
        <w:rPr>
          <w:rFonts w:ascii="Times New Roman" w:hAnsi="Times New Roman" w:cs="Times New Roman"/>
          <w:b/>
          <w:sz w:val="28"/>
          <w:szCs w:val="28"/>
        </w:rPr>
        <w:t>ЕГЭ: геометрические задачи</w:t>
      </w:r>
    </w:p>
    <w:p w:rsidR="00347C88" w:rsidRPr="00532FCD" w:rsidRDefault="00347C88" w:rsidP="00532FCD">
      <w:pPr>
        <w:tabs>
          <w:tab w:val="left" w:pos="284"/>
          <w:tab w:val="left" w:pos="426"/>
        </w:tabs>
        <w:spacing w:after="0" w:line="240" w:lineRule="auto"/>
        <w:rPr>
          <w:rFonts w:ascii="Times New Roman" w:hAnsi="Times New Roman" w:cs="Times New Roman"/>
          <w:sz w:val="28"/>
          <w:szCs w:val="28"/>
          <w:lang w:eastAsia="ru-RU"/>
        </w:rPr>
      </w:pPr>
      <w:r w:rsidRPr="00532FCD">
        <w:rPr>
          <w:rFonts w:ascii="Times New Roman" w:hAnsi="Times New Roman" w:cs="Times New Roman"/>
          <w:sz w:val="28"/>
          <w:szCs w:val="28"/>
          <w:lang w:eastAsia="ru-RU"/>
        </w:rPr>
        <w:tab/>
      </w:r>
      <w:r w:rsidRPr="00532FCD">
        <w:rPr>
          <w:rFonts w:ascii="Times New Roman" w:hAnsi="Times New Roman" w:cs="Times New Roman"/>
          <w:sz w:val="28"/>
          <w:szCs w:val="28"/>
          <w:lang w:eastAsia="ru-RU"/>
        </w:rPr>
        <w:tab/>
      </w:r>
      <w:r w:rsidRPr="00532FCD">
        <w:rPr>
          <w:rFonts w:ascii="Times New Roman" w:hAnsi="Times New Roman" w:cs="Times New Roman"/>
          <w:sz w:val="28"/>
          <w:szCs w:val="28"/>
          <w:lang w:eastAsia="ru-RU"/>
        </w:rPr>
        <w:tab/>
        <w:t>Результаты освоения курса «ЕГЭ: геометрические задачи» отражают:</w:t>
      </w:r>
    </w:p>
    <w:p w:rsidR="00347C88" w:rsidRPr="00532FCD" w:rsidRDefault="00347C88" w:rsidP="00532FCD">
      <w:pPr>
        <w:numPr>
          <w:ilvl w:val="0"/>
          <w:numId w:val="16"/>
        </w:numPr>
        <w:tabs>
          <w:tab w:val="left" w:pos="284"/>
        </w:tabs>
        <w:spacing w:after="0" w:line="240" w:lineRule="auto"/>
        <w:ind w:left="0" w:right="150" w:firstLine="0"/>
        <w:jc w:val="both"/>
        <w:rPr>
          <w:rFonts w:ascii="Times New Roman" w:hAnsi="Times New Roman" w:cs="Times New Roman"/>
          <w:sz w:val="28"/>
          <w:szCs w:val="28"/>
        </w:rPr>
      </w:pPr>
      <w:r w:rsidRPr="00532FCD">
        <w:rPr>
          <w:rFonts w:ascii="Times New Roman" w:hAnsi="Times New Roman" w:cs="Times New Roman"/>
          <w:sz w:val="28"/>
          <w:szCs w:val="28"/>
        </w:rPr>
        <w:t>повышение качества математического образования учащихся, применение математического аппарата при изучении смежных дисциплин;</w:t>
      </w:r>
    </w:p>
    <w:p w:rsidR="00347C88" w:rsidRPr="00532FCD" w:rsidRDefault="00347C88" w:rsidP="00532FCD">
      <w:pPr>
        <w:numPr>
          <w:ilvl w:val="0"/>
          <w:numId w:val="16"/>
        </w:numPr>
        <w:tabs>
          <w:tab w:val="left" w:pos="284"/>
        </w:tabs>
        <w:spacing w:after="0" w:line="240" w:lineRule="auto"/>
        <w:ind w:left="0" w:right="150" w:firstLine="0"/>
        <w:jc w:val="both"/>
        <w:rPr>
          <w:rFonts w:ascii="Times New Roman" w:hAnsi="Times New Roman" w:cs="Times New Roman"/>
          <w:sz w:val="28"/>
          <w:szCs w:val="28"/>
        </w:rPr>
      </w:pPr>
      <w:r w:rsidRPr="00532FCD">
        <w:rPr>
          <w:rFonts w:ascii="Times New Roman" w:hAnsi="Times New Roman" w:cs="Times New Roman"/>
          <w:color w:val="000000"/>
          <w:sz w:val="28"/>
          <w:szCs w:val="28"/>
        </w:rPr>
        <w:t xml:space="preserve">систематизацию, расширение и укрепление знания, связанные с методами решения геометрических задач, научиться решать задачи </w:t>
      </w:r>
      <w:r w:rsidRPr="00532FCD">
        <w:rPr>
          <w:rFonts w:ascii="Times New Roman" w:hAnsi="Times New Roman" w:cs="Times New Roman"/>
          <w:sz w:val="28"/>
          <w:szCs w:val="28"/>
        </w:rPr>
        <w:t>смежных дисциплинах;</w:t>
      </w:r>
    </w:p>
    <w:p w:rsidR="00347C88" w:rsidRPr="00532FCD" w:rsidRDefault="00347C88" w:rsidP="00532FCD">
      <w:pPr>
        <w:numPr>
          <w:ilvl w:val="0"/>
          <w:numId w:val="16"/>
        </w:numPr>
        <w:tabs>
          <w:tab w:val="left" w:pos="284"/>
        </w:tabs>
        <w:spacing w:after="0" w:line="240" w:lineRule="auto"/>
        <w:ind w:left="0" w:right="150" w:firstLine="0"/>
        <w:jc w:val="both"/>
        <w:rPr>
          <w:rFonts w:ascii="Times New Roman" w:hAnsi="Times New Roman" w:cs="Times New Roman"/>
          <w:sz w:val="28"/>
          <w:szCs w:val="28"/>
        </w:rPr>
      </w:pPr>
      <w:r w:rsidRPr="00532FCD">
        <w:rPr>
          <w:rFonts w:ascii="Times New Roman" w:hAnsi="Times New Roman" w:cs="Times New Roman"/>
          <w:sz w:val="28"/>
          <w:szCs w:val="28"/>
        </w:rPr>
        <w:lastRenderedPageBreak/>
        <w:t>умение применять математические знания к решению задач повседневной практики и в дальнейшей профессиональной деятельности;</w:t>
      </w:r>
    </w:p>
    <w:p w:rsidR="00347C88" w:rsidRPr="00532FCD" w:rsidRDefault="00347C88" w:rsidP="00532FCD">
      <w:pPr>
        <w:numPr>
          <w:ilvl w:val="0"/>
          <w:numId w:val="16"/>
        </w:numPr>
        <w:tabs>
          <w:tab w:val="left" w:pos="284"/>
        </w:tabs>
        <w:spacing w:after="0" w:line="240" w:lineRule="auto"/>
        <w:ind w:left="0" w:right="150" w:firstLine="0"/>
        <w:jc w:val="both"/>
        <w:rPr>
          <w:rFonts w:ascii="Times New Roman" w:hAnsi="Times New Roman" w:cs="Times New Roman"/>
          <w:sz w:val="28"/>
          <w:szCs w:val="28"/>
        </w:rPr>
      </w:pPr>
      <w:r w:rsidRPr="00532FCD">
        <w:rPr>
          <w:rFonts w:ascii="Times New Roman" w:hAnsi="Times New Roman" w:cs="Times New Roman"/>
          <w:sz w:val="28"/>
          <w:szCs w:val="28"/>
        </w:rPr>
        <w:t>формирование у школьников прочных навыков самостоятельной деятельности, связанных, в частности, с выполнением тождественных преобразований, вычислений, измерений, графических работ, использованием справочной литературы.</w:t>
      </w:r>
    </w:p>
    <w:p w:rsidR="00347C88" w:rsidRPr="00532FCD" w:rsidRDefault="00347C88" w:rsidP="00532FCD">
      <w:pPr>
        <w:tabs>
          <w:tab w:val="left" w:pos="284"/>
        </w:tabs>
        <w:spacing w:after="0" w:line="240" w:lineRule="auto"/>
        <w:jc w:val="both"/>
        <w:rPr>
          <w:rFonts w:ascii="Times New Roman" w:hAnsi="Times New Roman" w:cs="Times New Roman"/>
          <w:b/>
          <w:sz w:val="28"/>
          <w:szCs w:val="28"/>
        </w:rPr>
      </w:pPr>
      <w:r w:rsidRPr="00532FCD">
        <w:rPr>
          <w:rFonts w:ascii="Times New Roman" w:hAnsi="Times New Roman" w:cs="Times New Roman"/>
          <w:b/>
          <w:sz w:val="28"/>
          <w:szCs w:val="28"/>
        </w:rPr>
        <w:tab/>
      </w:r>
      <w:r w:rsidRPr="00532FCD">
        <w:rPr>
          <w:rFonts w:ascii="Times New Roman" w:hAnsi="Times New Roman" w:cs="Times New Roman"/>
          <w:b/>
          <w:sz w:val="28"/>
          <w:szCs w:val="28"/>
        </w:rPr>
        <w:tab/>
        <w:t>ЕГЭ: задачи практической направленности</w:t>
      </w:r>
    </w:p>
    <w:p w:rsidR="00347C88" w:rsidRPr="00532FCD" w:rsidRDefault="00347C88" w:rsidP="00532FCD">
      <w:pPr>
        <w:tabs>
          <w:tab w:val="left" w:pos="284"/>
          <w:tab w:val="left" w:pos="426"/>
        </w:tabs>
        <w:spacing w:after="0" w:line="240" w:lineRule="auto"/>
        <w:jc w:val="both"/>
        <w:rPr>
          <w:rFonts w:ascii="Times New Roman" w:hAnsi="Times New Roman" w:cs="Times New Roman"/>
          <w:sz w:val="28"/>
          <w:szCs w:val="28"/>
          <w:lang w:eastAsia="ru-RU"/>
        </w:rPr>
      </w:pPr>
      <w:r w:rsidRPr="00532FCD">
        <w:rPr>
          <w:rFonts w:ascii="Times New Roman" w:hAnsi="Times New Roman" w:cs="Times New Roman"/>
          <w:sz w:val="28"/>
          <w:szCs w:val="28"/>
        </w:rPr>
        <w:tab/>
      </w:r>
      <w:r w:rsidRPr="00532FCD">
        <w:rPr>
          <w:rFonts w:ascii="Times New Roman" w:hAnsi="Times New Roman" w:cs="Times New Roman"/>
          <w:sz w:val="28"/>
          <w:szCs w:val="28"/>
        </w:rPr>
        <w:tab/>
      </w:r>
      <w:r w:rsidRPr="00532FCD">
        <w:rPr>
          <w:rFonts w:ascii="Times New Roman" w:hAnsi="Times New Roman" w:cs="Times New Roman"/>
          <w:sz w:val="28"/>
          <w:szCs w:val="28"/>
        </w:rPr>
        <w:tab/>
      </w:r>
      <w:r w:rsidRPr="00532FCD">
        <w:rPr>
          <w:rFonts w:ascii="Times New Roman" w:hAnsi="Times New Roman" w:cs="Times New Roman"/>
          <w:sz w:val="28"/>
          <w:szCs w:val="28"/>
          <w:lang w:eastAsia="ru-RU"/>
        </w:rPr>
        <w:t>Результаты освоения курса «ЕГЭ: задачи практической направленности» отражают:</w:t>
      </w:r>
    </w:p>
    <w:p w:rsidR="00347C88" w:rsidRPr="00532FCD" w:rsidRDefault="00347C88" w:rsidP="00532FCD">
      <w:pPr>
        <w:numPr>
          <w:ilvl w:val="0"/>
          <w:numId w:val="15"/>
        </w:numPr>
        <w:tabs>
          <w:tab w:val="left" w:pos="284"/>
        </w:tabs>
        <w:spacing w:after="0" w:line="240" w:lineRule="auto"/>
        <w:ind w:left="0" w:right="147" w:firstLine="0"/>
        <w:jc w:val="both"/>
        <w:rPr>
          <w:rFonts w:ascii="Times New Roman" w:hAnsi="Times New Roman" w:cs="Times New Roman"/>
          <w:sz w:val="28"/>
          <w:szCs w:val="28"/>
        </w:rPr>
      </w:pPr>
      <w:r w:rsidRPr="00532FCD">
        <w:rPr>
          <w:rFonts w:ascii="Times New Roman" w:hAnsi="Times New Roman" w:cs="Times New Roman"/>
          <w:sz w:val="28"/>
          <w:szCs w:val="28"/>
        </w:rPr>
        <w:t>повышение качества математического образования учащихся, применение математического аппарата при изучении смежных дисциплин;</w:t>
      </w:r>
    </w:p>
    <w:p w:rsidR="00347C88" w:rsidRPr="00532FCD" w:rsidRDefault="00347C88" w:rsidP="00532FCD">
      <w:pPr>
        <w:numPr>
          <w:ilvl w:val="0"/>
          <w:numId w:val="15"/>
        </w:numPr>
        <w:tabs>
          <w:tab w:val="left" w:pos="284"/>
        </w:tabs>
        <w:spacing w:after="0" w:line="240" w:lineRule="auto"/>
        <w:ind w:left="0" w:right="147" w:firstLine="0"/>
        <w:jc w:val="both"/>
        <w:rPr>
          <w:rFonts w:ascii="Times New Roman" w:hAnsi="Times New Roman" w:cs="Times New Roman"/>
          <w:sz w:val="28"/>
          <w:szCs w:val="28"/>
        </w:rPr>
      </w:pPr>
      <w:r w:rsidRPr="00532FCD">
        <w:rPr>
          <w:rFonts w:ascii="Times New Roman" w:hAnsi="Times New Roman" w:cs="Times New Roman"/>
          <w:color w:val="000000"/>
          <w:sz w:val="28"/>
          <w:szCs w:val="28"/>
        </w:rPr>
        <w:t xml:space="preserve">систематизацию, расширение и укрепление знания, связанные с методами решения задач, научиться решать задачи </w:t>
      </w:r>
      <w:r w:rsidRPr="00532FCD">
        <w:rPr>
          <w:rFonts w:ascii="Times New Roman" w:hAnsi="Times New Roman" w:cs="Times New Roman"/>
          <w:sz w:val="28"/>
          <w:szCs w:val="28"/>
        </w:rPr>
        <w:t>в математике и смежных дисциплинах;</w:t>
      </w:r>
    </w:p>
    <w:p w:rsidR="00347C88" w:rsidRPr="00532FCD" w:rsidRDefault="00347C88" w:rsidP="00532FCD">
      <w:pPr>
        <w:numPr>
          <w:ilvl w:val="0"/>
          <w:numId w:val="15"/>
        </w:numPr>
        <w:tabs>
          <w:tab w:val="left" w:pos="284"/>
        </w:tabs>
        <w:spacing w:after="0" w:line="240" w:lineRule="auto"/>
        <w:ind w:left="0" w:right="147" w:firstLine="0"/>
        <w:jc w:val="both"/>
        <w:rPr>
          <w:rFonts w:ascii="Times New Roman" w:hAnsi="Times New Roman" w:cs="Times New Roman"/>
          <w:sz w:val="28"/>
          <w:szCs w:val="28"/>
        </w:rPr>
      </w:pPr>
      <w:r w:rsidRPr="00532FCD">
        <w:rPr>
          <w:rFonts w:ascii="Times New Roman" w:hAnsi="Times New Roman" w:cs="Times New Roman"/>
          <w:sz w:val="28"/>
          <w:szCs w:val="28"/>
        </w:rPr>
        <w:t>умение применять математические знания к решению задач повседневной практики и в дальнейшей профессиональной деятельности;</w:t>
      </w:r>
    </w:p>
    <w:p w:rsidR="00347C88" w:rsidRPr="00532FCD" w:rsidRDefault="00347C88" w:rsidP="00532FCD">
      <w:pPr>
        <w:numPr>
          <w:ilvl w:val="0"/>
          <w:numId w:val="15"/>
        </w:numPr>
        <w:tabs>
          <w:tab w:val="left" w:pos="284"/>
        </w:tabs>
        <w:spacing w:after="0" w:line="240" w:lineRule="auto"/>
        <w:ind w:left="0" w:right="147" w:firstLine="0"/>
        <w:jc w:val="both"/>
        <w:rPr>
          <w:rFonts w:ascii="Times New Roman" w:hAnsi="Times New Roman" w:cs="Times New Roman"/>
          <w:sz w:val="28"/>
          <w:szCs w:val="28"/>
        </w:rPr>
      </w:pPr>
      <w:r w:rsidRPr="00532FCD">
        <w:rPr>
          <w:rFonts w:ascii="Times New Roman" w:hAnsi="Times New Roman" w:cs="Times New Roman"/>
          <w:sz w:val="28"/>
          <w:szCs w:val="28"/>
        </w:rPr>
        <w:t>формирование у школьников прочных навыков самостоятельной деятельности, связанных, в частности, с выполнением тождественных преобразований, вычислений, измерений, графических работ, использованием справочной литературы;</w:t>
      </w:r>
    </w:p>
    <w:p w:rsidR="00347C88" w:rsidRPr="00532FCD" w:rsidRDefault="00347C88" w:rsidP="00532FCD">
      <w:pPr>
        <w:numPr>
          <w:ilvl w:val="0"/>
          <w:numId w:val="15"/>
        </w:numPr>
        <w:tabs>
          <w:tab w:val="left" w:pos="284"/>
        </w:tabs>
        <w:spacing w:after="0" w:line="240" w:lineRule="auto"/>
        <w:ind w:left="0" w:right="147" w:firstLine="0"/>
        <w:jc w:val="both"/>
        <w:rPr>
          <w:rFonts w:ascii="Times New Roman" w:hAnsi="Times New Roman" w:cs="Times New Roman"/>
          <w:sz w:val="28"/>
          <w:szCs w:val="28"/>
        </w:rPr>
      </w:pPr>
      <w:r w:rsidRPr="00532FCD">
        <w:rPr>
          <w:rFonts w:ascii="Times New Roman" w:hAnsi="Times New Roman" w:cs="Times New Roman"/>
          <w:sz w:val="28"/>
          <w:szCs w:val="28"/>
        </w:rPr>
        <w:t xml:space="preserve">обеспечение профессиональной ориентации обучающихся. </w:t>
      </w:r>
    </w:p>
    <w:p w:rsidR="00B60C82" w:rsidRPr="00B60C82" w:rsidRDefault="00B60C82" w:rsidP="004D53BD">
      <w:pPr>
        <w:spacing w:after="0" w:line="240" w:lineRule="auto"/>
        <w:jc w:val="both"/>
        <w:rPr>
          <w:rFonts w:ascii="Times New Roman" w:hAnsi="Times New Roman" w:cs="Times New Roman"/>
          <w:b/>
          <w:sz w:val="28"/>
          <w:szCs w:val="28"/>
        </w:rPr>
      </w:pPr>
    </w:p>
    <w:p w:rsidR="007A549C" w:rsidRPr="007A549C" w:rsidRDefault="007A549C" w:rsidP="00E93679">
      <w:pPr>
        <w:spacing w:after="0" w:line="240" w:lineRule="auto"/>
        <w:jc w:val="center"/>
        <w:rPr>
          <w:rFonts w:ascii="Times New Roman" w:hAnsi="Times New Roman" w:cs="Times New Roman"/>
          <w:b/>
          <w:sz w:val="28"/>
          <w:szCs w:val="28"/>
        </w:rPr>
      </w:pPr>
      <w:r w:rsidRPr="007A549C">
        <w:rPr>
          <w:rFonts w:ascii="Times New Roman" w:hAnsi="Times New Roman" w:cs="Times New Roman"/>
          <w:b/>
          <w:sz w:val="28"/>
          <w:szCs w:val="28"/>
          <w:lang w:val="en-US"/>
        </w:rPr>
        <w:t>I</w:t>
      </w:r>
      <w:r w:rsidRPr="007A549C">
        <w:rPr>
          <w:rFonts w:ascii="Times New Roman" w:hAnsi="Times New Roman" w:cs="Times New Roman"/>
          <w:b/>
          <w:sz w:val="28"/>
          <w:szCs w:val="28"/>
        </w:rPr>
        <w:t>.3. Система оценки достижения пл</w:t>
      </w:r>
      <w:r w:rsidR="00E93679">
        <w:rPr>
          <w:rFonts w:ascii="Times New Roman" w:hAnsi="Times New Roman" w:cs="Times New Roman"/>
          <w:b/>
          <w:sz w:val="28"/>
          <w:szCs w:val="28"/>
        </w:rPr>
        <w:t>анируемых результатов освоения О</w:t>
      </w:r>
      <w:r w:rsidRPr="007A549C">
        <w:rPr>
          <w:rFonts w:ascii="Times New Roman" w:hAnsi="Times New Roman" w:cs="Times New Roman"/>
          <w:b/>
          <w:sz w:val="28"/>
          <w:szCs w:val="28"/>
        </w:rPr>
        <w:t>ОП СОО.</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4D53BD">
        <w:rPr>
          <w:rFonts w:ascii="Times New Roman" w:hAnsi="Times New Roman" w:cs="Times New Roman"/>
          <w:sz w:val="28"/>
          <w:szCs w:val="28"/>
        </w:rPr>
        <w:t>анируемых результатов освоения О</w:t>
      </w:r>
      <w:r w:rsidRPr="007A549C">
        <w:rPr>
          <w:rFonts w:ascii="Times New Roman" w:hAnsi="Times New Roman" w:cs="Times New Roman"/>
          <w:sz w:val="28"/>
          <w:szCs w:val="28"/>
        </w:rPr>
        <w:t>ОП СОО и обеспечение эффективной обратной связи, позволяющей осуществлять управление</w:t>
      </w:r>
      <w:r>
        <w:rPr>
          <w:rFonts w:ascii="Times New Roman" w:hAnsi="Times New Roman" w:cs="Times New Roman"/>
          <w:sz w:val="28"/>
          <w:szCs w:val="28"/>
        </w:rPr>
        <w:t xml:space="preserve"> </w:t>
      </w:r>
      <w:r w:rsidRPr="007A549C">
        <w:rPr>
          <w:rFonts w:ascii="Times New Roman" w:hAnsi="Times New Roman" w:cs="Times New Roman"/>
          <w:sz w:val="28"/>
          <w:szCs w:val="28"/>
        </w:rPr>
        <w:t>образовательным процессом.</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Основными направлениями и целями оценочной деятельности в образовательной организации являются:</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 xml:space="preserve">Основным объектом системы оценки, её содержательной и критериальной базой выступают требования ФГОС СОО, которые </w:t>
      </w:r>
      <w:r w:rsidRPr="007A549C">
        <w:rPr>
          <w:rFonts w:ascii="Times New Roman" w:hAnsi="Times New Roman" w:cs="Times New Roman"/>
          <w:sz w:val="28"/>
          <w:szCs w:val="28"/>
        </w:rPr>
        <w:lastRenderedPageBreak/>
        <w:t>конкретизируются в планируемых рез</w:t>
      </w:r>
      <w:r w:rsidR="004D53BD">
        <w:rPr>
          <w:rFonts w:ascii="Times New Roman" w:hAnsi="Times New Roman" w:cs="Times New Roman"/>
          <w:sz w:val="28"/>
          <w:szCs w:val="28"/>
        </w:rPr>
        <w:t>ультатах освоения обучающимися О</w:t>
      </w:r>
      <w:r w:rsidRPr="007A549C">
        <w:rPr>
          <w:rFonts w:ascii="Times New Roman" w:hAnsi="Times New Roman" w:cs="Times New Roman"/>
          <w:sz w:val="28"/>
          <w:szCs w:val="28"/>
        </w:rPr>
        <w:t>ОП СОО. Система оценки включает процедуры внутренней и внешней оценки.</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внутренний мониторинг образовательных достижений обучающихся.</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Внешняя оценка включает:</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 xml:space="preserve">независимую оценку качества подготовки </w:t>
      </w:r>
      <w:r w:rsidR="004D53BD">
        <w:rPr>
          <w:rFonts w:ascii="Times New Roman" w:hAnsi="Times New Roman" w:cs="Times New Roman"/>
          <w:sz w:val="28"/>
          <w:szCs w:val="28"/>
        </w:rPr>
        <w:t>обучающихся; итоговую аттестацию</w:t>
      </w:r>
      <w:r w:rsidRPr="007A549C">
        <w:rPr>
          <w:rFonts w:ascii="Times New Roman" w:hAnsi="Times New Roman" w:cs="Times New Roman"/>
          <w:sz w:val="28"/>
          <w:szCs w:val="28"/>
        </w:rPr>
        <w:t>.</w:t>
      </w:r>
    </w:p>
    <w:p w:rsidR="00D515A5"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В</w:t>
      </w:r>
      <w:r w:rsidRPr="007A549C">
        <w:rPr>
          <w:rFonts w:ascii="Times New Roman" w:hAnsi="Times New Roman" w:cs="Times New Roman"/>
          <w:sz w:val="28"/>
          <w:szCs w:val="28"/>
        </w:rPr>
        <w:tab/>
        <w:t>соответствии с</w:t>
      </w:r>
      <w:r w:rsidRPr="007A549C">
        <w:rPr>
          <w:rFonts w:ascii="Times New Roman" w:hAnsi="Times New Roman" w:cs="Times New Roman"/>
          <w:sz w:val="28"/>
          <w:szCs w:val="28"/>
        </w:rPr>
        <w:tab/>
        <w:t>ФГОС</w:t>
      </w:r>
      <w:r w:rsidRPr="007A549C">
        <w:rPr>
          <w:rFonts w:ascii="Times New Roman" w:hAnsi="Times New Roman" w:cs="Times New Roman"/>
          <w:sz w:val="28"/>
          <w:szCs w:val="28"/>
        </w:rPr>
        <w:tab/>
        <w:t>СОО</w:t>
      </w:r>
      <w:r w:rsidR="004D53BD">
        <w:rPr>
          <w:rFonts w:ascii="Times New Roman" w:hAnsi="Times New Roman" w:cs="Times New Roman"/>
          <w:sz w:val="28"/>
          <w:szCs w:val="28"/>
        </w:rPr>
        <w:tab/>
        <w:t>система</w:t>
      </w:r>
      <w:r w:rsidR="004D53BD">
        <w:rPr>
          <w:rFonts w:ascii="Times New Roman" w:hAnsi="Times New Roman" w:cs="Times New Roman"/>
          <w:sz w:val="28"/>
          <w:szCs w:val="28"/>
        </w:rPr>
        <w:tab/>
        <w:t xml:space="preserve">оценки образовательной </w:t>
      </w:r>
      <w:r w:rsidRPr="007A549C">
        <w:rPr>
          <w:rFonts w:ascii="Times New Roman" w:hAnsi="Times New Roman" w:cs="Times New Roman"/>
          <w:sz w:val="28"/>
          <w:szCs w:val="28"/>
        </w:rPr>
        <w:t>организации</w:t>
      </w:r>
      <w:r w:rsidRPr="007A549C">
        <w:rPr>
          <w:rFonts w:ascii="Times New Roman" w:hAnsi="Times New Roman" w:cs="Times New Roman"/>
          <w:sz w:val="28"/>
          <w:szCs w:val="28"/>
        </w:rPr>
        <w:tab/>
        <w:t>реа</w:t>
      </w:r>
      <w:r w:rsidR="004D53BD">
        <w:rPr>
          <w:rFonts w:ascii="Times New Roman" w:hAnsi="Times New Roman" w:cs="Times New Roman"/>
          <w:sz w:val="28"/>
          <w:szCs w:val="28"/>
        </w:rPr>
        <w:t>лизует</w:t>
      </w:r>
      <w:r w:rsidR="004D53BD">
        <w:rPr>
          <w:rFonts w:ascii="Times New Roman" w:hAnsi="Times New Roman" w:cs="Times New Roman"/>
          <w:sz w:val="28"/>
          <w:szCs w:val="28"/>
        </w:rPr>
        <w:tab/>
        <w:t xml:space="preserve">системно-деятельностный, уровневый и комплексный </w:t>
      </w:r>
      <w:r w:rsidRPr="007A549C">
        <w:rPr>
          <w:rFonts w:ascii="Times New Roman" w:hAnsi="Times New Roman" w:cs="Times New Roman"/>
          <w:sz w:val="28"/>
          <w:szCs w:val="28"/>
        </w:rPr>
        <w:t>подходы к оценке образовательных достижений.</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Комплексный подход к оценке образовательных достижений реализуется через:</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оценку предметных и метапредметных результатов;</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использование комплекса оценочных процедур для выявления динамики индивидуальных</w:t>
      </w:r>
      <w:r w:rsidRPr="007A549C">
        <w:rPr>
          <w:rFonts w:ascii="Times New Roman" w:hAnsi="Times New Roman" w:cs="Times New Roman"/>
          <w:sz w:val="28"/>
          <w:szCs w:val="28"/>
        </w:rPr>
        <w:tab/>
        <w:t>образов</w:t>
      </w:r>
      <w:r w:rsidR="004D53BD">
        <w:rPr>
          <w:rFonts w:ascii="Times New Roman" w:hAnsi="Times New Roman" w:cs="Times New Roman"/>
          <w:sz w:val="28"/>
          <w:szCs w:val="28"/>
        </w:rPr>
        <w:t>ательных</w:t>
      </w:r>
      <w:r w:rsidR="004D53BD">
        <w:rPr>
          <w:rFonts w:ascii="Times New Roman" w:hAnsi="Times New Roman" w:cs="Times New Roman"/>
          <w:sz w:val="28"/>
          <w:szCs w:val="28"/>
        </w:rPr>
        <w:tab/>
        <w:t>достижений</w:t>
      </w:r>
      <w:r w:rsidR="004D53BD">
        <w:rPr>
          <w:rFonts w:ascii="Times New Roman" w:hAnsi="Times New Roman" w:cs="Times New Roman"/>
          <w:sz w:val="28"/>
          <w:szCs w:val="28"/>
        </w:rPr>
        <w:tab/>
        <w:t xml:space="preserve">обучающихся </w:t>
      </w:r>
      <w:r w:rsidRPr="007A549C">
        <w:rPr>
          <w:rFonts w:ascii="Times New Roman" w:hAnsi="Times New Roman" w:cs="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lastRenderedPageBreak/>
        <w:t>использование мониторинга динамических показателей освоения умений</w:t>
      </w:r>
      <w:r>
        <w:rPr>
          <w:rFonts w:ascii="Times New Roman" w:hAnsi="Times New Roman" w:cs="Times New Roman"/>
          <w:sz w:val="28"/>
          <w:szCs w:val="28"/>
        </w:rPr>
        <w:t xml:space="preserve"> </w:t>
      </w:r>
      <w:r w:rsidRPr="007A549C">
        <w:rPr>
          <w:rFonts w:ascii="Times New Roman" w:hAnsi="Times New Roman" w:cs="Times New Roman"/>
          <w:sz w:val="28"/>
          <w:szCs w:val="28"/>
        </w:rPr>
        <w:t>и знаний, в том числе формируемых с использованием информационно- коммуникационных (цифровых) технологий.</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 образовательной деятельности образовательной организации и образовательных систем разного уровня.</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Во внутреннем мониторинге возможна оценка сформированности</w:t>
      </w:r>
      <w:r w:rsidR="004D53BD">
        <w:rPr>
          <w:rFonts w:ascii="Times New Roman" w:hAnsi="Times New Roman" w:cs="Times New Roman"/>
          <w:sz w:val="28"/>
          <w:szCs w:val="28"/>
        </w:rPr>
        <w:t xml:space="preserve"> </w:t>
      </w:r>
      <w:r w:rsidRPr="007A549C">
        <w:rPr>
          <w:rFonts w:ascii="Times New Roman" w:hAnsi="Times New Roman" w:cs="Times New Roman"/>
          <w:sz w:val="28"/>
          <w:szCs w:val="28"/>
        </w:rPr>
        <w:t>отдельных личностных результатов, проявл</w:t>
      </w:r>
      <w:r w:rsidR="004D53BD">
        <w:rPr>
          <w:rFonts w:ascii="Times New Roman" w:hAnsi="Times New Roman" w:cs="Times New Roman"/>
          <w:sz w:val="28"/>
          <w:szCs w:val="28"/>
        </w:rPr>
        <w:t xml:space="preserve">яющихся в участии обучающихся в </w:t>
      </w:r>
      <w:r w:rsidRPr="007A549C">
        <w:rPr>
          <w:rFonts w:ascii="Times New Roman" w:hAnsi="Times New Roman" w:cs="Times New Roman"/>
          <w:sz w:val="28"/>
          <w:szCs w:val="28"/>
        </w:rPr>
        <w:t>общественно знач</w:t>
      </w:r>
      <w:r w:rsidR="004D53BD">
        <w:rPr>
          <w:rFonts w:ascii="Times New Roman" w:hAnsi="Times New Roman" w:cs="Times New Roman"/>
          <w:sz w:val="28"/>
          <w:szCs w:val="28"/>
        </w:rPr>
        <w:t xml:space="preserve">имых мероприятиях федерального, </w:t>
      </w:r>
      <w:r w:rsidRPr="007A549C">
        <w:rPr>
          <w:rFonts w:ascii="Times New Roman" w:hAnsi="Times New Roman" w:cs="Times New Roman"/>
          <w:sz w:val="28"/>
          <w:szCs w:val="28"/>
        </w:rPr>
        <w:t>регионального,</w:t>
      </w:r>
      <w:r w:rsidR="004D53BD">
        <w:rPr>
          <w:rFonts w:ascii="Times New Roman" w:hAnsi="Times New Roman" w:cs="Times New Roman"/>
          <w:sz w:val="28"/>
          <w:szCs w:val="28"/>
        </w:rPr>
        <w:t xml:space="preserve"> </w:t>
      </w:r>
      <w:r w:rsidRPr="007A549C">
        <w:rPr>
          <w:rFonts w:ascii="Times New Roman" w:hAnsi="Times New Roman" w:cs="Times New Roman"/>
          <w:sz w:val="28"/>
          <w:szCs w:val="28"/>
        </w:rPr>
        <w:t>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w:t>
      </w:r>
      <w:r w:rsidRPr="007A549C">
        <w:rPr>
          <w:rFonts w:ascii="Times New Roman" w:hAnsi="Times New Roman" w:cs="Times New Roman"/>
          <w:sz w:val="28"/>
          <w:szCs w:val="28"/>
        </w:rPr>
        <w:tab/>
        <w:t>результа</w:t>
      </w:r>
      <w:r w:rsidR="004D53BD">
        <w:rPr>
          <w:rFonts w:ascii="Times New Roman" w:hAnsi="Times New Roman" w:cs="Times New Roman"/>
          <w:sz w:val="28"/>
          <w:szCs w:val="28"/>
        </w:rPr>
        <w:t xml:space="preserve">ты обучения; способности делать осознанный выбор своей </w:t>
      </w:r>
      <w:r w:rsidRPr="007A549C">
        <w:rPr>
          <w:rFonts w:ascii="Times New Roman" w:hAnsi="Times New Roman" w:cs="Times New Roman"/>
          <w:sz w:val="28"/>
          <w:szCs w:val="28"/>
        </w:rPr>
        <w:t>образовательной траектории, в том числе выбор профессии.</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Результаты, пол</w:t>
      </w:r>
      <w:r w:rsidR="004D53BD">
        <w:rPr>
          <w:rFonts w:ascii="Times New Roman" w:hAnsi="Times New Roman" w:cs="Times New Roman"/>
          <w:sz w:val="28"/>
          <w:szCs w:val="28"/>
        </w:rPr>
        <w:t>ученные в ходе как</w:t>
      </w:r>
      <w:r w:rsidR="004D53BD">
        <w:rPr>
          <w:rFonts w:ascii="Times New Roman" w:hAnsi="Times New Roman" w:cs="Times New Roman"/>
          <w:sz w:val="28"/>
          <w:szCs w:val="28"/>
        </w:rPr>
        <w:tab/>
        <w:t xml:space="preserve">внешних, так и внутренних </w:t>
      </w:r>
      <w:r w:rsidRPr="007A549C">
        <w:rPr>
          <w:rFonts w:ascii="Times New Roman" w:hAnsi="Times New Roman" w:cs="Times New Roman"/>
          <w:sz w:val="28"/>
          <w:szCs w:val="28"/>
        </w:rPr>
        <w:t>мониторингов, допускается использовать только в виде агрегированных (усредненных, анонимных) данных.</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Оценка метапредметных результатов</w:t>
      </w:r>
      <w:r w:rsidRPr="007A549C">
        <w:rPr>
          <w:rFonts w:ascii="Times New Roman" w:hAnsi="Times New Roman" w:cs="Times New Roman"/>
          <w:sz w:val="28"/>
          <w:szCs w:val="28"/>
        </w:rPr>
        <w:tab/>
        <w:t>представляет</w:t>
      </w:r>
      <w:r w:rsidRPr="007A549C">
        <w:rPr>
          <w:rFonts w:ascii="Times New Roman" w:hAnsi="Times New Roman" w:cs="Times New Roman"/>
          <w:sz w:val="28"/>
          <w:szCs w:val="28"/>
        </w:rPr>
        <w:tab/>
        <w:t>собой оценку</w:t>
      </w:r>
      <w:r w:rsidR="004D53BD">
        <w:rPr>
          <w:rFonts w:ascii="Times New Roman" w:hAnsi="Times New Roman" w:cs="Times New Roman"/>
          <w:sz w:val="28"/>
          <w:szCs w:val="28"/>
        </w:rPr>
        <w:t xml:space="preserve"> </w:t>
      </w:r>
      <w:r w:rsidRPr="007A549C">
        <w:rPr>
          <w:rFonts w:ascii="Times New Roman" w:hAnsi="Times New Roman" w:cs="Times New Roman"/>
          <w:sz w:val="28"/>
          <w:szCs w:val="28"/>
        </w:rPr>
        <w:t>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ab/>
        <w:t>Формирование метапредметных результатов обеспечивается комплексом освоения программ учебных предметов и внеурочной деятельности.</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ab/>
        <w:t>Основным объектом оценки метапредметных результатов является:</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освоение обучающимися универсальных учебных действий (регулятивных,</w:t>
      </w:r>
      <w:r>
        <w:rPr>
          <w:rFonts w:ascii="Times New Roman" w:hAnsi="Times New Roman" w:cs="Times New Roman"/>
          <w:sz w:val="28"/>
          <w:szCs w:val="28"/>
        </w:rPr>
        <w:t xml:space="preserve"> </w:t>
      </w:r>
      <w:r w:rsidRPr="007A549C">
        <w:rPr>
          <w:rFonts w:ascii="Times New Roman" w:hAnsi="Times New Roman" w:cs="Times New Roman"/>
          <w:sz w:val="28"/>
          <w:szCs w:val="28"/>
        </w:rPr>
        <w:t>познавательных, коммуникативных);</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овладение навыками учебно-исследовательской, проектной и социальной деятельности.</w:t>
      </w:r>
    </w:p>
    <w:p w:rsidR="007A549C" w:rsidRPr="007A549C" w:rsidRDefault="007A549C" w:rsidP="004D53BD">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w:t>
      </w:r>
      <w:r w:rsidRPr="007A549C">
        <w:rPr>
          <w:rFonts w:ascii="Times New Roman" w:hAnsi="Times New Roman" w:cs="Times New Roman"/>
          <w:sz w:val="28"/>
          <w:szCs w:val="28"/>
        </w:rPr>
        <w:lastRenderedPageBreak/>
        <w:t>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Формы оценки:</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для проверки читательской грамотности - письменная работа на межпредметной основе;</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Pr>
          <w:rFonts w:ascii="Times New Roman" w:hAnsi="Times New Roman" w:cs="Times New Roman"/>
          <w:sz w:val="28"/>
          <w:szCs w:val="28"/>
        </w:rPr>
        <w:t xml:space="preserve"> </w:t>
      </w:r>
      <w:r w:rsidRPr="007A549C">
        <w:rPr>
          <w:rFonts w:ascii="Times New Roman" w:hAnsi="Times New Roman" w:cs="Times New Roman"/>
          <w:sz w:val="28"/>
          <w:szCs w:val="28"/>
        </w:rPr>
        <w:t>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Выбор темы проекта осуществляется обучающимися.</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Результатом проекта является одна из следующих работ: письменная работа (эссе, реферат, аналитические материалы, обзорные</w:t>
      </w:r>
      <w:r w:rsidR="00FD77E5">
        <w:rPr>
          <w:rFonts w:ascii="Times New Roman" w:hAnsi="Times New Roman" w:cs="Times New Roman"/>
          <w:sz w:val="28"/>
          <w:szCs w:val="28"/>
        </w:rPr>
        <w:t xml:space="preserve"> </w:t>
      </w:r>
      <w:r w:rsidRPr="007A549C">
        <w:rPr>
          <w:rFonts w:ascii="Times New Roman" w:hAnsi="Times New Roman" w:cs="Times New Roman"/>
          <w:sz w:val="28"/>
          <w:szCs w:val="28"/>
        </w:rPr>
        <w:t>материалы, отчеты о проведенных исследовани</w:t>
      </w:r>
      <w:r w:rsidR="00FD77E5">
        <w:rPr>
          <w:rFonts w:ascii="Times New Roman" w:hAnsi="Times New Roman" w:cs="Times New Roman"/>
          <w:sz w:val="28"/>
          <w:szCs w:val="28"/>
        </w:rPr>
        <w:t xml:space="preserve">ях, стендовый доклад и другие); </w:t>
      </w:r>
      <w:r w:rsidRPr="007A549C">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5A3AC0" w:rsidRDefault="007A549C" w:rsidP="005A3AC0">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Проект оценивается по критериям</w:t>
      </w:r>
      <w:r w:rsidR="005A3AC0">
        <w:rPr>
          <w:rFonts w:ascii="Times New Roman" w:hAnsi="Times New Roman" w:cs="Times New Roman"/>
          <w:sz w:val="28"/>
          <w:szCs w:val="28"/>
        </w:rPr>
        <w:t xml:space="preserve"> сформированности:</w:t>
      </w:r>
      <w:r w:rsidRPr="007A549C">
        <w:rPr>
          <w:rFonts w:ascii="Times New Roman" w:hAnsi="Times New Roman" w:cs="Times New Roman"/>
          <w:sz w:val="28"/>
          <w:szCs w:val="28"/>
        </w:rPr>
        <w:t xml:space="preserve"> </w:t>
      </w:r>
    </w:p>
    <w:p w:rsidR="007A549C" w:rsidRPr="007A549C" w:rsidRDefault="007A549C" w:rsidP="005A3AC0">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познавательных универсальных учебных д</w:t>
      </w:r>
      <w:r w:rsidR="005A3AC0">
        <w:rPr>
          <w:rFonts w:ascii="Times New Roman" w:hAnsi="Times New Roman" w:cs="Times New Roman"/>
          <w:sz w:val="28"/>
          <w:szCs w:val="28"/>
        </w:rPr>
        <w:t xml:space="preserve">ействий, включающих способность </w:t>
      </w:r>
      <w:r w:rsidRPr="007A549C">
        <w:rPr>
          <w:rFonts w:ascii="Times New Roman" w:hAnsi="Times New Roman" w:cs="Times New Roman"/>
          <w:sz w:val="28"/>
          <w:szCs w:val="28"/>
        </w:rPr>
        <w:t xml:space="preserve">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w:t>
      </w:r>
      <w:r w:rsidRPr="007A549C">
        <w:rPr>
          <w:rFonts w:ascii="Times New Roman" w:hAnsi="Times New Roman" w:cs="Times New Roman"/>
          <w:sz w:val="28"/>
          <w:szCs w:val="28"/>
        </w:rPr>
        <w:lastRenderedPageBreak/>
        <w:t>реализацию принятого решения, обоснование и создание модели, прогноза, макета, объекта, творческого решения и других;</w:t>
      </w:r>
    </w:p>
    <w:p w:rsidR="007A549C" w:rsidRPr="007A549C" w:rsidRDefault="007A549C" w:rsidP="005A3AC0">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549C" w:rsidRPr="007A549C" w:rsidRDefault="007A549C" w:rsidP="005A3AC0">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549C" w:rsidRPr="007A549C" w:rsidRDefault="007A549C" w:rsidP="005A3AC0">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r>
        <w:rPr>
          <w:rFonts w:ascii="Times New Roman" w:hAnsi="Times New Roman" w:cs="Times New Roman"/>
          <w:sz w:val="28"/>
          <w:szCs w:val="28"/>
        </w:rPr>
        <w:t xml:space="preserve"> </w:t>
      </w:r>
      <w:r w:rsidRPr="007A549C">
        <w:rPr>
          <w:rFonts w:ascii="Times New Roman" w:hAnsi="Times New Roman" w:cs="Times New Roman"/>
          <w:sz w:val="28"/>
          <w:szCs w:val="28"/>
        </w:rPr>
        <w:t>ответить на вопросы.</w:t>
      </w:r>
    </w:p>
    <w:p w:rsidR="007A549C" w:rsidRPr="007A549C" w:rsidRDefault="00FD77E5" w:rsidP="00FD77E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О</w:t>
      </w:r>
      <w:r w:rsidR="007A549C" w:rsidRPr="007A549C">
        <w:rPr>
          <w:rFonts w:ascii="Times New Roman" w:hAnsi="Times New Roman" w:cs="Times New Roman"/>
          <w:sz w:val="28"/>
          <w:szCs w:val="28"/>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a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Особенности оценки по отдельному учебному предмету фиксируются в приложении к ООП СОО.</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Описание оценки предметных результатов по отдельному учебному предмету включает:</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график контрольных мероприятий.</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lastRenderedPageBreak/>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Стартовая диагностика проводится в начале 10 класса и выступает</w:t>
      </w:r>
      <w:r>
        <w:rPr>
          <w:rFonts w:ascii="Times New Roman" w:hAnsi="Times New Roman" w:cs="Times New Roman"/>
          <w:sz w:val="28"/>
          <w:szCs w:val="28"/>
        </w:rPr>
        <w:t xml:space="preserve"> </w:t>
      </w:r>
      <w:r w:rsidRPr="007A549C">
        <w:rPr>
          <w:rFonts w:ascii="Times New Roman" w:hAnsi="Times New Roman" w:cs="Times New Roman"/>
          <w:sz w:val="28"/>
          <w:szCs w:val="28"/>
        </w:rPr>
        <w:t>как основа (точка отсчёта) для оценки динамики образовательных достижений обучающихся.</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D77E5"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Результаты текущей оценки являются основой для индивидуализации учебного процесса.</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7A549C" w:rsidRPr="007A549C" w:rsidRDefault="007A549C" w:rsidP="00FD77E5">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t>Внутренний мониторинг представляет собой следующие процедуры:</w:t>
      </w:r>
    </w:p>
    <w:p w:rsid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стартовая диагностика;</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оценка уровня достижения предметных и метапредметных результатов;</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оценка уровня функциональной грамотности;</w:t>
      </w:r>
    </w:p>
    <w:p w:rsidR="007A549C" w:rsidRPr="007A549C" w:rsidRDefault="007A549C" w:rsidP="007A549C">
      <w:pPr>
        <w:spacing w:after="0" w:line="240" w:lineRule="auto"/>
        <w:jc w:val="both"/>
        <w:rPr>
          <w:rFonts w:ascii="Times New Roman" w:hAnsi="Times New Roman" w:cs="Times New Roman"/>
          <w:sz w:val="28"/>
          <w:szCs w:val="28"/>
        </w:rPr>
      </w:pPr>
      <w:r w:rsidRPr="007A549C">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7A549C" w:rsidRDefault="007A549C" w:rsidP="00623CFC">
      <w:pPr>
        <w:spacing w:after="0" w:line="240" w:lineRule="auto"/>
        <w:ind w:firstLine="708"/>
        <w:jc w:val="both"/>
        <w:rPr>
          <w:rFonts w:ascii="Times New Roman" w:hAnsi="Times New Roman" w:cs="Times New Roman"/>
          <w:sz w:val="28"/>
          <w:szCs w:val="28"/>
        </w:rPr>
      </w:pPr>
      <w:r w:rsidRPr="007A549C">
        <w:rPr>
          <w:rFonts w:ascii="Times New Roman" w:hAnsi="Times New Roman" w:cs="Times New Roman"/>
          <w:sz w:val="28"/>
          <w:szCs w:val="28"/>
        </w:rP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532FCD" w:rsidRDefault="00532FCD" w:rsidP="00623CFC">
      <w:pPr>
        <w:spacing w:after="0" w:line="240" w:lineRule="auto"/>
        <w:ind w:firstLine="708"/>
        <w:jc w:val="both"/>
        <w:rPr>
          <w:rFonts w:ascii="Times New Roman" w:hAnsi="Times New Roman" w:cs="Times New Roman"/>
          <w:sz w:val="28"/>
          <w:szCs w:val="28"/>
        </w:rPr>
      </w:pPr>
    </w:p>
    <w:p w:rsidR="004D53BD" w:rsidRDefault="004D53BD" w:rsidP="007A549C">
      <w:pPr>
        <w:spacing w:after="0" w:line="240" w:lineRule="auto"/>
        <w:jc w:val="both"/>
        <w:rPr>
          <w:rFonts w:ascii="Times New Roman" w:hAnsi="Times New Roman" w:cs="Times New Roman"/>
          <w:sz w:val="28"/>
          <w:szCs w:val="28"/>
        </w:rPr>
      </w:pPr>
    </w:p>
    <w:p w:rsidR="00613BDD" w:rsidRPr="00532FCD" w:rsidRDefault="004D53BD" w:rsidP="00613BDD">
      <w:pPr>
        <w:numPr>
          <w:ilvl w:val="0"/>
          <w:numId w:val="1"/>
        </w:numPr>
        <w:ind w:left="0" w:firstLine="0"/>
        <w:jc w:val="center"/>
        <w:rPr>
          <w:rFonts w:ascii="Times New Roman" w:hAnsi="Times New Roman" w:cs="Times New Roman"/>
          <w:b/>
          <w:sz w:val="28"/>
          <w:szCs w:val="28"/>
        </w:rPr>
      </w:pPr>
      <w:r w:rsidRPr="004D53BD">
        <w:rPr>
          <w:rFonts w:ascii="Times New Roman" w:hAnsi="Times New Roman" w:cs="Times New Roman"/>
          <w:b/>
          <w:sz w:val="28"/>
          <w:szCs w:val="28"/>
        </w:rPr>
        <w:t>СОДЕРЖАТЕЛЬНЫЙ РАЗДЕЛ ОСНОВНОЙ ОБРАЗОВАТЕЛЬНОЙ ПРОГРАММЫ СРЕДНЕГО ОБЩЕГО ОБРАЗОВАНИЯ</w:t>
      </w:r>
    </w:p>
    <w:p w:rsidR="00400E9A" w:rsidRPr="00400E9A" w:rsidRDefault="00400E9A" w:rsidP="00A46A7C">
      <w:pPr>
        <w:tabs>
          <w:tab w:val="left" w:pos="284"/>
        </w:tabs>
        <w:jc w:val="center"/>
        <w:rPr>
          <w:rFonts w:ascii="Times New Roman" w:hAnsi="Times New Roman" w:cs="Times New Roman"/>
          <w:b/>
          <w:sz w:val="28"/>
          <w:szCs w:val="28"/>
        </w:rPr>
      </w:pPr>
      <w:r w:rsidRPr="00400E9A">
        <w:rPr>
          <w:rFonts w:ascii="Times New Roman" w:hAnsi="Times New Roman" w:cs="Times New Roman"/>
          <w:b/>
          <w:sz w:val="28"/>
          <w:szCs w:val="28"/>
          <w:lang w:val="en-US"/>
        </w:rPr>
        <w:t>II</w:t>
      </w:r>
      <w:r w:rsidR="00532FCD">
        <w:rPr>
          <w:rFonts w:ascii="Times New Roman" w:hAnsi="Times New Roman" w:cs="Times New Roman"/>
          <w:b/>
          <w:sz w:val="28"/>
          <w:szCs w:val="28"/>
        </w:rPr>
        <w:t>.1</w:t>
      </w:r>
      <w:r w:rsidRPr="00400E9A">
        <w:rPr>
          <w:rFonts w:ascii="Times New Roman" w:hAnsi="Times New Roman" w:cs="Times New Roman"/>
          <w:b/>
          <w:sz w:val="28"/>
          <w:szCs w:val="28"/>
        </w:rPr>
        <w:t xml:space="preserve">. </w:t>
      </w:r>
      <w:r w:rsidR="00532FCD">
        <w:rPr>
          <w:rFonts w:ascii="Times New Roman" w:hAnsi="Times New Roman" w:cs="Times New Roman"/>
          <w:b/>
          <w:sz w:val="28"/>
          <w:szCs w:val="28"/>
        </w:rPr>
        <w:t>Рабочие п</w:t>
      </w:r>
      <w:r w:rsidRPr="00400E9A">
        <w:rPr>
          <w:rFonts w:ascii="Times New Roman" w:hAnsi="Times New Roman" w:cs="Times New Roman"/>
          <w:b/>
          <w:sz w:val="28"/>
          <w:szCs w:val="28"/>
        </w:rPr>
        <w:t xml:space="preserve">рограммы учебных предметов, курсов </w:t>
      </w:r>
    </w:p>
    <w:p w:rsidR="00400E9A" w:rsidRPr="00600509" w:rsidRDefault="00400E9A" w:rsidP="003B2B17">
      <w:pPr>
        <w:spacing w:after="0" w:line="240" w:lineRule="auto"/>
        <w:jc w:val="center"/>
        <w:rPr>
          <w:rFonts w:ascii="Times New Roman" w:hAnsi="Times New Roman" w:cs="Times New Roman"/>
          <w:b/>
          <w:sz w:val="28"/>
          <w:szCs w:val="28"/>
        </w:rPr>
      </w:pPr>
      <w:r w:rsidRPr="00600509">
        <w:rPr>
          <w:rFonts w:ascii="Times New Roman" w:hAnsi="Times New Roman" w:cs="Times New Roman"/>
          <w:b/>
          <w:sz w:val="28"/>
          <w:szCs w:val="28"/>
        </w:rPr>
        <w:t>Русский язык</w:t>
      </w:r>
    </w:p>
    <w:p w:rsidR="003C0025" w:rsidRPr="00532FCD" w:rsidRDefault="003C0025" w:rsidP="00906755">
      <w:pPr>
        <w:spacing w:after="0" w:line="240" w:lineRule="auto"/>
        <w:jc w:val="center"/>
        <w:rPr>
          <w:rFonts w:ascii="Times New Roman" w:hAnsi="Times New Roman" w:cs="Times New Roman"/>
          <w:b/>
          <w:sz w:val="28"/>
          <w:szCs w:val="28"/>
        </w:rPr>
      </w:pPr>
      <w:r w:rsidRPr="00532FCD">
        <w:rPr>
          <w:rFonts w:ascii="Times New Roman" w:hAnsi="Times New Roman" w:cs="Times New Roman"/>
          <w:b/>
          <w:sz w:val="28"/>
          <w:szCs w:val="28"/>
        </w:rPr>
        <w:t>Планируемые результаты освоения учебного предмета</w:t>
      </w:r>
    </w:p>
    <w:p w:rsidR="00E0345D" w:rsidRPr="00600509" w:rsidRDefault="00DA7925" w:rsidP="00600509">
      <w:pPr>
        <w:spacing w:after="0" w:line="240" w:lineRule="auto"/>
        <w:ind w:firstLine="708"/>
        <w:jc w:val="both"/>
        <w:rPr>
          <w:rFonts w:ascii="Times New Roman" w:hAnsi="Times New Roman" w:cs="Times New Roman"/>
          <w:sz w:val="28"/>
          <w:szCs w:val="28"/>
        </w:rPr>
      </w:pPr>
      <w:r w:rsidRPr="00600509">
        <w:rPr>
          <w:rFonts w:ascii="Times New Roman" w:hAnsi="Times New Roman" w:cs="Times New Roman"/>
          <w:sz w:val="28"/>
          <w:szCs w:val="28"/>
        </w:rPr>
        <w:t xml:space="preserve">Личностные результаты освоения программы по </w:t>
      </w:r>
      <w:r w:rsidR="00E0345D" w:rsidRPr="00600509">
        <w:rPr>
          <w:rFonts w:ascii="Times New Roman" w:hAnsi="Times New Roman" w:cs="Times New Roman"/>
          <w:sz w:val="28"/>
          <w:szCs w:val="28"/>
        </w:rPr>
        <w:t>русскому</w:t>
      </w:r>
      <w:r w:rsidR="00E0345D" w:rsidRPr="00600509">
        <w:rPr>
          <w:rFonts w:ascii="Times New Roman" w:hAnsi="Times New Roman" w:cs="Times New Roman"/>
          <w:sz w:val="28"/>
          <w:szCs w:val="28"/>
        </w:rPr>
        <w:tab/>
        <w:t>языку</w:t>
      </w:r>
      <w:r w:rsidR="00600509">
        <w:rPr>
          <w:rFonts w:ascii="Times New Roman" w:hAnsi="Times New Roman" w:cs="Times New Roman"/>
          <w:sz w:val="28"/>
          <w:szCs w:val="28"/>
        </w:rPr>
        <w:t xml:space="preserve"> </w:t>
      </w:r>
      <w:r w:rsidR="00E0345D" w:rsidRPr="00600509">
        <w:rPr>
          <w:rFonts w:ascii="Times New Roman" w:hAnsi="Times New Roman" w:cs="Times New Roman"/>
          <w:sz w:val="28"/>
          <w:szCs w:val="28"/>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345D" w:rsidRPr="00600509" w:rsidRDefault="00DA7925"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E0345D" w:rsidRPr="00600509" w:rsidRDefault="00E0345D" w:rsidP="00532FCD">
      <w:pPr>
        <w:numPr>
          <w:ilvl w:val="0"/>
          <w:numId w:val="13"/>
        </w:num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гражданского воспитания:</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готовность к гуманитарной и волонтёрской деятельности;</w:t>
      </w:r>
    </w:p>
    <w:p w:rsidR="00E0345D" w:rsidRPr="00600509" w:rsidRDefault="00E0345D" w:rsidP="00532FCD">
      <w:pPr>
        <w:numPr>
          <w:ilvl w:val="0"/>
          <w:numId w:val="13"/>
        </w:num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патриотического воспитания:</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600509">
        <w:rPr>
          <w:rFonts w:ascii="Times New Roman" w:hAnsi="Times New Roman" w:cs="Times New Roman"/>
          <w:sz w:val="28"/>
          <w:szCs w:val="28"/>
        </w:rPr>
        <w:lastRenderedPageBreak/>
        <w:t>за свой край, свою Родину, свой язык и культуру, прошлое и настоящее многонационального народа России;</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DA7925" w:rsidRPr="00600509" w:rsidRDefault="00E0345D" w:rsidP="00532FCD">
      <w:pPr>
        <w:numPr>
          <w:ilvl w:val="0"/>
          <w:numId w:val="13"/>
        </w:num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 xml:space="preserve">духовно-нравственного воспитания: </w:t>
      </w:r>
    </w:p>
    <w:p w:rsid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 xml:space="preserve">осознание духовных ценностей российского народа; </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сформированност</w:t>
      </w:r>
      <w:r w:rsidR="00DA7925" w:rsidRPr="00600509">
        <w:rPr>
          <w:rFonts w:ascii="Times New Roman" w:hAnsi="Times New Roman" w:cs="Times New Roman"/>
          <w:sz w:val="28"/>
          <w:szCs w:val="28"/>
        </w:rPr>
        <w:t xml:space="preserve">ь </w:t>
      </w:r>
      <w:r w:rsidRPr="00600509">
        <w:rPr>
          <w:rFonts w:ascii="Times New Roman" w:hAnsi="Times New Roman" w:cs="Times New Roman"/>
          <w:sz w:val="28"/>
          <w:szCs w:val="28"/>
        </w:rPr>
        <w:t>нравственного сознания, норм этичного поведения; способность оценивать ситуацию и принимать осознанные решения,</w:t>
      </w:r>
      <w:r w:rsidR="00DA7925" w:rsidRPr="00600509">
        <w:rPr>
          <w:rFonts w:ascii="Times New Roman" w:hAnsi="Times New Roman" w:cs="Times New Roman"/>
          <w:sz w:val="28"/>
          <w:szCs w:val="28"/>
        </w:rPr>
        <w:t xml:space="preserve"> </w:t>
      </w:r>
      <w:r w:rsidRPr="00600509">
        <w:rPr>
          <w:rFonts w:ascii="Times New Roman" w:hAnsi="Times New Roman" w:cs="Times New Roman"/>
          <w:sz w:val="28"/>
          <w:szCs w:val="28"/>
        </w:rPr>
        <w:t>ориентируясь на морально-нравственные нормы и ценности;</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осознание личного вклада в построение усто</w:t>
      </w:r>
      <w:r w:rsidR="00DA7925" w:rsidRPr="00600509">
        <w:rPr>
          <w:rFonts w:ascii="Times New Roman" w:hAnsi="Times New Roman" w:cs="Times New Roman"/>
          <w:sz w:val="28"/>
          <w:szCs w:val="28"/>
        </w:rPr>
        <w:t xml:space="preserve">йчивого будущего; ответственность </w:t>
      </w:r>
      <w:r w:rsidRPr="00600509">
        <w:rPr>
          <w:rFonts w:ascii="Times New Roman" w:hAnsi="Times New Roman" w:cs="Times New Roman"/>
          <w:sz w:val="28"/>
          <w:szCs w:val="28"/>
        </w:rPr>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345D" w:rsidRPr="00600509" w:rsidRDefault="00E0345D" w:rsidP="00532FCD">
      <w:pPr>
        <w:numPr>
          <w:ilvl w:val="0"/>
          <w:numId w:val="13"/>
        </w:num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эстетического воспитания:</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E0345D" w:rsidRPr="00600509" w:rsidRDefault="00E0345D" w:rsidP="00532FCD">
      <w:pPr>
        <w:numPr>
          <w:ilvl w:val="0"/>
          <w:numId w:val="13"/>
        </w:num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потребность в физическом совершенствовании, занятиях спортивно- оздоровительной деятельностью;</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E0345D" w:rsidRPr="00600509" w:rsidRDefault="00E0345D" w:rsidP="00532FCD">
      <w:pPr>
        <w:numPr>
          <w:ilvl w:val="0"/>
          <w:numId w:val="13"/>
        </w:num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трудового воспитания:</w:t>
      </w:r>
    </w:p>
    <w:p w:rsid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 xml:space="preserve">готовность к труду, осознание ценности мастерства, трудолюбие; </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готовность к активной деятельности технологическо</w:t>
      </w:r>
      <w:r w:rsidR="00600509" w:rsidRPr="00600509">
        <w:rPr>
          <w:rFonts w:ascii="Times New Roman" w:hAnsi="Times New Roman" w:cs="Times New Roman"/>
          <w:sz w:val="28"/>
          <w:szCs w:val="28"/>
        </w:rPr>
        <w:t xml:space="preserve">й и социальной </w:t>
      </w:r>
      <w:r w:rsidRPr="00600509">
        <w:rPr>
          <w:rFonts w:ascii="Times New Roman" w:hAnsi="Times New Roman" w:cs="Times New Roman"/>
          <w:sz w:val="28"/>
          <w:szCs w:val="28"/>
        </w:rPr>
        <w:t>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 xml:space="preserve">интерес к различным сферам профессиональной деятельности, в том числе к деятельности филологов, журналистов, писателей; </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умение совершать осознанный выбор будущей профессии и реализовывать собственные жизненные планы;</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E0345D" w:rsidRPr="00600509" w:rsidRDefault="00E0345D" w:rsidP="00532FCD">
      <w:pPr>
        <w:numPr>
          <w:ilvl w:val="0"/>
          <w:numId w:val="13"/>
        </w:num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экологического воспитания:</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расширение опыта деятельности экологической направленности;</w:t>
      </w:r>
    </w:p>
    <w:p w:rsidR="00E0345D" w:rsidRPr="00600509" w:rsidRDefault="00E0345D" w:rsidP="00532FCD">
      <w:pPr>
        <w:numPr>
          <w:ilvl w:val="0"/>
          <w:numId w:val="13"/>
        </w:num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ценности научного познания:</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сформированность мировоззрения, соответствующего современному уровню</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развития науки и общественной практики, основанного на диалоге культур, способствующего осознанию своего места в поликультурном мире;</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E0345D" w:rsidRPr="00600509" w:rsidRDefault="00E0345D" w:rsidP="00532FCD">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осознание ценности научной деятельности, готовность осуществлять учебно</w:t>
      </w:r>
      <w:r w:rsidRPr="00600509">
        <w:rPr>
          <w:rFonts w:ascii="Times New Roman" w:hAnsi="Times New Roman" w:cs="Times New Roman"/>
          <w:sz w:val="28"/>
          <w:szCs w:val="28"/>
        </w:rPr>
        <w:softHyphen/>
        <w:t>исследовательскую и проектную деятельность, в том числе по русскому языку, индивидуально и в группе.</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У обучающегося будут сформированы следующие базовые</w:t>
      </w:r>
      <w:r w:rsidRPr="00600509">
        <w:rPr>
          <w:rFonts w:ascii="Times New Roman" w:hAnsi="Times New Roman" w:cs="Times New Roman"/>
          <w:sz w:val="28"/>
          <w:szCs w:val="28"/>
        </w:rPr>
        <w:t xml:space="preserve"> </w:t>
      </w:r>
      <w:r w:rsidR="00E0345D" w:rsidRPr="00600509">
        <w:rPr>
          <w:rFonts w:ascii="Times New Roman" w:hAnsi="Times New Roman" w:cs="Times New Roman"/>
          <w:sz w:val="28"/>
          <w:szCs w:val="28"/>
        </w:rPr>
        <w:t>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 смысловых типов, жанров;</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вносить коррективы в деятельность, оценивать риски и соответствие результатов целям;</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ставить и формулировать собственные задачи в образовательной деятельности и разнообразных жизненных ситуациях;</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w:t>
      </w:r>
      <w:r w:rsidR="00DA7925" w:rsidRPr="00600509">
        <w:rPr>
          <w:rFonts w:ascii="Times New Roman" w:hAnsi="Times New Roman" w:cs="Times New Roman"/>
          <w:sz w:val="28"/>
          <w:szCs w:val="28"/>
        </w:rPr>
        <w:t xml:space="preserve">ь знания в практическую область </w:t>
      </w:r>
      <w:r w:rsidRPr="00600509">
        <w:rPr>
          <w:rFonts w:ascii="Times New Roman" w:hAnsi="Times New Roman" w:cs="Times New Roman"/>
          <w:sz w:val="28"/>
          <w:szCs w:val="28"/>
        </w:rPr>
        <w:t xml:space="preserve">жизнедеятельности, освоенные средства и способы </w:t>
      </w:r>
      <w:r w:rsidR="00906755">
        <w:rPr>
          <w:rFonts w:ascii="Times New Roman" w:hAnsi="Times New Roman" w:cs="Times New Roman"/>
          <w:sz w:val="28"/>
          <w:szCs w:val="28"/>
        </w:rPr>
        <w:t>действия</w:t>
      </w:r>
      <w:r w:rsidRPr="00600509">
        <w:rPr>
          <w:rFonts w:ascii="Times New Roman" w:hAnsi="Times New Roman" w:cs="Times New Roman"/>
          <w:sz w:val="28"/>
          <w:szCs w:val="28"/>
        </w:rPr>
        <w:t xml:space="preserve"> в профессиональную среду;</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безопасности;</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осуществлять коммуникацию во всех сферах жизни;</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У обучающегося будут сформированы умения самоорганизации как части регулятивных универсальных учебных действий: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расширять рамки учебного предмета на основе личных предпочтений;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делать осознанный выбор, аргументировать его, брать ответственность за результаты выбора;</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оценивать приобретённый опыт;</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признавать своё право и право других на ошибку; развивать способность видеть мир с позиции другого человека.</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У обучающегося будут сформированы умения совместной деятельности:</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E0345D"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ab/>
      </w:r>
      <w:r w:rsidR="00E0345D" w:rsidRPr="00600509">
        <w:rPr>
          <w:rFonts w:ascii="Times New Roman" w:hAnsi="Times New Roman" w:cs="Times New Roman"/>
          <w:sz w:val="28"/>
          <w:szCs w:val="28"/>
        </w:rPr>
        <w:t>Общие сведения о языке.</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Иметь представление о языке как знаковой системе, об основных функциях языка; о лингвистике как науке.</w:t>
      </w:r>
    </w:p>
    <w:p w:rsidR="00E0345D" w:rsidRPr="00600509" w:rsidRDefault="00E0345D"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53-Ф3 «О государственном языке Российской Федерации», Закона Российской Федерации от 25 октября 1991 г. № 1807-1 «О языках народов Российской Федерации»).</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Язык и речь. Культура речи.</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Иметь представление о культуре речи как разделе лингвистики.</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Комментировать нормативный, коммуникативный и этический аспекты культуры речи, приводить соответствующие примеры.</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Иметь представление о языковой норме, её видах.</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словари русского языка в учебной деятельности.</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Фонетика. Орфоэпия. Орфоэпические нормы.</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Выполнять фонетический анализ слова.</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Определять изобразительно-выразительные средства фонетики в тексте.</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Анализировать и характеризовать особенности произношения безударных</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гласных звуков, некоторых согласных, сочетаний согласных, некоторых грамматических форм, иноязычных слов.</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Соблюдать основные произносительные и акцентологические нормы современного русского литературного языка.</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орфоэпический словарь.</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Лексикология и фразеология. Лексические нормы.</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Выполнять лексический анализ слова.</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Определять изобразительно-выразительные средства лексики.</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Соблюдать лексические нормы.</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Морфемика и словообразование. Словоо</w:t>
      </w:r>
      <w:r w:rsidR="00DA7925" w:rsidRPr="00600509">
        <w:rPr>
          <w:rFonts w:ascii="Times New Roman" w:hAnsi="Times New Roman" w:cs="Times New Roman"/>
          <w:sz w:val="28"/>
          <w:szCs w:val="28"/>
        </w:rPr>
        <w:t xml:space="preserve">бразовательные нормы. Выполнять </w:t>
      </w:r>
      <w:r w:rsidRPr="00600509">
        <w:rPr>
          <w:rFonts w:ascii="Times New Roman" w:hAnsi="Times New Roman" w:cs="Times New Roman"/>
          <w:sz w:val="28"/>
          <w:szCs w:val="28"/>
        </w:rPr>
        <w:t>морфемный и словообразовательный анализ слова.</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Анализировать и характеризовать речевые высказывания (в том числе</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собственные) с точки зрения особенностей употребления сложносокращённых слов (аббревиатур).</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словообразовательный словарь.</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Морфология. Морфологические нормы.</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Выполнять морфологический анализ слова.</w:t>
      </w:r>
    </w:p>
    <w:p w:rsidR="00BA65F3" w:rsidRPr="00600509" w:rsidRDefault="00BA65F3"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Определять особенности употребления в тексте слов разных частей речи. Анализировать и характеризовать высказывания (в том числе собственные) с точки зрения соблюдения морфологических норм современного русского</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литературного языка.</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Соблюдать морфологические нормы.</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словарь грамматических трудностей, справочники.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Орфография. Основные правила орфографии.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Иметь представление о принципах и разделах русской орфографии.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Выполнять орфографический анализ слова.</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Соблюдать правила орфографии.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орфографический словарь.</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Речь. Речевое общение.</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прослушанного или прочитанного текста для пересказа от 250 до 300 слов).</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Употреблять языковые средства с учётом речевой ситуации.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Соблюдать в устной речи и на письме нормы современного русского литературного языка.</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Оценивать собственную и чужую речь с точки зрения точного, уместного и выразительного словоупотребления.</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Текст. Информационно-смысловая переработка текста.</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Выявлять логико-смысловые отношения между предложениями в тексте.</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Создавать вторичные тексты (план, тезисы, конспект, реферат, аннотация, отзыв, рецензия и другие).</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Корректировать текст:</w:t>
      </w:r>
      <w:r w:rsidRPr="00600509">
        <w:rPr>
          <w:rFonts w:ascii="Times New Roman" w:hAnsi="Times New Roman" w:cs="Times New Roman"/>
          <w:sz w:val="28"/>
          <w:szCs w:val="28"/>
        </w:rPr>
        <w:tab/>
        <w:t>устранять логические, фактические, этические,</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грамматические и речевые ошибки.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Общие сведения о языке.</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Иметь представление об экологии языка, о проблемах речевой культуры в современном обществе.</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Язык и речь. Культура речи. Синтаксис. Синтаксические нормы.</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Выполнять синтаксический анализ словосочетания, простого и сложного</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предложения.</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Определять изобразительно-выразительные средства синтаксиса русского языка (в рамках изученного).</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Соблюдать синтаксические нормы.</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словари грамматических трудностей, справочники.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Пунктуация. Основные правила пунктуации.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Иметь представление о принципах и разделах русской пунктуации.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Выполнять пунктуационный анализ предложения.</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Соблюдать правила пунктуации.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Использовать справочники по пунктуации.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Функциональная стилистика. Культура речи.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Иметь представление о функциональной стилистике как разделе лингвистики.</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Распознавать, анализировать и комментировать тексты</w:t>
      </w:r>
      <w:r w:rsidRPr="00600509">
        <w:rPr>
          <w:rFonts w:ascii="Times New Roman" w:hAnsi="Times New Roman" w:cs="Times New Roman"/>
          <w:sz w:val="28"/>
          <w:szCs w:val="28"/>
        </w:rPr>
        <w:tab/>
        <w:t>различных</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функциональных разновидностей</w:t>
      </w:r>
      <w:r w:rsidRPr="00600509">
        <w:rPr>
          <w:rFonts w:ascii="Times New Roman" w:hAnsi="Times New Roman" w:cs="Times New Roman"/>
          <w:sz w:val="28"/>
          <w:szCs w:val="28"/>
        </w:rPr>
        <w:tab/>
        <w:t>языка (разговорная речь,</w:t>
      </w:r>
      <w:r w:rsidRPr="00600509">
        <w:rPr>
          <w:rFonts w:ascii="Times New Roman" w:hAnsi="Times New Roman" w:cs="Times New Roman"/>
          <w:sz w:val="28"/>
          <w:szCs w:val="28"/>
        </w:rPr>
        <w:tab/>
        <w:t>научный,</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публицистический и официально-деловой стили, язык художественной литературы).</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A7925" w:rsidRPr="00600509" w:rsidRDefault="00DA79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Применять знания о функциональных разновидностях языка в речевой практике.</w:t>
      </w:r>
    </w:p>
    <w:p w:rsidR="003C0025" w:rsidRPr="00532FCD" w:rsidRDefault="00906755" w:rsidP="00906755">
      <w:pPr>
        <w:spacing w:after="0" w:line="240" w:lineRule="auto"/>
        <w:jc w:val="center"/>
        <w:rPr>
          <w:rFonts w:ascii="Times New Roman" w:hAnsi="Times New Roman" w:cs="Times New Roman"/>
          <w:b/>
          <w:sz w:val="28"/>
          <w:szCs w:val="28"/>
        </w:rPr>
      </w:pPr>
      <w:r w:rsidRPr="00532FCD">
        <w:rPr>
          <w:rFonts w:ascii="Times New Roman" w:hAnsi="Times New Roman" w:cs="Times New Roman"/>
          <w:b/>
          <w:sz w:val="28"/>
          <w:szCs w:val="28"/>
        </w:rPr>
        <w:t>Содержание учебного предмета</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Содержание обучения в 10 классе.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Общие сведения о языке.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Язык как знаковая система. Основные функции языка.</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Лингвистика как наука.</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Язык и культура.</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Язык и речь. Культура речи.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Система языка. Культура речи.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Система языка, её устройство, функционирование.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Культура речи как раздел лингвистики.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Языковая норма, её основные признаки и функции.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Виды языковых норм:</w:t>
      </w:r>
      <w:r w:rsidRPr="00600509">
        <w:rPr>
          <w:rFonts w:ascii="Times New Roman" w:hAnsi="Times New Roman" w:cs="Times New Roman"/>
          <w:sz w:val="28"/>
          <w:szCs w:val="28"/>
        </w:rPr>
        <w:tab/>
        <w:t>орфоэпические (произносительные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Качества хорошей речи.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Фонетика. Орфоэпия. Орфоэпические нормы.</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Лексикология и фразеология. Лексические нормы.</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 xml:space="preserve">Основные лексические нормы современного русского литературного языка. Многозначные слова и омонимы, их употребление. Синонимы, антонимы, </w:t>
      </w:r>
      <w:r w:rsidRPr="00600509">
        <w:rPr>
          <w:rFonts w:ascii="Times New Roman" w:hAnsi="Times New Roman" w:cs="Times New Roman"/>
          <w:sz w:val="28"/>
          <w:szCs w:val="28"/>
        </w:rPr>
        <w:lastRenderedPageBreak/>
        <w:t>паронимы и их употребление. Иноязычные слова и их употребление. Лексическая сочетаемость. Тавтология. Плеоназм.</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Фразеология русского языка (повторение, обобщение). Крылатые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слова.</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Морфемика и словообразование. Словообразовательные нормы. Морфемика и словообразование как разделы лингвистики (повторение,</w:t>
      </w:r>
      <w:r w:rsidR="00906755">
        <w:rPr>
          <w:rFonts w:ascii="Times New Roman" w:hAnsi="Times New Roman" w:cs="Times New Roman"/>
          <w:sz w:val="28"/>
          <w:szCs w:val="28"/>
        </w:rPr>
        <w:t xml:space="preserve"> </w:t>
      </w:r>
      <w:r w:rsidRPr="00600509">
        <w:rPr>
          <w:rFonts w:ascii="Times New Roman" w:hAnsi="Times New Roman" w:cs="Times New Roman"/>
          <w:sz w:val="28"/>
          <w:szCs w:val="28"/>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Морфология. Морфологические нормы.</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употребления имён существительных: форм рода, числа, падежа.</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употребления имён прилагательных: форм степеней сравнения, краткой формы.</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употребления количественных, порядковых и собирательных числительных.</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употребления местоимений: формы 3-го лица личных местоимений, возвратного местоимения себя.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Орфография. Основные правила орфографии.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Орфографические правила. Правописание гласных и согласных в корне.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Употребление разделительных ъ и ь.</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Правописание приставок. Буквы ы - и после приставок.</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Правописание суффиксов.</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Правописание н и нн в словах различных частей речи.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Правописание не и ни.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Правописание окончаний имён существительных, имён прилагательных и глаголов.</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Слитное, дефисное и раздельное написание слов.</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Речь. Речевое общение.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Речь как деятельность. Виды речевой деятельности (повторение, обобщение).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Текст. Информационно-смысловая переработка текста.</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Текст, его основные признаки (повторение, обобщение).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Логико-смысловые отношения между предложениями в тексте (общее представление).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План. Тезисы. Конспект. Реферат. Аннотация. Отзыв. Рецензия.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Содержание обучения в 11 классе.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Общие сведения о языке.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Язык и речь. Культура речи.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Синтаксис. Синтаксические нормы.</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Синтаксис как раздел лингвистики (повторение, обобщение). Синтаксический анализ словосочетания и предложения.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lastRenderedPageBreak/>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управления: правильный выбор падежной или предложно- падежной формы управляемого слова.</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употребления однородных членов предложения.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употребления причастных и деепричастных оборотов.</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Основные нормы построения сложных предложений.</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Пунктуация. Основные правила пунктуации.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Пунктуация как раздел лингвистики (повторение, обобщение). Пунктуационный анализ предложения.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Знаки препинания и их функции. Знаки препинания между подлежащим и сказуемым.</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Знаки препинания в предложениях с однородными членами.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Знаки препинания при обособлении.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Знаки препинания в предложениях с вводными конструкциями, обращениями, междометиями.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Знаки препинания в сложном предложении.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Знаки препинания в сложном предложении с разными видами связи.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Знаки препинания при передаче чужой речи.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Функциональная стилистика. Культура речи.</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Функциональная стилистика как раздел лингвистики. Стилистическая норма (повторение, обобщение).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Разговорная речь, сферы её использования, назначение. Основные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признаки разговорной речи:</w:t>
      </w:r>
      <w:r w:rsidRPr="00600509">
        <w:rPr>
          <w:rFonts w:ascii="Times New Roman" w:hAnsi="Times New Roman" w:cs="Times New Roman"/>
          <w:sz w:val="28"/>
          <w:szCs w:val="28"/>
        </w:rPr>
        <w:tab/>
        <w:t>неофициальность, экспрессивность,</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 xml:space="preserve">Научный стиль, сферы его использования, назначение. Основные признаки научного стиля: отвлечённость, логичность, точность, объективность. </w:t>
      </w:r>
      <w:r w:rsidRPr="00600509">
        <w:rPr>
          <w:rFonts w:ascii="Times New Roman" w:hAnsi="Times New Roman" w:cs="Times New Roman"/>
          <w:sz w:val="28"/>
          <w:szCs w:val="28"/>
        </w:rPr>
        <w:lastRenderedPageBreak/>
        <w:t>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Язык художественной</w:t>
      </w:r>
      <w:r w:rsidRPr="00600509">
        <w:rPr>
          <w:rFonts w:ascii="Times New Roman" w:hAnsi="Times New Roman" w:cs="Times New Roman"/>
          <w:sz w:val="28"/>
          <w:szCs w:val="28"/>
        </w:rPr>
        <w:tab/>
        <w:t>литературы и его</w:t>
      </w:r>
      <w:r w:rsidRPr="00600509">
        <w:rPr>
          <w:rFonts w:ascii="Times New Roman" w:hAnsi="Times New Roman" w:cs="Times New Roman"/>
          <w:sz w:val="28"/>
          <w:szCs w:val="28"/>
        </w:rPr>
        <w:tab/>
        <w:t>отличие от</w:t>
      </w:r>
      <w:r w:rsidRPr="00600509">
        <w:rPr>
          <w:rFonts w:ascii="Times New Roman" w:hAnsi="Times New Roman" w:cs="Times New Roman"/>
          <w:sz w:val="28"/>
          <w:szCs w:val="28"/>
        </w:rPr>
        <w:tab/>
        <w:t>других</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функциональных разновидностей языка (повторение, обобщение). Основные признаки художественной речи:</w:t>
      </w:r>
      <w:r w:rsidRPr="00600509">
        <w:rPr>
          <w:rFonts w:ascii="Times New Roman" w:hAnsi="Times New Roman" w:cs="Times New Roman"/>
          <w:sz w:val="28"/>
          <w:szCs w:val="28"/>
        </w:rPr>
        <w:tab/>
        <w:t>образность, широкое</w:t>
      </w:r>
      <w:r w:rsidRPr="00600509">
        <w:rPr>
          <w:rFonts w:ascii="Times New Roman" w:hAnsi="Times New Roman" w:cs="Times New Roman"/>
          <w:sz w:val="28"/>
          <w:szCs w:val="28"/>
        </w:rPr>
        <w:tab/>
        <w:t>использование</w:t>
      </w:r>
    </w:p>
    <w:p w:rsidR="003C0025" w:rsidRPr="00600509" w:rsidRDefault="003C0025" w:rsidP="00600509">
      <w:pPr>
        <w:spacing w:after="0" w:line="240" w:lineRule="auto"/>
        <w:jc w:val="both"/>
        <w:rPr>
          <w:rFonts w:ascii="Times New Roman" w:hAnsi="Times New Roman" w:cs="Times New Roman"/>
          <w:sz w:val="28"/>
          <w:szCs w:val="28"/>
        </w:rPr>
      </w:pPr>
      <w:r w:rsidRPr="00600509">
        <w:rPr>
          <w:rFonts w:ascii="Times New Roman" w:hAnsi="Times New Roman" w:cs="Times New Roman"/>
          <w:sz w:val="28"/>
          <w:szCs w:val="28"/>
        </w:rPr>
        <w:t>изобразительно-выразите</w:t>
      </w:r>
      <w:r w:rsidR="00D00772">
        <w:rPr>
          <w:rFonts w:ascii="Times New Roman" w:hAnsi="Times New Roman" w:cs="Times New Roman"/>
          <w:sz w:val="28"/>
          <w:szCs w:val="28"/>
        </w:rPr>
        <w:t xml:space="preserve">льных средств, языковых средств </w:t>
      </w:r>
      <w:r w:rsidRPr="00600509">
        <w:rPr>
          <w:rFonts w:ascii="Times New Roman" w:hAnsi="Times New Roman" w:cs="Times New Roman"/>
          <w:sz w:val="28"/>
          <w:szCs w:val="28"/>
        </w:rPr>
        <w:t>других функциональных разновидностей языка.</w:t>
      </w:r>
    </w:p>
    <w:p w:rsidR="00906755" w:rsidRPr="00532FCD" w:rsidRDefault="00906755" w:rsidP="00906755">
      <w:pPr>
        <w:tabs>
          <w:tab w:val="left" w:pos="284"/>
        </w:tabs>
        <w:jc w:val="center"/>
        <w:rPr>
          <w:rFonts w:ascii="Times New Roman" w:hAnsi="Times New Roman" w:cs="Times New Roman"/>
          <w:b/>
          <w:sz w:val="28"/>
          <w:szCs w:val="28"/>
        </w:rPr>
      </w:pPr>
      <w:r w:rsidRPr="00532FCD">
        <w:rPr>
          <w:rFonts w:ascii="Times New Roman" w:hAnsi="Times New Roman" w:cs="Times New Roman"/>
          <w:b/>
          <w:sz w:val="28"/>
          <w:szCs w:val="28"/>
        </w:rPr>
        <w:t>Тематическое планирование</w:t>
      </w:r>
    </w:p>
    <w:p w:rsidR="00AC07D5" w:rsidRDefault="00AC07D5" w:rsidP="00AC07D5">
      <w:pPr>
        <w:tabs>
          <w:tab w:val="left" w:pos="284"/>
        </w:tabs>
        <w:rPr>
          <w:rFonts w:ascii="Times New Roman" w:hAnsi="Times New Roman" w:cs="Times New Roman"/>
          <w:sz w:val="28"/>
          <w:szCs w:val="28"/>
        </w:rPr>
      </w:pPr>
      <w:r>
        <w:rPr>
          <w:rFonts w:ascii="Times New Roman" w:hAnsi="Times New Roman" w:cs="Times New Roman"/>
          <w:sz w:val="28"/>
          <w:szCs w:val="28"/>
        </w:rPr>
        <w:t>10 класс</w:t>
      </w:r>
    </w:p>
    <w:tbl>
      <w:tblPr>
        <w:tblStyle w:val="TableGrid"/>
        <w:tblW w:w="9889" w:type="dxa"/>
        <w:tblInd w:w="4" w:type="dxa"/>
        <w:tblCellMar>
          <w:top w:w="13" w:type="dxa"/>
          <w:left w:w="112" w:type="dxa"/>
          <w:right w:w="36" w:type="dxa"/>
        </w:tblCellMar>
        <w:tblLook w:val="04A0" w:firstRow="1" w:lastRow="0" w:firstColumn="1" w:lastColumn="0" w:noHBand="0" w:noVBand="1"/>
      </w:tblPr>
      <w:tblGrid>
        <w:gridCol w:w="601"/>
        <w:gridCol w:w="2620"/>
        <w:gridCol w:w="1517"/>
        <w:gridCol w:w="3052"/>
        <w:gridCol w:w="2099"/>
      </w:tblGrid>
      <w:tr w:rsidR="00AC07D5" w:rsidRPr="00AC07D5" w:rsidTr="00AC07D5">
        <w:trPr>
          <w:trHeight w:val="706"/>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94"/>
              <w:rPr>
                <w:rFonts w:ascii="Times New Roman" w:hAnsi="Times New Roman" w:cs="Times New Roman"/>
                <w:sz w:val="24"/>
                <w:szCs w:val="24"/>
              </w:rPr>
            </w:pPr>
            <w:r w:rsidRPr="00AC07D5">
              <w:rPr>
                <w:rFonts w:ascii="Times New Roman" w:hAnsi="Times New Roman" w:cs="Times New Roman"/>
                <w:sz w:val="24"/>
                <w:szCs w:val="24"/>
              </w:rPr>
              <w:t xml:space="preserve">№ </w:t>
            </w:r>
          </w:p>
          <w:p w:rsidR="00AC07D5" w:rsidRPr="00AC07D5" w:rsidRDefault="00AC07D5" w:rsidP="00AC07D5">
            <w:pPr>
              <w:ind w:left="36"/>
              <w:rPr>
                <w:rFonts w:ascii="Times New Roman" w:hAnsi="Times New Roman" w:cs="Times New Roman"/>
                <w:sz w:val="24"/>
                <w:szCs w:val="24"/>
              </w:rPr>
            </w:pPr>
            <w:r w:rsidRPr="00AC07D5">
              <w:rPr>
                <w:rFonts w:ascii="Times New Roman" w:hAnsi="Times New Roman" w:cs="Times New Roman"/>
                <w:sz w:val="24"/>
                <w:szCs w:val="24"/>
              </w:rPr>
              <w:t xml:space="preserve">п/п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jc w:val="center"/>
              <w:rPr>
                <w:rFonts w:ascii="Times New Roman" w:hAnsi="Times New Roman" w:cs="Times New Roman"/>
                <w:sz w:val="24"/>
                <w:szCs w:val="24"/>
              </w:rPr>
            </w:pPr>
            <w:r w:rsidRPr="00AC07D5">
              <w:rPr>
                <w:rFonts w:ascii="Times New Roman" w:hAnsi="Times New Roman" w:cs="Times New Roman"/>
                <w:sz w:val="24"/>
                <w:szCs w:val="24"/>
              </w:rPr>
              <w:t xml:space="preserve">Наименование разделов и тем учебного предмета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jc w:val="center"/>
              <w:rPr>
                <w:rFonts w:ascii="Times New Roman" w:hAnsi="Times New Roman" w:cs="Times New Roman"/>
                <w:sz w:val="24"/>
                <w:szCs w:val="24"/>
              </w:rPr>
            </w:pPr>
            <w:r w:rsidRPr="00AC07D5">
              <w:rPr>
                <w:rFonts w:ascii="Times New Roman" w:hAnsi="Times New Roman" w:cs="Times New Roman"/>
                <w:sz w:val="24"/>
                <w:szCs w:val="24"/>
              </w:rPr>
              <w:t xml:space="preserve">Количество часов </w:t>
            </w:r>
          </w:p>
        </w:tc>
        <w:tc>
          <w:tcPr>
            <w:tcW w:w="3984" w:type="dxa"/>
            <w:tcBorders>
              <w:top w:val="single" w:sz="3" w:space="0" w:color="000000"/>
              <w:left w:val="single" w:sz="3" w:space="0" w:color="000000"/>
              <w:bottom w:val="single" w:sz="3" w:space="0" w:color="000000"/>
              <w:right w:val="single" w:sz="3" w:space="0" w:color="000000"/>
            </w:tcBorders>
            <w:vAlign w:val="center"/>
          </w:tcPr>
          <w:p w:rsidR="00AC07D5" w:rsidRPr="00AC07D5" w:rsidRDefault="00AC07D5" w:rsidP="00AC07D5">
            <w:pPr>
              <w:ind w:right="70"/>
              <w:jc w:val="center"/>
              <w:rPr>
                <w:rFonts w:ascii="Times New Roman" w:hAnsi="Times New Roman" w:cs="Times New Roman"/>
                <w:sz w:val="24"/>
                <w:szCs w:val="24"/>
              </w:rPr>
            </w:pPr>
            <w:r w:rsidRPr="00AC07D5">
              <w:rPr>
                <w:rFonts w:ascii="Times New Roman" w:hAnsi="Times New Roman" w:cs="Times New Roman"/>
                <w:sz w:val="24"/>
                <w:szCs w:val="24"/>
              </w:rPr>
              <w:t xml:space="preserve">Программное содержание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
              <w:jc w:val="center"/>
              <w:rPr>
                <w:rFonts w:ascii="Times New Roman" w:hAnsi="Times New Roman" w:cs="Times New Roman"/>
                <w:sz w:val="24"/>
                <w:szCs w:val="24"/>
              </w:rPr>
            </w:pPr>
            <w:r w:rsidRPr="00AC07D5">
              <w:rPr>
                <w:rFonts w:ascii="Times New Roman" w:hAnsi="Times New Roman" w:cs="Times New Roman"/>
                <w:sz w:val="24"/>
                <w:szCs w:val="24"/>
              </w:rPr>
              <w:t xml:space="preserve">Основные виды деятельности учащихся </w:t>
            </w:r>
          </w:p>
        </w:tc>
      </w:tr>
      <w:tr w:rsidR="00AC07D5" w:rsidRPr="00AC07D5" w:rsidTr="00AC07D5">
        <w:trPr>
          <w:trHeight w:val="1751"/>
        </w:trPr>
        <w:tc>
          <w:tcPr>
            <w:tcW w:w="9889" w:type="dxa"/>
            <w:gridSpan w:val="5"/>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Общее количество – 68 часов.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Рекомендуемое количество часов для организации повторения – 6 часов, из них в начале учебного года – 2 часа; в конце учебного года – 4 часа.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Рекомендуемое количество часов для организации и проведения итогового контроля (включая сочинения, изложения, контрольные и проверочные работы) – 5 часов </w:t>
            </w:r>
          </w:p>
        </w:tc>
      </w:tr>
      <w:tr w:rsidR="00AC07D5" w:rsidRPr="00AC07D5" w:rsidTr="00AC07D5">
        <w:trPr>
          <w:trHeight w:val="353"/>
        </w:trPr>
        <w:tc>
          <w:tcPr>
            <w:tcW w:w="9889" w:type="dxa"/>
            <w:gridSpan w:val="5"/>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b/>
                <w:sz w:val="24"/>
                <w:szCs w:val="24"/>
              </w:rPr>
              <w:t xml:space="preserve">Раздел 1. Общие сведения о языке </w:t>
            </w:r>
          </w:p>
        </w:tc>
      </w:tr>
      <w:tr w:rsidR="00AC07D5" w:rsidRPr="00AC07D5" w:rsidTr="00AC07D5">
        <w:trPr>
          <w:trHeight w:val="3494"/>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1.1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Язык как знаковая система. Основные функции языка. Лингвистика как наука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72"/>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139"/>
              <w:rPr>
                <w:rFonts w:ascii="Times New Roman" w:hAnsi="Times New Roman" w:cs="Times New Roman"/>
                <w:sz w:val="24"/>
                <w:szCs w:val="24"/>
              </w:rPr>
            </w:pPr>
            <w:r w:rsidRPr="00AC07D5">
              <w:rPr>
                <w:rFonts w:ascii="Times New Roman" w:hAnsi="Times New Roman" w:cs="Times New Roman"/>
                <w:sz w:val="24"/>
                <w:szCs w:val="24"/>
              </w:rPr>
              <w:t xml:space="preserve">Знаки неязыковые и языковые. Язык как система знаков особого рода. </w:t>
            </w:r>
            <w:r>
              <w:rPr>
                <w:rFonts w:ascii="Times New Roman" w:hAnsi="Times New Roman" w:cs="Times New Roman"/>
                <w:sz w:val="24"/>
                <w:szCs w:val="24"/>
              </w:rPr>
              <w:t>Языковые единицы и их отношение</w:t>
            </w:r>
            <w:r w:rsidRPr="00AC07D5">
              <w:rPr>
                <w:rFonts w:ascii="Times New Roman" w:hAnsi="Times New Roman" w:cs="Times New Roman"/>
                <w:sz w:val="24"/>
                <w:szCs w:val="24"/>
              </w:rPr>
              <w:t xml:space="preserve"> к знакам. Язык как средство общения и формирования мысли. Русский язык как объект научного изучения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неязыковые знаки, выявлять характерные признаки знака. Сравнивать языковые и неязыковые знаки. Выявлять специфику языкового знака </w:t>
            </w:r>
            <w:r w:rsidRPr="00AC07D5">
              <w:rPr>
                <w:rFonts w:ascii="Times New Roman" w:hAnsi="Times New Roman" w:cs="Times New Roman"/>
                <w:sz w:val="24"/>
                <w:szCs w:val="24"/>
              </w:rPr>
              <w:lastRenderedPageBreak/>
              <w:t xml:space="preserve">по сравнению с другими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(неязыковыми) знаками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(на отдельных примерах). Выступать перед аудиторией с докладом; представлять реферат, исследовательский проект  </w:t>
            </w:r>
          </w:p>
        </w:tc>
      </w:tr>
    </w:tbl>
    <w:p w:rsidR="00AC07D5" w:rsidRPr="00AC07D5" w:rsidRDefault="00AC07D5" w:rsidP="00AC07D5">
      <w:pPr>
        <w:spacing w:after="0" w:line="240" w:lineRule="auto"/>
        <w:ind w:right="15695"/>
        <w:rPr>
          <w:rFonts w:ascii="Times New Roman" w:hAnsi="Times New Roman" w:cs="Times New Roman"/>
          <w:sz w:val="24"/>
          <w:szCs w:val="24"/>
        </w:rPr>
      </w:pPr>
    </w:p>
    <w:tbl>
      <w:tblPr>
        <w:tblStyle w:val="TableGrid"/>
        <w:tblW w:w="9889" w:type="dxa"/>
        <w:tblInd w:w="4" w:type="dxa"/>
        <w:tblCellMar>
          <w:top w:w="6" w:type="dxa"/>
          <w:left w:w="112" w:type="dxa"/>
          <w:right w:w="63" w:type="dxa"/>
        </w:tblCellMar>
        <w:tblLook w:val="04A0" w:firstRow="1" w:lastRow="0" w:firstColumn="1" w:lastColumn="0" w:noHBand="0" w:noVBand="1"/>
      </w:tblPr>
      <w:tblGrid>
        <w:gridCol w:w="610"/>
        <w:gridCol w:w="2849"/>
        <w:gridCol w:w="1106"/>
        <w:gridCol w:w="3107"/>
        <w:gridCol w:w="2217"/>
      </w:tblGrid>
      <w:tr w:rsidR="00AC07D5" w:rsidRPr="00AC07D5" w:rsidTr="00AC07D5">
        <w:trPr>
          <w:trHeight w:val="1751"/>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на лингвистическую и другие темы; использовать образовательные информационно-коммуникационные инструменты и ресурсы для решения учебных задач</w:t>
            </w:r>
            <w:r w:rsidRPr="00AC07D5">
              <w:rPr>
                <w:rFonts w:ascii="Times New Roman" w:hAnsi="Times New Roman" w:cs="Times New Roman"/>
                <w:sz w:val="24"/>
                <w:szCs w:val="24"/>
                <w:vertAlign w:val="superscript"/>
              </w:rPr>
              <w:footnoteReference w:id="1"/>
            </w:r>
            <w:r w:rsidRPr="00AC07D5">
              <w:rPr>
                <w:rFonts w:ascii="Times New Roman" w:hAnsi="Times New Roman" w:cs="Times New Roman"/>
                <w:sz w:val="24"/>
                <w:szCs w:val="24"/>
              </w:rPr>
              <w:t xml:space="preserve"> </w:t>
            </w:r>
          </w:p>
        </w:tc>
      </w:tr>
      <w:tr w:rsidR="00AC07D5" w:rsidRPr="00AC07D5" w:rsidTr="00AC07D5">
        <w:trPr>
          <w:trHeight w:val="4877"/>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1.2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Язык и культура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5"/>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173"/>
              <w:rPr>
                <w:rFonts w:ascii="Times New Roman" w:hAnsi="Times New Roman" w:cs="Times New Roman"/>
                <w:sz w:val="24"/>
                <w:szCs w:val="24"/>
              </w:rPr>
            </w:pPr>
            <w:r w:rsidRPr="00AC07D5">
              <w:rPr>
                <w:rFonts w:ascii="Times New Roman" w:hAnsi="Times New Roman" w:cs="Times New Roman"/>
                <w:sz w:val="24"/>
                <w:szCs w:val="24"/>
              </w:rPr>
              <w:t xml:space="preserve">Взаимосвязь языка и культуры. Отражение  в русском языке традиционных российских духовно-нравственных ценностей, культуры русского и других народов России и мира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C2223A" w:rsidP="00AC07D5">
            <w:pPr>
              <w:ind w:right="185"/>
              <w:rPr>
                <w:rFonts w:ascii="Times New Roman" w:hAnsi="Times New Roman" w:cs="Times New Roman"/>
                <w:sz w:val="24"/>
                <w:szCs w:val="24"/>
              </w:rPr>
            </w:pPr>
            <w:r>
              <w:rPr>
                <w:rFonts w:ascii="Times New Roman" w:hAnsi="Times New Roman" w:cs="Times New Roman"/>
                <w:sz w:val="24"/>
                <w:szCs w:val="24"/>
              </w:rPr>
              <w:t xml:space="preserve">Опознавать лексику </w:t>
            </w:r>
            <w:r w:rsidR="00AC07D5" w:rsidRPr="00AC07D5">
              <w:rPr>
                <w:rFonts w:ascii="Times New Roman" w:hAnsi="Times New Roman" w:cs="Times New Roman"/>
                <w:sz w:val="24"/>
                <w:szCs w:val="24"/>
              </w:rPr>
              <w:t xml:space="preserve">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w:t>
            </w:r>
          </w:p>
          <w:p w:rsidR="00AC07D5" w:rsidRPr="00AC07D5" w:rsidRDefault="00AC07D5" w:rsidP="00AC07D5">
            <w:pPr>
              <w:ind w:right="44"/>
              <w:rPr>
                <w:rFonts w:ascii="Times New Roman" w:hAnsi="Times New Roman" w:cs="Times New Roman"/>
                <w:sz w:val="24"/>
                <w:szCs w:val="24"/>
              </w:rPr>
            </w:pPr>
            <w:r w:rsidRPr="00AC07D5">
              <w:rPr>
                <w:rFonts w:ascii="Times New Roman" w:hAnsi="Times New Roman" w:cs="Times New Roman"/>
                <w:sz w:val="24"/>
                <w:szCs w:val="24"/>
              </w:rPr>
              <w:lastRenderedPageBreak/>
              <w:t xml:space="preserve">с помощью лингвистических словарей (толковых, этимологических и других). Комментировать фразеологизмы с точки зрения отражения в них культуры и истории русского народа (в рамках изученного) </w:t>
            </w:r>
          </w:p>
        </w:tc>
      </w:tr>
      <w:tr w:rsidR="00AC07D5" w:rsidRPr="00AC07D5" w:rsidTr="00AC07D5">
        <w:trPr>
          <w:trHeight w:val="1751"/>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1.3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Русский язык – государственный язык Российской Федерации, средство межнационального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5"/>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Внутренние и внешние функции русского языка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текст статьи 68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Конституции Российской Федерации,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ФЗ «О государственном языке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Российской Федерации»,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ФЗ «О языках народов Российской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48" w:type="dxa"/>
        <w:tblInd w:w="4" w:type="dxa"/>
        <w:tblCellMar>
          <w:top w:w="13" w:type="dxa"/>
          <w:left w:w="112" w:type="dxa"/>
          <w:right w:w="78" w:type="dxa"/>
        </w:tblCellMar>
        <w:tblLook w:val="04A0" w:firstRow="1" w:lastRow="0" w:firstColumn="1" w:lastColumn="0" w:noHBand="0" w:noVBand="1"/>
      </w:tblPr>
      <w:tblGrid>
        <w:gridCol w:w="608"/>
        <w:gridCol w:w="2652"/>
        <w:gridCol w:w="1022"/>
        <w:gridCol w:w="3250"/>
        <w:gridCol w:w="2316"/>
      </w:tblGrid>
      <w:tr w:rsidR="00AC07D5" w:rsidRPr="00AC07D5" w:rsidTr="00C2223A">
        <w:trPr>
          <w:trHeight w:val="3833"/>
        </w:trPr>
        <w:tc>
          <w:tcPr>
            <w:tcW w:w="60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65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08"/>
              <w:rPr>
                <w:rFonts w:ascii="Times New Roman" w:hAnsi="Times New Roman" w:cs="Times New Roman"/>
                <w:sz w:val="24"/>
                <w:szCs w:val="24"/>
              </w:rPr>
            </w:pPr>
            <w:r w:rsidRPr="00AC07D5">
              <w:rPr>
                <w:rFonts w:ascii="Times New Roman" w:hAnsi="Times New Roman" w:cs="Times New Roman"/>
                <w:sz w:val="24"/>
                <w:szCs w:val="24"/>
              </w:rPr>
              <w:t xml:space="preserve">общения, национальный язык русского народа, один из мировых языков </w:t>
            </w:r>
          </w:p>
        </w:tc>
        <w:tc>
          <w:tcPr>
            <w:tcW w:w="102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25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31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74"/>
              <w:rPr>
                <w:rFonts w:ascii="Times New Roman" w:hAnsi="Times New Roman" w:cs="Times New Roman"/>
                <w:sz w:val="24"/>
                <w:szCs w:val="24"/>
              </w:rPr>
            </w:pPr>
            <w:r w:rsidRPr="00AC07D5">
              <w:rPr>
                <w:rFonts w:ascii="Times New Roman" w:hAnsi="Times New Roman" w:cs="Times New Roman"/>
                <w:sz w:val="24"/>
                <w:szCs w:val="24"/>
              </w:rPr>
              <w:t>Федерации». Комментировать функции русского языка как государственного языка Российской Федерации и языка межнационального общения народов России, одно</w:t>
            </w:r>
            <w:r w:rsidR="00C2223A">
              <w:rPr>
                <w:rFonts w:ascii="Times New Roman" w:hAnsi="Times New Roman" w:cs="Times New Roman"/>
                <w:sz w:val="24"/>
                <w:szCs w:val="24"/>
              </w:rPr>
              <w:t xml:space="preserve">го их мировых языков (с опорой </w:t>
            </w:r>
            <w:r w:rsidRPr="00AC07D5">
              <w:rPr>
                <w:rFonts w:ascii="Times New Roman" w:hAnsi="Times New Roman" w:cs="Times New Roman"/>
                <w:sz w:val="24"/>
                <w:szCs w:val="24"/>
              </w:rPr>
              <w:t xml:space="preserve">на статью 68 Конституции Российской Федерации, ФЗ «О государственном языке Российской Федерации»,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lastRenderedPageBreak/>
              <w:t xml:space="preserve">ФЗ «О языках народов Российской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Федерации») </w:t>
            </w:r>
          </w:p>
        </w:tc>
      </w:tr>
      <w:tr w:rsidR="00AC07D5" w:rsidRPr="00AC07D5" w:rsidTr="00C2223A">
        <w:trPr>
          <w:trHeight w:val="5231"/>
        </w:trPr>
        <w:tc>
          <w:tcPr>
            <w:tcW w:w="60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1.4 </w:t>
            </w:r>
          </w:p>
        </w:tc>
        <w:tc>
          <w:tcPr>
            <w:tcW w:w="265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Формы существования русского национального языка </w:t>
            </w:r>
          </w:p>
        </w:tc>
        <w:tc>
          <w:tcPr>
            <w:tcW w:w="102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0"/>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325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293"/>
              <w:rPr>
                <w:rFonts w:ascii="Times New Roman" w:hAnsi="Times New Roman" w:cs="Times New Roman"/>
                <w:sz w:val="24"/>
                <w:szCs w:val="24"/>
              </w:rPr>
            </w:pPr>
            <w:r w:rsidRPr="00AC07D5">
              <w:rPr>
                <w:rFonts w:ascii="Times New Roman" w:hAnsi="Times New Roman" w:cs="Times New Roman"/>
                <w:sz w:val="24"/>
                <w:szCs w:val="24"/>
              </w:rPr>
              <w:t xml:space="preserve">Литературный язык, просторечие, народные говоры, профессиональные разновидности, жаргон, арго. Роль литературного языка  в обществе </w:t>
            </w:r>
          </w:p>
        </w:tc>
        <w:tc>
          <w:tcPr>
            <w:tcW w:w="231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88"/>
              <w:rPr>
                <w:rFonts w:ascii="Times New Roman" w:hAnsi="Times New Roman" w:cs="Times New Roman"/>
                <w:sz w:val="24"/>
                <w:szCs w:val="24"/>
              </w:rPr>
            </w:pPr>
            <w:r w:rsidRPr="00AC07D5">
              <w:rPr>
                <w:rFonts w:ascii="Times New Roman" w:hAnsi="Times New Roman" w:cs="Times New Roman"/>
                <w:sz w:val="24"/>
                <w:szCs w:val="24"/>
              </w:rPr>
              <w:t>Различать и характеризовать основные признаки литературного языка, просторечия, народных говоров, профессиональных разновидностей, жаргона, арго. Выявлять особенности</w:t>
            </w:r>
            <w:r w:rsidR="00C2223A">
              <w:rPr>
                <w:rFonts w:ascii="Times New Roman" w:hAnsi="Times New Roman" w:cs="Times New Roman"/>
                <w:sz w:val="24"/>
                <w:szCs w:val="24"/>
              </w:rPr>
              <w:t xml:space="preserve"> литературного языка в отличие </w:t>
            </w:r>
            <w:r w:rsidRPr="00AC07D5">
              <w:rPr>
                <w:rFonts w:ascii="Times New Roman" w:hAnsi="Times New Roman" w:cs="Times New Roman"/>
                <w:sz w:val="24"/>
                <w:szCs w:val="24"/>
              </w:rPr>
              <w:t xml:space="preserve">от других форм существования русского литературного языка. Характеризовать роль русского литературного языка в обществе. </w:t>
            </w:r>
          </w:p>
          <w:p w:rsidR="00AC07D5" w:rsidRPr="00AC07D5" w:rsidRDefault="00AC07D5" w:rsidP="00AC07D5">
            <w:pPr>
              <w:ind w:right="70"/>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оценивать текст (устный и письменный) с точки зрения уместности использования диалектной лексики, профессионализмов  (с опорой на толковые словари,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48" w:type="dxa"/>
        </w:tblCellMar>
        <w:tblLook w:val="04A0" w:firstRow="1" w:lastRow="0" w:firstColumn="1" w:lastColumn="0" w:noHBand="0" w:noVBand="1"/>
      </w:tblPr>
      <w:tblGrid>
        <w:gridCol w:w="563"/>
        <w:gridCol w:w="3125"/>
        <w:gridCol w:w="771"/>
        <w:gridCol w:w="2704"/>
        <w:gridCol w:w="2726"/>
      </w:tblGrid>
      <w:tr w:rsidR="00AC07D5" w:rsidRPr="00AC07D5" w:rsidTr="00AC07D5">
        <w:trPr>
          <w:trHeight w:val="3141"/>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7"/>
              <w:rPr>
                <w:rFonts w:ascii="Times New Roman" w:hAnsi="Times New Roman" w:cs="Times New Roman"/>
                <w:sz w:val="24"/>
                <w:szCs w:val="24"/>
              </w:rPr>
            </w:pPr>
            <w:r w:rsidRPr="00AC07D5">
              <w:rPr>
                <w:rFonts w:ascii="Times New Roman" w:hAnsi="Times New Roman" w:cs="Times New Roman"/>
                <w:sz w:val="24"/>
                <w:szCs w:val="24"/>
              </w:rPr>
              <w:t xml:space="preserve">диалектные словари, «Толковый словарь живого великорусского языка» В.  И.  Даля), с точки зрения этичности употребления просторечных слов и выражений, жаргона. Использовать знания о формах существования русского национального языка в речевой практике </w:t>
            </w:r>
          </w:p>
        </w:tc>
      </w:tr>
      <w:tr w:rsidR="00AC07D5" w:rsidRPr="00AC07D5" w:rsidTr="00AC07D5">
        <w:trPr>
          <w:trHeight w:val="361"/>
        </w:trPr>
        <w:tc>
          <w:tcPr>
            <w:tcW w:w="4012"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1"/>
              <w:jc w:val="center"/>
              <w:rPr>
                <w:rFonts w:ascii="Times New Roman" w:hAnsi="Times New Roman" w:cs="Times New Roman"/>
                <w:sz w:val="24"/>
                <w:szCs w:val="24"/>
              </w:rPr>
            </w:pPr>
            <w:r w:rsidRPr="00AC07D5">
              <w:rPr>
                <w:rFonts w:ascii="Times New Roman" w:hAnsi="Times New Roman" w:cs="Times New Roman"/>
                <w:sz w:val="24"/>
                <w:szCs w:val="24"/>
              </w:rPr>
              <w:t xml:space="preserve">5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r w:rsidR="00AC07D5" w:rsidRPr="00AC07D5" w:rsidTr="00AC07D5">
        <w:trPr>
          <w:trHeight w:val="677"/>
        </w:trPr>
        <w:tc>
          <w:tcPr>
            <w:tcW w:w="9889" w:type="dxa"/>
            <w:gridSpan w:val="5"/>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b/>
                <w:sz w:val="24"/>
                <w:szCs w:val="24"/>
              </w:rPr>
              <w:t xml:space="preserve">Раздел 2. Язык и речь. Культура речи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b/>
                <w:sz w:val="24"/>
                <w:szCs w:val="24"/>
              </w:rPr>
              <w:t xml:space="preserve">Язык и речь. Культура речи. Система языка. Культура речи </w:t>
            </w:r>
          </w:p>
        </w:tc>
      </w:tr>
      <w:tr w:rsidR="00AC07D5" w:rsidRPr="00AC07D5" w:rsidTr="00AC07D5">
        <w:trPr>
          <w:trHeight w:val="1751"/>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2.1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880"/>
              <w:rPr>
                <w:rFonts w:ascii="Times New Roman" w:hAnsi="Times New Roman" w:cs="Times New Roman"/>
                <w:sz w:val="24"/>
                <w:szCs w:val="24"/>
              </w:rPr>
            </w:pPr>
            <w:r w:rsidRPr="00AC07D5">
              <w:rPr>
                <w:rFonts w:ascii="Times New Roman" w:hAnsi="Times New Roman" w:cs="Times New Roman"/>
                <w:sz w:val="24"/>
                <w:szCs w:val="24"/>
              </w:rPr>
              <w:t xml:space="preserve">Система языка,  её устройство, функционирование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1"/>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Язык как система. Единицы и уровни языка, их связи и отношения (повторение, обобщение)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834"/>
              <w:rPr>
                <w:rFonts w:ascii="Times New Roman" w:hAnsi="Times New Roman" w:cs="Times New Roman"/>
                <w:sz w:val="24"/>
                <w:szCs w:val="24"/>
              </w:rPr>
            </w:pPr>
            <w:r w:rsidRPr="00AC07D5">
              <w:rPr>
                <w:rFonts w:ascii="Times New Roman" w:hAnsi="Times New Roman" w:cs="Times New Roman"/>
                <w:sz w:val="24"/>
                <w:szCs w:val="24"/>
              </w:rPr>
              <w:t xml:space="preserve">Характеризовать единицы  разных уровней языка  в предъявленном тексте,  приводить примеры взаимосвязи между ними </w:t>
            </w:r>
          </w:p>
        </w:tc>
      </w:tr>
      <w:tr w:rsidR="00AC07D5" w:rsidRPr="00AC07D5" w:rsidTr="00AC07D5">
        <w:trPr>
          <w:trHeight w:val="2096"/>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2.2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Культура речи как раздел лингвистики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1"/>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Основные аспекты культуры речи: нормативный,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коммуникативный и этический</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r w:rsidRPr="00AC07D5">
              <w:rPr>
                <w:rFonts w:ascii="Times New Roman" w:hAnsi="Times New Roman" w:cs="Times New Roman"/>
                <w:sz w:val="24"/>
                <w:szCs w:val="24"/>
              </w:rPr>
              <w:tab/>
              <w:t xml:space="preserve">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162"/>
              <w:rPr>
                <w:rFonts w:ascii="Times New Roman" w:hAnsi="Times New Roman" w:cs="Times New Roman"/>
                <w:sz w:val="24"/>
                <w:szCs w:val="24"/>
              </w:rPr>
            </w:pPr>
            <w:r w:rsidRPr="00AC07D5">
              <w:rPr>
                <w:rFonts w:ascii="Times New Roman" w:hAnsi="Times New Roman" w:cs="Times New Roman"/>
                <w:sz w:val="24"/>
                <w:szCs w:val="24"/>
              </w:rPr>
              <w:t xml:space="preserve">Характеризовать понятие культуры речи и соответствующий раздел лингвистики. Комментировать аспекты (компоненты) культуры  речи, приводить соответствующие примеры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13" w:type="dxa"/>
          <w:left w:w="112" w:type="dxa"/>
          <w:right w:w="74" w:type="dxa"/>
        </w:tblCellMar>
        <w:tblLook w:val="04A0" w:firstRow="1" w:lastRow="0" w:firstColumn="1" w:lastColumn="0" w:noHBand="0" w:noVBand="1"/>
      </w:tblPr>
      <w:tblGrid>
        <w:gridCol w:w="623"/>
        <w:gridCol w:w="3029"/>
        <w:gridCol w:w="709"/>
        <w:gridCol w:w="2803"/>
        <w:gridCol w:w="2725"/>
      </w:tblGrid>
      <w:tr w:rsidR="00AC07D5" w:rsidRPr="00AC07D5" w:rsidTr="00C2223A">
        <w:trPr>
          <w:trHeight w:val="2815"/>
        </w:trPr>
        <w:tc>
          <w:tcPr>
            <w:tcW w:w="62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2.3 </w:t>
            </w:r>
          </w:p>
        </w:tc>
        <w:tc>
          <w:tcPr>
            <w:tcW w:w="302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Языковая норма, её основные признаки и функции. Виды языковых норм </w:t>
            </w:r>
          </w:p>
        </w:tc>
        <w:tc>
          <w:tcPr>
            <w:tcW w:w="70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4"/>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80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Понятие нормы литературного языка. Норма обязательная и допускающая выбор (общее представление).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Орфоэпические (произносительные и акцентологические), лексические, словообразовательные, грамматические </w:t>
            </w:r>
            <w:r w:rsidRPr="00AC07D5">
              <w:rPr>
                <w:rFonts w:ascii="Times New Roman" w:hAnsi="Times New Roman" w:cs="Times New Roman"/>
                <w:sz w:val="24"/>
                <w:szCs w:val="24"/>
              </w:rPr>
              <w:lastRenderedPageBreak/>
              <w:t xml:space="preserve">(морфологические и синтаксические) нормы  </w:t>
            </w:r>
          </w:p>
          <w:p w:rsidR="00AC07D5" w:rsidRPr="00AC07D5" w:rsidRDefault="00AC07D5" w:rsidP="00AC07D5">
            <w:pPr>
              <w:ind w:left="7" w:right="165"/>
              <w:rPr>
                <w:rFonts w:ascii="Times New Roman" w:hAnsi="Times New Roman" w:cs="Times New Roman"/>
                <w:sz w:val="24"/>
                <w:szCs w:val="24"/>
              </w:rPr>
            </w:pPr>
            <w:r w:rsidRPr="00AC07D5">
              <w:rPr>
                <w:rFonts w:ascii="Times New Roman" w:hAnsi="Times New Roman" w:cs="Times New Roman"/>
                <w:sz w:val="24"/>
                <w:szCs w:val="24"/>
              </w:rPr>
              <w:t xml:space="preserve">(обзор, общее представление). Орфографические и пунктуационные правила </w:t>
            </w:r>
          </w:p>
          <w:p w:rsidR="00AC07D5" w:rsidRPr="00AC07D5" w:rsidRDefault="00AC07D5" w:rsidP="00AC07D5">
            <w:pPr>
              <w:ind w:left="7" w:right="304"/>
              <w:rPr>
                <w:rFonts w:ascii="Times New Roman" w:hAnsi="Times New Roman" w:cs="Times New Roman"/>
                <w:sz w:val="24"/>
                <w:szCs w:val="24"/>
              </w:rPr>
            </w:pPr>
            <w:r w:rsidRPr="00AC07D5">
              <w:rPr>
                <w:rFonts w:ascii="Times New Roman" w:hAnsi="Times New Roman" w:cs="Times New Roman"/>
                <w:sz w:val="24"/>
                <w:szCs w:val="24"/>
              </w:rPr>
              <w:t xml:space="preserve">(обзор, общее  представление). Стилистические нормы современного русского литературного языка  (общее представление) </w:t>
            </w:r>
          </w:p>
        </w:tc>
        <w:tc>
          <w:tcPr>
            <w:tcW w:w="272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1"/>
              <w:rPr>
                <w:rFonts w:ascii="Times New Roman" w:hAnsi="Times New Roman" w:cs="Times New Roman"/>
                <w:sz w:val="24"/>
                <w:szCs w:val="24"/>
              </w:rPr>
            </w:pPr>
            <w:r w:rsidRPr="00AC07D5">
              <w:rPr>
                <w:rFonts w:ascii="Times New Roman" w:hAnsi="Times New Roman" w:cs="Times New Roman"/>
                <w:sz w:val="24"/>
                <w:szCs w:val="24"/>
              </w:rPr>
              <w:lastRenderedPageBreak/>
              <w:t xml:space="preserve">Различать виды норм русского литературного языка, приводить соответствующие примеры. Анализировать и характеризовать устный и письменный текст с точки зрения уместности, точности, ясности, выразительности речи, с </w:t>
            </w:r>
            <w:r w:rsidRPr="00AC07D5">
              <w:rPr>
                <w:rFonts w:ascii="Times New Roman" w:hAnsi="Times New Roman" w:cs="Times New Roman"/>
                <w:sz w:val="24"/>
                <w:szCs w:val="24"/>
              </w:rPr>
              <w:lastRenderedPageBreak/>
              <w:t xml:space="preserve">точки зрения соблюдения этических норм. Использовать синонимические ресурсы русского языка для более точного выражения мысли и усиления выразительности речи. Осуществлять выбор наиболее точных языковых средств в соответствии со сферами и ситуациями речевого общения </w:t>
            </w:r>
          </w:p>
        </w:tc>
      </w:tr>
      <w:tr w:rsidR="00AC07D5" w:rsidRPr="00AC07D5" w:rsidTr="00C2223A">
        <w:trPr>
          <w:trHeight w:val="1440"/>
        </w:trPr>
        <w:tc>
          <w:tcPr>
            <w:tcW w:w="62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2.4 </w:t>
            </w:r>
          </w:p>
        </w:tc>
        <w:tc>
          <w:tcPr>
            <w:tcW w:w="302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Качества хорошей речи </w:t>
            </w:r>
          </w:p>
        </w:tc>
        <w:tc>
          <w:tcPr>
            <w:tcW w:w="70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4"/>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80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Качества хорошей речи: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коммуникативная целесообразность, уместность, </w:t>
            </w:r>
          </w:p>
        </w:tc>
        <w:tc>
          <w:tcPr>
            <w:tcW w:w="272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характеризовать устный и письменный текст с точки зрения уместности, точности, ясности, выразительности речи, с точки зрения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6" w:type="dxa"/>
          <w:left w:w="112" w:type="dxa"/>
          <w:right w:w="85" w:type="dxa"/>
        </w:tblCellMar>
        <w:tblLook w:val="04A0" w:firstRow="1" w:lastRow="0" w:firstColumn="1" w:lastColumn="0" w:noHBand="0" w:noVBand="1"/>
      </w:tblPr>
      <w:tblGrid>
        <w:gridCol w:w="628"/>
        <w:gridCol w:w="3024"/>
        <w:gridCol w:w="709"/>
        <w:gridCol w:w="2835"/>
        <w:gridCol w:w="2693"/>
      </w:tblGrid>
      <w:tr w:rsidR="00AC07D5" w:rsidRPr="00AC07D5" w:rsidTr="00C2223A">
        <w:trPr>
          <w:trHeight w:val="3227"/>
        </w:trPr>
        <w:tc>
          <w:tcPr>
            <w:tcW w:w="628"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p>
        </w:tc>
        <w:tc>
          <w:tcPr>
            <w:tcW w:w="3024"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p>
        </w:tc>
        <w:tc>
          <w:tcPr>
            <w:tcW w:w="709"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p>
        </w:tc>
        <w:tc>
          <w:tcPr>
            <w:tcW w:w="2835"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точность, ясность, выразительность речи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соблюдения этических норм. Использовать синонимические ресурсы русского языка для более точного выражения мысли и усиления выразительности речи.  </w:t>
            </w:r>
          </w:p>
          <w:p w:rsidR="00AC07D5" w:rsidRPr="00AC07D5" w:rsidRDefault="00AC07D5" w:rsidP="00C2223A">
            <w:pPr>
              <w:ind w:right="108"/>
              <w:rPr>
                <w:rFonts w:ascii="Times New Roman" w:hAnsi="Times New Roman" w:cs="Times New Roman"/>
                <w:sz w:val="24"/>
                <w:szCs w:val="24"/>
              </w:rPr>
            </w:pPr>
            <w:r w:rsidRPr="00AC07D5">
              <w:rPr>
                <w:rFonts w:ascii="Times New Roman" w:hAnsi="Times New Roman" w:cs="Times New Roman"/>
                <w:sz w:val="24"/>
                <w:szCs w:val="24"/>
              </w:rPr>
              <w:t xml:space="preserve">Осуществлять выбор наиболее точных языковых средств в соответствии  со сферами и ситуациями речевого общения </w:t>
            </w:r>
          </w:p>
        </w:tc>
      </w:tr>
      <w:tr w:rsidR="00AC07D5" w:rsidRPr="00AC07D5" w:rsidTr="00C2223A">
        <w:trPr>
          <w:trHeight w:val="5569"/>
        </w:trPr>
        <w:tc>
          <w:tcPr>
            <w:tcW w:w="628"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lastRenderedPageBreak/>
              <w:t xml:space="preserve">2.5 </w:t>
            </w:r>
          </w:p>
        </w:tc>
        <w:tc>
          <w:tcPr>
            <w:tcW w:w="3024"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Основные виды словарей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(обзор) </w:t>
            </w:r>
          </w:p>
        </w:tc>
        <w:tc>
          <w:tcPr>
            <w:tcW w:w="709"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835"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Основные виды словарей.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Толковый словарь.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Словарь омонимов.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Словарь иностранных слов.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Словарь синонимов.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Словарь антонимов.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Словарь паронимов.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Диалектный словарь.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Фразеологический словарь. Словообразовательный словарь.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Орфографический словарь. Орфоэпический словарь. Словарь грамматических трудностей.  </w:t>
            </w:r>
          </w:p>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Комплексный словарь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Характеризовать основные виды лингвистических словарей, их назначение. Комментировать строение словарной статьи основных словарей русского языка. Использовать основные лингвистические словари и справочники в учебной деятельности </w:t>
            </w:r>
          </w:p>
        </w:tc>
      </w:tr>
      <w:tr w:rsidR="00AC07D5" w:rsidRPr="00AC07D5" w:rsidTr="00C2223A">
        <w:trPr>
          <w:trHeight w:val="360"/>
        </w:trPr>
        <w:tc>
          <w:tcPr>
            <w:tcW w:w="3652"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Итого по разделу </w:t>
            </w:r>
          </w:p>
        </w:tc>
        <w:tc>
          <w:tcPr>
            <w:tcW w:w="709"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5 </w:t>
            </w:r>
          </w:p>
        </w:tc>
        <w:tc>
          <w:tcPr>
            <w:tcW w:w="2835"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C2223A">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Layout w:type="fixed"/>
        <w:tblCellMar>
          <w:top w:w="6" w:type="dxa"/>
          <w:left w:w="112" w:type="dxa"/>
          <w:right w:w="48" w:type="dxa"/>
        </w:tblCellMar>
        <w:tblLook w:val="04A0" w:firstRow="1" w:lastRow="0" w:firstColumn="1" w:lastColumn="0" w:noHBand="0" w:noVBand="1"/>
      </w:tblPr>
      <w:tblGrid>
        <w:gridCol w:w="510"/>
        <w:gridCol w:w="2717"/>
        <w:gridCol w:w="1276"/>
        <w:gridCol w:w="2693"/>
        <w:gridCol w:w="2693"/>
      </w:tblGrid>
      <w:tr w:rsidR="00AC07D5" w:rsidRPr="00AC07D5" w:rsidTr="00C2223A">
        <w:trPr>
          <w:trHeight w:val="332"/>
        </w:trPr>
        <w:tc>
          <w:tcPr>
            <w:tcW w:w="9889" w:type="dxa"/>
            <w:gridSpan w:val="5"/>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b/>
                <w:sz w:val="24"/>
                <w:szCs w:val="24"/>
              </w:rPr>
              <w:t xml:space="preserve">Раздел 3. Язык и речь. Культура речи. Фонетика. Орфоэпия. Орфоэпические нормы  </w:t>
            </w:r>
          </w:p>
        </w:tc>
      </w:tr>
      <w:tr w:rsidR="007450CC" w:rsidRPr="00AC07D5" w:rsidTr="00C2223A">
        <w:trPr>
          <w:trHeight w:val="2939"/>
        </w:trPr>
        <w:tc>
          <w:tcPr>
            <w:tcW w:w="51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3.1 </w:t>
            </w:r>
          </w:p>
        </w:tc>
        <w:tc>
          <w:tcPr>
            <w:tcW w:w="271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Фонетика и орфоэпия как разделы лингвистики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(повторение, обобщение).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Изобразительно</w:t>
            </w:r>
            <w:r w:rsidR="00C2223A">
              <w:rPr>
                <w:rFonts w:ascii="Times New Roman" w:hAnsi="Times New Roman" w:cs="Times New Roman"/>
                <w:sz w:val="24"/>
                <w:szCs w:val="24"/>
              </w:rPr>
              <w:t>-</w:t>
            </w:r>
            <w:r w:rsidRPr="00AC07D5">
              <w:rPr>
                <w:rFonts w:ascii="Times New Roman" w:hAnsi="Times New Roman" w:cs="Times New Roman"/>
                <w:sz w:val="24"/>
                <w:szCs w:val="24"/>
              </w:rPr>
              <w:t xml:space="preserve">выразительные средства фонетики (повторение, обобщение) </w:t>
            </w:r>
          </w:p>
        </w:tc>
        <w:tc>
          <w:tcPr>
            <w:tcW w:w="127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0"/>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Фонетика и орфоэпия как разделы лингвистики. Основные понятия фонетики (повторение, обобщение).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Фонетический анализ слова. Изобразительно</w:t>
            </w:r>
            <w:r w:rsidR="00C2223A">
              <w:rPr>
                <w:rFonts w:ascii="Times New Roman" w:hAnsi="Times New Roman" w:cs="Times New Roman"/>
                <w:sz w:val="24"/>
                <w:szCs w:val="24"/>
              </w:rPr>
              <w:t>-</w:t>
            </w:r>
            <w:r w:rsidRPr="00AC07D5">
              <w:rPr>
                <w:rFonts w:ascii="Times New Roman" w:hAnsi="Times New Roman" w:cs="Times New Roman"/>
                <w:sz w:val="24"/>
                <w:szCs w:val="24"/>
              </w:rPr>
              <w:t xml:space="preserve">выразительные средства фонетики: ассонанс, аллитерация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43"/>
              <w:rPr>
                <w:rFonts w:ascii="Times New Roman" w:hAnsi="Times New Roman" w:cs="Times New Roman"/>
                <w:sz w:val="24"/>
                <w:szCs w:val="24"/>
              </w:rPr>
            </w:pPr>
            <w:r w:rsidRPr="00AC07D5">
              <w:rPr>
                <w:rFonts w:ascii="Times New Roman" w:hAnsi="Times New Roman" w:cs="Times New Roman"/>
                <w:sz w:val="24"/>
                <w:szCs w:val="24"/>
              </w:rPr>
              <w:t>Выполнять фонетический анализ слова. Определять изобразительно</w:t>
            </w:r>
            <w:r w:rsidR="00C2223A">
              <w:rPr>
                <w:rFonts w:ascii="Times New Roman" w:hAnsi="Times New Roman" w:cs="Times New Roman"/>
                <w:sz w:val="24"/>
                <w:szCs w:val="24"/>
              </w:rPr>
              <w:t>-</w:t>
            </w:r>
            <w:r w:rsidRPr="00AC07D5">
              <w:rPr>
                <w:rFonts w:ascii="Times New Roman" w:hAnsi="Times New Roman" w:cs="Times New Roman"/>
                <w:sz w:val="24"/>
                <w:szCs w:val="24"/>
              </w:rPr>
              <w:t xml:space="preserve">выразительные средства фонетики  в тексте, характеризовать их стилистическую роль </w:t>
            </w:r>
          </w:p>
        </w:tc>
      </w:tr>
      <w:tr w:rsidR="007450CC" w:rsidRPr="00AC07D5" w:rsidTr="00C2223A">
        <w:trPr>
          <w:trHeight w:val="5533"/>
        </w:trPr>
        <w:tc>
          <w:tcPr>
            <w:tcW w:w="51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3.2 </w:t>
            </w:r>
          </w:p>
        </w:tc>
        <w:tc>
          <w:tcPr>
            <w:tcW w:w="271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Орфоэпические (произносительные и акцентологические) нормы </w:t>
            </w:r>
          </w:p>
        </w:tc>
        <w:tc>
          <w:tcPr>
            <w:tcW w:w="127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0"/>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24"/>
              <w:rPr>
                <w:rFonts w:ascii="Times New Roman" w:hAnsi="Times New Roman" w:cs="Times New Roman"/>
                <w:sz w:val="24"/>
                <w:szCs w:val="24"/>
              </w:rPr>
            </w:pPr>
            <w:r w:rsidRPr="00AC07D5">
              <w:rPr>
                <w:rFonts w:ascii="Times New Roman" w:hAnsi="Times New Roman" w:cs="Times New Roman"/>
                <w:sz w:val="24"/>
                <w:szCs w:val="24"/>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русском языке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7"/>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Оценивать и корректировать высказывания с точки зрения соблюдения основных произносительных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 Использовать орфоэпический словарь </w:t>
            </w:r>
          </w:p>
        </w:tc>
      </w:tr>
      <w:tr w:rsidR="007450CC" w:rsidRPr="00AC07D5" w:rsidTr="00C2223A">
        <w:trPr>
          <w:trHeight w:val="360"/>
        </w:trPr>
        <w:tc>
          <w:tcPr>
            <w:tcW w:w="3227"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Итого по разделу </w:t>
            </w:r>
          </w:p>
        </w:tc>
        <w:tc>
          <w:tcPr>
            <w:tcW w:w="127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0"/>
              <w:jc w:val="center"/>
              <w:rPr>
                <w:rFonts w:ascii="Times New Roman" w:hAnsi="Times New Roman" w:cs="Times New Roman"/>
                <w:sz w:val="24"/>
                <w:szCs w:val="24"/>
              </w:rPr>
            </w:pPr>
            <w:r w:rsidRPr="00AC07D5">
              <w:rPr>
                <w:rFonts w:ascii="Times New Roman" w:hAnsi="Times New Roman" w:cs="Times New Roman"/>
                <w:sz w:val="24"/>
                <w:szCs w:val="24"/>
              </w:rPr>
              <w:t xml:space="preserve">3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bl>
    <w:p w:rsidR="00BD0D8E" w:rsidRPr="00AC07D5" w:rsidRDefault="00BD0D8E" w:rsidP="00BD0D8E">
      <w:pPr>
        <w:spacing w:after="0" w:line="240" w:lineRule="auto"/>
        <w:ind w:right="15695"/>
        <w:rPr>
          <w:rFonts w:ascii="Times New Roman" w:hAnsi="Times New Roman" w:cs="Times New Roman"/>
          <w:sz w:val="24"/>
          <w:szCs w:val="24"/>
        </w:rPr>
      </w:pPr>
    </w:p>
    <w:tbl>
      <w:tblPr>
        <w:tblStyle w:val="TableGrid"/>
        <w:tblW w:w="9889" w:type="dxa"/>
        <w:tblInd w:w="4" w:type="dxa"/>
        <w:tblCellMar>
          <w:top w:w="6" w:type="dxa"/>
          <w:left w:w="112" w:type="dxa"/>
          <w:right w:w="62" w:type="dxa"/>
        </w:tblCellMar>
        <w:tblLook w:val="04A0" w:firstRow="1" w:lastRow="0" w:firstColumn="1" w:lastColumn="0" w:noHBand="0" w:noVBand="1"/>
      </w:tblPr>
      <w:tblGrid>
        <w:gridCol w:w="524"/>
        <w:gridCol w:w="2703"/>
        <w:gridCol w:w="1134"/>
        <w:gridCol w:w="2835"/>
        <w:gridCol w:w="2693"/>
      </w:tblGrid>
      <w:tr w:rsidR="007450CC" w:rsidRPr="00AC07D5" w:rsidTr="007450CC">
        <w:trPr>
          <w:trHeight w:val="332"/>
        </w:trPr>
        <w:tc>
          <w:tcPr>
            <w:tcW w:w="9889" w:type="dxa"/>
            <w:gridSpan w:val="5"/>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b/>
                <w:sz w:val="24"/>
                <w:szCs w:val="24"/>
              </w:rPr>
              <w:t xml:space="preserve">Раздел 4. Язык и речь. Культура речи. Лексикология и фразеология. Лексические нормы </w:t>
            </w:r>
          </w:p>
        </w:tc>
      </w:tr>
      <w:tr w:rsidR="007450CC" w:rsidRPr="00AC07D5" w:rsidTr="00C2223A">
        <w:trPr>
          <w:trHeight w:val="3840"/>
        </w:trPr>
        <w:tc>
          <w:tcPr>
            <w:tcW w:w="52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4.1 </w:t>
            </w:r>
          </w:p>
        </w:tc>
        <w:tc>
          <w:tcPr>
            <w:tcW w:w="270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Лексикология и фразеология как разделы лингвистики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(повторение, обобщение).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Изобразительно</w:t>
            </w:r>
            <w:r w:rsidR="006B6446">
              <w:rPr>
                <w:rFonts w:ascii="Times New Roman" w:hAnsi="Times New Roman" w:cs="Times New Roman"/>
                <w:sz w:val="24"/>
                <w:szCs w:val="24"/>
              </w:rPr>
              <w:t>-</w:t>
            </w:r>
            <w:r w:rsidRPr="00AC07D5">
              <w:rPr>
                <w:rFonts w:ascii="Times New Roman" w:hAnsi="Times New Roman" w:cs="Times New Roman"/>
                <w:sz w:val="24"/>
                <w:szCs w:val="24"/>
              </w:rPr>
              <w:t xml:space="preserve">выразительные средства лексики (повторение, обобщение) </w:t>
            </w:r>
          </w:p>
        </w:tc>
        <w:tc>
          <w:tcPr>
            <w:tcW w:w="113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6"/>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83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295"/>
              <w:rPr>
                <w:rFonts w:ascii="Times New Roman" w:hAnsi="Times New Roman" w:cs="Times New Roman"/>
                <w:sz w:val="24"/>
                <w:szCs w:val="24"/>
              </w:rPr>
            </w:pPr>
            <w:r w:rsidRPr="00AC07D5">
              <w:rPr>
                <w:rFonts w:ascii="Times New Roman" w:hAnsi="Times New Roman" w:cs="Times New Roman"/>
                <w:sz w:val="24"/>
                <w:szCs w:val="24"/>
              </w:rPr>
              <w:t xml:space="preserve">Лексикология и фразеология как разделы лингвистики. Основные понятия лексикологии и фразеологии.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Лексический анализ слова. Изобразительно</w:t>
            </w:r>
            <w:r w:rsidR="007450CC">
              <w:rPr>
                <w:rFonts w:ascii="Times New Roman" w:hAnsi="Times New Roman" w:cs="Times New Roman"/>
                <w:sz w:val="24"/>
                <w:szCs w:val="24"/>
              </w:rPr>
              <w:t>-</w:t>
            </w:r>
            <w:r w:rsidRPr="00AC07D5">
              <w:rPr>
                <w:rFonts w:ascii="Times New Roman" w:hAnsi="Times New Roman" w:cs="Times New Roman"/>
                <w:sz w:val="24"/>
                <w:szCs w:val="24"/>
              </w:rPr>
              <w:t xml:space="preserve">выразительные средства лексики: эпитет, метафора, метонимия, олицетворение, гипербола, сравнение (повторение, обобщение)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7"/>
              <w:rPr>
                <w:rFonts w:ascii="Times New Roman" w:hAnsi="Times New Roman" w:cs="Times New Roman"/>
                <w:sz w:val="24"/>
                <w:szCs w:val="24"/>
              </w:rPr>
            </w:pPr>
            <w:r w:rsidRPr="00AC07D5">
              <w:rPr>
                <w:rFonts w:ascii="Times New Roman" w:hAnsi="Times New Roman" w:cs="Times New Roman"/>
                <w:sz w:val="24"/>
                <w:szCs w:val="24"/>
              </w:rPr>
              <w:t>Выполнять лексический анализ слова. Приводить примеры изобразительно</w:t>
            </w:r>
            <w:r w:rsidR="007450CC">
              <w:rPr>
                <w:rFonts w:ascii="Times New Roman" w:hAnsi="Times New Roman" w:cs="Times New Roman"/>
                <w:sz w:val="24"/>
                <w:szCs w:val="24"/>
              </w:rPr>
              <w:t>-</w:t>
            </w:r>
            <w:r w:rsidRPr="00AC07D5">
              <w:rPr>
                <w:rFonts w:ascii="Times New Roman" w:hAnsi="Times New Roman" w:cs="Times New Roman"/>
                <w:sz w:val="24"/>
                <w:szCs w:val="24"/>
              </w:rPr>
              <w:t>выразительных средств лексики. Анализировать и характеризовать текст</w:t>
            </w:r>
            <w:r w:rsidR="00BD0D8E">
              <w:rPr>
                <w:rFonts w:ascii="Times New Roman" w:hAnsi="Times New Roman" w:cs="Times New Roman"/>
                <w:sz w:val="24"/>
                <w:szCs w:val="24"/>
              </w:rPr>
              <w:t xml:space="preserve"> с точки зрения использованных </w:t>
            </w:r>
            <w:r w:rsidRPr="00AC07D5">
              <w:rPr>
                <w:rFonts w:ascii="Times New Roman" w:hAnsi="Times New Roman" w:cs="Times New Roman"/>
                <w:sz w:val="24"/>
                <w:szCs w:val="24"/>
              </w:rPr>
              <w:t>в нём изобразительно-выразительных средств лексики. Комментировать стилистическую роль использованных в тексте изобразительно</w:t>
            </w:r>
            <w:r w:rsidR="006B6446">
              <w:rPr>
                <w:rFonts w:ascii="Times New Roman" w:hAnsi="Times New Roman" w:cs="Times New Roman"/>
                <w:sz w:val="24"/>
                <w:szCs w:val="24"/>
              </w:rPr>
              <w:t>-</w:t>
            </w:r>
            <w:r w:rsidRPr="00AC07D5">
              <w:rPr>
                <w:rFonts w:ascii="Times New Roman" w:hAnsi="Times New Roman" w:cs="Times New Roman"/>
                <w:sz w:val="24"/>
                <w:szCs w:val="24"/>
              </w:rPr>
              <w:t xml:space="preserve">выразительных средств лексики. Использовать толковый словарь </w:t>
            </w:r>
          </w:p>
        </w:tc>
      </w:tr>
      <w:tr w:rsidR="007450CC" w:rsidRPr="00AC07D5" w:rsidTr="00C2223A">
        <w:trPr>
          <w:trHeight w:val="4878"/>
        </w:trPr>
        <w:tc>
          <w:tcPr>
            <w:tcW w:w="52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4.2 </w:t>
            </w:r>
          </w:p>
        </w:tc>
        <w:tc>
          <w:tcPr>
            <w:tcW w:w="270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Основные лексические нормы современного русского литературного языка </w:t>
            </w:r>
          </w:p>
        </w:tc>
        <w:tc>
          <w:tcPr>
            <w:tcW w:w="113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6"/>
              <w:jc w:val="center"/>
              <w:rPr>
                <w:rFonts w:ascii="Times New Roman" w:hAnsi="Times New Roman" w:cs="Times New Roman"/>
                <w:sz w:val="24"/>
                <w:szCs w:val="24"/>
              </w:rPr>
            </w:pPr>
            <w:r w:rsidRPr="00AC07D5">
              <w:rPr>
                <w:rFonts w:ascii="Times New Roman" w:hAnsi="Times New Roman" w:cs="Times New Roman"/>
                <w:sz w:val="24"/>
                <w:szCs w:val="24"/>
              </w:rPr>
              <w:t xml:space="preserve">3 </w:t>
            </w:r>
          </w:p>
        </w:tc>
        <w:tc>
          <w:tcPr>
            <w:tcW w:w="2835" w:type="dxa"/>
            <w:tcBorders>
              <w:top w:val="single" w:sz="3" w:space="0" w:color="000000"/>
              <w:left w:val="single" w:sz="3" w:space="0" w:color="000000"/>
              <w:bottom w:val="single" w:sz="3" w:space="0" w:color="000000"/>
              <w:right w:val="single" w:sz="3" w:space="0" w:color="000000"/>
            </w:tcBorders>
          </w:tcPr>
          <w:p w:rsidR="00AC07D5" w:rsidRPr="00AC07D5" w:rsidRDefault="00BD0D8E" w:rsidP="00AC07D5">
            <w:pPr>
              <w:ind w:left="7" w:right="69"/>
              <w:rPr>
                <w:rFonts w:ascii="Times New Roman" w:hAnsi="Times New Roman" w:cs="Times New Roman"/>
                <w:sz w:val="24"/>
                <w:szCs w:val="24"/>
              </w:rPr>
            </w:pPr>
            <w:r>
              <w:rPr>
                <w:rFonts w:ascii="Times New Roman" w:hAnsi="Times New Roman" w:cs="Times New Roman"/>
                <w:sz w:val="24"/>
                <w:szCs w:val="24"/>
              </w:rPr>
              <w:t xml:space="preserve">Выбор слова в зависимости </w:t>
            </w:r>
            <w:r w:rsidR="00AC07D5" w:rsidRPr="00AC07D5">
              <w:rPr>
                <w:rFonts w:ascii="Times New Roman" w:hAnsi="Times New Roman" w:cs="Times New Roman"/>
                <w:sz w:val="24"/>
                <w:szCs w:val="24"/>
              </w:rPr>
              <w:t>от его лексического значения. Многозначные слова и омонимы, их употребление. Синонимы, антонимы, паронимы и их употребление. Иноязычные слова и их употребление. Выб</w:t>
            </w:r>
            <w:r w:rsidR="006B6446">
              <w:rPr>
                <w:rFonts w:ascii="Times New Roman" w:hAnsi="Times New Roman" w:cs="Times New Roman"/>
                <w:sz w:val="24"/>
                <w:szCs w:val="24"/>
              </w:rPr>
              <w:t xml:space="preserve">ор слова </w:t>
            </w:r>
            <w:r w:rsidR="00AC07D5" w:rsidRPr="00AC07D5">
              <w:rPr>
                <w:rFonts w:ascii="Times New Roman" w:hAnsi="Times New Roman" w:cs="Times New Roman"/>
                <w:sz w:val="24"/>
                <w:szCs w:val="24"/>
              </w:rPr>
              <w:t xml:space="preserve">в зависимости от его лексической сочетаемости. Речевая избыточность как нарушение лексической нормы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(тавтология, плеоназм) </w:t>
            </w:r>
          </w:p>
        </w:tc>
        <w:tc>
          <w:tcPr>
            <w:tcW w:w="26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163"/>
              <w:rPr>
                <w:rFonts w:ascii="Times New Roman" w:hAnsi="Times New Roman" w:cs="Times New Roman"/>
                <w:sz w:val="24"/>
                <w:szCs w:val="24"/>
              </w:rPr>
            </w:pPr>
            <w:r w:rsidRPr="00AC07D5">
              <w:rPr>
                <w:rFonts w:ascii="Times New Roman" w:hAnsi="Times New Roman" w:cs="Times New Roman"/>
                <w:sz w:val="24"/>
                <w:szCs w:val="24"/>
              </w:rPr>
              <w:t xml:space="preserve">Определять лексическое значение слова. Различать многозначные </w:t>
            </w:r>
            <w:r w:rsidR="00BD0D8E">
              <w:rPr>
                <w:rFonts w:ascii="Times New Roman" w:hAnsi="Times New Roman" w:cs="Times New Roman"/>
                <w:sz w:val="24"/>
                <w:szCs w:val="24"/>
              </w:rPr>
              <w:t xml:space="preserve">слова и омонимы, употреблять их в </w:t>
            </w:r>
            <w:r w:rsidRPr="00AC07D5">
              <w:rPr>
                <w:rFonts w:ascii="Times New Roman" w:hAnsi="Times New Roman" w:cs="Times New Roman"/>
                <w:sz w:val="24"/>
                <w:szCs w:val="24"/>
              </w:rPr>
              <w:t xml:space="preserve">соответствии с лексическими значениями. Подбирать синонимы и антонимы к слову, строить синонимические ряды. Сравнивать слова, входящие в синонимическую/ антонимическую пару, синонимический ряд, характеризовать их значения. Выбирать нужное слово из ряда синонимов. Различать паронимы, определять их лексические значения. Употреблять синонимы,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6" w:type="dxa"/>
          <w:left w:w="112" w:type="dxa"/>
          <w:right w:w="50" w:type="dxa"/>
        </w:tblCellMar>
        <w:tblLook w:val="04A0" w:firstRow="1" w:lastRow="0" w:firstColumn="1" w:lastColumn="0" w:noHBand="0" w:noVBand="1"/>
      </w:tblPr>
      <w:tblGrid>
        <w:gridCol w:w="512"/>
        <w:gridCol w:w="2715"/>
        <w:gridCol w:w="877"/>
        <w:gridCol w:w="3374"/>
        <w:gridCol w:w="2411"/>
      </w:tblGrid>
      <w:tr w:rsidR="00AC07D5" w:rsidRPr="00AC07D5" w:rsidTr="006B6446">
        <w:trPr>
          <w:trHeight w:val="7312"/>
        </w:trPr>
        <w:tc>
          <w:tcPr>
            <w:tcW w:w="51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71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8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37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41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72"/>
              <w:rPr>
                <w:rFonts w:ascii="Times New Roman" w:hAnsi="Times New Roman" w:cs="Times New Roman"/>
                <w:sz w:val="24"/>
                <w:szCs w:val="24"/>
              </w:rPr>
            </w:pPr>
            <w:r w:rsidRPr="00AC07D5">
              <w:rPr>
                <w:rFonts w:ascii="Times New Roman" w:hAnsi="Times New Roman" w:cs="Times New Roman"/>
                <w:sz w:val="24"/>
                <w:szCs w:val="24"/>
              </w:rPr>
              <w:t>ант</w:t>
            </w:r>
            <w:r w:rsidR="006B6446">
              <w:rPr>
                <w:rFonts w:ascii="Times New Roman" w:hAnsi="Times New Roman" w:cs="Times New Roman"/>
                <w:sz w:val="24"/>
                <w:szCs w:val="24"/>
              </w:rPr>
              <w:t xml:space="preserve">онимы, паронимы в соответствии </w:t>
            </w:r>
            <w:r w:rsidRPr="00AC07D5">
              <w:rPr>
                <w:rFonts w:ascii="Times New Roman" w:hAnsi="Times New Roman" w:cs="Times New Roman"/>
                <w:sz w:val="24"/>
                <w:szCs w:val="24"/>
              </w:rPr>
              <w:t>с их лексическими значениями. Употреблять слово с учётом его лексической сочетаемости</w:t>
            </w:r>
            <w:r w:rsidR="006B6446">
              <w:rPr>
                <w:rFonts w:ascii="Times New Roman" w:hAnsi="Times New Roman" w:cs="Times New Roman"/>
                <w:sz w:val="24"/>
                <w:szCs w:val="24"/>
              </w:rPr>
              <w:t xml:space="preserve">. Употреблять иноязычные слова </w:t>
            </w:r>
            <w:r w:rsidRPr="00AC07D5">
              <w:rPr>
                <w:rFonts w:ascii="Times New Roman" w:hAnsi="Times New Roman" w:cs="Times New Roman"/>
                <w:sz w:val="24"/>
                <w:szCs w:val="24"/>
              </w:rPr>
              <w:t xml:space="preserve">с учётом коммуникативной целесообразности. Анализировать, оценивать и корректировать высказывания (в том числе собственные) с точки зрения соблюдения лексических норм современного русского литературного языка. Анализировать текст с точки зрения речевой избыточности. Корректировать текст с целью устранения плеоназма и тавтологии. Использовать толковый словарь, словарь омонимов, словарь иностранных слов, словарь синонимов, словарь антонимов, словарь паронимов </w:t>
            </w:r>
          </w:p>
        </w:tc>
      </w:tr>
      <w:tr w:rsidR="00AC07D5" w:rsidRPr="00AC07D5" w:rsidTr="006B6446">
        <w:trPr>
          <w:trHeight w:val="1751"/>
        </w:trPr>
        <w:tc>
          <w:tcPr>
            <w:tcW w:w="51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4.3 </w:t>
            </w:r>
          </w:p>
        </w:tc>
        <w:tc>
          <w:tcPr>
            <w:tcW w:w="271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Функционально</w:t>
            </w:r>
            <w:r w:rsidR="006B6446">
              <w:rPr>
                <w:rFonts w:ascii="Times New Roman" w:hAnsi="Times New Roman" w:cs="Times New Roman"/>
                <w:sz w:val="24"/>
                <w:szCs w:val="24"/>
              </w:rPr>
              <w:t>-</w:t>
            </w:r>
            <w:r w:rsidRPr="00AC07D5">
              <w:rPr>
                <w:rFonts w:ascii="Times New Roman" w:hAnsi="Times New Roman" w:cs="Times New Roman"/>
                <w:sz w:val="24"/>
                <w:szCs w:val="24"/>
              </w:rPr>
              <w:t xml:space="preserve">стилистическая окраска слова </w:t>
            </w:r>
          </w:p>
        </w:tc>
        <w:tc>
          <w:tcPr>
            <w:tcW w:w="8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59"/>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337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56"/>
              <w:rPr>
                <w:rFonts w:ascii="Times New Roman" w:hAnsi="Times New Roman" w:cs="Times New Roman"/>
                <w:sz w:val="24"/>
                <w:szCs w:val="24"/>
              </w:rPr>
            </w:pPr>
            <w:r w:rsidRPr="00AC07D5">
              <w:rPr>
                <w:rFonts w:ascii="Times New Roman" w:hAnsi="Times New Roman" w:cs="Times New Roman"/>
                <w:sz w:val="24"/>
                <w:szCs w:val="24"/>
              </w:rPr>
              <w:t>Функционально</w:t>
            </w:r>
            <w:r w:rsidR="006B6446">
              <w:rPr>
                <w:rFonts w:ascii="Times New Roman" w:hAnsi="Times New Roman" w:cs="Times New Roman"/>
                <w:sz w:val="24"/>
                <w:szCs w:val="24"/>
              </w:rPr>
              <w:t>-</w:t>
            </w:r>
            <w:r w:rsidRPr="00AC07D5">
              <w:rPr>
                <w:rFonts w:ascii="Times New Roman" w:hAnsi="Times New Roman" w:cs="Times New Roman"/>
                <w:sz w:val="24"/>
                <w:szCs w:val="24"/>
              </w:rPr>
              <w:t xml:space="preserve">стилистическая окраска слова. Лексика общеупотребительная, разговорная и книжная; </w:t>
            </w:r>
          </w:p>
        </w:tc>
        <w:tc>
          <w:tcPr>
            <w:tcW w:w="241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29"/>
              <w:rPr>
                <w:rFonts w:ascii="Times New Roman" w:hAnsi="Times New Roman" w:cs="Times New Roman"/>
                <w:sz w:val="24"/>
                <w:szCs w:val="24"/>
              </w:rPr>
            </w:pPr>
            <w:r w:rsidRPr="00AC07D5">
              <w:rPr>
                <w:rFonts w:ascii="Times New Roman" w:hAnsi="Times New Roman" w:cs="Times New Roman"/>
                <w:sz w:val="24"/>
                <w:szCs w:val="24"/>
              </w:rPr>
              <w:t xml:space="preserve">Различать слова, соответствующие нормам литературного языка (стилистически нейтральные, </w:t>
            </w:r>
            <w:r w:rsidRPr="00AC07D5">
              <w:rPr>
                <w:rFonts w:ascii="Times New Roman" w:hAnsi="Times New Roman" w:cs="Times New Roman"/>
                <w:sz w:val="24"/>
                <w:szCs w:val="24"/>
              </w:rPr>
              <w:lastRenderedPageBreak/>
              <w:t xml:space="preserve">книжные, разговорные), и слова,  не соответствующие нормам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85" w:type="dxa"/>
        </w:tblCellMar>
        <w:tblLook w:val="04A0" w:firstRow="1" w:lastRow="0" w:firstColumn="1" w:lastColumn="0" w:noHBand="0" w:noVBand="1"/>
      </w:tblPr>
      <w:tblGrid>
        <w:gridCol w:w="547"/>
        <w:gridCol w:w="2680"/>
        <w:gridCol w:w="893"/>
        <w:gridCol w:w="2770"/>
        <w:gridCol w:w="2999"/>
      </w:tblGrid>
      <w:tr w:rsidR="006B6446" w:rsidRPr="00AC07D5" w:rsidTr="0069580D">
        <w:trPr>
          <w:trHeight w:val="5922"/>
        </w:trPr>
        <w:tc>
          <w:tcPr>
            <w:tcW w:w="54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68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8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7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373"/>
              <w:rPr>
                <w:rFonts w:ascii="Times New Roman" w:hAnsi="Times New Roman" w:cs="Times New Roman"/>
                <w:sz w:val="24"/>
                <w:szCs w:val="24"/>
              </w:rPr>
            </w:pPr>
            <w:r w:rsidRPr="00AC07D5">
              <w:rPr>
                <w:rFonts w:ascii="Times New Roman" w:hAnsi="Times New Roman" w:cs="Times New Roman"/>
                <w:sz w:val="24"/>
                <w:szCs w:val="24"/>
              </w:rPr>
              <w:t xml:space="preserve">особенности использования. Особенности употребления просторечных, жаргонных и диалектных слов </w:t>
            </w:r>
          </w:p>
        </w:tc>
        <w:tc>
          <w:tcPr>
            <w:tcW w:w="299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149"/>
              <w:rPr>
                <w:rFonts w:ascii="Times New Roman" w:hAnsi="Times New Roman" w:cs="Times New Roman"/>
                <w:sz w:val="24"/>
                <w:szCs w:val="24"/>
              </w:rPr>
            </w:pPr>
            <w:r w:rsidRPr="00AC07D5">
              <w:rPr>
                <w:rFonts w:ascii="Times New Roman" w:hAnsi="Times New Roman" w:cs="Times New Roman"/>
                <w:sz w:val="24"/>
                <w:szCs w:val="24"/>
              </w:rPr>
              <w:t>литературного словоупотребления (просторечные слова, диалектизмы, жарг</w:t>
            </w:r>
            <w:r w:rsidR="00532FCD">
              <w:rPr>
                <w:rFonts w:ascii="Times New Roman" w:hAnsi="Times New Roman" w:cs="Times New Roman"/>
                <w:sz w:val="24"/>
                <w:szCs w:val="24"/>
              </w:rPr>
              <w:t xml:space="preserve">онизмы). Характеризовать слово </w:t>
            </w:r>
            <w:r w:rsidRPr="00AC07D5">
              <w:rPr>
                <w:rFonts w:ascii="Times New Roman" w:hAnsi="Times New Roman" w:cs="Times New Roman"/>
                <w:sz w:val="24"/>
                <w:szCs w:val="24"/>
              </w:rPr>
              <w:t>с точки зрения функционально</w:t>
            </w:r>
            <w:r w:rsidR="006B6446">
              <w:rPr>
                <w:rFonts w:ascii="Times New Roman" w:hAnsi="Times New Roman" w:cs="Times New Roman"/>
                <w:sz w:val="24"/>
                <w:szCs w:val="24"/>
              </w:rPr>
              <w:t>-</w:t>
            </w:r>
            <w:r w:rsidRPr="00AC07D5">
              <w:rPr>
                <w:rFonts w:ascii="Times New Roman" w:hAnsi="Times New Roman" w:cs="Times New Roman"/>
                <w:sz w:val="24"/>
                <w:szCs w:val="24"/>
              </w:rPr>
              <w:t>стилистической окраски. Анализировать, оценивать и корректировать высказывания с точки зрения использования книжных и разговорных, просторечных слов, диалектизмов и жаргонизмов. Употреблять функционально</w:t>
            </w:r>
            <w:r w:rsidR="006B6446">
              <w:rPr>
                <w:rFonts w:ascii="Times New Roman" w:hAnsi="Times New Roman" w:cs="Times New Roman"/>
                <w:sz w:val="24"/>
                <w:szCs w:val="24"/>
              </w:rPr>
              <w:t>-</w:t>
            </w:r>
            <w:r w:rsidR="00532FCD">
              <w:rPr>
                <w:rFonts w:ascii="Times New Roman" w:hAnsi="Times New Roman" w:cs="Times New Roman"/>
                <w:sz w:val="24"/>
                <w:szCs w:val="24"/>
              </w:rPr>
              <w:t xml:space="preserve">стилистически окрашенные слова </w:t>
            </w:r>
            <w:r w:rsidRPr="00AC07D5">
              <w:rPr>
                <w:rFonts w:ascii="Times New Roman" w:hAnsi="Times New Roman" w:cs="Times New Roman"/>
                <w:sz w:val="24"/>
                <w:szCs w:val="24"/>
              </w:rPr>
              <w:t xml:space="preserve">с учётом речевой ситуации. Использовать толковый словарь, диалектные словари, «Толковый словарь живого великорусского языка» В.И. Даля </w:t>
            </w:r>
          </w:p>
        </w:tc>
      </w:tr>
      <w:tr w:rsidR="006B6446" w:rsidRPr="00AC07D5" w:rsidTr="0069580D">
        <w:trPr>
          <w:trHeight w:val="3141"/>
        </w:trPr>
        <w:tc>
          <w:tcPr>
            <w:tcW w:w="54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4.4 </w:t>
            </w:r>
          </w:p>
        </w:tc>
        <w:tc>
          <w:tcPr>
            <w:tcW w:w="268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Экспрессивно</w:t>
            </w:r>
            <w:r w:rsidR="006B6446">
              <w:rPr>
                <w:rFonts w:ascii="Times New Roman" w:hAnsi="Times New Roman" w:cs="Times New Roman"/>
                <w:sz w:val="24"/>
                <w:szCs w:val="24"/>
              </w:rPr>
              <w:t>-</w:t>
            </w:r>
            <w:r w:rsidRPr="00AC07D5">
              <w:rPr>
                <w:rFonts w:ascii="Times New Roman" w:hAnsi="Times New Roman" w:cs="Times New Roman"/>
                <w:sz w:val="24"/>
                <w:szCs w:val="24"/>
              </w:rPr>
              <w:t xml:space="preserve">стилистическая окраска слова </w:t>
            </w:r>
          </w:p>
        </w:tc>
        <w:tc>
          <w:tcPr>
            <w:tcW w:w="89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7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Нейтральная, высокая, сниженная лексика. Эмоционально-оценочная окраска слова (неодобрительное, ласкательное, шутливое и другое). Уместность использования эмоционально</w:t>
            </w:r>
            <w:r w:rsidR="006B6446">
              <w:rPr>
                <w:rFonts w:ascii="Times New Roman" w:hAnsi="Times New Roman" w:cs="Times New Roman"/>
                <w:sz w:val="24"/>
                <w:szCs w:val="24"/>
              </w:rPr>
              <w:t>-</w:t>
            </w:r>
            <w:r w:rsidRPr="00AC07D5">
              <w:rPr>
                <w:rFonts w:ascii="Times New Roman" w:hAnsi="Times New Roman" w:cs="Times New Roman"/>
                <w:sz w:val="24"/>
                <w:szCs w:val="24"/>
              </w:rPr>
              <w:t xml:space="preserve">оценочной лексики </w:t>
            </w:r>
          </w:p>
        </w:tc>
        <w:tc>
          <w:tcPr>
            <w:tcW w:w="299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193"/>
              <w:rPr>
                <w:rFonts w:ascii="Times New Roman" w:hAnsi="Times New Roman" w:cs="Times New Roman"/>
                <w:sz w:val="24"/>
                <w:szCs w:val="24"/>
              </w:rPr>
            </w:pPr>
            <w:r w:rsidRPr="00AC07D5">
              <w:rPr>
                <w:rFonts w:ascii="Times New Roman" w:hAnsi="Times New Roman" w:cs="Times New Roman"/>
                <w:sz w:val="24"/>
                <w:szCs w:val="24"/>
              </w:rPr>
              <w:t>Различать устаревшую и новую лексику, высокие (торжественные)  и сниженные слова и словосочетания. Анализировать устный и письменный текст с точки зрения уместности использования в нём высокой и сниженной лексики; эмоционально</w:t>
            </w:r>
            <w:r w:rsidR="006B6446">
              <w:rPr>
                <w:rFonts w:ascii="Times New Roman" w:hAnsi="Times New Roman" w:cs="Times New Roman"/>
                <w:sz w:val="24"/>
                <w:szCs w:val="24"/>
              </w:rPr>
              <w:t>-</w:t>
            </w:r>
            <w:r w:rsidRPr="00AC07D5">
              <w:rPr>
                <w:rFonts w:ascii="Times New Roman" w:hAnsi="Times New Roman" w:cs="Times New Roman"/>
                <w:sz w:val="24"/>
                <w:szCs w:val="24"/>
              </w:rPr>
              <w:t xml:space="preserve">оценочных слов.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Употреблять экспрессивно-</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10031" w:type="dxa"/>
        <w:tblInd w:w="4" w:type="dxa"/>
        <w:tblCellMar>
          <w:top w:w="5" w:type="dxa"/>
          <w:left w:w="112" w:type="dxa"/>
          <w:right w:w="54" w:type="dxa"/>
        </w:tblCellMar>
        <w:tblLook w:val="04A0" w:firstRow="1" w:lastRow="0" w:firstColumn="1" w:lastColumn="0" w:noHBand="0" w:noVBand="1"/>
      </w:tblPr>
      <w:tblGrid>
        <w:gridCol w:w="598"/>
        <w:gridCol w:w="2720"/>
        <w:gridCol w:w="1033"/>
        <w:gridCol w:w="2561"/>
        <w:gridCol w:w="3119"/>
      </w:tblGrid>
      <w:tr w:rsidR="00AC07D5" w:rsidRPr="00AC07D5" w:rsidTr="00C2223A">
        <w:trPr>
          <w:trHeight w:val="1405"/>
        </w:trPr>
        <w:tc>
          <w:tcPr>
            <w:tcW w:w="59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72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03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6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11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стилистическую, эмоционально</w:t>
            </w:r>
            <w:r w:rsidR="006B6446">
              <w:rPr>
                <w:rFonts w:ascii="Times New Roman" w:hAnsi="Times New Roman" w:cs="Times New Roman"/>
                <w:sz w:val="24"/>
                <w:szCs w:val="24"/>
              </w:rPr>
              <w:t>-</w:t>
            </w:r>
            <w:r w:rsidRPr="00AC07D5">
              <w:rPr>
                <w:rFonts w:ascii="Times New Roman" w:hAnsi="Times New Roman" w:cs="Times New Roman"/>
                <w:sz w:val="24"/>
                <w:szCs w:val="24"/>
              </w:rPr>
              <w:t xml:space="preserve">оценочную лексику с учётом речевой ситуации. Использовать толковый словарь </w:t>
            </w:r>
          </w:p>
        </w:tc>
      </w:tr>
      <w:tr w:rsidR="00AC07D5" w:rsidRPr="00AC07D5" w:rsidTr="00C2223A">
        <w:trPr>
          <w:trHeight w:val="4524"/>
        </w:trPr>
        <w:tc>
          <w:tcPr>
            <w:tcW w:w="59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4.5 </w:t>
            </w:r>
          </w:p>
        </w:tc>
        <w:tc>
          <w:tcPr>
            <w:tcW w:w="272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Фразеология русского языка (повторение, обобщение). Крылатые слова </w:t>
            </w:r>
          </w:p>
        </w:tc>
        <w:tc>
          <w:tcPr>
            <w:tcW w:w="103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54"/>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56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425"/>
              <w:rPr>
                <w:rFonts w:ascii="Times New Roman" w:hAnsi="Times New Roman" w:cs="Times New Roman"/>
                <w:sz w:val="24"/>
                <w:szCs w:val="24"/>
              </w:rPr>
            </w:pPr>
            <w:r w:rsidRPr="00AC07D5">
              <w:rPr>
                <w:rFonts w:ascii="Times New Roman" w:hAnsi="Times New Roman" w:cs="Times New Roman"/>
                <w:sz w:val="24"/>
                <w:szCs w:val="24"/>
              </w:rPr>
              <w:t xml:space="preserve">Особенности употребления фразеологизмов и крылатых слов </w:t>
            </w:r>
          </w:p>
        </w:tc>
        <w:tc>
          <w:tcPr>
            <w:tcW w:w="311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8"/>
              <w:rPr>
                <w:rFonts w:ascii="Times New Roman" w:hAnsi="Times New Roman" w:cs="Times New Roman"/>
                <w:sz w:val="24"/>
                <w:szCs w:val="24"/>
              </w:rPr>
            </w:pPr>
            <w:r w:rsidRPr="00AC07D5">
              <w:rPr>
                <w:rFonts w:ascii="Times New Roman" w:hAnsi="Times New Roman" w:cs="Times New Roman"/>
                <w:sz w:val="24"/>
                <w:szCs w:val="24"/>
              </w:rPr>
              <w:t xml:space="preserve">Определять значения фразеологических оборотов и крылатых слов. Употреблять фразеологические обороты и крылатые слова с учётом речевой ситуации. Анализировать, оценивать и корректировать высказывания  (в том числе собственные) с точки зрения соблюдения лексических норм современного русского литературного языка. Использовать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фразеологический словарь, словарь крылатых слов </w:t>
            </w:r>
          </w:p>
        </w:tc>
      </w:tr>
      <w:tr w:rsidR="00AC07D5" w:rsidRPr="00AC07D5" w:rsidTr="00C2223A">
        <w:trPr>
          <w:trHeight w:val="360"/>
        </w:trPr>
        <w:tc>
          <w:tcPr>
            <w:tcW w:w="3318"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Итого по разделу </w:t>
            </w:r>
          </w:p>
        </w:tc>
        <w:tc>
          <w:tcPr>
            <w:tcW w:w="103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54"/>
              <w:jc w:val="center"/>
              <w:rPr>
                <w:rFonts w:ascii="Times New Roman" w:hAnsi="Times New Roman" w:cs="Times New Roman"/>
                <w:sz w:val="24"/>
                <w:szCs w:val="24"/>
              </w:rPr>
            </w:pPr>
            <w:r w:rsidRPr="00AC07D5">
              <w:rPr>
                <w:rFonts w:ascii="Times New Roman" w:hAnsi="Times New Roman" w:cs="Times New Roman"/>
                <w:sz w:val="24"/>
                <w:szCs w:val="24"/>
              </w:rPr>
              <w:t xml:space="preserve">8 </w:t>
            </w:r>
          </w:p>
        </w:tc>
        <w:tc>
          <w:tcPr>
            <w:tcW w:w="256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311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r w:rsidR="00AC07D5" w:rsidRPr="00AC07D5" w:rsidTr="006B6446">
        <w:trPr>
          <w:trHeight w:val="331"/>
        </w:trPr>
        <w:tc>
          <w:tcPr>
            <w:tcW w:w="10031" w:type="dxa"/>
            <w:gridSpan w:val="5"/>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b/>
                <w:sz w:val="24"/>
                <w:szCs w:val="24"/>
              </w:rPr>
              <w:t xml:space="preserve">Раздел 5. Язык и речь. Культура речи. Морфемика и словообразование. Словообразовательные нормы </w:t>
            </w:r>
          </w:p>
        </w:tc>
      </w:tr>
      <w:tr w:rsidR="00AC07D5" w:rsidRPr="00AC07D5" w:rsidTr="00C2223A">
        <w:trPr>
          <w:trHeight w:val="2450"/>
        </w:trPr>
        <w:tc>
          <w:tcPr>
            <w:tcW w:w="59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5.1 </w:t>
            </w:r>
          </w:p>
        </w:tc>
        <w:tc>
          <w:tcPr>
            <w:tcW w:w="272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Морфемика и словообразование как разделы лингвистики (повторение, обобщение) </w:t>
            </w:r>
          </w:p>
        </w:tc>
        <w:tc>
          <w:tcPr>
            <w:tcW w:w="103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54"/>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56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Морфемика и словообразование как разделы лингвистики. Основные понятия морфемики и словообразования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(повторение, обобщение). Морфемный  </w:t>
            </w:r>
          </w:p>
        </w:tc>
        <w:tc>
          <w:tcPr>
            <w:tcW w:w="311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Выполнять морфемный и словообразовательный анализ слова </w:t>
            </w:r>
          </w:p>
        </w:tc>
      </w:tr>
    </w:tbl>
    <w:p w:rsidR="00AC07D5" w:rsidRPr="00AC07D5" w:rsidRDefault="00AC07D5" w:rsidP="0069580D">
      <w:pPr>
        <w:spacing w:after="0" w:line="240" w:lineRule="auto"/>
        <w:ind w:right="15695"/>
        <w:rPr>
          <w:rFonts w:ascii="Times New Roman" w:hAnsi="Times New Roman" w:cs="Times New Roman"/>
          <w:sz w:val="24"/>
          <w:szCs w:val="24"/>
        </w:rPr>
      </w:pPr>
    </w:p>
    <w:tbl>
      <w:tblPr>
        <w:tblStyle w:val="TableGrid"/>
        <w:tblW w:w="10031" w:type="dxa"/>
        <w:tblInd w:w="4" w:type="dxa"/>
        <w:tblCellMar>
          <w:top w:w="5" w:type="dxa"/>
          <w:left w:w="112" w:type="dxa"/>
          <w:right w:w="85" w:type="dxa"/>
        </w:tblCellMar>
        <w:tblLook w:val="04A0" w:firstRow="1" w:lastRow="0" w:firstColumn="1" w:lastColumn="0" w:noHBand="0" w:noVBand="1"/>
      </w:tblPr>
      <w:tblGrid>
        <w:gridCol w:w="596"/>
        <w:gridCol w:w="2773"/>
        <w:gridCol w:w="970"/>
        <w:gridCol w:w="2578"/>
        <w:gridCol w:w="3114"/>
      </w:tblGrid>
      <w:tr w:rsidR="00AC07D5" w:rsidRPr="00AC07D5" w:rsidTr="00C2223A">
        <w:trPr>
          <w:trHeight w:val="706"/>
        </w:trPr>
        <w:tc>
          <w:tcPr>
            <w:tcW w:w="59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77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9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7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и словообразовательный анализ слова </w:t>
            </w:r>
          </w:p>
        </w:tc>
        <w:tc>
          <w:tcPr>
            <w:tcW w:w="311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r>
      <w:tr w:rsidR="00AC07D5" w:rsidRPr="00AC07D5" w:rsidTr="00C2223A">
        <w:trPr>
          <w:trHeight w:val="2796"/>
        </w:trPr>
        <w:tc>
          <w:tcPr>
            <w:tcW w:w="59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5.2 </w:t>
            </w:r>
          </w:p>
        </w:tc>
        <w:tc>
          <w:tcPr>
            <w:tcW w:w="277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Словообразовательные нормы </w:t>
            </w:r>
          </w:p>
        </w:tc>
        <w:tc>
          <w:tcPr>
            <w:tcW w:w="9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57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Словообразовательные трудности (обзор). </w:t>
            </w:r>
          </w:p>
          <w:p w:rsidR="00AC07D5" w:rsidRPr="00AC07D5" w:rsidRDefault="00AC07D5" w:rsidP="00AC07D5">
            <w:pPr>
              <w:ind w:left="7" w:right="218"/>
              <w:rPr>
                <w:rFonts w:ascii="Times New Roman" w:hAnsi="Times New Roman" w:cs="Times New Roman"/>
                <w:sz w:val="24"/>
                <w:szCs w:val="24"/>
              </w:rPr>
            </w:pPr>
            <w:r w:rsidRPr="00AC07D5">
              <w:rPr>
                <w:rFonts w:ascii="Times New Roman" w:hAnsi="Times New Roman" w:cs="Times New Roman"/>
                <w:sz w:val="24"/>
                <w:szCs w:val="24"/>
              </w:rPr>
              <w:t>Аббревиатуры ин</w:t>
            </w:r>
            <w:r w:rsidR="0069580D">
              <w:rPr>
                <w:rFonts w:ascii="Times New Roman" w:hAnsi="Times New Roman" w:cs="Times New Roman"/>
                <w:sz w:val="24"/>
                <w:szCs w:val="24"/>
              </w:rPr>
              <w:t xml:space="preserve">ициальные, слоговые, состоящие </w:t>
            </w:r>
            <w:r w:rsidRPr="00AC07D5">
              <w:rPr>
                <w:rFonts w:ascii="Times New Roman" w:hAnsi="Times New Roman" w:cs="Times New Roman"/>
                <w:sz w:val="24"/>
                <w:szCs w:val="24"/>
              </w:rPr>
              <w:t>из сочетания</w:t>
            </w:r>
            <w:r w:rsidRPr="00AC07D5">
              <w:rPr>
                <w:rFonts w:ascii="Times New Roman" w:eastAsia="Calibri" w:hAnsi="Times New Roman" w:cs="Times New Roman"/>
                <w:sz w:val="24"/>
                <w:szCs w:val="24"/>
              </w:rPr>
              <w:t xml:space="preserve"> </w:t>
            </w:r>
            <w:r w:rsidRPr="00AC07D5">
              <w:rPr>
                <w:rFonts w:ascii="Times New Roman" w:hAnsi="Times New Roman" w:cs="Times New Roman"/>
                <w:sz w:val="24"/>
                <w:szCs w:val="24"/>
              </w:rPr>
              <w:t xml:space="preserve">начальной части слова с целым словом и другие. Род и склонение аббревиатур </w:t>
            </w:r>
          </w:p>
        </w:tc>
        <w:tc>
          <w:tcPr>
            <w:tcW w:w="311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характеризовать высказывания (в том числе собственные) с точки зрения особенностей употребления аббревиатур. Соблюдать нормы употребления аббревиатур. Использовать школьный словообразовательный словарь </w:t>
            </w:r>
          </w:p>
        </w:tc>
      </w:tr>
      <w:tr w:rsidR="00AC07D5" w:rsidRPr="00AC07D5" w:rsidTr="00C2223A">
        <w:trPr>
          <w:trHeight w:val="353"/>
        </w:trPr>
        <w:tc>
          <w:tcPr>
            <w:tcW w:w="3369"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Итого по разделу </w:t>
            </w:r>
          </w:p>
        </w:tc>
        <w:tc>
          <w:tcPr>
            <w:tcW w:w="9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3 </w:t>
            </w:r>
          </w:p>
        </w:tc>
        <w:tc>
          <w:tcPr>
            <w:tcW w:w="257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311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r w:rsidR="00AC07D5" w:rsidRPr="00AC07D5" w:rsidTr="0069580D">
        <w:trPr>
          <w:trHeight w:val="331"/>
        </w:trPr>
        <w:tc>
          <w:tcPr>
            <w:tcW w:w="10031" w:type="dxa"/>
            <w:gridSpan w:val="5"/>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b/>
                <w:sz w:val="24"/>
                <w:szCs w:val="24"/>
              </w:rPr>
              <w:t xml:space="preserve">Раздел 6. Язык и речь. Культура речи. Морфология. Морфологические нормы </w:t>
            </w:r>
          </w:p>
        </w:tc>
      </w:tr>
      <w:tr w:rsidR="00AC07D5" w:rsidRPr="00AC07D5" w:rsidTr="00C2223A">
        <w:trPr>
          <w:trHeight w:val="2450"/>
        </w:trPr>
        <w:tc>
          <w:tcPr>
            <w:tcW w:w="59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6.1 </w:t>
            </w:r>
          </w:p>
        </w:tc>
        <w:tc>
          <w:tcPr>
            <w:tcW w:w="277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Морфология как раздел лингвистики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(повторение, обобщение) </w:t>
            </w:r>
          </w:p>
        </w:tc>
        <w:tc>
          <w:tcPr>
            <w:tcW w:w="9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57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Основные понятия морфологии как раздела лингвистики.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Морфологический анализ слова. Особенности употребления в тексте слов разных частей речи </w:t>
            </w:r>
          </w:p>
        </w:tc>
        <w:tc>
          <w:tcPr>
            <w:tcW w:w="311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Выполнять морфологический анализ слова. Характеризовать особенности употребления в тексте слов разных частей речи, комментировать их стилистические функции </w:t>
            </w:r>
          </w:p>
        </w:tc>
      </w:tr>
      <w:tr w:rsidR="00AC07D5" w:rsidRPr="00AC07D5" w:rsidTr="00C2223A">
        <w:trPr>
          <w:trHeight w:val="2443"/>
        </w:trPr>
        <w:tc>
          <w:tcPr>
            <w:tcW w:w="59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6.2 </w:t>
            </w:r>
          </w:p>
        </w:tc>
        <w:tc>
          <w:tcPr>
            <w:tcW w:w="277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Морфологические нормы современного русского литературного языка (общее представление)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9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4 </w:t>
            </w:r>
          </w:p>
        </w:tc>
        <w:tc>
          <w:tcPr>
            <w:tcW w:w="257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Морфологические нормы современного русского литературного языка (общее представление).  </w:t>
            </w:r>
          </w:p>
          <w:p w:rsidR="00AC07D5" w:rsidRPr="00AC07D5" w:rsidRDefault="00AC07D5" w:rsidP="00AC07D5">
            <w:pPr>
              <w:ind w:left="7" w:right="163"/>
              <w:rPr>
                <w:rFonts w:ascii="Times New Roman" w:hAnsi="Times New Roman" w:cs="Times New Roman"/>
                <w:sz w:val="24"/>
                <w:szCs w:val="24"/>
              </w:rPr>
            </w:pPr>
            <w:r w:rsidRPr="00AC07D5">
              <w:rPr>
                <w:rFonts w:ascii="Times New Roman" w:hAnsi="Times New Roman" w:cs="Times New Roman"/>
                <w:sz w:val="24"/>
                <w:szCs w:val="24"/>
              </w:rPr>
              <w:t xml:space="preserve">Основные нормы образования и употребления форм имён существительных (формы </w:t>
            </w:r>
          </w:p>
        </w:tc>
        <w:tc>
          <w:tcPr>
            <w:tcW w:w="311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09"/>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характеризовать особенности образования и употребления форм имён существительных. Оценивать и корректировать высказывания  (в том числе собственные) с точки зрения соблюдения морфологических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Layout w:type="fixed"/>
        <w:tblCellMar>
          <w:top w:w="68" w:type="dxa"/>
          <w:left w:w="112" w:type="dxa"/>
          <w:right w:w="63" w:type="dxa"/>
        </w:tblCellMar>
        <w:tblLook w:val="04A0" w:firstRow="1" w:lastRow="0" w:firstColumn="1" w:lastColumn="0" w:noHBand="0" w:noVBand="1"/>
      </w:tblPr>
      <w:tblGrid>
        <w:gridCol w:w="552"/>
        <w:gridCol w:w="2817"/>
        <w:gridCol w:w="992"/>
        <w:gridCol w:w="2551"/>
        <w:gridCol w:w="2977"/>
      </w:tblGrid>
      <w:tr w:rsidR="00AC07D5" w:rsidRPr="00AC07D5" w:rsidTr="00C2223A">
        <w:trPr>
          <w:trHeight w:val="3893"/>
        </w:trPr>
        <w:tc>
          <w:tcPr>
            <w:tcW w:w="55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81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78"/>
              <w:rPr>
                <w:rFonts w:ascii="Times New Roman" w:hAnsi="Times New Roman" w:cs="Times New Roman"/>
                <w:sz w:val="24"/>
                <w:szCs w:val="24"/>
              </w:rPr>
            </w:pPr>
            <w:r w:rsidRPr="00AC07D5">
              <w:rPr>
                <w:rFonts w:ascii="Times New Roman" w:hAnsi="Times New Roman" w:cs="Times New Roman"/>
                <w:sz w:val="24"/>
                <w:szCs w:val="24"/>
              </w:rPr>
              <w:t>именительного падежа множественного числа; родительного падежа единст</w:t>
            </w:r>
            <w:r w:rsidR="003B2B17">
              <w:rPr>
                <w:rFonts w:ascii="Times New Roman" w:hAnsi="Times New Roman" w:cs="Times New Roman"/>
                <w:sz w:val="24"/>
                <w:szCs w:val="24"/>
              </w:rPr>
              <w:t>венного и множественного числа;</w:t>
            </w:r>
            <w:r w:rsidRPr="00AC07D5">
              <w:rPr>
                <w:rFonts w:ascii="Times New Roman" w:hAnsi="Times New Roman" w:cs="Times New Roman"/>
                <w:sz w:val="24"/>
                <w:szCs w:val="24"/>
              </w:rPr>
              <w:t xml:space="preserve"> род иноязычных слов). Основные нормы образования и употребления форм качественных имён прилагательных </w:t>
            </w:r>
            <w:r w:rsidRPr="00AC07D5">
              <w:rPr>
                <w:rFonts w:ascii="Times New Roman" w:hAnsi="Times New Roman" w:cs="Times New Roman"/>
                <w:sz w:val="24"/>
                <w:szCs w:val="24"/>
              </w:rPr>
              <w:lastRenderedPageBreak/>
              <w:t xml:space="preserve">(формы простой и составной сравнительной и превосходной степеней сравнения; краткая форма) </w:t>
            </w:r>
          </w:p>
          <w:p w:rsidR="00AC07D5" w:rsidRPr="00AC07D5" w:rsidRDefault="00AC07D5" w:rsidP="00AC07D5">
            <w:pPr>
              <w:ind w:left="7" w:right="184"/>
              <w:rPr>
                <w:rFonts w:ascii="Times New Roman" w:hAnsi="Times New Roman" w:cs="Times New Roman"/>
                <w:sz w:val="24"/>
                <w:szCs w:val="24"/>
              </w:rPr>
            </w:pPr>
            <w:r w:rsidRPr="00AC07D5">
              <w:rPr>
                <w:rFonts w:ascii="Times New Roman" w:hAnsi="Times New Roman" w:cs="Times New Roman"/>
                <w:sz w:val="24"/>
                <w:szCs w:val="24"/>
              </w:rPr>
              <w:t xml:space="preserve">Основные нормы образования и употребления падежных форм количественных, порядковых и собирательных числительных Нормы склонения и употребления личных местоимений и возвратного местоимения </w:t>
            </w:r>
            <w:r w:rsidRPr="00AC07D5">
              <w:rPr>
                <w:rFonts w:ascii="Times New Roman" w:hAnsi="Times New Roman" w:cs="Times New Roman"/>
                <w:i/>
                <w:sz w:val="24"/>
                <w:szCs w:val="24"/>
              </w:rPr>
              <w:t>себя.</w:t>
            </w:r>
            <w:r w:rsidRPr="00AC07D5">
              <w:rPr>
                <w:rFonts w:ascii="Times New Roman" w:hAnsi="Times New Roman" w:cs="Times New Roman"/>
                <w:sz w:val="24"/>
                <w:szCs w:val="24"/>
              </w:rPr>
              <w:t xml:space="preserve">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Основные нормы образования и употребления некоторых личных форм глагола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lastRenderedPageBreak/>
              <w:t xml:space="preserve">норм. Соблюдать основные нормы употребления имён существительных. Использовать словари грамматических трудностей, справочники </w:t>
            </w:r>
          </w:p>
          <w:p w:rsidR="00AC07D5" w:rsidRPr="00AC07D5" w:rsidRDefault="00AC07D5" w:rsidP="00AC07D5">
            <w:pPr>
              <w:ind w:right="75"/>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характеризовать особенности образования и употребления форм степеней сравнения, краткой формы имени прилагательного. </w:t>
            </w:r>
            <w:r w:rsidRPr="00AC07D5">
              <w:rPr>
                <w:rFonts w:ascii="Times New Roman" w:hAnsi="Times New Roman" w:cs="Times New Roman"/>
                <w:sz w:val="24"/>
                <w:szCs w:val="24"/>
              </w:rPr>
              <w:lastRenderedPageBreak/>
              <w:t>Оцениват</w:t>
            </w:r>
            <w:r w:rsidR="003B2B17">
              <w:rPr>
                <w:rFonts w:ascii="Times New Roman" w:hAnsi="Times New Roman" w:cs="Times New Roman"/>
                <w:sz w:val="24"/>
                <w:szCs w:val="24"/>
              </w:rPr>
              <w:t>ь и корректировать высказывания</w:t>
            </w:r>
            <w:r w:rsidRPr="00AC07D5">
              <w:rPr>
                <w:rFonts w:ascii="Times New Roman" w:hAnsi="Times New Roman" w:cs="Times New Roman"/>
                <w:sz w:val="24"/>
                <w:szCs w:val="24"/>
              </w:rPr>
              <w:t xml:space="preserve"> (в том числе собственные) с точки зрения соблюдения морфологических норм. Соблюдать основные нормы употребления имён прилагательных. Использовать словари грамматических трудностей, справочники </w:t>
            </w:r>
          </w:p>
          <w:p w:rsidR="00AC07D5" w:rsidRPr="00AC07D5" w:rsidRDefault="00AC07D5" w:rsidP="00AC07D5">
            <w:pPr>
              <w:ind w:right="67"/>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характеризовать образование и употребление падежных форм количественных, порядковых и собирательных числительных. Оценивать и корректировать высказывания (в том числе собственные) с точки зрения соблюдения морфологических норм. Употреблять имена числительные  в соответствии с нормами </w:t>
            </w:r>
          </w:p>
        </w:tc>
      </w:tr>
    </w:tbl>
    <w:p w:rsidR="00AC07D5" w:rsidRPr="00AC07D5" w:rsidRDefault="00AC07D5" w:rsidP="0069580D">
      <w:pPr>
        <w:spacing w:after="0" w:line="240" w:lineRule="auto"/>
        <w:ind w:right="15695"/>
        <w:rPr>
          <w:rFonts w:ascii="Times New Roman" w:hAnsi="Times New Roman" w:cs="Times New Roman"/>
          <w:sz w:val="24"/>
          <w:szCs w:val="24"/>
        </w:rPr>
      </w:pPr>
    </w:p>
    <w:tbl>
      <w:tblPr>
        <w:tblStyle w:val="TableGrid"/>
        <w:tblW w:w="9833" w:type="dxa"/>
        <w:tblInd w:w="4" w:type="dxa"/>
        <w:tblCellMar>
          <w:top w:w="63" w:type="dxa"/>
          <w:left w:w="112" w:type="dxa"/>
          <w:right w:w="63" w:type="dxa"/>
        </w:tblCellMar>
        <w:tblLook w:val="04A0" w:firstRow="1" w:lastRow="0" w:firstColumn="1" w:lastColumn="0" w:noHBand="0" w:noVBand="1"/>
      </w:tblPr>
      <w:tblGrid>
        <w:gridCol w:w="543"/>
        <w:gridCol w:w="2524"/>
        <w:gridCol w:w="1264"/>
        <w:gridCol w:w="2581"/>
        <w:gridCol w:w="2921"/>
      </w:tblGrid>
      <w:tr w:rsidR="00AC07D5" w:rsidRPr="00AC07D5" w:rsidTr="00C2223A">
        <w:trPr>
          <w:trHeight w:val="2906"/>
        </w:trPr>
        <w:tc>
          <w:tcPr>
            <w:tcW w:w="54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2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26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8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(типа </w:t>
            </w:r>
            <w:r w:rsidRPr="00AC07D5">
              <w:rPr>
                <w:rFonts w:ascii="Times New Roman" w:hAnsi="Times New Roman" w:cs="Times New Roman"/>
                <w:i/>
                <w:sz w:val="24"/>
                <w:szCs w:val="24"/>
              </w:rPr>
              <w:t>победить</w:t>
            </w:r>
            <w:r w:rsidRPr="00AC07D5">
              <w:rPr>
                <w:rFonts w:ascii="Times New Roman" w:hAnsi="Times New Roman" w:cs="Times New Roman"/>
                <w:sz w:val="24"/>
                <w:szCs w:val="24"/>
              </w:rPr>
              <w:t xml:space="preserve">, </w:t>
            </w:r>
            <w:r w:rsidRPr="00AC07D5">
              <w:rPr>
                <w:rFonts w:ascii="Times New Roman" w:hAnsi="Times New Roman" w:cs="Times New Roman"/>
                <w:i/>
                <w:sz w:val="24"/>
                <w:szCs w:val="24"/>
              </w:rPr>
              <w:t>убедить</w:t>
            </w:r>
            <w:r w:rsidRPr="00AC07D5">
              <w:rPr>
                <w:rFonts w:ascii="Times New Roman" w:hAnsi="Times New Roman" w:cs="Times New Roman"/>
                <w:sz w:val="24"/>
                <w:szCs w:val="24"/>
              </w:rPr>
              <w:t xml:space="preserve">, </w:t>
            </w:r>
            <w:r w:rsidRPr="00AC07D5">
              <w:rPr>
                <w:rFonts w:ascii="Times New Roman" w:hAnsi="Times New Roman" w:cs="Times New Roman"/>
                <w:i/>
                <w:sz w:val="24"/>
                <w:szCs w:val="24"/>
              </w:rPr>
              <w:t>выздороветь</w:t>
            </w:r>
            <w:r w:rsidRPr="00AC07D5">
              <w:rPr>
                <w:rFonts w:ascii="Times New Roman" w:hAnsi="Times New Roman" w:cs="Times New Roman"/>
                <w:sz w:val="24"/>
                <w:szCs w:val="24"/>
              </w:rPr>
              <w:t>), возвратных и невозвратных глаголов; образования некоторых глагольных форм: форм прошедшего времени глаголов с суффиксом -</w:t>
            </w:r>
            <w:r w:rsidRPr="00AC07D5">
              <w:rPr>
                <w:rFonts w:ascii="Times New Roman" w:hAnsi="Times New Roman" w:cs="Times New Roman"/>
                <w:i/>
                <w:sz w:val="24"/>
                <w:szCs w:val="24"/>
              </w:rPr>
              <w:t>ну</w:t>
            </w:r>
            <w:r w:rsidRPr="00AC07D5">
              <w:rPr>
                <w:rFonts w:ascii="Times New Roman" w:hAnsi="Times New Roman" w:cs="Times New Roman"/>
                <w:sz w:val="24"/>
                <w:szCs w:val="24"/>
              </w:rPr>
              <w:t xml:space="preserve">-, форм повелительного наклонения </w:t>
            </w:r>
          </w:p>
        </w:tc>
        <w:tc>
          <w:tcPr>
            <w:tcW w:w="292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160"/>
              <w:rPr>
                <w:rFonts w:ascii="Times New Roman" w:hAnsi="Times New Roman" w:cs="Times New Roman"/>
                <w:sz w:val="24"/>
                <w:szCs w:val="24"/>
              </w:rPr>
            </w:pPr>
            <w:r w:rsidRPr="00AC07D5">
              <w:rPr>
                <w:rFonts w:ascii="Times New Roman" w:hAnsi="Times New Roman" w:cs="Times New Roman"/>
                <w:sz w:val="24"/>
                <w:szCs w:val="24"/>
              </w:rPr>
              <w:t xml:space="preserve">современного русского литературного языка. Использовать словари грамматических трудностей, справочники. </w:t>
            </w:r>
          </w:p>
          <w:p w:rsidR="00AC07D5" w:rsidRPr="00AC07D5" w:rsidRDefault="00AC07D5" w:rsidP="00AC07D5">
            <w:pPr>
              <w:ind w:right="74"/>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характеризовать особенности употребления формы 3-го лица личных местоимений, возвратного местоимения </w:t>
            </w:r>
            <w:r w:rsidRPr="00AC07D5">
              <w:rPr>
                <w:rFonts w:ascii="Times New Roman" w:hAnsi="Times New Roman" w:cs="Times New Roman"/>
                <w:i/>
                <w:sz w:val="24"/>
                <w:szCs w:val="24"/>
              </w:rPr>
              <w:t>себя</w:t>
            </w:r>
            <w:r w:rsidRPr="00AC07D5">
              <w:rPr>
                <w:rFonts w:ascii="Times New Roman" w:hAnsi="Times New Roman" w:cs="Times New Roman"/>
                <w:sz w:val="24"/>
                <w:szCs w:val="24"/>
              </w:rPr>
              <w:t>. Оценивать и корректировать высказывания (в том числе собственные) с точки зрения соблюдения морфологических норм. Употреблять личные местои</w:t>
            </w:r>
            <w:r w:rsidR="0069580D">
              <w:rPr>
                <w:rFonts w:ascii="Times New Roman" w:hAnsi="Times New Roman" w:cs="Times New Roman"/>
                <w:sz w:val="24"/>
                <w:szCs w:val="24"/>
              </w:rPr>
              <w:t xml:space="preserve">мения и </w:t>
            </w:r>
            <w:r w:rsidR="0069580D">
              <w:rPr>
                <w:rFonts w:ascii="Times New Roman" w:hAnsi="Times New Roman" w:cs="Times New Roman"/>
                <w:sz w:val="24"/>
                <w:szCs w:val="24"/>
              </w:rPr>
              <w:lastRenderedPageBreak/>
              <w:t xml:space="preserve">возвратное местоимение </w:t>
            </w:r>
            <w:r w:rsidRPr="00AC07D5">
              <w:rPr>
                <w:rFonts w:ascii="Times New Roman" w:hAnsi="Times New Roman" w:cs="Times New Roman"/>
                <w:sz w:val="24"/>
                <w:szCs w:val="24"/>
              </w:rPr>
              <w:t xml:space="preserve">в соответствии с нормами современного русского литературного языка. Использовать словари грамматических трудностей, справочники.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характеризовать особенности образования и употребления некоторых личных форм глагола, возвратных и невозвратных глаголов (в рамках изученного). Оценивать и корректировать высказывания (в том числе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6" w:type="dxa"/>
          <w:left w:w="112" w:type="dxa"/>
          <w:right w:w="56" w:type="dxa"/>
        </w:tblCellMar>
        <w:tblLook w:val="04A0" w:firstRow="1" w:lastRow="0" w:firstColumn="1" w:lastColumn="0" w:noHBand="0" w:noVBand="1"/>
      </w:tblPr>
      <w:tblGrid>
        <w:gridCol w:w="579"/>
        <w:gridCol w:w="2370"/>
        <w:gridCol w:w="1159"/>
        <w:gridCol w:w="2804"/>
        <w:gridCol w:w="2914"/>
        <w:gridCol w:w="63"/>
      </w:tblGrid>
      <w:tr w:rsidR="00AC07D5" w:rsidRPr="00AC07D5" w:rsidTr="00C2223A">
        <w:trPr>
          <w:gridAfter w:val="1"/>
          <w:wAfter w:w="63" w:type="dxa"/>
          <w:trHeight w:val="413"/>
        </w:trPr>
        <w:tc>
          <w:tcPr>
            <w:tcW w:w="57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3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15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80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91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собственные) с точки зрения соблюдения морфологических норм. Соблюдать основные нормы употребления некоторых личных форм глагола, возвратных и невозвратных глаголов в соответствии с нормами современного русского литературного языка (в рамках изученного).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Использовать словари грамматических трудностей, справочники </w:t>
            </w:r>
          </w:p>
        </w:tc>
      </w:tr>
      <w:tr w:rsidR="00AC07D5" w:rsidRPr="00AC07D5" w:rsidTr="00C2223A">
        <w:trPr>
          <w:gridAfter w:val="1"/>
          <w:wAfter w:w="63" w:type="dxa"/>
          <w:trHeight w:val="360"/>
        </w:trPr>
        <w:tc>
          <w:tcPr>
            <w:tcW w:w="2949"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Итого по разделу </w:t>
            </w:r>
          </w:p>
        </w:tc>
        <w:tc>
          <w:tcPr>
            <w:tcW w:w="115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53"/>
              <w:jc w:val="center"/>
              <w:rPr>
                <w:rFonts w:ascii="Times New Roman" w:hAnsi="Times New Roman" w:cs="Times New Roman"/>
                <w:sz w:val="24"/>
                <w:szCs w:val="24"/>
              </w:rPr>
            </w:pPr>
            <w:r w:rsidRPr="00AC07D5">
              <w:rPr>
                <w:rFonts w:ascii="Times New Roman" w:hAnsi="Times New Roman" w:cs="Times New Roman"/>
                <w:sz w:val="24"/>
                <w:szCs w:val="24"/>
              </w:rPr>
              <w:t xml:space="preserve">6 </w:t>
            </w:r>
          </w:p>
        </w:tc>
        <w:tc>
          <w:tcPr>
            <w:tcW w:w="280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91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r w:rsidR="00AC07D5" w:rsidRPr="00AC07D5" w:rsidTr="00C2223A">
        <w:trPr>
          <w:trHeight w:val="331"/>
        </w:trPr>
        <w:tc>
          <w:tcPr>
            <w:tcW w:w="9889" w:type="dxa"/>
            <w:gridSpan w:val="6"/>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b/>
                <w:sz w:val="24"/>
                <w:szCs w:val="24"/>
              </w:rPr>
              <w:t xml:space="preserve">Раздел 7. Язык и речь. Культура речи. Орфография. Основные правила орфографии </w:t>
            </w:r>
          </w:p>
        </w:tc>
      </w:tr>
      <w:tr w:rsidR="00AC07D5" w:rsidRPr="00AC07D5" w:rsidTr="00C2223A">
        <w:trPr>
          <w:gridAfter w:val="1"/>
          <w:wAfter w:w="63" w:type="dxa"/>
          <w:trHeight w:val="695"/>
        </w:trPr>
        <w:tc>
          <w:tcPr>
            <w:tcW w:w="57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7.1 </w:t>
            </w:r>
          </w:p>
        </w:tc>
        <w:tc>
          <w:tcPr>
            <w:tcW w:w="23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Орфография как раздел лингвистики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(повторение, обобщение) </w:t>
            </w:r>
          </w:p>
        </w:tc>
        <w:tc>
          <w:tcPr>
            <w:tcW w:w="1159"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53"/>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80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Принципы и разделы русской орфографии.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Орфографический анализ слова.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tc>
        <w:tc>
          <w:tcPr>
            <w:tcW w:w="291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86"/>
              <w:rPr>
                <w:rFonts w:ascii="Times New Roman" w:hAnsi="Times New Roman" w:cs="Times New Roman"/>
                <w:sz w:val="24"/>
                <w:szCs w:val="24"/>
              </w:rPr>
            </w:pPr>
            <w:r w:rsidRPr="00AC07D5">
              <w:rPr>
                <w:rFonts w:ascii="Times New Roman" w:hAnsi="Times New Roman" w:cs="Times New Roman"/>
                <w:sz w:val="24"/>
                <w:szCs w:val="24"/>
              </w:rPr>
              <w:t>Иметь представление о принципах и разделах русской орфогра</w:t>
            </w:r>
            <w:r w:rsidR="003B2B17">
              <w:rPr>
                <w:rFonts w:ascii="Times New Roman" w:hAnsi="Times New Roman" w:cs="Times New Roman"/>
                <w:sz w:val="24"/>
                <w:szCs w:val="24"/>
              </w:rPr>
              <w:t xml:space="preserve">фии. Выполнять орфографический </w:t>
            </w:r>
            <w:r w:rsidRPr="00AC07D5">
              <w:rPr>
                <w:rFonts w:ascii="Times New Roman" w:hAnsi="Times New Roman" w:cs="Times New Roman"/>
                <w:sz w:val="24"/>
                <w:szCs w:val="24"/>
              </w:rPr>
              <w:t xml:space="preserve">анализ слова. </w:t>
            </w:r>
          </w:p>
          <w:p w:rsidR="00AC07D5" w:rsidRPr="00AC07D5" w:rsidRDefault="00AC07D5" w:rsidP="00AC07D5">
            <w:pPr>
              <w:ind w:right="603"/>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характеризовать </w:t>
            </w:r>
            <w:r w:rsidR="003B2B17">
              <w:rPr>
                <w:rFonts w:ascii="Times New Roman" w:hAnsi="Times New Roman" w:cs="Times New Roman"/>
                <w:sz w:val="24"/>
                <w:szCs w:val="24"/>
              </w:rPr>
              <w:t>текст (в том числе собственный)</w:t>
            </w:r>
            <w:r w:rsidRPr="00AC07D5">
              <w:rPr>
                <w:rFonts w:ascii="Times New Roman" w:hAnsi="Times New Roman" w:cs="Times New Roman"/>
                <w:sz w:val="24"/>
                <w:szCs w:val="24"/>
              </w:rPr>
              <w:t xml:space="preserve"> с точки зрения соблюдения </w:t>
            </w:r>
            <w:r w:rsidRPr="00AC07D5">
              <w:rPr>
                <w:rFonts w:ascii="Times New Roman" w:hAnsi="Times New Roman" w:cs="Times New Roman"/>
                <w:sz w:val="24"/>
                <w:szCs w:val="24"/>
              </w:rPr>
              <w:lastRenderedPageBreak/>
              <w:t xml:space="preserve">орфографических правил современного русского  литературного языка (в рамках изученного). </w:t>
            </w:r>
          </w:p>
          <w:p w:rsidR="00AC07D5" w:rsidRPr="00AC07D5" w:rsidRDefault="00AC07D5" w:rsidP="00AC07D5">
            <w:pPr>
              <w:ind w:right="233"/>
              <w:rPr>
                <w:rFonts w:ascii="Times New Roman" w:hAnsi="Times New Roman" w:cs="Times New Roman"/>
                <w:sz w:val="24"/>
                <w:szCs w:val="24"/>
              </w:rPr>
            </w:pPr>
            <w:r w:rsidRPr="00AC07D5">
              <w:rPr>
                <w:rFonts w:ascii="Times New Roman" w:hAnsi="Times New Roman" w:cs="Times New Roman"/>
                <w:sz w:val="24"/>
                <w:szCs w:val="24"/>
              </w:rPr>
              <w:t xml:space="preserve">Применять орфографические правила в речевой практике. Использовать орфографические словари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6" w:type="dxa"/>
          <w:left w:w="112" w:type="dxa"/>
          <w:right w:w="20" w:type="dxa"/>
        </w:tblCellMar>
        <w:tblLook w:val="04A0" w:firstRow="1" w:lastRow="0" w:firstColumn="1" w:lastColumn="0" w:noHBand="0" w:noVBand="1"/>
      </w:tblPr>
      <w:tblGrid>
        <w:gridCol w:w="586"/>
        <w:gridCol w:w="2357"/>
        <w:gridCol w:w="1134"/>
        <w:gridCol w:w="2835"/>
        <w:gridCol w:w="2977"/>
      </w:tblGrid>
      <w:tr w:rsidR="00AC07D5" w:rsidRPr="00AC07D5" w:rsidTr="00C2223A">
        <w:trPr>
          <w:trHeight w:val="2255"/>
        </w:trPr>
        <w:tc>
          <w:tcPr>
            <w:tcW w:w="58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7.2 </w:t>
            </w:r>
          </w:p>
        </w:tc>
        <w:tc>
          <w:tcPr>
            <w:tcW w:w="235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Правописание гласных и согласных в корне </w:t>
            </w:r>
          </w:p>
        </w:tc>
        <w:tc>
          <w:tcPr>
            <w:tcW w:w="113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89"/>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835" w:type="dxa"/>
            <w:tcBorders>
              <w:top w:val="single" w:sz="3" w:space="0" w:color="000000"/>
              <w:left w:val="single" w:sz="3" w:space="0" w:color="000000"/>
              <w:bottom w:val="single" w:sz="3" w:space="0" w:color="000000"/>
              <w:right w:val="single" w:sz="3" w:space="0" w:color="000000"/>
            </w:tcBorders>
          </w:tcPr>
          <w:p w:rsidR="00AC07D5" w:rsidRPr="00AC07D5" w:rsidRDefault="00AC07D5" w:rsidP="003B2B17">
            <w:pPr>
              <w:ind w:left="7" w:right="158"/>
              <w:rPr>
                <w:rFonts w:ascii="Times New Roman" w:hAnsi="Times New Roman" w:cs="Times New Roman"/>
                <w:sz w:val="24"/>
                <w:szCs w:val="24"/>
              </w:rPr>
            </w:pPr>
            <w:r w:rsidRPr="00AC07D5">
              <w:rPr>
                <w:rFonts w:ascii="Times New Roman" w:hAnsi="Times New Roman" w:cs="Times New Roman"/>
                <w:sz w:val="24"/>
                <w:szCs w:val="24"/>
              </w:rPr>
              <w:t>Правила правописания слов с безударными проверяемыми, непровер</w:t>
            </w:r>
            <w:r w:rsidR="003B2B17">
              <w:rPr>
                <w:rFonts w:ascii="Times New Roman" w:hAnsi="Times New Roman" w:cs="Times New Roman"/>
                <w:sz w:val="24"/>
                <w:szCs w:val="24"/>
              </w:rPr>
              <w:t xml:space="preserve">яемыми, чередующимися гласными </w:t>
            </w:r>
            <w:r w:rsidRPr="00AC07D5">
              <w:rPr>
                <w:rFonts w:ascii="Times New Roman" w:hAnsi="Times New Roman" w:cs="Times New Roman"/>
                <w:sz w:val="24"/>
                <w:szCs w:val="24"/>
              </w:rPr>
              <w:t xml:space="preserve">в корне. Правила правописания слов  с проверяемыми и непроверяемыми звонкими и глухими, непроизносимыми, удвоенными согласными  в корне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157"/>
              <w:rPr>
                <w:rFonts w:ascii="Times New Roman" w:hAnsi="Times New Roman" w:cs="Times New Roman"/>
                <w:sz w:val="24"/>
                <w:szCs w:val="24"/>
              </w:rPr>
            </w:pPr>
            <w:r w:rsidRPr="00AC07D5">
              <w:rPr>
                <w:rFonts w:ascii="Times New Roman" w:hAnsi="Times New Roman" w:cs="Times New Roman"/>
                <w:sz w:val="24"/>
                <w:szCs w:val="24"/>
              </w:rPr>
              <w:t>Сравнивать слова с орфог</w:t>
            </w:r>
            <w:r w:rsidR="003B2B17">
              <w:rPr>
                <w:rFonts w:ascii="Times New Roman" w:hAnsi="Times New Roman" w:cs="Times New Roman"/>
                <w:sz w:val="24"/>
                <w:szCs w:val="24"/>
              </w:rPr>
              <w:t xml:space="preserve">раммами </w:t>
            </w:r>
            <w:r w:rsidRPr="00AC07D5">
              <w:rPr>
                <w:rFonts w:ascii="Times New Roman" w:hAnsi="Times New Roman" w:cs="Times New Roman"/>
                <w:sz w:val="24"/>
                <w:szCs w:val="24"/>
              </w:rPr>
              <w:t xml:space="preserve">в корне. Осуществлять выбор правила, регулирующего верное написание гласных и согласных в корне.  Выполнять орфографический анализ слов с орфограммами в корне. Анализировать текст с точки зрения соблюдения в нём орфографических правил. Применять орфографические правила в речевой практике. Использовать орфографические словари </w:t>
            </w:r>
          </w:p>
        </w:tc>
      </w:tr>
      <w:tr w:rsidR="00AC07D5" w:rsidRPr="00AC07D5" w:rsidTr="00C2223A">
        <w:trPr>
          <w:trHeight w:val="4878"/>
        </w:trPr>
        <w:tc>
          <w:tcPr>
            <w:tcW w:w="58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7.3 </w:t>
            </w:r>
          </w:p>
        </w:tc>
        <w:tc>
          <w:tcPr>
            <w:tcW w:w="235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149"/>
              <w:rPr>
                <w:rFonts w:ascii="Times New Roman" w:hAnsi="Times New Roman" w:cs="Times New Roman"/>
                <w:sz w:val="24"/>
                <w:szCs w:val="24"/>
              </w:rPr>
            </w:pPr>
            <w:r w:rsidRPr="00AC07D5">
              <w:rPr>
                <w:rFonts w:ascii="Times New Roman" w:hAnsi="Times New Roman" w:cs="Times New Roman"/>
                <w:sz w:val="24"/>
                <w:szCs w:val="24"/>
              </w:rPr>
              <w:t xml:space="preserve">Употребление разделительных </w:t>
            </w:r>
            <w:r w:rsidRPr="00AC07D5">
              <w:rPr>
                <w:rFonts w:ascii="Times New Roman" w:hAnsi="Times New Roman" w:cs="Times New Roman"/>
                <w:i/>
                <w:sz w:val="24"/>
                <w:szCs w:val="24"/>
              </w:rPr>
              <w:t>ъ</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ь</w:t>
            </w:r>
            <w:r w:rsidRPr="00AC07D5">
              <w:rPr>
                <w:rFonts w:ascii="Times New Roman" w:hAnsi="Times New Roman" w:cs="Times New Roman"/>
                <w:sz w:val="24"/>
                <w:szCs w:val="24"/>
              </w:rPr>
              <w:t xml:space="preserve">.  Правописание приставок.  Буквы </w:t>
            </w:r>
            <w:r w:rsidRPr="00AC07D5">
              <w:rPr>
                <w:rFonts w:ascii="Times New Roman" w:hAnsi="Times New Roman" w:cs="Times New Roman"/>
                <w:i/>
                <w:sz w:val="24"/>
                <w:szCs w:val="24"/>
              </w:rPr>
              <w:t>ы</w:t>
            </w:r>
            <w:r w:rsidRPr="00AC07D5">
              <w:rPr>
                <w:rFonts w:ascii="Times New Roman" w:hAnsi="Times New Roman" w:cs="Times New Roman"/>
                <w:sz w:val="24"/>
                <w:szCs w:val="24"/>
              </w:rPr>
              <w:t xml:space="preserve"> – </w:t>
            </w:r>
            <w:r w:rsidRPr="00AC07D5">
              <w:rPr>
                <w:rFonts w:ascii="Times New Roman" w:hAnsi="Times New Roman" w:cs="Times New Roman"/>
                <w:i/>
                <w:sz w:val="24"/>
                <w:szCs w:val="24"/>
              </w:rPr>
              <w:t>и</w:t>
            </w:r>
            <w:r w:rsidRPr="00AC07D5">
              <w:rPr>
                <w:rFonts w:ascii="Times New Roman" w:hAnsi="Times New Roman" w:cs="Times New Roman"/>
                <w:sz w:val="24"/>
                <w:szCs w:val="24"/>
              </w:rPr>
              <w:t xml:space="preserve"> после приставок </w:t>
            </w:r>
          </w:p>
        </w:tc>
        <w:tc>
          <w:tcPr>
            <w:tcW w:w="113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89"/>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83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361"/>
              <w:rPr>
                <w:rFonts w:ascii="Times New Roman" w:hAnsi="Times New Roman" w:cs="Times New Roman"/>
                <w:sz w:val="24"/>
                <w:szCs w:val="24"/>
              </w:rPr>
            </w:pPr>
            <w:r w:rsidRPr="00AC07D5">
              <w:rPr>
                <w:rFonts w:ascii="Times New Roman" w:hAnsi="Times New Roman" w:cs="Times New Roman"/>
                <w:sz w:val="24"/>
                <w:szCs w:val="24"/>
              </w:rPr>
              <w:t>Правила пр</w:t>
            </w:r>
            <w:r w:rsidR="00C2223A">
              <w:rPr>
                <w:rFonts w:ascii="Times New Roman" w:hAnsi="Times New Roman" w:cs="Times New Roman"/>
                <w:sz w:val="24"/>
                <w:szCs w:val="24"/>
              </w:rPr>
              <w:t xml:space="preserve">авописания слов </w:t>
            </w:r>
            <w:r w:rsidRPr="00AC07D5">
              <w:rPr>
                <w:rFonts w:ascii="Times New Roman" w:hAnsi="Times New Roman" w:cs="Times New Roman"/>
                <w:sz w:val="24"/>
                <w:szCs w:val="24"/>
              </w:rPr>
              <w:t xml:space="preserve">с разделительными </w:t>
            </w:r>
            <w:r w:rsidRPr="00AC07D5">
              <w:rPr>
                <w:rFonts w:ascii="Times New Roman" w:hAnsi="Times New Roman" w:cs="Times New Roman"/>
                <w:i/>
                <w:sz w:val="24"/>
                <w:szCs w:val="24"/>
              </w:rPr>
              <w:t>ъ</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ь</w:t>
            </w:r>
            <w:r w:rsidR="00C2223A">
              <w:rPr>
                <w:rFonts w:ascii="Times New Roman" w:hAnsi="Times New Roman" w:cs="Times New Roman"/>
                <w:sz w:val="24"/>
                <w:szCs w:val="24"/>
              </w:rPr>
              <w:t xml:space="preserve"> Правила правописания слов</w:t>
            </w:r>
            <w:r w:rsidRPr="00AC07D5">
              <w:rPr>
                <w:rFonts w:ascii="Times New Roman" w:hAnsi="Times New Roman" w:cs="Times New Roman"/>
                <w:sz w:val="24"/>
                <w:szCs w:val="24"/>
              </w:rPr>
              <w:t xml:space="preserve"> с неизменя</w:t>
            </w:r>
            <w:r w:rsidR="00C2223A">
              <w:rPr>
                <w:rFonts w:ascii="Times New Roman" w:hAnsi="Times New Roman" w:cs="Times New Roman"/>
                <w:sz w:val="24"/>
                <w:szCs w:val="24"/>
              </w:rPr>
              <w:t xml:space="preserve">емыми приставками, приставками </w:t>
            </w:r>
            <w:r w:rsidRPr="00AC07D5">
              <w:rPr>
                <w:rFonts w:ascii="Times New Roman" w:hAnsi="Times New Roman" w:cs="Times New Roman"/>
                <w:sz w:val="24"/>
                <w:szCs w:val="24"/>
              </w:rPr>
              <w:t xml:space="preserve">на </w:t>
            </w:r>
            <w:r w:rsidRPr="00AC07D5">
              <w:rPr>
                <w:rFonts w:ascii="Times New Roman" w:hAnsi="Times New Roman" w:cs="Times New Roman"/>
                <w:i/>
                <w:sz w:val="24"/>
                <w:szCs w:val="24"/>
              </w:rPr>
              <w:t>-з (-с),</w:t>
            </w:r>
            <w:r w:rsidR="003B2B17">
              <w:rPr>
                <w:rFonts w:ascii="Times New Roman" w:hAnsi="Times New Roman" w:cs="Times New Roman"/>
                <w:sz w:val="24"/>
                <w:szCs w:val="24"/>
              </w:rPr>
              <w:t xml:space="preserve"> приставками </w:t>
            </w:r>
            <w:r w:rsidRPr="00AC07D5">
              <w:rPr>
                <w:rFonts w:ascii="Times New Roman" w:hAnsi="Times New Roman" w:cs="Times New Roman"/>
                <w:i/>
                <w:sz w:val="24"/>
                <w:szCs w:val="24"/>
              </w:rPr>
              <w:t>пре-</w:t>
            </w:r>
            <w:r w:rsidRPr="00AC07D5">
              <w:rPr>
                <w:rFonts w:ascii="Times New Roman" w:hAnsi="Times New Roman" w:cs="Times New Roman"/>
                <w:sz w:val="24"/>
                <w:szCs w:val="24"/>
              </w:rPr>
              <w:t>и</w:t>
            </w:r>
            <w:r w:rsidRPr="00AC07D5">
              <w:rPr>
                <w:rFonts w:ascii="Times New Roman" w:hAnsi="Times New Roman" w:cs="Times New Roman"/>
                <w:i/>
                <w:sz w:val="24"/>
                <w:szCs w:val="24"/>
              </w:rPr>
              <w:t xml:space="preserve"> при-.</w:t>
            </w:r>
            <w:r w:rsidRPr="00AC07D5">
              <w:rPr>
                <w:rFonts w:ascii="Times New Roman" w:hAnsi="Times New Roman" w:cs="Times New Roman"/>
                <w:sz w:val="24"/>
                <w:szCs w:val="24"/>
              </w:rPr>
              <w:t xml:space="preserve">  </w:t>
            </w:r>
          </w:p>
          <w:p w:rsidR="00AC07D5" w:rsidRPr="00AC07D5" w:rsidRDefault="00AC07D5" w:rsidP="00AC07D5">
            <w:pPr>
              <w:ind w:left="7" w:right="229"/>
              <w:rPr>
                <w:rFonts w:ascii="Times New Roman" w:hAnsi="Times New Roman" w:cs="Times New Roman"/>
                <w:sz w:val="24"/>
                <w:szCs w:val="24"/>
              </w:rPr>
            </w:pPr>
            <w:r w:rsidRPr="00AC07D5">
              <w:rPr>
                <w:rFonts w:ascii="Times New Roman" w:hAnsi="Times New Roman" w:cs="Times New Roman"/>
                <w:sz w:val="24"/>
                <w:szCs w:val="24"/>
              </w:rPr>
              <w:t xml:space="preserve">Правила правописания слов  с буквами </w:t>
            </w:r>
            <w:r w:rsidRPr="00AC07D5">
              <w:rPr>
                <w:rFonts w:ascii="Times New Roman" w:hAnsi="Times New Roman" w:cs="Times New Roman"/>
                <w:i/>
                <w:sz w:val="24"/>
                <w:szCs w:val="24"/>
              </w:rPr>
              <w:t>ы – и</w:t>
            </w:r>
            <w:r w:rsidRPr="00AC07D5">
              <w:rPr>
                <w:rFonts w:ascii="Times New Roman" w:hAnsi="Times New Roman" w:cs="Times New Roman"/>
                <w:sz w:val="24"/>
                <w:szCs w:val="24"/>
              </w:rPr>
              <w:t xml:space="preserve"> после приставок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07"/>
              <w:rPr>
                <w:rFonts w:ascii="Times New Roman" w:hAnsi="Times New Roman" w:cs="Times New Roman"/>
                <w:sz w:val="24"/>
                <w:szCs w:val="24"/>
              </w:rPr>
            </w:pPr>
            <w:r w:rsidRPr="00AC07D5">
              <w:rPr>
                <w:rFonts w:ascii="Times New Roman" w:hAnsi="Times New Roman" w:cs="Times New Roman"/>
                <w:sz w:val="24"/>
                <w:szCs w:val="24"/>
              </w:rPr>
              <w:t xml:space="preserve">Сравнивать слова с разделительными </w:t>
            </w:r>
            <w:r w:rsidRPr="00AC07D5">
              <w:rPr>
                <w:rFonts w:ascii="Times New Roman" w:hAnsi="Times New Roman" w:cs="Times New Roman"/>
                <w:i/>
                <w:sz w:val="24"/>
                <w:szCs w:val="24"/>
              </w:rPr>
              <w:t>ъ</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ь</w:t>
            </w:r>
            <w:r w:rsidRPr="00AC07D5">
              <w:rPr>
                <w:rFonts w:ascii="Times New Roman" w:hAnsi="Times New Roman" w:cs="Times New Roman"/>
                <w:sz w:val="24"/>
                <w:szCs w:val="24"/>
              </w:rPr>
              <w:t>. Осуществлять выбор правила</w:t>
            </w:r>
            <w:r w:rsidR="00C2223A">
              <w:rPr>
                <w:rFonts w:ascii="Times New Roman" w:hAnsi="Times New Roman" w:cs="Times New Roman"/>
                <w:sz w:val="24"/>
                <w:szCs w:val="24"/>
              </w:rPr>
              <w:t xml:space="preserve">, регулирующего написание слов </w:t>
            </w:r>
            <w:r w:rsidRPr="00AC07D5">
              <w:rPr>
                <w:rFonts w:ascii="Times New Roman" w:hAnsi="Times New Roman" w:cs="Times New Roman"/>
                <w:sz w:val="24"/>
                <w:szCs w:val="24"/>
              </w:rPr>
              <w:t xml:space="preserve">с разделительными </w:t>
            </w:r>
            <w:r w:rsidRPr="00AC07D5">
              <w:rPr>
                <w:rFonts w:ascii="Times New Roman" w:hAnsi="Times New Roman" w:cs="Times New Roman"/>
                <w:i/>
                <w:sz w:val="24"/>
                <w:szCs w:val="24"/>
              </w:rPr>
              <w:t>ъ</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ь</w:t>
            </w:r>
            <w:r w:rsidRPr="00AC07D5">
              <w:rPr>
                <w:rFonts w:ascii="Times New Roman" w:hAnsi="Times New Roman" w:cs="Times New Roman"/>
                <w:sz w:val="24"/>
                <w:szCs w:val="24"/>
              </w:rPr>
              <w:t>. Выполня</w:t>
            </w:r>
            <w:r w:rsidR="00C2223A">
              <w:rPr>
                <w:rFonts w:ascii="Times New Roman" w:hAnsi="Times New Roman" w:cs="Times New Roman"/>
                <w:sz w:val="24"/>
                <w:szCs w:val="24"/>
              </w:rPr>
              <w:t xml:space="preserve">ть орфографический анализ слов </w:t>
            </w:r>
            <w:r w:rsidRPr="00AC07D5">
              <w:rPr>
                <w:rFonts w:ascii="Times New Roman" w:hAnsi="Times New Roman" w:cs="Times New Roman"/>
                <w:sz w:val="24"/>
                <w:szCs w:val="24"/>
              </w:rPr>
              <w:t xml:space="preserve">с разделительными </w:t>
            </w:r>
            <w:r w:rsidRPr="00AC07D5">
              <w:rPr>
                <w:rFonts w:ascii="Times New Roman" w:hAnsi="Times New Roman" w:cs="Times New Roman"/>
                <w:i/>
                <w:sz w:val="24"/>
                <w:szCs w:val="24"/>
              </w:rPr>
              <w:t xml:space="preserve">ъ </w:t>
            </w:r>
            <w:r w:rsidRPr="00AC07D5">
              <w:rPr>
                <w:rFonts w:ascii="Times New Roman" w:hAnsi="Times New Roman" w:cs="Times New Roman"/>
                <w:sz w:val="24"/>
                <w:szCs w:val="24"/>
              </w:rPr>
              <w:t xml:space="preserve">и </w:t>
            </w:r>
            <w:r w:rsidRPr="00AC07D5">
              <w:rPr>
                <w:rFonts w:ascii="Times New Roman" w:hAnsi="Times New Roman" w:cs="Times New Roman"/>
                <w:i/>
                <w:sz w:val="24"/>
                <w:szCs w:val="24"/>
              </w:rPr>
              <w:t>ь</w:t>
            </w:r>
            <w:r w:rsidRPr="00AC07D5">
              <w:rPr>
                <w:rFonts w:ascii="Times New Roman" w:hAnsi="Times New Roman" w:cs="Times New Roman"/>
                <w:sz w:val="24"/>
                <w:szCs w:val="24"/>
              </w:rPr>
              <w:t xml:space="preserve">.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текст с точки зрения соблюдения в нём орфографических правил. Применять орфографические правила в речевой практике. </w:t>
            </w:r>
            <w:r w:rsidRPr="00AC07D5">
              <w:rPr>
                <w:rFonts w:ascii="Times New Roman" w:hAnsi="Times New Roman" w:cs="Times New Roman"/>
                <w:sz w:val="24"/>
                <w:szCs w:val="24"/>
              </w:rPr>
              <w:lastRenderedPageBreak/>
              <w:t xml:space="preserve">Использовать орфографические словари.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Сравнивать слова с неизменяемыми приставками, приставками на </w:t>
            </w:r>
            <w:r w:rsidRPr="00AC07D5">
              <w:rPr>
                <w:rFonts w:ascii="Times New Roman" w:hAnsi="Times New Roman" w:cs="Times New Roman"/>
                <w:i/>
                <w:sz w:val="24"/>
                <w:szCs w:val="24"/>
              </w:rPr>
              <w:t>-з (-с)</w:t>
            </w:r>
            <w:r w:rsidRPr="00AC07D5">
              <w:rPr>
                <w:rFonts w:ascii="Times New Roman" w:hAnsi="Times New Roman" w:cs="Times New Roman"/>
                <w:sz w:val="24"/>
                <w:szCs w:val="24"/>
              </w:rPr>
              <w:t xml:space="preserve">,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6" w:type="dxa"/>
          <w:left w:w="112" w:type="dxa"/>
          <w:right w:w="70" w:type="dxa"/>
        </w:tblCellMar>
        <w:tblLook w:val="04A0" w:firstRow="1" w:lastRow="0" w:firstColumn="1" w:lastColumn="0" w:noHBand="0" w:noVBand="1"/>
      </w:tblPr>
      <w:tblGrid>
        <w:gridCol w:w="597"/>
        <w:gridCol w:w="2442"/>
        <w:gridCol w:w="950"/>
        <w:gridCol w:w="2967"/>
        <w:gridCol w:w="2933"/>
      </w:tblGrid>
      <w:tr w:rsidR="00AC07D5" w:rsidRPr="00AC07D5" w:rsidTr="00C2223A">
        <w:trPr>
          <w:trHeight w:val="6621"/>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63"/>
              <w:rPr>
                <w:rFonts w:ascii="Times New Roman" w:hAnsi="Times New Roman" w:cs="Times New Roman"/>
                <w:sz w:val="24"/>
                <w:szCs w:val="24"/>
              </w:rPr>
            </w:pPr>
            <w:r w:rsidRPr="00AC07D5">
              <w:rPr>
                <w:rFonts w:ascii="Times New Roman" w:hAnsi="Times New Roman" w:cs="Times New Roman"/>
                <w:sz w:val="24"/>
                <w:szCs w:val="24"/>
              </w:rPr>
              <w:t xml:space="preserve">приставками </w:t>
            </w:r>
            <w:r w:rsidRPr="00AC07D5">
              <w:rPr>
                <w:rFonts w:ascii="Times New Roman" w:hAnsi="Times New Roman" w:cs="Times New Roman"/>
                <w:i/>
                <w:sz w:val="24"/>
                <w:szCs w:val="24"/>
              </w:rPr>
              <w:t>пре- и при-,</w:t>
            </w:r>
            <w:r w:rsidRPr="00AC07D5">
              <w:rPr>
                <w:rFonts w:ascii="Times New Roman" w:hAnsi="Times New Roman" w:cs="Times New Roman"/>
                <w:sz w:val="24"/>
                <w:szCs w:val="24"/>
              </w:rPr>
              <w:t xml:space="preserve"> буквами  </w:t>
            </w:r>
            <w:r w:rsidRPr="00AC07D5">
              <w:rPr>
                <w:rFonts w:ascii="Times New Roman" w:hAnsi="Times New Roman" w:cs="Times New Roman"/>
                <w:i/>
                <w:sz w:val="24"/>
                <w:szCs w:val="24"/>
              </w:rPr>
              <w:t>ы – и</w:t>
            </w:r>
            <w:r w:rsidRPr="00AC07D5">
              <w:rPr>
                <w:rFonts w:ascii="Times New Roman" w:hAnsi="Times New Roman" w:cs="Times New Roman"/>
                <w:sz w:val="24"/>
                <w:szCs w:val="24"/>
              </w:rPr>
              <w:t xml:space="preserve"> после приставок. Осуществлять выбор правила, регулирующего написание слов с неизменяемыми приставками, приставками на -</w:t>
            </w:r>
            <w:r w:rsidRPr="00AC07D5">
              <w:rPr>
                <w:rFonts w:ascii="Times New Roman" w:hAnsi="Times New Roman" w:cs="Times New Roman"/>
                <w:i/>
                <w:sz w:val="24"/>
                <w:szCs w:val="24"/>
              </w:rPr>
              <w:t>з (-с)</w:t>
            </w:r>
            <w:r w:rsidRPr="00AC07D5">
              <w:rPr>
                <w:rFonts w:ascii="Times New Roman" w:hAnsi="Times New Roman" w:cs="Times New Roman"/>
                <w:sz w:val="24"/>
                <w:szCs w:val="24"/>
              </w:rPr>
              <w:t xml:space="preserve">, приставками </w:t>
            </w:r>
            <w:r w:rsidRPr="00AC07D5">
              <w:rPr>
                <w:rFonts w:ascii="Times New Roman" w:hAnsi="Times New Roman" w:cs="Times New Roman"/>
                <w:i/>
                <w:sz w:val="24"/>
                <w:szCs w:val="24"/>
              </w:rPr>
              <w:t>пре- и при-</w:t>
            </w:r>
            <w:r w:rsidRPr="00AC07D5">
              <w:rPr>
                <w:rFonts w:ascii="Times New Roman" w:hAnsi="Times New Roman" w:cs="Times New Roman"/>
                <w:sz w:val="24"/>
                <w:szCs w:val="24"/>
              </w:rPr>
              <w:t xml:space="preserve">, буквами  </w:t>
            </w:r>
            <w:r w:rsidRPr="00AC07D5">
              <w:rPr>
                <w:rFonts w:ascii="Times New Roman" w:hAnsi="Times New Roman" w:cs="Times New Roman"/>
                <w:i/>
                <w:sz w:val="24"/>
                <w:szCs w:val="24"/>
              </w:rPr>
              <w:t>ы – и</w:t>
            </w:r>
            <w:r w:rsidRPr="00AC07D5">
              <w:rPr>
                <w:rFonts w:ascii="Times New Roman" w:hAnsi="Times New Roman" w:cs="Times New Roman"/>
                <w:sz w:val="24"/>
                <w:szCs w:val="24"/>
              </w:rPr>
              <w:t xml:space="preserve"> после приставок. Выполнять орфографический анализ слов  с неизменяемыми приставками, приставками на </w:t>
            </w:r>
            <w:r w:rsidRPr="00AC07D5">
              <w:rPr>
                <w:rFonts w:ascii="Times New Roman" w:hAnsi="Times New Roman" w:cs="Times New Roman"/>
                <w:i/>
                <w:sz w:val="24"/>
                <w:szCs w:val="24"/>
              </w:rPr>
              <w:t>-з (-с)</w:t>
            </w:r>
            <w:r w:rsidRPr="00AC07D5">
              <w:rPr>
                <w:rFonts w:ascii="Times New Roman" w:hAnsi="Times New Roman" w:cs="Times New Roman"/>
                <w:sz w:val="24"/>
                <w:szCs w:val="24"/>
              </w:rPr>
              <w:t xml:space="preserve">, приставками </w:t>
            </w:r>
            <w:r w:rsidRPr="00AC07D5">
              <w:rPr>
                <w:rFonts w:ascii="Times New Roman" w:hAnsi="Times New Roman" w:cs="Times New Roman"/>
                <w:i/>
                <w:sz w:val="24"/>
                <w:szCs w:val="24"/>
              </w:rPr>
              <w:t>пре-</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при-</w:t>
            </w:r>
            <w:r w:rsidRPr="00AC07D5">
              <w:rPr>
                <w:rFonts w:ascii="Times New Roman" w:hAnsi="Times New Roman" w:cs="Times New Roman"/>
                <w:sz w:val="24"/>
                <w:szCs w:val="24"/>
              </w:rPr>
              <w:t xml:space="preserve">, буквами </w:t>
            </w:r>
            <w:r w:rsidRPr="00AC07D5">
              <w:rPr>
                <w:rFonts w:ascii="Times New Roman" w:hAnsi="Times New Roman" w:cs="Times New Roman"/>
                <w:i/>
                <w:sz w:val="24"/>
                <w:szCs w:val="24"/>
              </w:rPr>
              <w:t>ы – и</w:t>
            </w:r>
            <w:r w:rsidRPr="00AC07D5">
              <w:rPr>
                <w:rFonts w:ascii="Times New Roman" w:hAnsi="Times New Roman" w:cs="Times New Roman"/>
                <w:sz w:val="24"/>
                <w:szCs w:val="24"/>
              </w:rPr>
              <w:t xml:space="preserve"> после приставок.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текст с точки зрения соблюдения в нём орфографических правил.  </w:t>
            </w:r>
          </w:p>
          <w:p w:rsidR="00AC07D5" w:rsidRPr="00AC07D5" w:rsidRDefault="00AC07D5" w:rsidP="00AC07D5">
            <w:pPr>
              <w:ind w:right="18"/>
              <w:rPr>
                <w:rFonts w:ascii="Times New Roman" w:hAnsi="Times New Roman" w:cs="Times New Roman"/>
                <w:sz w:val="24"/>
                <w:szCs w:val="24"/>
              </w:rPr>
            </w:pPr>
            <w:r w:rsidRPr="00AC07D5">
              <w:rPr>
                <w:rFonts w:ascii="Times New Roman" w:hAnsi="Times New Roman" w:cs="Times New Roman"/>
                <w:sz w:val="24"/>
                <w:szCs w:val="24"/>
              </w:rPr>
              <w:t xml:space="preserve">Применять орфографические правила в речевой практике.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Использовать орфографические словари </w:t>
            </w:r>
          </w:p>
        </w:tc>
      </w:tr>
      <w:tr w:rsidR="00AC07D5" w:rsidRPr="00AC07D5" w:rsidTr="00C2223A">
        <w:trPr>
          <w:trHeight w:val="2443"/>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7.4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Правописание суффиксов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8"/>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Правила правописания суффиксов имён существительных, имён прилагательных, глаголов, причастий, деепричастий, наречий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869"/>
              <w:rPr>
                <w:rFonts w:ascii="Times New Roman" w:hAnsi="Times New Roman" w:cs="Times New Roman"/>
                <w:sz w:val="24"/>
                <w:szCs w:val="24"/>
              </w:rPr>
            </w:pPr>
            <w:r w:rsidRPr="00AC07D5">
              <w:rPr>
                <w:rFonts w:ascii="Times New Roman" w:hAnsi="Times New Roman" w:cs="Times New Roman"/>
                <w:sz w:val="24"/>
                <w:szCs w:val="24"/>
              </w:rPr>
              <w:t xml:space="preserve">Осуществлять выбор правила, регулирующего написание имён существительных, имён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прилагательных, глаголов, причастий, деепричастий, наречий с орфограммой в суффиксах. Выполнять орфографический анализ имён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85" w:type="dxa"/>
        </w:tblCellMar>
        <w:tblLook w:val="04A0" w:firstRow="1" w:lastRow="0" w:firstColumn="1" w:lastColumn="0" w:noHBand="0" w:noVBand="1"/>
      </w:tblPr>
      <w:tblGrid>
        <w:gridCol w:w="605"/>
        <w:gridCol w:w="2811"/>
        <w:gridCol w:w="964"/>
        <w:gridCol w:w="2532"/>
        <w:gridCol w:w="2977"/>
      </w:tblGrid>
      <w:tr w:rsidR="00AC07D5" w:rsidRPr="00AC07D5" w:rsidTr="00C2223A">
        <w:trPr>
          <w:trHeight w:val="3141"/>
        </w:trPr>
        <w:tc>
          <w:tcPr>
            <w:tcW w:w="60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81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96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3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93"/>
              <w:rPr>
                <w:rFonts w:ascii="Times New Roman" w:hAnsi="Times New Roman" w:cs="Times New Roman"/>
                <w:sz w:val="24"/>
                <w:szCs w:val="24"/>
              </w:rPr>
            </w:pPr>
            <w:r w:rsidRPr="00AC07D5">
              <w:rPr>
                <w:rFonts w:ascii="Times New Roman" w:hAnsi="Times New Roman" w:cs="Times New Roman"/>
                <w:sz w:val="24"/>
                <w:szCs w:val="24"/>
              </w:rPr>
              <w:t xml:space="preserve">существительных, имён прилагательных, глаголов, причастий, деепричастий, наречий с орфограммой в </w:t>
            </w:r>
            <w:r w:rsidR="00C2223A">
              <w:rPr>
                <w:rFonts w:ascii="Times New Roman" w:hAnsi="Times New Roman" w:cs="Times New Roman"/>
                <w:sz w:val="24"/>
                <w:szCs w:val="24"/>
              </w:rPr>
              <w:t xml:space="preserve">суффиксах. Анализировать текст </w:t>
            </w:r>
            <w:r w:rsidRPr="00AC07D5">
              <w:rPr>
                <w:rFonts w:ascii="Times New Roman" w:hAnsi="Times New Roman" w:cs="Times New Roman"/>
                <w:sz w:val="24"/>
                <w:szCs w:val="24"/>
              </w:rPr>
              <w:t xml:space="preserve">с точки зрения соблюдения в нём орфографических правил. Применять орфографические правила в речевой практике. Использовать орфографические словари </w:t>
            </w:r>
          </w:p>
        </w:tc>
      </w:tr>
      <w:tr w:rsidR="00AC07D5" w:rsidRPr="00AC07D5" w:rsidTr="00C2223A">
        <w:trPr>
          <w:trHeight w:val="1972"/>
        </w:trPr>
        <w:tc>
          <w:tcPr>
            <w:tcW w:w="60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7.5 </w:t>
            </w:r>
          </w:p>
        </w:tc>
        <w:tc>
          <w:tcPr>
            <w:tcW w:w="281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59"/>
              <w:rPr>
                <w:rFonts w:ascii="Times New Roman" w:hAnsi="Times New Roman" w:cs="Times New Roman"/>
                <w:sz w:val="24"/>
                <w:szCs w:val="24"/>
              </w:rPr>
            </w:pPr>
            <w:r w:rsidRPr="00AC07D5">
              <w:rPr>
                <w:rFonts w:ascii="Times New Roman" w:hAnsi="Times New Roman" w:cs="Times New Roman"/>
                <w:sz w:val="24"/>
                <w:szCs w:val="24"/>
              </w:rPr>
              <w:t xml:space="preserve">Правописание </w:t>
            </w:r>
            <w:r w:rsidRPr="00AC07D5">
              <w:rPr>
                <w:rFonts w:ascii="Times New Roman" w:hAnsi="Times New Roman" w:cs="Times New Roman"/>
                <w:i/>
                <w:sz w:val="24"/>
                <w:szCs w:val="24"/>
              </w:rPr>
              <w:t>н</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нн</w:t>
            </w:r>
            <w:r w:rsidRPr="00AC07D5">
              <w:rPr>
                <w:rFonts w:ascii="Times New Roman" w:hAnsi="Times New Roman" w:cs="Times New Roman"/>
                <w:sz w:val="24"/>
                <w:szCs w:val="24"/>
              </w:rPr>
              <w:t xml:space="preserve">  в словах различных частей речи </w:t>
            </w:r>
          </w:p>
        </w:tc>
        <w:tc>
          <w:tcPr>
            <w:tcW w:w="96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53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255"/>
              <w:rPr>
                <w:rFonts w:ascii="Times New Roman" w:hAnsi="Times New Roman" w:cs="Times New Roman"/>
                <w:sz w:val="24"/>
                <w:szCs w:val="24"/>
              </w:rPr>
            </w:pPr>
            <w:r w:rsidRPr="00AC07D5">
              <w:rPr>
                <w:rFonts w:ascii="Times New Roman" w:hAnsi="Times New Roman" w:cs="Times New Roman"/>
                <w:sz w:val="24"/>
                <w:szCs w:val="24"/>
              </w:rPr>
              <w:t xml:space="preserve">Правила правописания </w:t>
            </w:r>
            <w:r w:rsidRPr="00AC07D5">
              <w:rPr>
                <w:rFonts w:ascii="Times New Roman" w:hAnsi="Times New Roman" w:cs="Times New Roman"/>
                <w:i/>
                <w:sz w:val="24"/>
                <w:szCs w:val="24"/>
              </w:rPr>
              <w:t>н</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нн</w:t>
            </w:r>
            <w:r w:rsidRPr="00AC07D5">
              <w:rPr>
                <w:rFonts w:ascii="Times New Roman" w:hAnsi="Times New Roman" w:cs="Times New Roman"/>
                <w:sz w:val="24"/>
                <w:szCs w:val="24"/>
              </w:rPr>
              <w:t xml:space="preserve">  в именах существительных, именах прилагательных, глаголах, причастиях, наречиях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08"/>
              <w:rPr>
                <w:rFonts w:ascii="Times New Roman" w:hAnsi="Times New Roman" w:cs="Times New Roman"/>
                <w:sz w:val="24"/>
                <w:szCs w:val="24"/>
              </w:rPr>
            </w:pPr>
            <w:r w:rsidRPr="00AC07D5">
              <w:rPr>
                <w:rFonts w:ascii="Times New Roman" w:hAnsi="Times New Roman" w:cs="Times New Roman"/>
                <w:sz w:val="24"/>
                <w:szCs w:val="24"/>
              </w:rPr>
              <w:t xml:space="preserve">Сравнивать имена существительные, имена прилагательные, глаголы, причастия, наречия с </w:t>
            </w:r>
            <w:r w:rsidRPr="00AC07D5">
              <w:rPr>
                <w:rFonts w:ascii="Times New Roman" w:hAnsi="Times New Roman" w:cs="Times New Roman"/>
                <w:i/>
                <w:sz w:val="24"/>
                <w:szCs w:val="24"/>
              </w:rPr>
              <w:t>н</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 xml:space="preserve">нн  </w:t>
            </w:r>
            <w:r w:rsidRPr="00AC07D5">
              <w:rPr>
                <w:rFonts w:ascii="Times New Roman" w:hAnsi="Times New Roman" w:cs="Times New Roman"/>
                <w:sz w:val="24"/>
                <w:szCs w:val="24"/>
              </w:rPr>
              <w:t xml:space="preserve">в суффиксах. </w:t>
            </w:r>
          </w:p>
          <w:p w:rsidR="00AC07D5" w:rsidRPr="00AC07D5" w:rsidRDefault="00AC07D5" w:rsidP="00AC07D5">
            <w:pPr>
              <w:ind w:right="302"/>
              <w:rPr>
                <w:rFonts w:ascii="Times New Roman" w:hAnsi="Times New Roman" w:cs="Times New Roman"/>
                <w:sz w:val="24"/>
                <w:szCs w:val="24"/>
              </w:rPr>
            </w:pPr>
            <w:r w:rsidRPr="00AC07D5">
              <w:rPr>
                <w:rFonts w:ascii="Times New Roman" w:hAnsi="Times New Roman" w:cs="Times New Roman"/>
                <w:sz w:val="24"/>
                <w:szCs w:val="24"/>
              </w:rPr>
              <w:t xml:space="preserve">Осуществлять выбор правила, регулирующего написание </w:t>
            </w:r>
            <w:r w:rsidRPr="00AC07D5">
              <w:rPr>
                <w:rFonts w:ascii="Times New Roman" w:hAnsi="Times New Roman" w:cs="Times New Roman"/>
                <w:i/>
                <w:sz w:val="24"/>
                <w:szCs w:val="24"/>
              </w:rPr>
              <w:t>н</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нн</w:t>
            </w:r>
            <w:r w:rsidRPr="00AC07D5">
              <w:rPr>
                <w:rFonts w:ascii="Times New Roman" w:hAnsi="Times New Roman" w:cs="Times New Roman"/>
                <w:sz w:val="24"/>
                <w:szCs w:val="24"/>
              </w:rPr>
              <w:t xml:space="preserve">  в суффиксах имён существительных, имён прилагательных, глаголов, причастий, наречий. Выполнять орфографический анализ употреблённых в тексте имён существительных, имён </w:t>
            </w:r>
          </w:p>
          <w:p w:rsidR="00AC07D5" w:rsidRPr="00AC07D5" w:rsidRDefault="00AC07D5" w:rsidP="00AC07D5">
            <w:pPr>
              <w:ind w:right="158"/>
              <w:rPr>
                <w:rFonts w:ascii="Times New Roman" w:hAnsi="Times New Roman" w:cs="Times New Roman"/>
                <w:sz w:val="24"/>
                <w:szCs w:val="24"/>
              </w:rPr>
            </w:pPr>
            <w:r w:rsidRPr="00AC07D5">
              <w:rPr>
                <w:rFonts w:ascii="Times New Roman" w:hAnsi="Times New Roman" w:cs="Times New Roman"/>
                <w:sz w:val="24"/>
                <w:szCs w:val="24"/>
              </w:rPr>
              <w:t xml:space="preserve">прилагательных, глаголов, причастий, наречий с </w:t>
            </w:r>
            <w:r w:rsidRPr="00AC07D5">
              <w:rPr>
                <w:rFonts w:ascii="Times New Roman" w:hAnsi="Times New Roman" w:cs="Times New Roman"/>
                <w:i/>
                <w:sz w:val="24"/>
                <w:szCs w:val="24"/>
              </w:rPr>
              <w:t xml:space="preserve">н </w:t>
            </w:r>
            <w:r w:rsidRPr="00AC07D5">
              <w:rPr>
                <w:rFonts w:ascii="Times New Roman" w:hAnsi="Times New Roman" w:cs="Times New Roman"/>
                <w:sz w:val="24"/>
                <w:szCs w:val="24"/>
              </w:rPr>
              <w:t xml:space="preserve">и </w:t>
            </w:r>
            <w:r w:rsidRPr="00AC07D5">
              <w:rPr>
                <w:rFonts w:ascii="Times New Roman" w:hAnsi="Times New Roman" w:cs="Times New Roman"/>
                <w:i/>
                <w:sz w:val="24"/>
                <w:szCs w:val="24"/>
              </w:rPr>
              <w:t>нн</w:t>
            </w:r>
            <w:r w:rsidRPr="00AC07D5">
              <w:rPr>
                <w:rFonts w:ascii="Times New Roman" w:hAnsi="Times New Roman" w:cs="Times New Roman"/>
                <w:sz w:val="24"/>
                <w:szCs w:val="24"/>
              </w:rPr>
              <w:t xml:space="preserve"> в суффиксах. </w:t>
            </w:r>
            <w:r w:rsidRPr="00AC07D5">
              <w:rPr>
                <w:rFonts w:ascii="Times New Roman" w:hAnsi="Times New Roman" w:cs="Times New Roman"/>
                <w:sz w:val="24"/>
                <w:szCs w:val="24"/>
              </w:rPr>
              <w:lastRenderedPageBreak/>
              <w:t xml:space="preserve">Анализировать текст с точки зрения соблюдения в нём орфографических правил. Применять орфографические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13" w:type="dxa"/>
          <w:left w:w="112" w:type="dxa"/>
          <w:right w:w="41" w:type="dxa"/>
        </w:tblCellMar>
        <w:tblLook w:val="04A0" w:firstRow="1" w:lastRow="0" w:firstColumn="1" w:lastColumn="0" w:noHBand="0" w:noVBand="1"/>
      </w:tblPr>
      <w:tblGrid>
        <w:gridCol w:w="588"/>
        <w:gridCol w:w="2704"/>
        <w:gridCol w:w="1007"/>
        <w:gridCol w:w="2613"/>
        <w:gridCol w:w="2977"/>
      </w:tblGrid>
      <w:tr w:rsidR="00AC07D5" w:rsidRPr="00AC07D5" w:rsidTr="00C2223A">
        <w:trPr>
          <w:trHeight w:val="1052"/>
        </w:trPr>
        <w:tc>
          <w:tcPr>
            <w:tcW w:w="58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70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00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61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правила в речевой практике. Использовать орфографические словари </w:t>
            </w:r>
          </w:p>
        </w:tc>
      </w:tr>
      <w:tr w:rsidR="00AC07D5" w:rsidRPr="00AC07D5" w:rsidTr="00C2223A">
        <w:trPr>
          <w:trHeight w:val="4532"/>
        </w:trPr>
        <w:tc>
          <w:tcPr>
            <w:tcW w:w="58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7.6 </w:t>
            </w:r>
          </w:p>
        </w:tc>
        <w:tc>
          <w:tcPr>
            <w:tcW w:w="270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Правописание </w:t>
            </w:r>
            <w:r w:rsidRPr="00AC07D5">
              <w:rPr>
                <w:rFonts w:ascii="Times New Roman" w:hAnsi="Times New Roman" w:cs="Times New Roman"/>
                <w:i/>
                <w:sz w:val="24"/>
                <w:szCs w:val="24"/>
              </w:rPr>
              <w:t>не</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ни</w:t>
            </w:r>
            <w:r w:rsidRPr="00AC07D5">
              <w:rPr>
                <w:rFonts w:ascii="Times New Roman" w:hAnsi="Times New Roman" w:cs="Times New Roman"/>
                <w:sz w:val="24"/>
                <w:szCs w:val="24"/>
              </w:rPr>
              <w:t xml:space="preserve"> </w:t>
            </w:r>
          </w:p>
        </w:tc>
        <w:tc>
          <w:tcPr>
            <w:tcW w:w="100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8"/>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61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71"/>
              <w:rPr>
                <w:rFonts w:ascii="Times New Roman" w:hAnsi="Times New Roman" w:cs="Times New Roman"/>
                <w:sz w:val="24"/>
                <w:szCs w:val="24"/>
              </w:rPr>
            </w:pPr>
            <w:r w:rsidRPr="00AC07D5">
              <w:rPr>
                <w:rFonts w:ascii="Times New Roman" w:hAnsi="Times New Roman" w:cs="Times New Roman"/>
                <w:sz w:val="24"/>
                <w:szCs w:val="24"/>
              </w:rPr>
              <w:t xml:space="preserve">Правила правописания слов  с </w:t>
            </w:r>
            <w:r w:rsidRPr="00AC07D5">
              <w:rPr>
                <w:rFonts w:ascii="Times New Roman" w:hAnsi="Times New Roman" w:cs="Times New Roman"/>
                <w:i/>
                <w:sz w:val="24"/>
                <w:szCs w:val="24"/>
              </w:rPr>
              <w:t xml:space="preserve">не </w:t>
            </w:r>
            <w:r w:rsidRPr="00AC07D5">
              <w:rPr>
                <w:rFonts w:ascii="Times New Roman" w:hAnsi="Times New Roman" w:cs="Times New Roman"/>
                <w:sz w:val="24"/>
                <w:szCs w:val="24"/>
              </w:rPr>
              <w:t xml:space="preserve">и </w:t>
            </w:r>
            <w:r w:rsidRPr="00AC07D5">
              <w:rPr>
                <w:rFonts w:ascii="Times New Roman" w:hAnsi="Times New Roman" w:cs="Times New Roman"/>
                <w:i/>
                <w:sz w:val="24"/>
                <w:szCs w:val="24"/>
              </w:rPr>
              <w:t>ни</w:t>
            </w:r>
            <w:r w:rsidRPr="00AC07D5">
              <w:rPr>
                <w:rFonts w:ascii="Times New Roman" w:hAnsi="Times New Roman" w:cs="Times New Roman"/>
                <w:sz w:val="24"/>
                <w:szCs w:val="24"/>
              </w:rPr>
              <w:t xml:space="preserve"> (</w:t>
            </w:r>
            <w:r w:rsidRPr="00AC07D5">
              <w:rPr>
                <w:rFonts w:ascii="Times New Roman" w:hAnsi="Times New Roman" w:cs="Times New Roman"/>
                <w:i/>
                <w:sz w:val="24"/>
                <w:szCs w:val="24"/>
              </w:rPr>
              <w:t xml:space="preserve">не </w:t>
            </w:r>
            <w:r w:rsidRPr="00AC07D5">
              <w:rPr>
                <w:rFonts w:ascii="Times New Roman" w:hAnsi="Times New Roman" w:cs="Times New Roman"/>
                <w:sz w:val="24"/>
                <w:szCs w:val="24"/>
              </w:rPr>
              <w:t xml:space="preserve">и </w:t>
            </w:r>
            <w:r w:rsidRPr="00AC07D5">
              <w:rPr>
                <w:rFonts w:ascii="Times New Roman" w:hAnsi="Times New Roman" w:cs="Times New Roman"/>
                <w:i/>
                <w:sz w:val="24"/>
                <w:szCs w:val="24"/>
              </w:rPr>
              <w:t xml:space="preserve">ни  </w:t>
            </w:r>
            <w:r w:rsidRPr="00AC07D5">
              <w:rPr>
                <w:rFonts w:ascii="Times New Roman" w:hAnsi="Times New Roman" w:cs="Times New Roman"/>
                <w:sz w:val="24"/>
                <w:szCs w:val="24"/>
              </w:rPr>
              <w:t xml:space="preserve">в отрицательных и неопределённых местоимениях, наречиях  при двойном отрицании,  в восклицательных и вопросительных предложениях, устойчивых оборотах, сложноподчинённых предложениях с придаточными уступительными)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Сравнивать примеры правописания </w:t>
            </w:r>
            <w:r w:rsidRPr="00AC07D5">
              <w:rPr>
                <w:rFonts w:ascii="Times New Roman" w:hAnsi="Times New Roman" w:cs="Times New Roman"/>
                <w:i/>
                <w:sz w:val="24"/>
                <w:szCs w:val="24"/>
              </w:rPr>
              <w:t xml:space="preserve">не </w:t>
            </w:r>
            <w:r w:rsidRPr="00AC07D5">
              <w:rPr>
                <w:rFonts w:ascii="Times New Roman" w:hAnsi="Times New Roman" w:cs="Times New Roman"/>
                <w:sz w:val="24"/>
                <w:szCs w:val="24"/>
              </w:rPr>
              <w:t xml:space="preserve">и </w:t>
            </w:r>
            <w:r w:rsidRPr="00AC07D5">
              <w:rPr>
                <w:rFonts w:ascii="Times New Roman" w:hAnsi="Times New Roman" w:cs="Times New Roman"/>
                <w:i/>
                <w:sz w:val="24"/>
                <w:szCs w:val="24"/>
              </w:rPr>
              <w:t>ни</w:t>
            </w:r>
            <w:r w:rsidRPr="00AC07D5">
              <w:rPr>
                <w:rFonts w:ascii="Times New Roman" w:hAnsi="Times New Roman" w:cs="Times New Roman"/>
                <w:sz w:val="24"/>
                <w:szCs w:val="24"/>
              </w:rPr>
              <w:t xml:space="preserve">. Разграничивать правила правописания </w:t>
            </w:r>
            <w:r w:rsidRPr="00AC07D5">
              <w:rPr>
                <w:rFonts w:ascii="Times New Roman" w:hAnsi="Times New Roman" w:cs="Times New Roman"/>
                <w:i/>
                <w:sz w:val="24"/>
                <w:szCs w:val="24"/>
              </w:rPr>
              <w:t>не</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ни</w:t>
            </w:r>
            <w:r w:rsidRPr="00AC07D5">
              <w:rPr>
                <w:rFonts w:ascii="Times New Roman" w:hAnsi="Times New Roman" w:cs="Times New Roman"/>
                <w:sz w:val="24"/>
                <w:szCs w:val="24"/>
              </w:rPr>
              <w:t xml:space="preserve">. Осуществлять выбор правила, регулирующего верное написание </w:t>
            </w:r>
            <w:r w:rsidRPr="00AC07D5">
              <w:rPr>
                <w:rFonts w:ascii="Times New Roman" w:hAnsi="Times New Roman" w:cs="Times New Roman"/>
                <w:i/>
                <w:sz w:val="24"/>
                <w:szCs w:val="24"/>
              </w:rPr>
              <w:t>не</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ни</w:t>
            </w:r>
            <w:r w:rsidRPr="00AC07D5">
              <w:rPr>
                <w:rFonts w:ascii="Times New Roman" w:hAnsi="Times New Roman" w:cs="Times New Roman"/>
                <w:sz w:val="24"/>
                <w:szCs w:val="24"/>
              </w:rPr>
              <w:t xml:space="preserve">. Выполнять орфографический анализ употреблённых в тексте примеров написания </w:t>
            </w:r>
            <w:r w:rsidRPr="00AC07D5">
              <w:rPr>
                <w:rFonts w:ascii="Times New Roman" w:hAnsi="Times New Roman" w:cs="Times New Roman"/>
                <w:i/>
                <w:sz w:val="24"/>
                <w:szCs w:val="24"/>
              </w:rPr>
              <w:t>не</w:t>
            </w:r>
            <w:r w:rsidRPr="00AC07D5">
              <w:rPr>
                <w:rFonts w:ascii="Times New Roman" w:hAnsi="Times New Roman" w:cs="Times New Roman"/>
                <w:sz w:val="24"/>
                <w:szCs w:val="24"/>
              </w:rPr>
              <w:t xml:space="preserve"> и </w:t>
            </w:r>
            <w:r w:rsidRPr="00AC07D5">
              <w:rPr>
                <w:rFonts w:ascii="Times New Roman" w:hAnsi="Times New Roman" w:cs="Times New Roman"/>
                <w:i/>
                <w:sz w:val="24"/>
                <w:szCs w:val="24"/>
              </w:rPr>
              <w:t>ни</w:t>
            </w:r>
            <w:r w:rsidRPr="00AC07D5">
              <w:rPr>
                <w:rFonts w:ascii="Times New Roman" w:hAnsi="Times New Roman" w:cs="Times New Roman"/>
                <w:sz w:val="24"/>
                <w:szCs w:val="24"/>
              </w:rPr>
              <w:t xml:space="preserve">. Анализировать текст с точки зрения соблюдения орфографических правил. Применять орфографические правила в речевой практике. Использовать орфографические словари </w:t>
            </w:r>
          </w:p>
        </w:tc>
      </w:tr>
      <w:tr w:rsidR="00AC07D5" w:rsidRPr="00AC07D5" w:rsidTr="00C2223A">
        <w:trPr>
          <w:trHeight w:val="2814"/>
        </w:trPr>
        <w:tc>
          <w:tcPr>
            <w:tcW w:w="588"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7.7 </w:t>
            </w:r>
          </w:p>
        </w:tc>
        <w:tc>
          <w:tcPr>
            <w:tcW w:w="270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Правописание окончаний имён существительных, имён прилагательных и глаголов </w:t>
            </w:r>
          </w:p>
        </w:tc>
        <w:tc>
          <w:tcPr>
            <w:tcW w:w="100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8"/>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61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Правила правописания безударных окончаний имён существительных, имён прилагательных и глаголов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52"/>
              <w:rPr>
                <w:rFonts w:ascii="Times New Roman" w:hAnsi="Times New Roman" w:cs="Times New Roman"/>
                <w:sz w:val="24"/>
                <w:szCs w:val="24"/>
              </w:rPr>
            </w:pPr>
            <w:r w:rsidRPr="00AC07D5">
              <w:rPr>
                <w:rFonts w:ascii="Times New Roman" w:hAnsi="Times New Roman" w:cs="Times New Roman"/>
                <w:sz w:val="24"/>
                <w:szCs w:val="24"/>
              </w:rPr>
              <w:t>Сравнивать имена существительные,</w:t>
            </w:r>
            <w:r w:rsidR="00C2223A">
              <w:rPr>
                <w:rFonts w:ascii="Times New Roman" w:hAnsi="Times New Roman" w:cs="Times New Roman"/>
                <w:sz w:val="24"/>
                <w:szCs w:val="24"/>
              </w:rPr>
              <w:t xml:space="preserve"> имена прилагательные, глаголы </w:t>
            </w:r>
            <w:r w:rsidRPr="00AC07D5">
              <w:rPr>
                <w:rFonts w:ascii="Times New Roman" w:hAnsi="Times New Roman" w:cs="Times New Roman"/>
                <w:sz w:val="24"/>
                <w:szCs w:val="24"/>
              </w:rPr>
              <w:t xml:space="preserve">с безударными окончаниями. Осуществлять выбор правила, регулирующего верное написание имён существительных, </w:t>
            </w:r>
            <w:r w:rsidR="00C2223A">
              <w:rPr>
                <w:rFonts w:ascii="Times New Roman" w:hAnsi="Times New Roman" w:cs="Times New Roman"/>
                <w:sz w:val="24"/>
                <w:szCs w:val="24"/>
              </w:rPr>
              <w:t xml:space="preserve">имён прилагательных, глаголов </w:t>
            </w:r>
            <w:r w:rsidRPr="00AC07D5">
              <w:rPr>
                <w:rFonts w:ascii="Times New Roman" w:hAnsi="Times New Roman" w:cs="Times New Roman"/>
                <w:sz w:val="24"/>
                <w:szCs w:val="24"/>
              </w:rPr>
              <w:t xml:space="preserve">с безударными окончаниями. Выполнять орфографический анализ употреблённых в тексте имён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70" w:type="dxa"/>
        </w:tblCellMar>
        <w:tblLook w:val="04A0" w:firstRow="1" w:lastRow="0" w:firstColumn="1" w:lastColumn="0" w:noHBand="0" w:noVBand="1"/>
      </w:tblPr>
      <w:tblGrid>
        <w:gridCol w:w="616"/>
        <w:gridCol w:w="2554"/>
        <w:gridCol w:w="1135"/>
        <w:gridCol w:w="2607"/>
        <w:gridCol w:w="2977"/>
      </w:tblGrid>
      <w:tr w:rsidR="00AC07D5" w:rsidRPr="00AC07D5" w:rsidTr="00C2223A">
        <w:trPr>
          <w:trHeight w:val="3141"/>
        </w:trPr>
        <w:tc>
          <w:tcPr>
            <w:tcW w:w="61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5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13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60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76"/>
              <w:rPr>
                <w:rFonts w:ascii="Times New Roman" w:hAnsi="Times New Roman" w:cs="Times New Roman"/>
                <w:sz w:val="24"/>
                <w:szCs w:val="24"/>
              </w:rPr>
            </w:pPr>
            <w:r w:rsidRPr="00AC07D5">
              <w:rPr>
                <w:rFonts w:ascii="Times New Roman" w:hAnsi="Times New Roman" w:cs="Times New Roman"/>
                <w:sz w:val="24"/>
                <w:szCs w:val="24"/>
              </w:rPr>
              <w:t>существительных,</w:t>
            </w:r>
            <w:r w:rsidR="00C2223A">
              <w:rPr>
                <w:rFonts w:ascii="Times New Roman" w:hAnsi="Times New Roman" w:cs="Times New Roman"/>
                <w:sz w:val="24"/>
                <w:szCs w:val="24"/>
              </w:rPr>
              <w:t xml:space="preserve"> имён прилагательных, глаголов </w:t>
            </w:r>
            <w:r w:rsidRPr="00AC07D5">
              <w:rPr>
                <w:rFonts w:ascii="Times New Roman" w:hAnsi="Times New Roman" w:cs="Times New Roman"/>
                <w:sz w:val="24"/>
                <w:szCs w:val="24"/>
              </w:rPr>
              <w:t xml:space="preserve">с безударными окончаниями. Анализировать текст с точки зрения соблюдения в нём орфографических правил. Применять орфографические правила в речевой практике. Использовать орфографические словари </w:t>
            </w:r>
          </w:p>
        </w:tc>
      </w:tr>
      <w:tr w:rsidR="00AC07D5" w:rsidRPr="00AC07D5" w:rsidTr="00C2223A">
        <w:trPr>
          <w:trHeight w:val="5091"/>
        </w:trPr>
        <w:tc>
          <w:tcPr>
            <w:tcW w:w="616"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7.8 </w:t>
            </w:r>
          </w:p>
        </w:tc>
        <w:tc>
          <w:tcPr>
            <w:tcW w:w="255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Слитное, дефисное и раздельное написание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слов </w:t>
            </w:r>
          </w:p>
        </w:tc>
        <w:tc>
          <w:tcPr>
            <w:tcW w:w="1135"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8"/>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60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12"/>
              <w:rPr>
                <w:rFonts w:ascii="Times New Roman" w:hAnsi="Times New Roman" w:cs="Times New Roman"/>
                <w:sz w:val="24"/>
                <w:szCs w:val="24"/>
              </w:rPr>
            </w:pPr>
            <w:r w:rsidRPr="00AC07D5">
              <w:rPr>
                <w:rFonts w:ascii="Times New Roman" w:hAnsi="Times New Roman" w:cs="Times New Roman"/>
                <w:sz w:val="24"/>
                <w:szCs w:val="24"/>
              </w:rPr>
              <w:t xml:space="preserve">Правила слитного, дефисного и раздельного написания сложных имён существительных, имён прилагательных, наречий, предлогов, союзов, частиц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0"/>
              <w:rPr>
                <w:rFonts w:ascii="Times New Roman" w:hAnsi="Times New Roman" w:cs="Times New Roman"/>
                <w:sz w:val="24"/>
                <w:szCs w:val="24"/>
              </w:rPr>
            </w:pPr>
            <w:r w:rsidRPr="00AC07D5">
              <w:rPr>
                <w:rFonts w:ascii="Times New Roman" w:hAnsi="Times New Roman" w:cs="Times New Roman"/>
                <w:sz w:val="24"/>
                <w:szCs w:val="24"/>
              </w:rPr>
              <w:t xml:space="preserve">Сравнивать примеры слитного, дефисного и раздельного написания сложных имён существительных, имён прилагательных, наречий, предлогов, союзов, частиц. Осуществлять выбор правила, регулирующего слитное, дефисное и раздельное написание имён существительных, имён прилагательных, наречий, предлогов, союзов, частиц. Выполнять орфографический анализ примеров слитного, дефисного и раздельного написания употреблённых в тексте сложных имён существительных, имён прилагательных, наречий, предлогов, союзов, частиц. Анализировать текст  с точки зрения соблюдения в нём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781" w:type="dxa"/>
        <w:tblInd w:w="4" w:type="dxa"/>
        <w:tblCellMar>
          <w:top w:w="5" w:type="dxa"/>
          <w:right w:w="62" w:type="dxa"/>
        </w:tblCellMar>
        <w:tblLook w:val="04A0" w:firstRow="1" w:lastRow="0" w:firstColumn="1" w:lastColumn="0" w:noHBand="0" w:noVBand="1"/>
      </w:tblPr>
      <w:tblGrid>
        <w:gridCol w:w="613"/>
        <w:gridCol w:w="2651"/>
        <w:gridCol w:w="440"/>
        <w:gridCol w:w="703"/>
        <w:gridCol w:w="2397"/>
        <w:gridCol w:w="2977"/>
      </w:tblGrid>
      <w:tr w:rsidR="00AC07D5" w:rsidRPr="00AC07D5" w:rsidTr="00C2223A">
        <w:trPr>
          <w:trHeight w:val="1405"/>
        </w:trPr>
        <w:tc>
          <w:tcPr>
            <w:tcW w:w="61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6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440" w:type="dxa"/>
            <w:tcBorders>
              <w:top w:val="single" w:sz="3" w:space="0" w:color="000000"/>
              <w:left w:val="single" w:sz="3" w:space="0" w:color="000000"/>
              <w:bottom w:val="single" w:sz="3" w:space="0" w:color="000000"/>
              <w:right w:val="nil"/>
            </w:tcBorders>
          </w:tcPr>
          <w:p w:rsidR="00AC07D5" w:rsidRPr="00AC07D5" w:rsidRDefault="00AC07D5" w:rsidP="00AC07D5">
            <w:pPr>
              <w:rPr>
                <w:rFonts w:ascii="Times New Roman" w:hAnsi="Times New Roman" w:cs="Times New Roman"/>
                <w:sz w:val="24"/>
                <w:szCs w:val="24"/>
              </w:rPr>
            </w:pPr>
          </w:p>
        </w:tc>
        <w:tc>
          <w:tcPr>
            <w:tcW w:w="703" w:type="dxa"/>
            <w:tcBorders>
              <w:top w:val="single" w:sz="3" w:space="0" w:color="000000"/>
              <w:left w:val="nil"/>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39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112" w:right="267"/>
              <w:rPr>
                <w:rFonts w:ascii="Times New Roman" w:hAnsi="Times New Roman" w:cs="Times New Roman"/>
                <w:sz w:val="24"/>
                <w:szCs w:val="24"/>
              </w:rPr>
            </w:pPr>
            <w:r w:rsidRPr="00AC07D5">
              <w:rPr>
                <w:rFonts w:ascii="Times New Roman" w:hAnsi="Times New Roman" w:cs="Times New Roman"/>
                <w:sz w:val="24"/>
                <w:szCs w:val="24"/>
              </w:rPr>
              <w:t xml:space="preserve">орфографических правил. Применять орфографические правила. Использовать орфографические словари </w:t>
            </w:r>
          </w:p>
        </w:tc>
      </w:tr>
      <w:tr w:rsidR="00AC07D5" w:rsidRPr="00AC07D5" w:rsidTr="00C2223A">
        <w:trPr>
          <w:trHeight w:val="353"/>
        </w:trPr>
        <w:tc>
          <w:tcPr>
            <w:tcW w:w="3264"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112"/>
              <w:rPr>
                <w:rFonts w:ascii="Times New Roman" w:hAnsi="Times New Roman" w:cs="Times New Roman"/>
                <w:sz w:val="24"/>
                <w:szCs w:val="24"/>
              </w:rPr>
            </w:pPr>
            <w:r w:rsidRPr="00AC07D5">
              <w:rPr>
                <w:rFonts w:ascii="Times New Roman" w:hAnsi="Times New Roman" w:cs="Times New Roman"/>
                <w:sz w:val="24"/>
                <w:szCs w:val="24"/>
              </w:rPr>
              <w:t xml:space="preserve">Итого по разделу </w:t>
            </w:r>
          </w:p>
        </w:tc>
        <w:tc>
          <w:tcPr>
            <w:tcW w:w="440" w:type="dxa"/>
            <w:tcBorders>
              <w:top w:val="single" w:sz="3" w:space="0" w:color="000000"/>
              <w:left w:val="single" w:sz="3" w:space="0" w:color="000000"/>
              <w:bottom w:val="single" w:sz="3" w:space="0" w:color="000000"/>
              <w:right w:val="nil"/>
            </w:tcBorders>
          </w:tcPr>
          <w:p w:rsidR="00AC07D5" w:rsidRPr="00AC07D5" w:rsidRDefault="00AC07D5" w:rsidP="00AC07D5">
            <w:pPr>
              <w:rPr>
                <w:rFonts w:ascii="Times New Roman" w:hAnsi="Times New Roman" w:cs="Times New Roman"/>
                <w:sz w:val="24"/>
                <w:szCs w:val="24"/>
              </w:rPr>
            </w:pPr>
          </w:p>
        </w:tc>
        <w:tc>
          <w:tcPr>
            <w:tcW w:w="703" w:type="dxa"/>
            <w:tcBorders>
              <w:top w:val="single" w:sz="3" w:space="0" w:color="000000"/>
              <w:left w:val="nil"/>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14 </w:t>
            </w:r>
          </w:p>
        </w:tc>
        <w:tc>
          <w:tcPr>
            <w:tcW w:w="239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119"/>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112"/>
              <w:rPr>
                <w:rFonts w:ascii="Times New Roman" w:hAnsi="Times New Roman" w:cs="Times New Roman"/>
                <w:sz w:val="24"/>
                <w:szCs w:val="24"/>
              </w:rPr>
            </w:pPr>
            <w:r w:rsidRPr="00AC07D5">
              <w:rPr>
                <w:rFonts w:ascii="Times New Roman" w:hAnsi="Times New Roman" w:cs="Times New Roman"/>
                <w:sz w:val="24"/>
                <w:szCs w:val="24"/>
              </w:rPr>
              <w:t xml:space="preserve"> </w:t>
            </w:r>
          </w:p>
        </w:tc>
      </w:tr>
      <w:tr w:rsidR="00AC07D5" w:rsidRPr="00AC07D5" w:rsidTr="00C2223A">
        <w:trPr>
          <w:trHeight w:val="360"/>
        </w:trPr>
        <w:tc>
          <w:tcPr>
            <w:tcW w:w="3704" w:type="dxa"/>
            <w:gridSpan w:val="3"/>
            <w:tcBorders>
              <w:top w:val="single" w:sz="3" w:space="0" w:color="000000"/>
              <w:left w:val="single" w:sz="3" w:space="0" w:color="000000"/>
              <w:bottom w:val="single" w:sz="3" w:space="0" w:color="000000"/>
              <w:right w:val="nil"/>
            </w:tcBorders>
          </w:tcPr>
          <w:p w:rsidR="00AC07D5" w:rsidRPr="00AC07D5" w:rsidRDefault="00AC07D5" w:rsidP="00AC07D5">
            <w:pPr>
              <w:ind w:left="112"/>
              <w:rPr>
                <w:rFonts w:ascii="Times New Roman" w:hAnsi="Times New Roman" w:cs="Times New Roman"/>
                <w:sz w:val="24"/>
                <w:szCs w:val="24"/>
              </w:rPr>
            </w:pPr>
            <w:r w:rsidRPr="00AC07D5">
              <w:rPr>
                <w:rFonts w:ascii="Times New Roman" w:hAnsi="Times New Roman" w:cs="Times New Roman"/>
                <w:b/>
                <w:sz w:val="24"/>
                <w:szCs w:val="24"/>
              </w:rPr>
              <w:lastRenderedPageBreak/>
              <w:t>Раздел 8.</w:t>
            </w:r>
            <w:r w:rsidRPr="00AC07D5">
              <w:rPr>
                <w:rFonts w:ascii="Times New Roman" w:hAnsi="Times New Roman" w:cs="Times New Roman"/>
                <w:sz w:val="24"/>
                <w:szCs w:val="24"/>
              </w:rPr>
              <w:t xml:space="preserve"> </w:t>
            </w:r>
            <w:r w:rsidRPr="00AC07D5">
              <w:rPr>
                <w:rFonts w:ascii="Times New Roman" w:hAnsi="Times New Roman" w:cs="Times New Roman"/>
                <w:b/>
                <w:sz w:val="24"/>
                <w:szCs w:val="24"/>
              </w:rPr>
              <w:t>Речь. Речевое общение</w:t>
            </w:r>
            <w:r w:rsidRPr="00AC07D5">
              <w:rPr>
                <w:rFonts w:ascii="Times New Roman" w:hAnsi="Times New Roman" w:cs="Times New Roman"/>
                <w:sz w:val="24"/>
                <w:szCs w:val="24"/>
              </w:rPr>
              <w:t xml:space="preserve"> </w:t>
            </w:r>
          </w:p>
        </w:tc>
        <w:tc>
          <w:tcPr>
            <w:tcW w:w="6077" w:type="dxa"/>
            <w:gridSpan w:val="3"/>
            <w:tcBorders>
              <w:top w:val="single" w:sz="3" w:space="0" w:color="000000"/>
              <w:left w:val="nil"/>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r>
      <w:tr w:rsidR="00AC07D5" w:rsidRPr="00AC07D5" w:rsidTr="00C2223A">
        <w:trPr>
          <w:trHeight w:val="6268"/>
        </w:trPr>
        <w:tc>
          <w:tcPr>
            <w:tcW w:w="613"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162"/>
              <w:rPr>
                <w:rFonts w:ascii="Times New Roman" w:hAnsi="Times New Roman" w:cs="Times New Roman"/>
                <w:sz w:val="24"/>
                <w:szCs w:val="24"/>
              </w:rPr>
            </w:pPr>
            <w:r w:rsidRPr="00AC07D5">
              <w:rPr>
                <w:rFonts w:ascii="Times New Roman" w:hAnsi="Times New Roman" w:cs="Times New Roman"/>
                <w:sz w:val="24"/>
                <w:szCs w:val="24"/>
              </w:rPr>
              <w:t xml:space="preserve">8.1 </w:t>
            </w:r>
          </w:p>
        </w:tc>
        <w:tc>
          <w:tcPr>
            <w:tcW w:w="26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112"/>
              <w:rPr>
                <w:rFonts w:ascii="Times New Roman" w:hAnsi="Times New Roman" w:cs="Times New Roman"/>
                <w:sz w:val="24"/>
                <w:szCs w:val="24"/>
              </w:rPr>
            </w:pPr>
            <w:r w:rsidRPr="00AC07D5">
              <w:rPr>
                <w:rFonts w:ascii="Times New Roman" w:hAnsi="Times New Roman" w:cs="Times New Roman"/>
                <w:sz w:val="24"/>
                <w:szCs w:val="24"/>
              </w:rPr>
              <w:t xml:space="preserve">Речь как деятельность. Виды речевой деятельности </w:t>
            </w:r>
          </w:p>
          <w:p w:rsidR="00AC07D5" w:rsidRPr="00AC07D5" w:rsidRDefault="00AC07D5" w:rsidP="00AC07D5">
            <w:pPr>
              <w:ind w:left="112"/>
              <w:rPr>
                <w:rFonts w:ascii="Times New Roman" w:hAnsi="Times New Roman" w:cs="Times New Roman"/>
                <w:sz w:val="24"/>
                <w:szCs w:val="24"/>
              </w:rPr>
            </w:pPr>
            <w:r w:rsidRPr="00AC07D5">
              <w:rPr>
                <w:rFonts w:ascii="Times New Roman" w:hAnsi="Times New Roman" w:cs="Times New Roman"/>
                <w:sz w:val="24"/>
                <w:szCs w:val="24"/>
              </w:rPr>
              <w:t xml:space="preserve">(повторение, обобщение) </w:t>
            </w:r>
          </w:p>
        </w:tc>
        <w:tc>
          <w:tcPr>
            <w:tcW w:w="440" w:type="dxa"/>
            <w:tcBorders>
              <w:top w:val="single" w:sz="3" w:space="0" w:color="000000"/>
              <w:left w:val="single" w:sz="3" w:space="0" w:color="000000"/>
              <w:bottom w:val="single" w:sz="3" w:space="0" w:color="000000"/>
              <w:right w:val="nil"/>
            </w:tcBorders>
          </w:tcPr>
          <w:p w:rsidR="00AC07D5" w:rsidRPr="00AC07D5" w:rsidRDefault="00AC07D5" w:rsidP="00AC07D5">
            <w:pPr>
              <w:rPr>
                <w:rFonts w:ascii="Times New Roman" w:hAnsi="Times New Roman" w:cs="Times New Roman"/>
                <w:sz w:val="24"/>
                <w:szCs w:val="24"/>
              </w:rPr>
            </w:pPr>
          </w:p>
        </w:tc>
        <w:tc>
          <w:tcPr>
            <w:tcW w:w="703" w:type="dxa"/>
            <w:tcBorders>
              <w:top w:val="single" w:sz="3" w:space="0" w:color="000000"/>
              <w:left w:val="nil"/>
              <w:bottom w:val="single" w:sz="3" w:space="0" w:color="000000"/>
              <w:right w:val="single" w:sz="3" w:space="0" w:color="000000"/>
            </w:tcBorders>
          </w:tcPr>
          <w:p w:rsidR="00AC07D5" w:rsidRPr="00AC07D5" w:rsidRDefault="00AC07D5" w:rsidP="00AC07D5">
            <w:pPr>
              <w:ind w:left="72"/>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239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119"/>
              <w:rPr>
                <w:rFonts w:ascii="Times New Roman" w:hAnsi="Times New Roman" w:cs="Times New Roman"/>
                <w:sz w:val="24"/>
                <w:szCs w:val="24"/>
              </w:rPr>
            </w:pPr>
            <w:r w:rsidRPr="00AC07D5">
              <w:rPr>
                <w:rFonts w:ascii="Times New Roman" w:hAnsi="Times New Roman" w:cs="Times New Roman"/>
                <w:sz w:val="24"/>
                <w:szCs w:val="24"/>
              </w:rPr>
              <w:t xml:space="preserve">Виды речевой деятельности: чтение, аудирование, говорение, письмо. Основные особенности каждого вида речевой деятельности. </w:t>
            </w:r>
          </w:p>
          <w:p w:rsidR="00AC07D5" w:rsidRPr="00AC07D5" w:rsidRDefault="00AC07D5" w:rsidP="00AC07D5">
            <w:pPr>
              <w:ind w:left="119"/>
              <w:rPr>
                <w:rFonts w:ascii="Times New Roman" w:hAnsi="Times New Roman" w:cs="Times New Roman"/>
                <w:sz w:val="24"/>
                <w:szCs w:val="24"/>
              </w:rPr>
            </w:pPr>
            <w:r w:rsidRPr="00AC07D5">
              <w:rPr>
                <w:rFonts w:ascii="Times New Roman" w:hAnsi="Times New Roman" w:cs="Times New Roman"/>
                <w:sz w:val="24"/>
                <w:szCs w:val="24"/>
              </w:rPr>
              <w:t xml:space="preserve">Культура чтения, аудирования, говорения и письма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112" w:right="104"/>
              <w:rPr>
                <w:rFonts w:ascii="Times New Roman" w:hAnsi="Times New Roman" w:cs="Times New Roman"/>
                <w:sz w:val="24"/>
                <w:szCs w:val="24"/>
              </w:rPr>
            </w:pPr>
            <w:r w:rsidRPr="00AC07D5">
              <w:rPr>
                <w:rFonts w:ascii="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с учётом речевой ситуации  (объём устных монологических высказываний – не менее 100 слов; объём диалогического высказывания – не менее 7–8 реплик)</w:t>
            </w:r>
            <w:r w:rsidRPr="00AC07D5">
              <w:rPr>
                <w:rFonts w:ascii="Times New Roman" w:hAnsi="Times New Roman" w:cs="Times New Roman"/>
                <w:sz w:val="24"/>
                <w:szCs w:val="24"/>
                <w:vertAlign w:val="superscript"/>
              </w:rPr>
              <w:footnoteReference w:id="2"/>
            </w:r>
            <w:r w:rsidRPr="00AC07D5">
              <w:rPr>
                <w:rFonts w:ascii="Times New Roman" w:hAnsi="Times New Roman" w:cs="Times New Roman"/>
                <w:sz w:val="24"/>
                <w:szCs w:val="24"/>
              </w:rPr>
              <w:t xml:space="preserve">. 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Использовать различные виды аудирования и чтения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6" w:type="dxa"/>
          <w:left w:w="112" w:type="dxa"/>
          <w:right w:w="34" w:type="dxa"/>
        </w:tblCellMar>
        <w:tblLook w:val="04A0" w:firstRow="1" w:lastRow="0" w:firstColumn="1" w:lastColumn="0" w:noHBand="0" w:noVBand="1"/>
      </w:tblPr>
      <w:tblGrid>
        <w:gridCol w:w="582"/>
        <w:gridCol w:w="2454"/>
        <w:gridCol w:w="981"/>
        <w:gridCol w:w="2904"/>
        <w:gridCol w:w="2968"/>
      </w:tblGrid>
      <w:tr w:rsidR="00AC07D5" w:rsidRPr="00AC07D5" w:rsidTr="00AB4AA2">
        <w:trPr>
          <w:trHeight w:val="3487"/>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9"/>
              <w:rPr>
                <w:rFonts w:ascii="Times New Roman" w:hAnsi="Times New Roman" w:cs="Times New Roman"/>
                <w:sz w:val="24"/>
                <w:szCs w:val="24"/>
              </w:rPr>
            </w:pPr>
            <w:r w:rsidRPr="00AC07D5">
              <w:rPr>
                <w:rFonts w:ascii="Times New Roman" w:hAnsi="Times New Roman" w:cs="Times New Roman"/>
                <w:sz w:val="24"/>
                <w:szCs w:val="24"/>
              </w:rPr>
              <w:t xml:space="preserve">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w:t>
            </w:r>
            <w:r w:rsidRPr="00AC07D5">
              <w:rPr>
                <w:rFonts w:ascii="Times New Roman" w:hAnsi="Times New Roman" w:cs="Times New Roman"/>
                <w:sz w:val="24"/>
                <w:szCs w:val="24"/>
              </w:rPr>
              <w:lastRenderedPageBreak/>
              <w:t xml:space="preserve">слов); объём сочинения – не менее 150 слов </w:t>
            </w:r>
          </w:p>
        </w:tc>
      </w:tr>
      <w:tr w:rsidR="00AC07D5" w:rsidRPr="00AC07D5" w:rsidTr="00AB4AA2">
        <w:trPr>
          <w:trHeight w:val="4531"/>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8.2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11"/>
              <w:rPr>
                <w:rFonts w:ascii="Times New Roman" w:hAnsi="Times New Roman" w:cs="Times New Roman"/>
                <w:sz w:val="24"/>
                <w:szCs w:val="24"/>
              </w:rPr>
            </w:pPr>
            <w:r w:rsidRPr="00AC07D5">
              <w:rPr>
                <w:rFonts w:ascii="Times New Roman" w:hAnsi="Times New Roman" w:cs="Times New Roman"/>
                <w:sz w:val="24"/>
                <w:szCs w:val="24"/>
              </w:rPr>
              <w:t xml:space="preserve">Речевое общение и его виды. Основные сферы речевого общения.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Речевая ситуация и её компоненты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74"/>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245"/>
              <w:rPr>
                <w:rFonts w:ascii="Times New Roman" w:hAnsi="Times New Roman" w:cs="Times New Roman"/>
                <w:sz w:val="24"/>
                <w:szCs w:val="24"/>
              </w:rPr>
            </w:pPr>
            <w:r w:rsidRPr="00AC07D5">
              <w:rPr>
                <w:rFonts w:ascii="Times New Roman" w:hAnsi="Times New Roman" w:cs="Times New Roman"/>
                <w:sz w:val="24"/>
                <w:szCs w:val="24"/>
              </w:rPr>
              <w:t xml:space="preserve">Общение как одна из главных потребностей человека. Роль общения в жизни человека. </w:t>
            </w:r>
          </w:p>
          <w:p w:rsidR="00AC07D5" w:rsidRPr="00AC07D5" w:rsidRDefault="00AC07D5" w:rsidP="00AC07D5">
            <w:pPr>
              <w:ind w:left="7" w:right="59"/>
              <w:rPr>
                <w:rFonts w:ascii="Times New Roman" w:hAnsi="Times New Roman" w:cs="Times New Roman"/>
                <w:sz w:val="24"/>
                <w:szCs w:val="24"/>
              </w:rPr>
            </w:pPr>
            <w:r w:rsidRPr="00AC07D5">
              <w:rPr>
                <w:rFonts w:ascii="Times New Roman" w:hAnsi="Times New Roman" w:cs="Times New Roman"/>
                <w:sz w:val="24"/>
                <w:szCs w:val="24"/>
              </w:rPr>
              <w:t xml:space="preserve">Виды речевого общения: официальное и неофициальное. Основные сферы речевого общения. Речевая ситуация и её компоненты (адресант и адресат; мотивы и цели, предмет и тема речи; условия общения)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94"/>
              <w:rPr>
                <w:rFonts w:ascii="Times New Roman" w:hAnsi="Times New Roman" w:cs="Times New Roman"/>
                <w:sz w:val="24"/>
                <w:szCs w:val="24"/>
              </w:rPr>
            </w:pPr>
            <w:r w:rsidRPr="00AC07D5">
              <w:rPr>
                <w:rFonts w:ascii="Times New Roman" w:hAnsi="Times New Roman" w:cs="Times New Roman"/>
                <w:sz w:val="24"/>
                <w:szCs w:val="24"/>
              </w:rPr>
              <w:t xml:space="preserve">Иметь представление о нормах речевого поведения в официальных и неофициальных ситуациях общения. Учитывать в процессе речевого общения речевую ситуацию.  Выбирать речевую тактику  и языковые средства с учётом  речевой ситуации. Анализировать и оценивать речевые высказывания  с точки зрения их соответствия ситуации общения, успешности  в достижении прогнозируемого результата </w:t>
            </w:r>
          </w:p>
        </w:tc>
      </w:tr>
      <w:tr w:rsidR="00AC07D5" w:rsidRPr="00AC07D5" w:rsidTr="00AB4AA2">
        <w:trPr>
          <w:trHeight w:val="1059"/>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8.3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Речевой этикет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74"/>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Основные функции речевого этикета (установление и поддержание контакта,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74"/>
              <w:rPr>
                <w:rFonts w:ascii="Times New Roman" w:hAnsi="Times New Roman" w:cs="Times New Roman"/>
                <w:sz w:val="24"/>
                <w:szCs w:val="24"/>
              </w:rPr>
            </w:pPr>
            <w:r w:rsidRPr="00AC07D5">
              <w:rPr>
                <w:rFonts w:ascii="Times New Roman" w:hAnsi="Times New Roman" w:cs="Times New Roman"/>
                <w:sz w:val="24"/>
                <w:szCs w:val="24"/>
              </w:rPr>
              <w:t xml:space="preserve">Характеризовать нормы речевого этикета применительно к различным ситуациям официального/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6" w:type="dxa"/>
          <w:left w:w="112" w:type="dxa"/>
          <w:right w:w="85" w:type="dxa"/>
        </w:tblCellMar>
        <w:tblLook w:val="04A0" w:firstRow="1" w:lastRow="0" w:firstColumn="1" w:lastColumn="0" w:noHBand="0" w:noVBand="1"/>
      </w:tblPr>
      <w:tblGrid>
        <w:gridCol w:w="607"/>
        <w:gridCol w:w="2401"/>
        <w:gridCol w:w="970"/>
        <w:gridCol w:w="2934"/>
        <w:gridCol w:w="2977"/>
      </w:tblGrid>
      <w:tr w:rsidR="00AC07D5" w:rsidRPr="00AC07D5" w:rsidTr="00AB4AA2">
        <w:trPr>
          <w:trHeight w:val="4186"/>
        </w:trPr>
        <w:tc>
          <w:tcPr>
            <w:tcW w:w="60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40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9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293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248"/>
              <w:rPr>
                <w:rFonts w:ascii="Times New Roman" w:hAnsi="Times New Roman" w:cs="Times New Roman"/>
                <w:sz w:val="24"/>
                <w:szCs w:val="24"/>
              </w:rPr>
            </w:pPr>
            <w:r w:rsidRPr="00AC07D5">
              <w:rPr>
                <w:rFonts w:ascii="Times New Roman" w:hAnsi="Times New Roman" w:cs="Times New Roman"/>
                <w:sz w:val="24"/>
                <w:szCs w:val="24"/>
              </w:rPr>
              <w:t xml:space="preserve">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другому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неофициального общения, статусу адресанта/адресата и другому.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 </w:t>
            </w:r>
          </w:p>
        </w:tc>
      </w:tr>
      <w:tr w:rsidR="00AC07D5" w:rsidRPr="00AC07D5" w:rsidTr="00AB4AA2">
        <w:trPr>
          <w:trHeight w:val="4179"/>
        </w:trPr>
        <w:tc>
          <w:tcPr>
            <w:tcW w:w="60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8.4 </w:t>
            </w:r>
          </w:p>
        </w:tc>
        <w:tc>
          <w:tcPr>
            <w:tcW w:w="240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Публичное выступление </w:t>
            </w:r>
          </w:p>
        </w:tc>
        <w:tc>
          <w:tcPr>
            <w:tcW w:w="9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293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Публичное выступление и его особенности.  </w:t>
            </w:r>
          </w:p>
          <w:p w:rsidR="00AC07D5" w:rsidRPr="00AC07D5" w:rsidRDefault="00AC07D5" w:rsidP="00AC07D5">
            <w:pPr>
              <w:ind w:left="7" w:right="287"/>
              <w:rPr>
                <w:rFonts w:ascii="Times New Roman" w:hAnsi="Times New Roman" w:cs="Times New Roman"/>
                <w:sz w:val="24"/>
                <w:szCs w:val="24"/>
              </w:rPr>
            </w:pPr>
            <w:r w:rsidRPr="00AC07D5">
              <w:rPr>
                <w:rFonts w:ascii="Times New Roman" w:hAnsi="Times New Roman" w:cs="Times New Roman"/>
                <w:sz w:val="24"/>
                <w:szCs w:val="24"/>
              </w:rPr>
              <w:t xml:space="preserve">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Различать основные виды публичной речи по их основной цели. </w:t>
            </w:r>
          </w:p>
          <w:p w:rsidR="00AC07D5" w:rsidRPr="00AC07D5" w:rsidRDefault="00AC07D5" w:rsidP="00AC07D5">
            <w:pPr>
              <w:ind w:right="88"/>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Выступать перед аудиторией сверстников  с небольшой информационной, убеждающей речью </w:t>
            </w:r>
          </w:p>
        </w:tc>
      </w:tr>
      <w:tr w:rsidR="00AC07D5" w:rsidRPr="00AC07D5" w:rsidTr="00AB4AA2">
        <w:trPr>
          <w:trHeight w:val="360"/>
        </w:trPr>
        <w:tc>
          <w:tcPr>
            <w:tcW w:w="3008"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Итого по разделу </w:t>
            </w:r>
          </w:p>
        </w:tc>
        <w:tc>
          <w:tcPr>
            <w:tcW w:w="9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5 </w:t>
            </w:r>
          </w:p>
        </w:tc>
        <w:tc>
          <w:tcPr>
            <w:tcW w:w="293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977"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bl>
    <w:p w:rsidR="00AC07D5" w:rsidRPr="00AC07D5" w:rsidRDefault="00AC07D5" w:rsidP="00AC07D5">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62" w:type="dxa"/>
        </w:tblCellMar>
        <w:tblLook w:val="04A0" w:firstRow="1" w:lastRow="0" w:firstColumn="1" w:lastColumn="0" w:noHBand="0" w:noVBand="1"/>
      </w:tblPr>
      <w:tblGrid>
        <w:gridCol w:w="546"/>
        <w:gridCol w:w="3035"/>
        <w:gridCol w:w="620"/>
        <w:gridCol w:w="2590"/>
        <w:gridCol w:w="3098"/>
      </w:tblGrid>
      <w:tr w:rsidR="00AC07D5" w:rsidRPr="00AC07D5" w:rsidTr="00AB4AA2">
        <w:trPr>
          <w:trHeight w:val="360"/>
        </w:trPr>
        <w:tc>
          <w:tcPr>
            <w:tcW w:w="9889" w:type="dxa"/>
            <w:gridSpan w:val="5"/>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b/>
                <w:sz w:val="24"/>
                <w:szCs w:val="24"/>
              </w:rPr>
              <w:t xml:space="preserve"> Раздел 9.</w:t>
            </w:r>
            <w:r w:rsidRPr="00AC07D5">
              <w:rPr>
                <w:rFonts w:ascii="Times New Roman" w:hAnsi="Times New Roman" w:cs="Times New Roman"/>
                <w:sz w:val="24"/>
                <w:szCs w:val="24"/>
              </w:rPr>
              <w:t xml:space="preserve"> </w:t>
            </w:r>
            <w:r w:rsidRPr="00AC07D5">
              <w:rPr>
                <w:rFonts w:ascii="Times New Roman" w:hAnsi="Times New Roman" w:cs="Times New Roman"/>
                <w:b/>
                <w:sz w:val="24"/>
                <w:szCs w:val="24"/>
              </w:rPr>
              <w:t>Текст. Информационно-смысловая переработка текста</w:t>
            </w:r>
            <w:r w:rsidRPr="00AC07D5">
              <w:rPr>
                <w:rFonts w:ascii="Times New Roman" w:hAnsi="Times New Roman" w:cs="Times New Roman"/>
                <w:sz w:val="24"/>
                <w:szCs w:val="24"/>
              </w:rPr>
              <w:t xml:space="preserve"> </w:t>
            </w:r>
          </w:p>
        </w:tc>
      </w:tr>
      <w:tr w:rsidR="00AC07D5" w:rsidRPr="00AC07D5" w:rsidTr="00AB4AA2">
        <w:trPr>
          <w:trHeight w:val="3487"/>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9.1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Текст, его основные признаки (повторение,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обобщение)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7"/>
              <w:jc w:val="center"/>
              <w:rPr>
                <w:rFonts w:ascii="Times New Roman" w:hAnsi="Times New Roman" w:cs="Times New Roman"/>
                <w:sz w:val="24"/>
                <w:szCs w:val="24"/>
              </w:rPr>
            </w:pPr>
            <w:r w:rsidRPr="00AC07D5">
              <w:rPr>
                <w:rFonts w:ascii="Times New Roman" w:hAnsi="Times New Roman" w:cs="Times New Roman"/>
                <w:sz w:val="24"/>
                <w:szCs w:val="24"/>
              </w:rPr>
              <w:t xml:space="preserve">1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13"/>
              <w:rPr>
                <w:rFonts w:ascii="Times New Roman" w:hAnsi="Times New Roman" w:cs="Times New Roman"/>
                <w:sz w:val="24"/>
                <w:szCs w:val="24"/>
              </w:rPr>
            </w:pPr>
            <w:r w:rsidRPr="00AC07D5">
              <w:rPr>
                <w:rFonts w:ascii="Times New Roman" w:hAnsi="Times New Roman" w:cs="Times New Roman"/>
                <w:sz w:val="24"/>
                <w:szCs w:val="24"/>
              </w:rPr>
              <w:t xml:space="preserve">Цельность, членимость, относительная законченность текста. Связность текста. Способы связи предложений и абзацев в тексте. Средства связи предложений и абзацев  в тексте: лексические, морфологические, синтаксические (повторение, </w:t>
            </w:r>
          </w:p>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lastRenderedPageBreak/>
              <w:t xml:space="preserve">обобщение)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lastRenderedPageBreak/>
              <w:t xml:space="preserve">Характеризовать текст с точки зрения соответствия основным признакам. Выявлять способы и средства связи предложений и абзацев в тексте. Использовать знание признаков текста в процессе его создания и корректировки </w:t>
            </w:r>
          </w:p>
        </w:tc>
      </w:tr>
      <w:tr w:rsidR="00AC07D5" w:rsidRPr="00AC07D5" w:rsidTr="00AB4AA2">
        <w:trPr>
          <w:trHeight w:val="3141"/>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9.2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Логико-смысловые отношения между предложениями в тексте (общее представление)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7"/>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52"/>
              <w:rPr>
                <w:rFonts w:ascii="Times New Roman" w:hAnsi="Times New Roman" w:cs="Times New Roman"/>
                <w:sz w:val="24"/>
                <w:szCs w:val="24"/>
              </w:rPr>
            </w:pPr>
            <w:r w:rsidRPr="00AC07D5">
              <w:rPr>
                <w:rFonts w:ascii="Times New Roman" w:hAnsi="Times New Roman" w:cs="Times New Roman"/>
                <w:sz w:val="24"/>
                <w:szCs w:val="24"/>
              </w:rPr>
              <w:t xml:space="preserve">Причинно-следственные отношения между предложениями в тексте (приведение доводов и примеров, выведение следствия и другое). Отношения сопоставления и противопоставления (аналогия, антитеза)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330"/>
              <w:rPr>
                <w:rFonts w:ascii="Times New Roman" w:hAnsi="Times New Roman" w:cs="Times New Roman"/>
                <w:sz w:val="24"/>
                <w:szCs w:val="24"/>
              </w:rPr>
            </w:pPr>
            <w:r w:rsidRPr="00AC07D5">
              <w:rPr>
                <w:rFonts w:ascii="Times New Roman" w:hAnsi="Times New Roman" w:cs="Times New Roman"/>
                <w:sz w:val="24"/>
                <w:szCs w:val="24"/>
              </w:rPr>
              <w:t>Выявлять логико-смысловые отношения между предложениями  в тексте. Характеризовать логико</w:t>
            </w:r>
            <w:r w:rsidR="00AB4AA2">
              <w:rPr>
                <w:rFonts w:ascii="Times New Roman" w:hAnsi="Times New Roman" w:cs="Times New Roman"/>
                <w:sz w:val="24"/>
                <w:szCs w:val="24"/>
              </w:rPr>
              <w:t>-</w:t>
            </w:r>
            <w:r w:rsidRPr="00AC07D5">
              <w:rPr>
                <w:rFonts w:ascii="Times New Roman" w:hAnsi="Times New Roman" w:cs="Times New Roman"/>
                <w:sz w:val="24"/>
                <w:szCs w:val="24"/>
              </w:rPr>
              <w:t xml:space="preserve">смысловые отношения между предложениями в тексте. </w:t>
            </w:r>
          </w:p>
          <w:p w:rsidR="00AC07D5" w:rsidRPr="00AC07D5" w:rsidRDefault="00AC07D5" w:rsidP="00AC07D5">
            <w:pPr>
              <w:ind w:right="122"/>
              <w:rPr>
                <w:rFonts w:ascii="Times New Roman" w:hAnsi="Times New Roman" w:cs="Times New Roman"/>
                <w:sz w:val="24"/>
                <w:szCs w:val="24"/>
              </w:rPr>
            </w:pPr>
            <w:r w:rsidRPr="00AC07D5">
              <w:rPr>
                <w:rFonts w:ascii="Times New Roman" w:hAnsi="Times New Roman" w:cs="Times New Roman"/>
                <w:sz w:val="24"/>
                <w:szCs w:val="24"/>
              </w:rPr>
              <w:t xml:space="preserve">Корректировать текст с учётом знаний о логико-смысловых отношениях между предложениями в тексте </w:t>
            </w:r>
          </w:p>
        </w:tc>
      </w:tr>
      <w:tr w:rsidR="00AC07D5" w:rsidRPr="00AC07D5" w:rsidTr="00AB4AA2">
        <w:trPr>
          <w:trHeight w:val="2097"/>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t xml:space="preserve">9.3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Информативность текста. Виды информации в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тексте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47"/>
              <w:jc w:val="center"/>
              <w:rPr>
                <w:rFonts w:ascii="Times New Roman" w:hAnsi="Times New Roman" w:cs="Times New Roman"/>
                <w:sz w:val="24"/>
                <w:szCs w:val="24"/>
              </w:rPr>
            </w:pPr>
            <w:r w:rsidRPr="00AC07D5">
              <w:rPr>
                <w:rFonts w:ascii="Times New Roman" w:hAnsi="Times New Roman" w:cs="Times New Roman"/>
                <w:sz w:val="24"/>
                <w:szCs w:val="24"/>
              </w:rPr>
              <w:t xml:space="preserve">2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36"/>
              <w:rPr>
                <w:rFonts w:ascii="Times New Roman" w:hAnsi="Times New Roman" w:cs="Times New Roman"/>
                <w:sz w:val="24"/>
                <w:szCs w:val="24"/>
              </w:rPr>
            </w:pPr>
            <w:r w:rsidRPr="00AC07D5">
              <w:rPr>
                <w:rFonts w:ascii="Times New Roman" w:hAnsi="Times New Roman" w:cs="Times New Roman"/>
                <w:sz w:val="24"/>
                <w:szCs w:val="24"/>
              </w:rPr>
              <w:t xml:space="preserve">Текст как информационное целое. Основная и дополнительная, фактуальная, концептуальная и подтекстовая информация текста. Тексты новой природы: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698"/>
              <w:rPr>
                <w:rFonts w:ascii="Times New Roman" w:hAnsi="Times New Roman" w:cs="Times New Roman"/>
                <w:sz w:val="24"/>
                <w:szCs w:val="24"/>
              </w:rPr>
            </w:pPr>
            <w:r w:rsidRPr="00AC07D5">
              <w:rPr>
                <w:rFonts w:ascii="Times New Roman" w:hAnsi="Times New Roman" w:cs="Times New Roman"/>
                <w:sz w:val="24"/>
                <w:szCs w:val="24"/>
              </w:rPr>
              <w:t xml:space="preserve">Анализировать и комментировать основную и дополнительную,  явную и скрытую (подтекстовую) информацию текстов, воспринимаемых зрительно/ на слух. Использовать  </w:t>
            </w:r>
          </w:p>
        </w:tc>
      </w:tr>
      <w:tr w:rsidR="00AC07D5" w:rsidRPr="00AC07D5" w:rsidTr="00AB4AA2">
        <w:trPr>
          <w:trHeight w:val="706"/>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гипертекст, графика, инфографика и другие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разные формы предъявления информации </w:t>
            </w:r>
          </w:p>
        </w:tc>
      </w:tr>
      <w:tr w:rsidR="00AC07D5" w:rsidRPr="00AC07D5" w:rsidTr="00AB4AA2">
        <w:trPr>
          <w:trHeight w:val="3833"/>
        </w:trPr>
        <w:tc>
          <w:tcPr>
            <w:tcW w:w="670"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50"/>
              <w:rPr>
                <w:rFonts w:ascii="Times New Roman" w:hAnsi="Times New Roman" w:cs="Times New Roman"/>
                <w:sz w:val="24"/>
                <w:szCs w:val="24"/>
              </w:rPr>
            </w:pPr>
            <w:r w:rsidRPr="00AC07D5">
              <w:rPr>
                <w:rFonts w:ascii="Times New Roman" w:hAnsi="Times New Roman" w:cs="Times New Roman"/>
                <w:sz w:val="24"/>
                <w:szCs w:val="24"/>
              </w:rPr>
              <w:lastRenderedPageBreak/>
              <w:t xml:space="preserve">9.2 </w:t>
            </w:r>
          </w:p>
        </w:tc>
        <w:tc>
          <w:tcPr>
            <w:tcW w:w="33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Информационносмысловая переработка текста. План. Тезисы.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Конспект. Реферат. </w:t>
            </w:r>
          </w:p>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Аннотация. Отзыв. Рецензия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3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ight="123"/>
              <w:rPr>
                <w:rFonts w:ascii="Times New Roman" w:hAnsi="Times New Roman" w:cs="Times New Roman"/>
                <w:sz w:val="24"/>
                <w:szCs w:val="24"/>
              </w:rPr>
            </w:pPr>
            <w:r w:rsidRPr="00AC07D5">
              <w:rPr>
                <w:rFonts w:ascii="Times New Roman" w:hAnsi="Times New Roman" w:cs="Times New Roman"/>
                <w:sz w:val="24"/>
                <w:szCs w:val="24"/>
              </w:rPr>
              <w:t xml:space="preserve">План простой и сложный; назывной, вопросный. Особенности тезисов, конспекта как вторичных текстов. Обязательные структурные компоненты реферата, аннотации.  Реферат на основе одного  или нескольких источников. Основные структурные компоненты отзыва, рецензии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80"/>
              <w:rPr>
                <w:rFonts w:ascii="Times New Roman" w:hAnsi="Times New Roman" w:cs="Times New Roman"/>
                <w:sz w:val="24"/>
                <w:szCs w:val="24"/>
              </w:rPr>
            </w:pPr>
            <w:r w:rsidRPr="00AC07D5">
              <w:rPr>
                <w:rFonts w:ascii="Times New Roman" w:hAnsi="Times New Roman" w:cs="Times New Roman"/>
                <w:sz w:val="24"/>
                <w:szCs w:val="24"/>
              </w:rPr>
              <w:t xml:space="preserve">Осуществлять информационносмысловую переработку прочитанного и прослушанного текста. Предъявлять информацию текста в форме плана (простого и сложного; назывного, вопросного), в форме тезисов, конспекта. Создавать реферат  на основе одного или нескольких источников. Составлять аннотацию, отзыв, рецензию </w:t>
            </w:r>
          </w:p>
        </w:tc>
      </w:tr>
      <w:tr w:rsidR="00AC07D5" w:rsidRPr="00AC07D5" w:rsidTr="00AB4AA2">
        <w:trPr>
          <w:trHeight w:val="360"/>
        </w:trPr>
        <w:tc>
          <w:tcPr>
            <w:tcW w:w="4012"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Итого по разделу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8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r w:rsidR="00AC07D5" w:rsidRPr="00AC07D5" w:rsidTr="00AB4AA2">
        <w:trPr>
          <w:trHeight w:val="706"/>
        </w:trPr>
        <w:tc>
          <w:tcPr>
            <w:tcW w:w="4012"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Повторение пройденного материала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6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r w:rsidR="00AC07D5" w:rsidRPr="00AC07D5" w:rsidTr="00AB4AA2">
        <w:trPr>
          <w:trHeight w:val="360"/>
        </w:trPr>
        <w:tc>
          <w:tcPr>
            <w:tcW w:w="4012"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Итоговый контроль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5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r w:rsidR="00AC07D5" w:rsidRPr="00AC07D5" w:rsidTr="00AB4AA2">
        <w:trPr>
          <w:trHeight w:val="706"/>
        </w:trPr>
        <w:tc>
          <w:tcPr>
            <w:tcW w:w="4012" w:type="dxa"/>
            <w:gridSpan w:val="2"/>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ОБЩЕЕ КОЛИЧЕСТВО ЧАСОВ ПО ПРОГРАММЕ </w:t>
            </w:r>
          </w:p>
        </w:tc>
        <w:tc>
          <w:tcPr>
            <w:tcW w:w="1642"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right="24"/>
              <w:jc w:val="center"/>
              <w:rPr>
                <w:rFonts w:ascii="Times New Roman" w:hAnsi="Times New Roman" w:cs="Times New Roman"/>
                <w:sz w:val="24"/>
                <w:szCs w:val="24"/>
              </w:rPr>
            </w:pPr>
            <w:r w:rsidRPr="00AC07D5">
              <w:rPr>
                <w:rFonts w:ascii="Times New Roman" w:hAnsi="Times New Roman" w:cs="Times New Roman"/>
                <w:sz w:val="24"/>
                <w:szCs w:val="24"/>
              </w:rPr>
              <w:t xml:space="preserve">68 </w:t>
            </w:r>
          </w:p>
        </w:tc>
        <w:tc>
          <w:tcPr>
            <w:tcW w:w="3984"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ind w:left="7"/>
              <w:rPr>
                <w:rFonts w:ascii="Times New Roman" w:hAnsi="Times New Roman" w:cs="Times New Roman"/>
                <w:sz w:val="24"/>
                <w:szCs w:val="24"/>
              </w:rPr>
            </w:pPr>
            <w:r w:rsidRPr="00AC07D5">
              <w:rPr>
                <w:rFonts w:ascii="Times New Roman" w:hAnsi="Times New Roman" w:cs="Times New Roman"/>
                <w:sz w:val="24"/>
                <w:szCs w:val="24"/>
              </w:rPr>
              <w:t xml:space="preserve"> </w:t>
            </w:r>
          </w:p>
        </w:tc>
        <w:tc>
          <w:tcPr>
            <w:tcW w:w="251" w:type="dxa"/>
            <w:tcBorders>
              <w:top w:val="single" w:sz="3" w:space="0" w:color="000000"/>
              <w:left w:val="single" w:sz="3" w:space="0" w:color="000000"/>
              <w:bottom w:val="single" w:sz="3" w:space="0" w:color="000000"/>
              <w:right w:val="single" w:sz="3" w:space="0" w:color="000000"/>
            </w:tcBorders>
          </w:tcPr>
          <w:p w:rsidR="00AC07D5" w:rsidRPr="00AC07D5" w:rsidRDefault="00AC07D5" w:rsidP="00AC07D5">
            <w:pPr>
              <w:rPr>
                <w:rFonts w:ascii="Times New Roman" w:hAnsi="Times New Roman" w:cs="Times New Roman"/>
                <w:sz w:val="24"/>
                <w:szCs w:val="24"/>
              </w:rPr>
            </w:pPr>
            <w:r w:rsidRPr="00AC07D5">
              <w:rPr>
                <w:rFonts w:ascii="Times New Roman" w:hAnsi="Times New Roman" w:cs="Times New Roman"/>
                <w:sz w:val="24"/>
                <w:szCs w:val="24"/>
              </w:rPr>
              <w:t xml:space="preserve"> </w:t>
            </w:r>
          </w:p>
        </w:tc>
      </w:tr>
    </w:tbl>
    <w:p w:rsidR="00AC07D5" w:rsidRDefault="00AB4AA2" w:rsidP="00AC07D5">
      <w:pPr>
        <w:tabs>
          <w:tab w:val="left" w:pos="284"/>
        </w:tabs>
        <w:rPr>
          <w:rFonts w:ascii="Times New Roman" w:hAnsi="Times New Roman" w:cs="Times New Roman"/>
          <w:sz w:val="28"/>
          <w:szCs w:val="28"/>
        </w:rPr>
      </w:pPr>
      <w:r>
        <w:rPr>
          <w:rFonts w:ascii="Times New Roman" w:hAnsi="Times New Roman" w:cs="Times New Roman"/>
          <w:sz w:val="28"/>
          <w:szCs w:val="28"/>
        </w:rPr>
        <w:t>11 класс</w:t>
      </w:r>
    </w:p>
    <w:tbl>
      <w:tblPr>
        <w:tblStyle w:val="TableGrid"/>
        <w:tblW w:w="9889" w:type="dxa"/>
        <w:tblInd w:w="4" w:type="dxa"/>
        <w:tblCellMar>
          <w:top w:w="5" w:type="dxa"/>
          <w:left w:w="112" w:type="dxa"/>
          <w:right w:w="36" w:type="dxa"/>
        </w:tblCellMar>
        <w:tblLook w:val="04A0" w:firstRow="1" w:lastRow="0" w:firstColumn="1" w:lastColumn="0" w:noHBand="0" w:noVBand="1"/>
      </w:tblPr>
      <w:tblGrid>
        <w:gridCol w:w="536"/>
        <w:gridCol w:w="1899"/>
        <w:gridCol w:w="1388"/>
        <w:gridCol w:w="2330"/>
        <w:gridCol w:w="3736"/>
      </w:tblGrid>
      <w:tr w:rsidR="00EA7879" w:rsidRPr="00EA7879" w:rsidTr="00EA7879">
        <w:trPr>
          <w:trHeight w:val="706"/>
        </w:trPr>
        <w:tc>
          <w:tcPr>
            <w:tcW w:w="67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101"/>
              <w:rPr>
                <w:rFonts w:ascii="Times New Roman" w:hAnsi="Times New Roman" w:cs="Times New Roman"/>
                <w:sz w:val="24"/>
                <w:szCs w:val="24"/>
              </w:rPr>
            </w:pPr>
            <w:r w:rsidRPr="00EA7879">
              <w:rPr>
                <w:rFonts w:ascii="Times New Roman" w:hAnsi="Times New Roman" w:cs="Times New Roman"/>
                <w:sz w:val="24"/>
                <w:szCs w:val="24"/>
              </w:rPr>
              <w:t xml:space="preserve">№ </w:t>
            </w:r>
          </w:p>
          <w:p w:rsidR="00EA7879" w:rsidRPr="00EA7879" w:rsidRDefault="00EA7879" w:rsidP="00EA7879">
            <w:pPr>
              <w:ind w:left="43"/>
              <w:rPr>
                <w:rFonts w:ascii="Times New Roman" w:hAnsi="Times New Roman" w:cs="Times New Roman"/>
                <w:sz w:val="24"/>
                <w:szCs w:val="24"/>
              </w:rPr>
            </w:pPr>
            <w:r w:rsidRPr="00EA7879">
              <w:rPr>
                <w:rFonts w:ascii="Times New Roman" w:hAnsi="Times New Roman" w:cs="Times New Roman"/>
                <w:sz w:val="24"/>
                <w:szCs w:val="24"/>
              </w:rPr>
              <w:t xml:space="preserve">п/п </w:t>
            </w:r>
          </w:p>
        </w:tc>
        <w:tc>
          <w:tcPr>
            <w:tcW w:w="335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jc w:val="center"/>
              <w:rPr>
                <w:rFonts w:ascii="Times New Roman" w:hAnsi="Times New Roman" w:cs="Times New Roman"/>
                <w:sz w:val="24"/>
                <w:szCs w:val="24"/>
              </w:rPr>
            </w:pPr>
            <w:r w:rsidRPr="00EA7879">
              <w:rPr>
                <w:rFonts w:ascii="Times New Roman" w:hAnsi="Times New Roman" w:cs="Times New Roman"/>
                <w:sz w:val="24"/>
                <w:szCs w:val="24"/>
              </w:rPr>
              <w:t xml:space="preserve">Наименование разделов и тем учебного предмета </w:t>
            </w:r>
          </w:p>
        </w:tc>
        <w:tc>
          <w:tcPr>
            <w:tcW w:w="164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jc w:val="center"/>
              <w:rPr>
                <w:rFonts w:ascii="Times New Roman" w:hAnsi="Times New Roman" w:cs="Times New Roman"/>
                <w:sz w:val="24"/>
                <w:szCs w:val="24"/>
              </w:rPr>
            </w:pPr>
            <w:r w:rsidRPr="00EA7879">
              <w:rPr>
                <w:rFonts w:ascii="Times New Roman" w:hAnsi="Times New Roman" w:cs="Times New Roman"/>
                <w:sz w:val="24"/>
                <w:szCs w:val="24"/>
              </w:rPr>
              <w:t xml:space="preserve">Количество часов </w:t>
            </w:r>
          </w:p>
        </w:tc>
        <w:tc>
          <w:tcPr>
            <w:tcW w:w="3962" w:type="dxa"/>
            <w:tcBorders>
              <w:top w:val="single" w:sz="3" w:space="0" w:color="000000"/>
              <w:left w:val="single" w:sz="3" w:space="0" w:color="000000"/>
              <w:bottom w:val="single" w:sz="3" w:space="0" w:color="000000"/>
              <w:right w:val="single" w:sz="3" w:space="0" w:color="000000"/>
            </w:tcBorders>
            <w:vAlign w:val="center"/>
          </w:tcPr>
          <w:p w:rsidR="00EA7879" w:rsidRPr="00EA7879" w:rsidRDefault="00EA7879" w:rsidP="00EA7879">
            <w:pPr>
              <w:ind w:right="77"/>
              <w:jc w:val="center"/>
              <w:rPr>
                <w:rFonts w:ascii="Times New Roman" w:hAnsi="Times New Roman" w:cs="Times New Roman"/>
                <w:sz w:val="24"/>
                <w:szCs w:val="24"/>
              </w:rPr>
            </w:pPr>
            <w:r w:rsidRPr="00EA7879">
              <w:rPr>
                <w:rFonts w:ascii="Times New Roman" w:hAnsi="Times New Roman" w:cs="Times New Roman"/>
                <w:sz w:val="24"/>
                <w:szCs w:val="24"/>
              </w:rPr>
              <w:t xml:space="preserve">Программное содержание </w:t>
            </w:r>
          </w:p>
        </w:tc>
        <w:tc>
          <w:tcPr>
            <w:tcW w:w="2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7"/>
              <w:jc w:val="center"/>
              <w:rPr>
                <w:rFonts w:ascii="Times New Roman" w:hAnsi="Times New Roman" w:cs="Times New Roman"/>
                <w:sz w:val="24"/>
                <w:szCs w:val="24"/>
              </w:rPr>
            </w:pPr>
            <w:r w:rsidRPr="00EA7879">
              <w:rPr>
                <w:rFonts w:ascii="Times New Roman" w:hAnsi="Times New Roman" w:cs="Times New Roman"/>
                <w:sz w:val="24"/>
                <w:szCs w:val="24"/>
              </w:rPr>
              <w:t xml:space="preserve">Основные виды деятельности учащихся </w:t>
            </w:r>
          </w:p>
        </w:tc>
      </w:tr>
      <w:tr w:rsidR="00EA7879" w:rsidRPr="00EA7879" w:rsidTr="00EA7879">
        <w:trPr>
          <w:trHeight w:val="1988"/>
        </w:trPr>
        <w:tc>
          <w:tcPr>
            <w:tcW w:w="9889" w:type="dxa"/>
            <w:gridSpan w:val="5"/>
            <w:tcBorders>
              <w:top w:val="single" w:sz="3" w:space="0" w:color="000000"/>
              <w:left w:val="single" w:sz="3" w:space="0" w:color="000000"/>
              <w:bottom w:val="single" w:sz="3" w:space="0" w:color="000000"/>
              <w:right w:val="single" w:sz="3" w:space="0" w:color="000000"/>
            </w:tcBorders>
            <w:vAlign w:val="center"/>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Общее количество – 68 часов.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Рекомендуемое количество часов для организации повторения – 6 часов, из них в начале учебного года – 2 часа; в конце учебного года – 4 часа.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Рекомендуемое количество часов для организации и проведения итогового контроля (включая сочинения, изложения, контрольные и проверочные работы) – 5 часов </w:t>
            </w:r>
          </w:p>
        </w:tc>
      </w:tr>
      <w:tr w:rsidR="00EA7879" w:rsidRPr="00EA7879" w:rsidTr="00EA7879">
        <w:trPr>
          <w:trHeight w:val="361"/>
        </w:trPr>
        <w:tc>
          <w:tcPr>
            <w:tcW w:w="9889" w:type="dxa"/>
            <w:gridSpan w:val="5"/>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b/>
                <w:sz w:val="24"/>
                <w:szCs w:val="24"/>
              </w:rPr>
              <w:t xml:space="preserve">Раздел 1. Общие сведения о языке </w:t>
            </w:r>
          </w:p>
        </w:tc>
      </w:tr>
      <w:tr w:rsidR="00EA7879" w:rsidRPr="00EA7879" w:rsidTr="00EA7879">
        <w:trPr>
          <w:trHeight w:val="4877"/>
        </w:trPr>
        <w:tc>
          <w:tcPr>
            <w:tcW w:w="67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1.1 </w:t>
            </w:r>
          </w:p>
        </w:tc>
        <w:tc>
          <w:tcPr>
            <w:tcW w:w="335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Культура речи в экологическом аспекте </w:t>
            </w:r>
          </w:p>
        </w:tc>
        <w:tc>
          <w:tcPr>
            <w:tcW w:w="164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65"/>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396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246"/>
              <w:rPr>
                <w:rFonts w:ascii="Times New Roman" w:hAnsi="Times New Roman" w:cs="Times New Roman"/>
                <w:sz w:val="24"/>
                <w:szCs w:val="24"/>
              </w:rPr>
            </w:pPr>
            <w:r w:rsidRPr="00EA7879">
              <w:rPr>
                <w:rFonts w:ascii="Times New Roman" w:hAnsi="Times New Roman" w:cs="Times New Roman"/>
                <w:sz w:val="24"/>
                <w:szCs w:val="24"/>
              </w:rPr>
              <w:t xml:space="preserve">Экология как наука, экология языка (общее представление). Культура речи как часть здоровой окружающей языковой среды.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повторение, обобщение) </w:t>
            </w:r>
          </w:p>
        </w:tc>
        <w:tc>
          <w:tcPr>
            <w:tcW w:w="2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257"/>
              <w:rPr>
                <w:rFonts w:ascii="Times New Roman" w:hAnsi="Times New Roman" w:cs="Times New Roman"/>
                <w:sz w:val="24"/>
                <w:szCs w:val="24"/>
              </w:rPr>
            </w:pPr>
            <w:r w:rsidRPr="00EA7879">
              <w:rPr>
                <w:rFonts w:ascii="Times New Roman" w:hAnsi="Times New Roman" w:cs="Times New Roman"/>
                <w:sz w:val="24"/>
                <w:szCs w:val="24"/>
              </w:rPr>
              <w:t>Выражать в устной и письменной фо</w:t>
            </w:r>
            <w:r>
              <w:rPr>
                <w:rFonts w:ascii="Times New Roman" w:hAnsi="Times New Roman" w:cs="Times New Roman"/>
                <w:sz w:val="24"/>
                <w:szCs w:val="24"/>
              </w:rPr>
              <w:t xml:space="preserve">рме отношение к культуре языка </w:t>
            </w:r>
            <w:r w:rsidR="00887CD5">
              <w:rPr>
                <w:rFonts w:ascii="Times New Roman" w:hAnsi="Times New Roman" w:cs="Times New Roman"/>
                <w:sz w:val="24"/>
                <w:szCs w:val="24"/>
              </w:rPr>
              <w:t>(от уровня бытового общения</w:t>
            </w:r>
            <w:r w:rsidRPr="00EA7879">
              <w:rPr>
                <w:rFonts w:ascii="Times New Roman" w:hAnsi="Times New Roman" w:cs="Times New Roman"/>
                <w:sz w:val="24"/>
                <w:szCs w:val="24"/>
              </w:rPr>
              <w:t xml:space="preserve"> до состояния литературного языка  в целом). Анализировать, оценивать  и комментировать уместность/ неуместность употребления разговорной и просторечной лексики, сленга, жаргонизмов; оправданность/неоправданность употребления иноязычных заимствований; нарушения речевого этикета, этических норм в речевом общении и другое </w:t>
            </w:r>
          </w:p>
        </w:tc>
      </w:tr>
      <w:tr w:rsidR="00EA7879" w:rsidRPr="00EA7879" w:rsidTr="00EA7879">
        <w:trPr>
          <w:trHeight w:val="360"/>
        </w:trPr>
        <w:tc>
          <w:tcPr>
            <w:tcW w:w="4027" w:type="dxa"/>
            <w:gridSpan w:val="2"/>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Итого по разделу </w:t>
            </w:r>
          </w:p>
        </w:tc>
        <w:tc>
          <w:tcPr>
            <w:tcW w:w="164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65"/>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396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c>
          <w:tcPr>
            <w:tcW w:w="2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46" w:type="dxa"/>
        </w:tblCellMar>
        <w:tblLook w:val="04A0" w:firstRow="1" w:lastRow="0" w:firstColumn="1" w:lastColumn="0" w:noHBand="0" w:noVBand="1"/>
      </w:tblPr>
      <w:tblGrid>
        <w:gridCol w:w="516"/>
        <w:gridCol w:w="1894"/>
        <w:gridCol w:w="1384"/>
        <w:gridCol w:w="2410"/>
        <w:gridCol w:w="3685"/>
      </w:tblGrid>
      <w:tr w:rsidR="00EA7879" w:rsidRPr="00EA7879" w:rsidTr="00EA7879">
        <w:trPr>
          <w:trHeight w:val="684"/>
        </w:trPr>
        <w:tc>
          <w:tcPr>
            <w:tcW w:w="9889" w:type="dxa"/>
            <w:gridSpan w:val="5"/>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b/>
                <w:sz w:val="24"/>
                <w:szCs w:val="24"/>
              </w:rPr>
              <w:t xml:space="preserve">Раздел 2. Язык и речь. Культура речи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b/>
                <w:sz w:val="24"/>
                <w:szCs w:val="24"/>
              </w:rPr>
              <w:t xml:space="preserve">Язык и речь. Культура речи. Синтаксис. Синтаксические нормы </w:t>
            </w:r>
          </w:p>
        </w:tc>
      </w:tr>
      <w:tr w:rsidR="00EA7879" w:rsidRPr="00EA7879" w:rsidTr="00EA7879">
        <w:trPr>
          <w:trHeight w:val="2442"/>
        </w:trPr>
        <w:tc>
          <w:tcPr>
            <w:tcW w:w="51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2.1 </w:t>
            </w:r>
          </w:p>
        </w:tc>
        <w:tc>
          <w:tcPr>
            <w:tcW w:w="189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Синтаксис как раздел лингвистики (повторение, обобщение) </w:t>
            </w:r>
          </w:p>
        </w:tc>
        <w:tc>
          <w:tcPr>
            <w:tcW w:w="138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5"/>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9"/>
              <w:rPr>
                <w:rFonts w:ascii="Times New Roman" w:hAnsi="Times New Roman" w:cs="Times New Roman"/>
                <w:sz w:val="24"/>
                <w:szCs w:val="24"/>
              </w:rPr>
            </w:pPr>
            <w:r w:rsidRPr="00EA7879">
              <w:rPr>
                <w:rFonts w:ascii="Times New Roman" w:hAnsi="Times New Roman" w:cs="Times New Roman"/>
                <w:sz w:val="24"/>
                <w:szCs w:val="24"/>
              </w:rPr>
              <w:t xml:space="preserve">Синтаксис как раздел лингвистики. Основные понятия синтаксиса. Синтаксический анализ словосочетания и предложения (повторение, обобщение)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Выполнять синтаксический анализ словосочетания, простого и сложного предложения </w:t>
            </w:r>
          </w:p>
        </w:tc>
      </w:tr>
      <w:tr w:rsidR="00EA7879" w:rsidRPr="00EA7879" w:rsidTr="00EA7879">
        <w:trPr>
          <w:trHeight w:val="4178"/>
        </w:trPr>
        <w:tc>
          <w:tcPr>
            <w:tcW w:w="51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2.2 </w:t>
            </w:r>
          </w:p>
        </w:tc>
        <w:tc>
          <w:tcPr>
            <w:tcW w:w="189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Изобразительно</w:t>
            </w:r>
            <w:r>
              <w:rPr>
                <w:rFonts w:ascii="Times New Roman" w:hAnsi="Times New Roman" w:cs="Times New Roman"/>
                <w:sz w:val="24"/>
                <w:szCs w:val="24"/>
              </w:rPr>
              <w:t>-</w:t>
            </w:r>
            <w:r w:rsidRPr="00EA7879">
              <w:rPr>
                <w:rFonts w:ascii="Times New Roman" w:hAnsi="Times New Roman" w:cs="Times New Roman"/>
                <w:sz w:val="24"/>
                <w:szCs w:val="24"/>
              </w:rPr>
              <w:t xml:space="preserve">выразительные средства синтаксиса </w:t>
            </w:r>
          </w:p>
        </w:tc>
        <w:tc>
          <w:tcPr>
            <w:tcW w:w="138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5"/>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4"/>
              <w:rPr>
                <w:rFonts w:ascii="Times New Roman" w:hAnsi="Times New Roman" w:cs="Times New Roman"/>
                <w:sz w:val="24"/>
                <w:szCs w:val="24"/>
              </w:rPr>
            </w:pPr>
            <w:r w:rsidRPr="00EA7879">
              <w:rPr>
                <w:rFonts w:ascii="Times New Roman" w:hAnsi="Times New Roman" w:cs="Times New Roman"/>
                <w:sz w:val="24"/>
                <w:szCs w:val="24"/>
              </w:rPr>
              <w:t>Изобразительно</w:t>
            </w:r>
            <w:r>
              <w:rPr>
                <w:rFonts w:ascii="Times New Roman" w:hAnsi="Times New Roman" w:cs="Times New Roman"/>
                <w:sz w:val="24"/>
                <w:szCs w:val="24"/>
              </w:rPr>
              <w:t>-</w:t>
            </w:r>
            <w:r w:rsidRPr="00EA7879">
              <w:rPr>
                <w:rFonts w:ascii="Times New Roman" w:hAnsi="Times New Roman" w:cs="Times New Roman"/>
                <w:sz w:val="24"/>
                <w:szCs w:val="24"/>
              </w:rPr>
              <w:t xml:space="preserve">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
              <w:rPr>
                <w:rFonts w:ascii="Times New Roman" w:hAnsi="Times New Roman" w:cs="Times New Roman"/>
                <w:sz w:val="24"/>
                <w:szCs w:val="24"/>
              </w:rPr>
            </w:pPr>
            <w:r w:rsidRPr="00EA7879">
              <w:rPr>
                <w:rFonts w:ascii="Times New Roman" w:hAnsi="Times New Roman" w:cs="Times New Roman"/>
                <w:sz w:val="24"/>
                <w:szCs w:val="24"/>
              </w:rPr>
              <w:t>Определять изобразительно</w:t>
            </w:r>
            <w:r>
              <w:rPr>
                <w:rFonts w:ascii="Times New Roman" w:hAnsi="Times New Roman" w:cs="Times New Roman"/>
                <w:sz w:val="24"/>
                <w:szCs w:val="24"/>
              </w:rPr>
              <w:t>-</w:t>
            </w:r>
            <w:r w:rsidRPr="00EA7879">
              <w:rPr>
                <w:rFonts w:ascii="Times New Roman" w:hAnsi="Times New Roman" w:cs="Times New Roman"/>
                <w:sz w:val="24"/>
                <w:szCs w:val="24"/>
              </w:rPr>
              <w:t xml:space="preserve">выразительные средства синтаксиса русского языка (в рамках изученного). Характеризовать особенности употребления в тексте изобразительно-выразительных средств синтаксиса, комментировать их стилистические функции </w:t>
            </w:r>
          </w:p>
        </w:tc>
      </w:tr>
      <w:tr w:rsidR="00EA7879" w:rsidRPr="00EA7879" w:rsidTr="00EA7879">
        <w:trPr>
          <w:trHeight w:val="1751"/>
        </w:trPr>
        <w:tc>
          <w:tcPr>
            <w:tcW w:w="51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2.3 </w:t>
            </w:r>
          </w:p>
        </w:tc>
        <w:tc>
          <w:tcPr>
            <w:tcW w:w="189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ight="4"/>
              <w:rPr>
                <w:rFonts w:ascii="Times New Roman" w:hAnsi="Times New Roman" w:cs="Times New Roman"/>
                <w:sz w:val="24"/>
                <w:szCs w:val="24"/>
              </w:rPr>
            </w:pPr>
            <w:r w:rsidRPr="00EA7879">
              <w:rPr>
                <w:rFonts w:ascii="Times New Roman" w:hAnsi="Times New Roman" w:cs="Times New Roman"/>
                <w:sz w:val="24"/>
                <w:szCs w:val="24"/>
              </w:rPr>
              <w:t xml:space="preserve">Синтаксические нормы. Основные нормы согласования сказуемого с подлежащим </w:t>
            </w:r>
          </w:p>
        </w:tc>
        <w:tc>
          <w:tcPr>
            <w:tcW w:w="138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5"/>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71"/>
              <w:rPr>
                <w:rFonts w:ascii="Times New Roman" w:hAnsi="Times New Roman" w:cs="Times New Roman"/>
                <w:sz w:val="24"/>
                <w:szCs w:val="24"/>
              </w:rPr>
            </w:pPr>
            <w:r w:rsidRPr="00EA7879">
              <w:rPr>
                <w:rFonts w:ascii="Times New Roman" w:hAnsi="Times New Roman" w:cs="Times New Roman"/>
                <w:sz w:val="24"/>
                <w:szCs w:val="24"/>
              </w:rPr>
              <w:t xml:space="preserve">Порядок слов в предложении. Основные нормы согласования сказуемого с подлежащим,  в состав которого входят слова </w:t>
            </w:r>
            <w:r w:rsidRPr="00EA7879">
              <w:rPr>
                <w:rFonts w:ascii="Times New Roman" w:hAnsi="Times New Roman" w:cs="Times New Roman"/>
                <w:i/>
                <w:sz w:val="24"/>
                <w:szCs w:val="24"/>
              </w:rPr>
              <w:t xml:space="preserve">множество, ряд,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404"/>
              <w:rPr>
                <w:rFonts w:ascii="Times New Roman" w:hAnsi="Times New Roman" w:cs="Times New Roman"/>
                <w:sz w:val="24"/>
                <w:szCs w:val="24"/>
              </w:rPr>
            </w:pPr>
            <w:r w:rsidRPr="00EA7879">
              <w:rPr>
                <w:rFonts w:ascii="Times New Roman" w:hAnsi="Times New Roman" w:cs="Times New Roman"/>
                <w:sz w:val="24"/>
                <w:szCs w:val="24"/>
              </w:rPr>
              <w:t>Анализировать, характеризовать и оценивать высказывания с точки зрения основных норм согла</w:t>
            </w:r>
            <w:r>
              <w:rPr>
                <w:rFonts w:ascii="Times New Roman" w:hAnsi="Times New Roman" w:cs="Times New Roman"/>
                <w:sz w:val="24"/>
                <w:szCs w:val="24"/>
              </w:rPr>
              <w:t>сования сказуемого с подлежащим</w:t>
            </w:r>
            <w:r w:rsidRPr="00EA7879">
              <w:rPr>
                <w:rFonts w:ascii="Times New Roman" w:hAnsi="Times New Roman" w:cs="Times New Roman"/>
                <w:sz w:val="24"/>
                <w:szCs w:val="24"/>
              </w:rPr>
              <w:t xml:space="preserve"> (в рамках изученного).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13" w:type="dxa"/>
          <w:left w:w="112" w:type="dxa"/>
          <w:right w:w="85" w:type="dxa"/>
        </w:tblCellMar>
        <w:tblLook w:val="04A0" w:firstRow="1" w:lastRow="0" w:firstColumn="1" w:lastColumn="0" w:noHBand="0" w:noVBand="1"/>
      </w:tblPr>
      <w:tblGrid>
        <w:gridCol w:w="639"/>
        <w:gridCol w:w="1737"/>
        <w:gridCol w:w="1418"/>
        <w:gridCol w:w="2410"/>
        <w:gridCol w:w="3685"/>
      </w:tblGrid>
      <w:tr w:rsidR="00EA7879" w:rsidRPr="00EA7879" w:rsidTr="00EA7879">
        <w:trPr>
          <w:trHeight w:val="7658"/>
        </w:trPr>
        <w:tc>
          <w:tcPr>
            <w:tcW w:w="63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73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88"/>
              <w:rPr>
                <w:rFonts w:ascii="Times New Roman" w:hAnsi="Times New Roman" w:cs="Times New Roman"/>
                <w:sz w:val="24"/>
                <w:szCs w:val="24"/>
              </w:rPr>
            </w:pPr>
            <w:r w:rsidRPr="00EA7879">
              <w:rPr>
                <w:rFonts w:ascii="Times New Roman" w:hAnsi="Times New Roman" w:cs="Times New Roman"/>
                <w:i/>
                <w:sz w:val="24"/>
                <w:szCs w:val="24"/>
              </w:rPr>
              <w:t>большинство, меньшинство</w:t>
            </w:r>
            <w:r w:rsidRPr="00EA7879">
              <w:rPr>
                <w:rFonts w:ascii="Times New Roman" w:hAnsi="Times New Roman" w:cs="Times New Roman"/>
                <w:sz w:val="24"/>
                <w:szCs w:val="24"/>
              </w:rPr>
              <w:t xml:space="preserve">;  с подлежащим, выраженным количественно-именным сочетанием </w:t>
            </w:r>
            <w:r w:rsidRPr="00EA7879">
              <w:rPr>
                <w:rFonts w:ascii="Times New Roman" w:hAnsi="Times New Roman" w:cs="Times New Roman"/>
                <w:i/>
                <w:sz w:val="24"/>
                <w:szCs w:val="24"/>
              </w:rPr>
              <w:t>(двадцать лет, пять человек)</w:t>
            </w:r>
            <w:r w:rsidRPr="00EA7879">
              <w:rPr>
                <w:rFonts w:ascii="Times New Roman" w:hAnsi="Times New Roman" w:cs="Times New Roman"/>
                <w:sz w:val="24"/>
                <w:szCs w:val="24"/>
              </w:rPr>
              <w:t xml:space="preserve">; имеющим  в своём составе числительные, оканчивающиеся на </w:t>
            </w:r>
            <w:r w:rsidRPr="00EA7879">
              <w:rPr>
                <w:rFonts w:ascii="Times New Roman" w:hAnsi="Times New Roman" w:cs="Times New Roman"/>
                <w:i/>
                <w:sz w:val="24"/>
                <w:szCs w:val="24"/>
              </w:rPr>
              <w:t>один</w:t>
            </w:r>
            <w:r w:rsidRPr="00EA7879">
              <w:rPr>
                <w:rFonts w:ascii="Times New Roman" w:hAnsi="Times New Roman" w:cs="Times New Roman"/>
                <w:sz w:val="24"/>
                <w:szCs w:val="24"/>
              </w:rPr>
              <w:t xml:space="preserve">; имеющим в своём составе числительные </w:t>
            </w:r>
            <w:r w:rsidRPr="00EA7879">
              <w:rPr>
                <w:rFonts w:ascii="Times New Roman" w:hAnsi="Times New Roman" w:cs="Times New Roman"/>
                <w:i/>
                <w:sz w:val="24"/>
                <w:szCs w:val="24"/>
              </w:rPr>
              <w:t>два, три, четыре</w:t>
            </w:r>
            <w:r w:rsidRPr="00EA7879">
              <w:rPr>
                <w:rFonts w:ascii="Times New Roman" w:hAnsi="Times New Roman" w:cs="Times New Roman"/>
                <w:sz w:val="24"/>
                <w:szCs w:val="24"/>
              </w:rPr>
              <w:t xml:space="preserve"> или числительное, оканчивающееся на </w:t>
            </w:r>
            <w:r w:rsidRPr="00EA7879">
              <w:rPr>
                <w:rFonts w:ascii="Times New Roman" w:hAnsi="Times New Roman" w:cs="Times New Roman"/>
                <w:i/>
                <w:sz w:val="24"/>
                <w:szCs w:val="24"/>
              </w:rPr>
              <w:t>два, три, четыре</w:t>
            </w:r>
            <w:r w:rsidRPr="00EA7879">
              <w:rPr>
                <w:rFonts w:ascii="Times New Roman" w:hAnsi="Times New Roman" w:cs="Times New Roman"/>
                <w:sz w:val="24"/>
                <w:szCs w:val="24"/>
              </w:rPr>
              <w:t xml:space="preserve">. Согласование сказуемого с подлежащим, имеющим при себе приложение (типа </w:t>
            </w:r>
            <w:r w:rsidRPr="00EA7879">
              <w:rPr>
                <w:rFonts w:ascii="Times New Roman" w:hAnsi="Times New Roman" w:cs="Times New Roman"/>
                <w:i/>
                <w:sz w:val="24"/>
                <w:szCs w:val="24"/>
              </w:rPr>
              <w:t>диванкровать, озеро Байкал</w:t>
            </w:r>
            <w:r w:rsidRPr="00EA7879">
              <w:rPr>
                <w:rFonts w:ascii="Times New Roman" w:hAnsi="Times New Roman" w:cs="Times New Roman"/>
                <w:sz w:val="24"/>
                <w:szCs w:val="24"/>
              </w:rPr>
              <w:t xml:space="preserve">). Согласование сказуемого  с подлежащим, выраженным аббревиатурой, заимствованным несклоняемым существительным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Корректировать текст с точки зрения основных норм согласования сказуемого с подлежащим. Соблюдать синтаксические нормы. Использовать словари грамматических трудностей, справочники </w:t>
            </w:r>
          </w:p>
        </w:tc>
      </w:tr>
      <w:tr w:rsidR="00EA7879" w:rsidRPr="00EA7879" w:rsidTr="00EA7879">
        <w:trPr>
          <w:trHeight w:val="1405"/>
        </w:trPr>
        <w:tc>
          <w:tcPr>
            <w:tcW w:w="63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2.4 </w:t>
            </w:r>
          </w:p>
        </w:tc>
        <w:tc>
          <w:tcPr>
            <w:tcW w:w="173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Основные нормы управления </w:t>
            </w:r>
          </w:p>
        </w:tc>
        <w:tc>
          <w:tcPr>
            <w:tcW w:w="14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1"/>
              <w:rPr>
                <w:rFonts w:ascii="Times New Roman" w:hAnsi="Times New Roman" w:cs="Times New Roman"/>
                <w:sz w:val="24"/>
                <w:szCs w:val="24"/>
              </w:rPr>
            </w:pPr>
            <w:r w:rsidRPr="00EA7879">
              <w:rPr>
                <w:rFonts w:ascii="Times New Roman" w:hAnsi="Times New Roman" w:cs="Times New Roman"/>
                <w:sz w:val="24"/>
                <w:szCs w:val="24"/>
              </w:rPr>
              <w:t xml:space="preserve">Основные нормы управления: правильный выбор падежной или предложно-падежной формы управляемого слова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Анализировать, характеризовать и оценивать высказывания с точки зрения употребления падежной и предложно-падежной формы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48" w:type="dxa"/>
        </w:tblCellMar>
        <w:tblLook w:val="04A0" w:firstRow="1" w:lastRow="0" w:firstColumn="1" w:lastColumn="0" w:noHBand="0" w:noVBand="1"/>
      </w:tblPr>
      <w:tblGrid>
        <w:gridCol w:w="606"/>
        <w:gridCol w:w="1770"/>
        <w:gridCol w:w="1418"/>
        <w:gridCol w:w="2410"/>
        <w:gridCol w:w="3685"/>
      </w:tblGrid>
      <w:tr w:rsidR="00EA7879" w:rsidRPr="00EA7879" w:rsidTr="00EA7879">
        <w:trPr>
          <w:trHeight w:val="2795"/>
        </w:trPr>
        <w:tc>
          <w:tcPr>
            <w:tcW w:w="6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77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75"/>
              <w:rPr>
                <w:rFonts w:ascii="Times New Roman" w:hAnsi="Times New Roman" w:cs="Times New Roman"/>
                <w:sz w:val="24"/>
                <w:szCs w:val="24"/>
              </w:rPr>
            </w:pPr>
            <w:r w:rsidRPr="00EA7879">
              <w:rPr>
                <w:rFonts w:ascii="Times New Roman" w:hAnsi="Times New Roman" w:cs="Times New Roman"/>
                <w:sz w:val="24"/>
                <w:szCs w:val="24"/>
              </w:rPr>
              <w:t xml:space="preserve">(разъяснение </w:t>
            </w:r>
            <w:r w:rsidRPr="00EA7879">
              <w:rPr>
                <w:rFonts w:ascii="Times New Roman" w:hAnsi="Times New Roman" w:cs="Times New Roman"/>
                <w:i/>
                <w:sz w:val="24"/>
                <w:szCs w:val="24"/>
              </w:rPr>
              <w:t>чего?,</w:t>
            </w:r>
            <w:r w:rsidRPr="00EA7879">
              <w:rPr>
                <w:rFonts w:ascii="Times New Roman" w:hAnsi="Times New Roman" w:cs="Times New Roman"/>
                <w:sz w:val="24"/>
                <w:szCs w:val="24"/>
              </w:rPr>
              <w:t xml:space="preserve"> указал  </w:t>
            </w:r>
            <w:r w:rsidRPr="00EA7879">
              <w:rPr>
                <w:rFonts w:ascii="Times New Roman" w:hAnsi="Times New Roman" w:cs="Times New Roman"/>
                <w:i/>
                <w:sz w:val="24"/>
                <w:szCs w:val="24"/>
              </w:rPr>
              <w:t>на что</w:t>
            </w:r>
            <w:r w:rsidRPr="00EA7879">
              <w:rPr>
                <w:rFonts w:ascii="Times New Roman" w:hAnsi="Times New Roman" w:cs="Times New Roman"/>
                <w:sz w:val="24"/>
                <w:szCs w:val="24"/>
              </w:rPr>
              <w:t xml:space="preserve">?; беспокоиться </w:t>
            </w:r>
            <w:r w:rsidRPr="00EA7879">
              <w:rPr>
                <w:rFonts w:ascii="Times New Roman" w:hAnsi="Times New Roman" w:cs="Times New Roman"/>
                <w:i/>
                <w:sz w:val="24"/>
                <w:szCs w:val="24"/>
              </w:rPr>
              <w:t>о чём</w:t>
            </w:r>
            <w:r w:rsidRPr="00EA7879">
              <w:rPr>
                <w:rFonts w:ascii="Times New Roman" w:hAnsi="Times New Roman" w:cs="Times New Roman"/>
                <w:sz w:val="24"/>
                <w:szCs w:val="24"/>
              </w:rPr>
              <w:t xml:space="preserve">?, но тревожиться </w:t>
            </w:r>
            <w:r w:rsidRPr="00EA7879">
              <w:rPr>
                <w:rFonts w:ascii="Times New Roman" w:hAnsi="Times New Roman" w:cs="Times New Roman"/>
                <w:i/>
                <w:sz w:val="24"/>
                <w:szCs w:val="24"/>
              </w:rPr>
              <w:t>за кого?</w:t>
            </w:r>
            <w:r w:rsidRPr="00EA7879">
              <w:rPr>
                <w:rFonts w:ascii="Times New Roman" w:hAnsi="Times New Roman" w:cs="Times New Roman"/>
                <w:sz w:val="24"/>
                <w:szCs w:val="24"/>
              </w:rPr>
              <w:t xml:space="preserve"> и др.). Употребление производных предлогов </w:t>
            </w:r>
            <w:r w:rsidRPr="00EA7879">
              <w:rPr>
                <w:rFonts w:ascii="Times New Roman" w:hAnsi="Times New Roman" w:cs="Times New Roman"/>
                <w:i/>
                <w:sz w:val="24"/>
                <w:szCs w:val="24"/>
              </w:rPr>
              <w:t>благодаря, вопреки, ввиду, вследствие, за счёт</w:t>
            </w:r>
            <w:r w:rsidRPr="00EA7879">
              <w:rPr>
                <w:rFonts w:ascii="Times New Roman" w:hAnsi="Times New Roman" w:cs="Times New Roman"/>
                <w:sz w:val="24"/>
                <w:szCs w:val="24"/>
              </w:rPr>
              <w:t xml:space="preserve">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59"/>
              <w:rPr>
                <w:rFonts w:ascii="Times New Roman" w:hAnsi="Times New Roman" w:cs="Times New Roman"/>
                <w:sz w:val="24"/>
                <w:szCs w:val="24"/>
              </w:rPr>
            </w:pPr>
            <w:r w:rsidRPr="00EA7879">
              <w:rPr>
                <w:rFonts w:ascii="Times New Roman" w:hAnsi="Times New Roman" w:cs="Times New Roman"/>
                <w:sz w:val="24"/>
                <w:szCs w:val="24"/>
              </w:rPr>
              <w:t>управляемого слова (в рамках изу</w:t>
            </w:r>
            <w:r w:rsidR="00887CD5">
              <w:rPr>
                <w:rFonts w:ascii="Times New Roman" w:hAnsi="Times New Roman" w:cs="Times New Roman"/>
                <w:sz w:val="24"/>
                <w:szCs w:val="24"/>
              </w:rPr>
              <w:t xml:space="preserve">ченного). Корректировать текст </w:t>
            </w:r>
            <w:r w:rsidRPr="00EA7879">
              <w:rPr>
                <w:rFonts w:ascii="Times New Roman" w:hAnsi="Times New Roman" w:cs="Times New Roman"/>
                <w:sz w:val="24"/>
                <w:szCs w:val="24"/>
              </w:rPr>
              <w:t xml:space="preserve">с точки зрения употребления падежной и предложно-падежной формы управляемого слова.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Соблюдать синтаксические нормы. Использовать словари грамматических трудностей, справочники </w:t>
            </w:r>
          </w:p>
        </w:tc>
      </w:tr>
      <w:tr w:rsidR="00EA7879" w:rsidRPr="00EA7879" w:rsidTr="00EA7879">
        <w:trPr>
          <w:trHeight w:val="4877"/>
        </w:trPr>
        <w:tc>
          <w:tcPr>
            <w:tcW w:w="6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2.5 </w:t>
            </w:r>
          </w:p>
        </w:tc>
        <w:tc>
          <w:tcPr>
            <w:tcW w:w="177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Основные нормы употребления однородных членов предложения </w:t>
            </w:r>
          </w:p>
        </w:tc>
        <w:tc>
          <w:tcPr>
            <w:tcW w:w="14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3"/>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60"/>
              <w:rPr>
                <w:rFonts w:ascii="Times New Roman" w:hAnsi="Times New Roman" w:cs="Times New Roman"/>
                <w:sz w:val="24"/>
                <w:szCs w:val="24"/>
              </w:rPr>
            </w:pPr>
            <w:r w:rsidRPr="00EA7879">
              <w:rPr>
                <w:rFonts w:ascii="Times New Roman" w:hAnsi="Times New Roman" w:cs="Times New Roman"/>
                <w:sz w:val="24"/>
                <w:szCs w:val="24"/>
              </w:rPr>
              <w:t xml:space="preserve">Основные нормы употребления однородных членов предложения (употребление в качестве однородных членов слов, обозначающих или родовые, или видовые понятия, близкие или сопоставимые понятия; учёт лексической сочетаемости слов, входящих в ряд однородных членов). Предложения с однородными членами, соединёнными двойными союзами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53"/>
              <w:rPr>
                <w:rFonts w:ascii="Times New Roman" w:hAnsi="Times New Roman" w:cs="Times New Roman"/>
                <w:sz w:val="24"/>
                <w:szCs w:val="24"/>
              </w:rPr>
            </w:pPr>
            <w:r w:rsidRPr="00EA7879">
              <w:rPr>
                <w:rFonts w:ascii="Times New Roman" w:hAnsi="Times New Roman" w:cs="Times New Roman"/>
                <w:sz w:val="24"/>
                <w:szCs w:val="24"/>
              </w:rPr>
              <w:t>Анализировать, характеризовать и оценивать высказывания с точки зрения особенностей употребления</w:t>
            </w:r>
            <w:r w:rsidR="00887CD5">
              <w:rPr>
                <w:rFonts w:ascii="Times New Roman" w:hAnsi="Times New Roman" w:cs="Times New Roman"/>
                <w:sz w:val="24"/>
                <w:szCs w:val="24"/>
              </w:rPr>
              <w:t xml:space="preserve"> однородных членов предложения </w:t>
            </w:r>
            <w:r w:rsidRPr="00EA7879">
              <w:rPr>
                <w:rFonts w:ascii="Times New Roman" w:hAnsi="Times New Roman" w:cs="Times New Roman"/>
                <w:sz w:val="24"/>
                <w:szCs w:val="24"/>
              </w:rPr>
              <w:t xml:space="preserve">(в рамках изученного). </w:t>
            </w:r>
          </w:p>
          <w:p w:rsidR="00EA7879" w:rsidRPr="00EA7879" w:rsidRDefault="00EA7879" w:rsidP="00EA7879">
            <w:pPr>
              <w:ind w:right="322"/>
              <w:rPr>
                <w:rFonts w:ascii="Times New Roman" w:hAnsi="Times New Roman" w:cs="Times New Roman"/>
                <w:sz w:val="24"/>
                <w:szCs w:val="24"/>
              </w:rPr>
            </w:pPr>
            <w:r w:rsidRPr="00EA7879">
              <w:rPr>
                <w:rFonts w:ascii="Times New Roman" w:hAnsi="Times New Roman" w:cs="Times New Roman"/>
                <w:sz w:val="24"/>
                <w:szCs w:val="24"/>
              </w:rPr>
              <w:t xml:space="preserve">Корректировать текст с точки зрения основных норм употребления однородных членов предложения.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Соблюдать синтаксические нормы. Использовать словари грамматических трудностей, справочники </w:t>
            </w:r>
          </w:p>
        </w:tc>
      </w:tr>
      <w:tr w:rsidR="00EA7879" w:rsidRPr="00EA7879" w:rsidTr="00EA7879">
        <w:trPr>
          <w:trHeight w:val="1405"/>
        </w:trPr>
        <w:tc>
          <w:tcPr>
            <w:tcW w:w="6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2.6 </w:t>
            </w:r>
          </w:p>
        </w:tc>
        <w:tc>
          <w:tcPr>
            <w:tcW w:w="177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ight="36"/>
              <w:rPr>
                <w:rFonts w:ascii="Times New Roman" w:hAnsi="Times New Roman" w:cs="Times New Roman"/>
                <w:sz w:val="24"/>
                <w:szCs w:val="24"/>
              </w:rPr>
            </w:pPr>
            <w:r w:rsidRPr="00EA7879">
              <w:rPr>
                <w:rFonts w:ascii="Times New Roman" w:hAnsi="Times New Roman" w:cs="Times New Roman"/>
                <w:sz w:val="24"/>
                <w:szCs w:val="24"/>
              </w:rPr>
              <w:t xml:space="preserve">Основные нормы употребления причастных и деепричастных оборотов </w:t>
            </w:r>
          </w:p>
        </w:tc>
        <w:tc>
          <w:tcPr>
            <w:tcW w:w="14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3"/>
              <w:jc w:val="center"/>
              <w:rPr>
                <w:rFonts w:ascii="Times New Roman" w:hAnsi="Times New Roman" w:cs="Times New Roman"/>
                <w:sz w:val="24"/>
                <w:szCs w:val="24"/>
              </w:rPr>
            </w:pPr>
            <w:r w:rsidRPr="00EA7879">
              <w:rPr>
                <w:rFonts w:ascii="Times New Roman" w:hAnsi="Times New Roman" w:cs="Times New Roman"/>
                <w:sz w:val="24"/>
                <w:szCs w:val="24"/>
              </w:rPr>
              <w:t xml:space="preserve">3 </w:t>
            </w: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293"/>
              <w:rPr>
                <w:rFonts w:ascii="Times New Roman" w:hAnsi="Times New Roman" w:cs="Times New Roman"/>
                <w:sz w:val="24"/>
                <w:szCs w:val="24"/>
              </w:rPr>
            </w:pPr>
            <w:r w:rsidRPr="00EA7879">
              <w:rPr>
                <w:rFonts w:ascii="Times New Roman" w:hAnsi="Times New Roman" w:cs="Times New Roman"/>
                <w:sz w:val="24"/>
                <w:szCs w:val="24"/>
              </w:rPr>
              <w:t xml:space="preserve">Основные нормы употребления причастных и деепричастных оборотов (недопустимость разрушения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67"/>
              <w:rPr>
                <w:rFonts w:ascii="Times New Roman" w:hAnsi="Times New Roman" w:cs="Times New Roman"/>
                <w:sz w:val="24"/>
                <w:szCs w:val="24"/>
              </w:rPr>
            </w:pPr>
            <w:r w:rsidRPr="00EA7879">
              <w:rPr>
                <w:rFonts w:ascii="Times New Roman" w:hAnsi="Times New Roman" w:cs="Times New Roman"/>
                <w:sz w:val="24"/>
                <w:szCs w:val="24"/>
              </w:rPr>
              <w:t xml:space="preserve">Анализировать, характеризовать и оценивать высказывания с точки зрения основных норм употребления причастных и деепричастных оборотов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85" w:type="dxa"/>
        </w:tblCellMar>
        <w:tblLook w:val="04A0" w:firstRow="1" w:lastRow="0" w:firstColumn="1" w:lastColumn="0" w:noHBand="0" w:noVBand="1"/>
      </w:tblPr>
      <w:tblGrid>
        <w:gridCol w:w="623"/>
        <w:gridCol w:w="1732"/>
        <w:gridCol w:w="1324"/>
        <w:gridCol w:w="2664"/>
        <w:gridCol w:w="3546"/>
      </w:tblGrid>
      <w:tr w:rsidR="00EA7879" w:rsidRPr="00EA7879" w:rsidTr="00EA7879">
        <w:trPr>
          <w:trHeight w:val="2795"/>
        </w:trPr>
        <w:tc>
          <w:tcPr>
            <w:tcW w:w="62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74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целостности причастного оборота; единство субъекта действия для деепричастия и глагола и другие)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(в рамках изученного). </w:t>
            </w:r>
          </w:p>
          <w:p w:rsidR="00EA7879" w:rsidRPr="00EA7879" w:rsidRDefault="00EA7879" w:rsidP="00EA7879">
            <w:pPr>
              <w:ind w:right="218"/>
              <w:rPr>
                <w:rFonts w:ascii="Times New Roman" w:hAnsi="Times New Roman" w:cs="Times New Roman"/>
                <w:sz w:val="24"/>
                <w:szCs w:val="24"/>
              </w:rPr>
            </w:pPr>
            <w:r w:rsidRPr="00EA7879">
              <w:rPr>
                <w:rFonts w:ascii="Times New Roman" w:hAnsi="Times New Roman" w:cs="Times New Roman"/>
                <w:sz w:val="24"/>
                <w:szCs w:val="24"/>
              </w:rPr>
              <w:t xml:space="preserve">Корректировать текст с точки зрения основных норм употребления причастных и деепричастных оборотов. Соблюдать синтаксические нормы. Использовать словари грамматических трудностей, справочники </w:t>
            </w:r>
          </w:p>
        </w:tc>
      </w:tr>
      <w:tr w:rsidR="00EA7879" w:rsidRPr="00EA7879" w:rsidTr="00EA7879">
        <w:trPr>
          <w:trHeight w:val="6268"/>
        </w:trPr>
        <w:tc>
          <w:tcPr>
            <w:tcW w:w="62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2.7 </w:t>
            </w:r>
          </w:p>
        </w:tc>
        <w:tc>
          <w:tcPr>
            <w:tcW w:w="174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Основные нормы построения сложных предложений </w:t>
            </w:r>
          </w:p>
        </w:tc>
        <w:tc>
          <w:tcPr>
            <w:tcW w:w="14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3 </w:t>
            </w:r>
          </w:p>
        </w:tc>
        <w:tc>
          <w:tcPr>
            <w:tcW w:w="24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256"/>
              <w:rPr>
                <w:rFonts w:ascii="Times New Roman" w:hAnsi="Times New Roman" w:cs="Times New Roman"/>
                <w:sz w:val="24"/>
                <w:szCs w:val="24"/>
              </w:rPr>
            </w:pPr>
            <w:r w:rsidRPr="00EA7879">
              <w:rPr>
                <w:rFonts w:ascii="Times New Roman" w:hAnsi="Times New Roman" w:cs="Times New Roman"/>
                <w:sz w:val="24"/>
                <w:szCs w:val="24"/>
              </w:rPr>
              <w:t>Основные нормы построения сложных предложений: сложноподчинённого предложения с придаточным определительным (недопустимость</w:t>
            </w:r>
            <w:r>
              <w:rPr>
                <w:rFonts w:ascii="Times New Roman" w:hAnsi="Times New Roman" w:cs="Times New Roman"/>
                <w:sz w:val="24"/>
                <w:szCs w:val="24"/>
              </w:rPr>
              <w:t xml:space="preserve"> отрыва имени существительного в главной части</w:t>
            </w:r>
            <w:r w:rsidRPr="00EA7879">
              <w:rPr>
                <w:rFonts w:ascii="Times New Roman" w:hAnsi="Times New Roman" w:cs="Times New Roman"/>
                <w:sz w:val="24"/>
                <w:szCs w:val="24"/>
              </w:rPr>
              <w:t xml:space="preserve"> от п</w:t>
            </w:r>
            <w:r w:rsidR="00887CD5">
              <w:rPr>
                <w:rFonts w:ascii="Times New Roman" w:hAnsi="Times New Roman" w:cs="Times New Roman"/>
                <w:sz w:val="24"/>
                <w:szCs w:val="24"/>
              </w:rPr>
              <w:t xml:space="preserve">ридаточного определительного), </w:t>
            </w:r>
            <w:r w:rsidRPr="00EA7879">
              <w:rPr>
                <w:rFonts w:ascii="Times New Roman" w:hAnsi="Times New Roman" w:cs="Times New Roman"/>
                <w:sz w:val="24"/>
                <w:szCs w:val="24"/>
              </w:rPr>
              <w:t xml:space="preserve">с придаточным изъяснительным  </w:t>
            </w:r>
          </w:p>
          <w:p w:rsidR="00EA7879" w:rsidRPr="00EA7879" w:rsidRDefault="00EA7879" w:rsidP="00EA7879">
            <w:pPr>
              <w:ind w:right="250"/>
              <w:rPr>
                <w:rFonts w:ascii="Times New Roman" w:hAnsi="Times New Roman" w:cs="Times New Roman"/>
                <w:sz w:val="24"/>
                <w:szCs w:val="24"/>
              </w:rPr>
            </w:pPr>
            <w:r w:rsidRPr="00EA7879">
              <w:rPr>
                <w:rFonts w:ascii="Times New Roman" w:hAnsi="Times New Roman" w:cs="Times New Roman"/>
                <w:sz w:val="24"/>
                <w:szCs w:val="24"/>
              </w:rPr>
              <w:t xml:space="preserve">(с указательным словом и  без указательного слова  в главной части; неверное употребление местоимений при передаче косвенной речи  и другое); сложного </w:t>
            </w:r>
          </w:p>
        </w:tc>
        <w:tc>
          <w:tcPr>
            <w:tcW w:w="368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Анализировать, характеризовать и оценивать высказывания с точки зрения основных норм построения сложных предложений (в рамках изученного).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Корректировать текст с точки зрения основных норм построения сложных предложений. Соблюдать синтаксические нормы. Использовать словари грамматических трудностей, справочники </w:t>
            </w:r>
          </w:p>
        </w:tc>
      </w:tr>
    </w:tbl>
    <w:p w:rsidR="00EA7879" w:rsidRPr="00EA7879" w:rsidRDefault="00EA7879" w:rsidP="00EA7879">
      <w:pPr>
        <w:spacing w:after="0" w:line="240" w:lineRule="auto"/>
        <w:ind w:right="15695"/>
        <w:rPr>
          <w:rFonts w:ascii="Times New Roman" w:hAnsi="Times New Roman" w:cs="Times New Roman"/>
          <w:sz w:val="24"/>
          <w:szCs w:val="24"/>
        </w:rPr>
      </w:pPr>
    </w:p>
    <w:tbl>
      <w:tblPr>
        <w:tblStyle w:val="TableGrid"/>
        <w:tblW w:w="9889" w:type="dxa"/>
        <w:tblInd w:w="4" w:type="dxa"/>
        <w:tblCellMar>
          <w:top w:w="5" w:type="dxa"/>
          <w:left w:w="112" w:type="dxa"/>
          <w:right w:w="48" w:type="dxa"/>
        </w:tblCellMar>
        <w:tblLook w:val="04A0" w:firstRow="1" w:lastRow="0" w:firstColumn="1" w:lastColumn="0" w:noHBand="0" w:noVBand="1"/>
      </w:tblPr>
      <w:tblGrid>
        <w:gridCol w:w="590"/>
        <w:gridCol w:w="1833"/>
        <w:gridCol w:w="1229"/>
        <w:gridCol w:w="2851"/>
        <w:gridCol w:w="3386"/>
      </w:tblGrid>
      <w:tr w:rsidR="00EA7879" w:rsidRPr="00EA7879" w:rsidTr="00EA7879">
        <w:trPr>
          <w:trHeight w:val="4532"/>
        </w:trPr>
        <w:tc>
          <w:tcPr>
            <w:tcW w:w="59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83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22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8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45"/>
              <w:rPr>
                <w:rFonts w:ascii="Times New Roman" w:hAnsi="Times New Roman" w:cs="Times New Roman"/>
                <w:sz w:val="24"/>
                <w:szCs w:val="24"/>
              </w:rPr>
            </w:pPr>
            <w:r w:rsidRPr="00EA7879">
              <w:rPr>
                <w:rFonts w:ascii="Times New Roman" w:hAnsi="Times New Roman" w:cs="Times New Roman"/>
                <w:sz w:val="24"/>
                <w:szCs w:val="24"/>
              </w:rPr>
              <w:t xml:space="preserve">предложения с разными видами связи (использование союзов и союзных слов  в соответствии с их значениями, недопустимость постановки рядом однозначных союзов  (типа но и однако), недопустимость использования одинаковых союзов и союзных слов между частями одного сложного предложения и другое) </w:t>
            </w:r>
          </w:p>
        </w:tc>
        <w:tc>
          <w:tcPr>
            <w:tcW w:w="338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r>
      <w:tr w:rsidR="00EA7879" w:rsidRPr="00EA7879" w:rsidTr="00EA7879">
        <w:trPr>
          <w:trHeight w:val="3833"/>
        </w:trPr>
        <w:tc>
          <w:tcPr>
            <w:tcW w:w="59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2.8 </w:t>
            </w:r>
          </w:p>
        </w:tc>
        <w:tc>
          <w:tcPr>
            <w:tcW w:w="183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Обобщение и систематизация по теме «Синтаксис. </w:t>
            </w:r>
          </w:p>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Синтаксические нормы» </w:t>
            </w:r>
          </w:p>
        </w:tc>
        <w:tc>
          <w:tcPr>
            <w:tcW w:w="122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4"/>
              <w:jc w:val="center"/>
              <w:rPr>
                <w:rFonts w:ascii="Times New Roman" w:hAnsi="Times New Roman" w:cs="Times New Roman"/>
                <w:sz w:val="24"/>
                <w:szCs w:val="24"/>
              </w:rPr>
            </w:pPr>
            <w:r w:rsidRPr="00EA7879">
              <w:rPr>
                <w:rFonts w:ascii="Times New Roman" w:hAnsi="Times New Roman" w:cs="Times New Roman"/>
                <w:sz w:val="24"/>
                <w:szCs w:val="24"/>
              </w:rPr>
              <w:t xml:space="preserve">1 </w:t>
            </w:r>
          </w:p>
        </w:tc>
        <w:tc>
          <w:tcPr>
            <w:tcW w:w="28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Основные нормы согласования сказуемого с подлежащим; нормы управления; нормы употребления однородных членов предложения; нормы употребления причастных и деепричастных оборотов; нормы построения сложных предложений </w:t>
            </w:r>
          </w:p>
        </w:tc>
        <w:tc>
          <w:tcPr>
            <w:tcW w:w="338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248"/>
              <w:rPr>
                <w:rFonts w:ascii="Times New Roman" w:hAnsi="Times New Roman" w:cs="Times New Roman"/>
                <w:sz w:val="24"/>
                <w:szCs w:val="24"/>
              </w:rPr>
            </w:pPr>
            <w:r w:rsidRPr="00EA7879">
              <w:rPr>
                <w:rFonts w:ascii="Times New Roman" w:hAnsi="Times New Roman" w:cs="Times New Roman"/>
                <w:sz w:val="24"/>
                <w:szCs w:val="24"/>
              </w:rPr>
              <w:t>Анализировать, характеризовать и оценивать высказывания с точки зрения основных синтаксических норма (в рамках изученного)</w:t>
            </w:r>
            <w:r>
              <w:rPr>
                <w:rFonts w:ascii="Times New Roman" w:hAnsi="Times New Roman" w:cs="Times New Roman"/>
                <w:sz w:val="24"/>
                <w:szCs w:val="24"/>
              </w:rPr>
              <w:t xml:space="preserve">. Корректировать текст с точки </w:t>
            </w:r>
            <w:r w:rsidRPr="00EA7879">
              <w:rPr>
                <w:rFonts w:ascii="Times New Roman" w:hAnsi="Times New Roman" w:cs="Times New Roman"/>
                <w:sz w:val="24"/>
                <w:szCs w:val="24"/>
              </w:rPr>
              <w:t xml:space="preserve">зрения основных синтаксических норм.  </w:t>
            </w:r>
          </w:p>
          <w:p w:rsidR="00EA7879" w:rsidRPr="00EA7879" w:rsidRDefault="00EA7879" w:rsidP="00EA7879">
            <w:pPr>
              <w:ind w:right="1115"/>
              <w:rPr>
                <w:rFonts w:ascii="Times New Roman" w:hAnsi="Times New Roman" w:cs="Times New Roman"/>
                <w:sz w:val="24"/>
                <w:szCs w:val="24"/>
              </w:rPr>
            </w:pPr>
            <w:r>
              <w:rPr>
                <w:rFonts w:ascii="Times New Roman" w:hAnsi="Times New Roman" w:cs="Times New Roman"/>
                <w:sz w:val="24"/>
                <w:szCs w:val="24"/>
              </w:rPr>
              <w:t xml:space="preserve">Соблюдать синтаксические </w:t>
            </w:r>
            <w:r w:rsidRPr="00EA7879">
              <w:rPr>
                <w:rFonts w:ascii="Times New Roman" w:hAnsi="Times New Roman" w:cs="Times New Roman"/>
                <w:sz w:val="24"/>
                <w:szCs w:val="24"/>
              </w:rPr>
              <w:t xml:space="preserve">нормы. Использовать словари грамматических трудностей, справочники </w:t>
            </w:r>
          </w:p>
        </w:tc>
      </w:tr>
      <w:tr w:rsidR="00EA7879" w:rsidRPr="00EA7879" w:rsidTr="00EA7879">
        <w:trPr>
          <w:trHeight w:val="360"/>
        </w:trPr>
        <w:tc>
          <w:tcPr>
            <w:tcW w:w="2423" w:type="dxa"/>
            <w:gridSpan w:val="2"/>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Итого по разделу </w:t>
            </w:r>
          </w:p>
        </w:tc>
        <w:tc>
          <w:tcPr>
            <w:tcW w:w="122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4"/>
              <w:jc w:val="center"/>
              <w:rPr>
                <w:rFonts w:ascii="Times New Roman" w:hAnsi="Times New Roman" w:cs="Times New Roman"/>
                <w:sz w:val="24"/>
                <w:szCs w:val="24"/>
              </w:rPr>
            </w:pPr>
            <w:r w:rsidRPr="00EA7879">
              <w:rPr>
                <w:rFonts w:ascii="Times New Roman" w:hAnsi="Times New Roman" w:cs="Times New Roman"/>
                <w:sz w:val="24"/>
                <w:szCs w:val="24"/>
              </w:rPr>
              <w:t xml:space="preserve">17 </w:t>
            </w:r>
          </w:p>
        </w:tc>
        <w:tc>
          <w:tcPr>
            <w:tcW w:w="28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c>
          <w:tcPr>
            <w:tcW w:w="338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46" w:type="dxa"/>
        </w:tblCellMar>
        <w:tblLook w:val="04A0" w:firstRow="1" w:lastRow="0" w:firstColumn="1" w:lastColumn="0" w:noHBand="0" w:noVBand="1"/>
      </w:tblPr>
      <w:tblGrid>
        <w:gridCol w:w="621"/>
        <w:gridCol w:w="1755"/>
        <w:gridCol w:w="1198"/>
        <w:gridCol w:w="2913"/>
        <w:gridCol w:w="3402"/>
      </w:tblGrid>
      <w:tr w:rsidR="00EA7879" w:rsidRPr="00EA7879" w:rsidTr="00EA7879">
        <w:trPr>
          <w:trHeight w:val="360"/>
        </w:trPr>
        <w:tc>
          <w:tcPr>
            <w:tcW w:w="9889" w:type="dxa"/>
            <w:gridSpan w:val="5"/>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b/>
                <w:sz w:val="24"/>
                <w:szCs w:val="24"/>
              </w:rPr>
              <w:t xml:space="preserve">Раздел 3. Язык и речь. Культура речи. Пунктуация. Основные правила пунктуации </w:t>
            </w:r>
          </w:p>
        </w:tc>
      </w:tr>
      <w:tr w:rsidR="00EA7879" w:rsidRPr="00EA7879" w:rsidTr="00887CD5">
        <w:trPr>
          <w:trHeight w:val="5223"/>
        </w:trPr>
        <w:tc>
          <w:tcPr>
            <w:tcW w:w="62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3.1 </w:t>
            </w:r>
          </w:p>
        </w:tc>
        <w:tc>
          <w:tcPr>
            <w:tcW w:w="175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Пунктуация как раздел лингвистики (повторение, обобщение) </w:t>
            </w:r>
          </w:p>
        </w:tc>
        <w:tc>
          <w:tcPr>
            <w:tcW w:w="119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5"/>
              <w:jc w:val="center"/>
              <w:rPr>
                <w:rFonts w:ascii="Times New Roman" w:hAnsi="Times New Roman" w:cs="Times New Roman"/>
                <w:sz w:val="24"/>
                <w:szCs w:val="24"/>
              </w:rPr>
            </w:pPr>
            <w:r w:rsidRPr="00EA7879">
              <w:rPr>
                <w:rFonts w:ascii="Times New Roman" w:hAnsi="Times New Roman" w:cs="Times New Roman"/>
                <w:sz w:val="24"/>
                <w:szCs w:val="24"/>
              </w:rPr>
              <w:t xml:space="preserve">1 </w:t>
            </w:r>
          </w:p>
        </w:tc>
        <w:tc>
          <w:tcPr>
            <w:tcW w:w="29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44"/>
              <w:rPr>
                <w:rFonts w:ascii="Times New Roman" w:hAnsi="Times New Roman" w:cs="Times New Roman"/>
                <w:sz w:val="24"/>
                <w:szCs w:val="24"/>
              </w:rPr>
            </w:pPr>
            <w:r w:rsidRPr="00EA7879">
              <w:rPr>
                <w:rFonts w:ascii="Times New Roman" w:hAnsi="Times New Roman" w:cs="Times New Roman"/>
                <w:sz w:val="24"/>
                <w:szCs w:val="24"/>
              </w:rPr>
              <w:t>Пунктуация как раздел лингвистики. Принципы и разделы русской пунктуации. Знаки препинания</w:t>
            </w:r>
            <w:r>
              <w:rPr>
                <w:rFonts w:ascii="Times New Roman" w:hAnsi="Times New Roman" w:cs="Times New Roman"/>
                <w:sz w:val="24"/>
                <w:szCs w:val="24"/>
              </w:rPr>
              <w:t xml:space="preserve"> и их функции. Знаки препинания</w:t>
            </w:r>
            <w:r w:rsidRPr="00EA7879">
              <w:rPr>
                <w:rFonts w:ascii="Times New Roman" w:hAnsi="Times New Roman" w:cs="Times New Roman"/>
                <w:sz w:val="24"/>
                <w:szCs w:val="24"/>
              </w:rPr>
              <w:t xml:space="preserve"> в конце предложений; знаки препинания внутри простого</w:t>
            </w:r>
            <w:r w:rsidRPr="00EA7879">
              <w:rPr>
                <w:rFonts w:ascii="Times New Roman" w:eastAsia="Calibri" w:hAnsi="Times New Roman" w:cs="Times New Roman"/>
                <w:sz w:val="24"/>
                <w:szCs w:val="24"/>
              </w:rPr>
              <w:t xml:space="preserve"> </w:t>
            </w:r>
            <w:r w:rsidRPr="00EA7879">
              <w:rPr>
                <w:rFonts w:ascii="Times New Roman" w:hAnsi="Times New Roman" w:cs="Times New Roman"/>
                <w:sz w:val="24"/>
                <w:szCs w:val="24"/>
              </w:rPr>
              <w:t xml:space="preserve">предложения; знаки препинания между частями сложного предложения; знаки препинания при передаче чужой речи. Сочетание знаков препинания. Пунктуационный анализ предложения (повторение, обобщение)  </w:t>
            </w:r>
          </w:p>
        </w:tc>
        <w:tc>
          <w:tcPr>
            <w:tcW w:w="340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Выполнять пунктуационный анализ предложения. Соблюдать правила пунктуации. Использовать справочники по пунктуации </w:t>
            </w:r>
          </w:p>
        </w:tc>
      </w:tr>
      <w:tr w:rsidR="00EA7879" w:rsidRPr="00EA7879" w:rsidTr="00887CD5">
        <w:trPr>
          <w:trHeight w:val="554"/>
        </w:trPr>
        <w:tc>
          <w:tcPr>
            <w:tcW w:w="62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3.2 </w:t>
            </w:r>
          </w:p>
        </w:tc>
        <w:tc>
          <w:tcPr>
            <w:tcW w:w="175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ight="44"/>
              <w:rPr>
                <w:rFonts w:ascii="Times New Roman" w:hAnsi="Times New Roman" w:cs="Times New Roman"/>
                <w:sz w:val="24"/>
                <w:szCs w:val="24"/>
              </w:rPr>
            </w:pPr>
            <w:r w:rsidRPr="00EA7879">
              <w:rPr>
                <w:rFonts w:ascii="Times New Roman" w:hAnsi="Times New Roman" w:cs="Times New Roman"/>
                <w:sz w:val="24"/>
                <w:szCs w:val="24"/>
              </w:rPr>
              <w:t xml:space="preserve">Знаки препинания между подлежащим и сказуемым </w:t>
            </w:r>
          </w:p>
        </w:tc>
        <w:tc>
          <w:tcPr>
            <w:tcW w:w="119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5"/>
              <w:jc w:val="center"/>
              <w:rPr>
                <w:rFonts w:ascii="Times New Roman" w:hAnsi="Times New Roman" w:cs="Times New Roman"/>
                <w:sz w:val="24"/>
                <w:szCs w:val="24"/>
              </w:rPr>
            </w:pPr>
            <w:r w:rsidRPr="00EA7879">
              <w:rPr>
                <w:rFonts w:ascii="Times New Roman" w:hAnsi="Times New Roman" w:cs="Times New Roman"/>
                <w:sz w:val="24"/>
                <w:szCs w:val="24"/>
              </w:rPr>
              <w:t xml:space="preserve">1 </w:t>
            </w:r>
          </w:p>
        </w:tc>
        <w:tc>
          <w:tcPr>
            <w:tcW w:w="29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Правила постановки тире между подлежащим и сказуемым, выраженными разными частями речи </w:t>
            </w:r>
          </w:p>
        </w:tc>
        <w:tc>
          <w:tcPr>
            <w:tcW w:w="340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20"/>
              <w:rPr>
                <w:rFonts w:ascii="Times New Roman" w:hAnsi="Times New Roman" w:cs="Times New Roman"/>
                <w:sz w:val="24"/>
                <w:szCs w:val="24"/>
              </w:rPr>
            </w:pPr>
            <w:r w:rsidRPr="00EA7879">
              <w:rPr>
                <w:rFonts w:ascii="Times New Roman" w:hAnsi="Times New Roman" w:cs="Times New Roman"/>
                <w:sz w:val="24"/>
                <w:szCs w:val="24"/>
              </w:rPr>
              <w:t xml:space="preserve">Анализировать предложение и осуществлять выбор правила, регулирующего постановку тире между подлежащим и сказуемым. Анализировать и характеризовать текст с точки зрения соблюдения пунктуационных правил современного русского </w:t>
            </w:r>
            <w:r>
              <w:rPr>
                <w:rFonts w:ascii="Times New Roman" w:hAnsi="Times New Roman" w:cs="Times New Roman"/>
                <w:sz w:val="24"/>
                <w:szCs w:val="24"/>
              </w:rPr>
              <w:t>литературного языка</w:t>
            </w:r>
            <w:r w:rsidRPr="00EA7879">
              <w:rPr>
                <w:rFonts w:ascii="Times New Roman" w:hAnsi="Times New Roman" w:cs="Times New Roman"/>
                <w:sz w:val="24"/>
                <w:szCs w:val="24"/>
              </w:rPr>
              <w:t xml:space="preserve"> (в рамках изученного). Соблюдать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6" w:type="dxa"/>
          <w:left w:w="112" w:type="dxa"/>
          <w:right w:w="83" w:type="dxa"/>
        </w:tblCellMar>
        <w:tblLook w:val="04A0" w:firstRow="1" w:lastRow="0" w:firstColumn="1" w:lastColumn="0" w:noHBand="0" w:noVBand="1"/>
      </w:tblPr>
      <w:tblGrid>
        <w:gridCol w:w="613"/>
        <w:gridCol w:w="1910"/>
        <w:gridCol w:w="1129"/>
        <w:gridCol w:w="2835"/>
        <w:gridCol w:w="3402"/>
      </w:tblGrid>
      <w:tr w:rsidR="00EA7879" w:rsidRPr="00EA7879" w:rsidTr="00887CD5">
        <w:trPr>
          <w:trHeight w:val="706"/>
        </w:trPr>
        <w:tc>
          <w:tcPr>
            <w:tcW w:w="6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9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12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83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340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правила пунктуации. Использовать справочники по пунктуации </w:t>
            </w:r>
          </w:p>
        </w:tc>
      </w:tr>
      <w:tr w:rsidR="00EA7879" w:rsidRPr="00EA7879" w:rsidTr="00887CD5">
        <w:trPr>
          <w:trHeight w:val="4186"/>
        </w:trPr>
        <w:tc>
          <w:tcPr>
            <w:tcW w:w="6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3.3 </w:t>
            </w:r>
          </w:p>
        </w:tc>
        <w:tc>
          <w:tcPr>
            <w:tcW w:w="19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ight="222"/>
              <w:rPr>
                <w:rFonts w:ascii="Times New Roman" w:hAnsi="Times New Roman" w:cs="Times New Roman"/>
                <w:sz w:val="24"/>
                <w:szCs w:val="24"/>
              </w:rPr>
            </w:pPr>
            <w:r w:rsidRPr="00EA7879">
              <w:rPr>
                <w:rFonts w:ascii="Times New Roman" w:hAnsi="Times New Roman" w:cs="Times New Roman"/>
                <w:sz w:val="24"/>
                <w:szCs w:val="24"/>
              </w:rPr>
              <w:t xml:space="preserve">Знаки препинания  в предложениях  с однородными членами </w:t>
            </w:r>
          </w:p>
        </w:tc>
        <w:tc>
          <w:tcPr>
            <w:tcW w:w="112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8"/>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83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71"/>
              <w:rPr>
                <w:rFonts w:ascii="Times New Roman" w:hAnsi="Times New Roman" w:cs="Times New Roman"/>
                <w:sz w:val="24"/>
                <w:szCs w:val="24"/>
              </w:rPr>
            </w:pPr>
            <w:r w:rsidRPr="00EA7879">
              <w:rPr>
                <w:rFonts w:ascii="Times New Roman" w:hAnsi="Times New Roman" w:cs="Times New Roman"/>
                <w:sz w:val="24"/>
                <w:szCs w:val="24"/>
              </w:rPr>
              <w:t>Правила постановки зн</w:t>
            </w:r>
            <w:r>
              <w:rPr>
                <w:rFonts w:ascii="Times New Roman" w:hAnsi="Times New Roman" w:cs="Times New Roman"/>
                <w:sz w:val="24"/>
                <w:szCs w:val="24"/>
              </w:rPr>
              <w:t xml:space="preserve">аков препинания в предложениях </w:t>
            </w:r>
            <w:r w:rsidRPr="00EA7879">
              <w:rPr>
                <w:rFonts w:ascii="Times New Roman" w:hAnsi="Times New Roman" w:cs="Times New Roman"/>
                <w:sz w:val="24"/>
                <w:szCs w:val="24"/>
              </w:rPr>
              <w:t xml:space="preserve">с однородными членами, соединёнными одиночными, двойными, повторяющимися и неповторяющимися союзами. Знаки препинания  в предложениях  с обобщающим словом  при однородных членах </w:t>
            </w:r>
          </w:p>
        </w:tc>
        <w:tc>
          <w:tcPr>
            <w:tcW w:w="340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56"/>
              <w:rPr>
                <w:rFonts w:ascii="Times New Roman" w:hAnsi="Times New Roman" w:cs="Times New Roman"/>
                <w:sz w:val="24"/>
                <w:szCs w:val="24"/>
              </w:rPr>
            </w:pPr>
            <w:r w:rsidRPr="00EA7879">
              <w:rPr>
                <w:rFonts w:ascii="Times New Roman" w:hAnsi="Times New Roman" w:cs="Times New Roman"/>
                <w:sz w:val="24"/>
                <w:szCs w:val="24"/>
              </w:rPr>
              <w:t>Анализировать предложение и осуществлять выбор правила, регулирующего постановку з</w:t>
            </w:r>
            <w:r>
              <w:rPr>
                <w:rFonts w:ascii="Times New Roman" w:hAnsi="Times New Roman" w:cs="Times New Roman"/>
                <w:sz w:val="24"/>
                <w:szCs w:val="24"/>
              </w:rPr>
              <w:t>наков препинания в предложениях</w:t>
            </w:r>
            <w:r w:rsidRPr="00EA7879">
              <w:rPr>
                <w:rFonts w:ascii="Times New Roman" w:hAnsi="Times New Roman" w:cs="Times New Roman"/>
                <w:sz w:val="24"/>
                <w:szCs w:val="24"/>
              </w:rPr>
              <w:t xml:space="preserve"> с однородными членами. </w:t>
            </w:r>
          </w:p>
          <w:p w:rsidR="00EA7879" w:rsidRPr="00EA7879" w:rsidRDefault="00EA7879" w:rsidP="00EA7879">
            <w:pPr>
              <w:ind w:right="83"/>
              <w:rPr>
                <w:rFonts w:ascii="Times New Roman" w:hAnsi="Times New Roman" w:cs="Times New Roman"/>
                <w:sz w:val="24"/>
                <w:szCs w:val="24"/>
              </w:rPr>
            </w:pPr>
            <w:r w:rsidRPr="00EA7879">
              <w:rPr>
                <w:rFonts w:ascii="Times New Roman" w:hAnsi="Times New Roman" w:cs="Times New Roman"/>
                <w:sz w:val="24"/>
                <w:szCs w:val="24"/>
              </w:rPr>
              <w:t>Анализировать и характеризовать текст с точки зрения соблюдения пунктуационных правил современно</w:t>
            </w:r>
            <w:r>
              <w:rPr>
                <w:rFonts w:ascii="Times New Roman" w:hAnsi="Times New Roman" w:cs="Times New Roman"/>
                <w:sz w:val="24"/>
                <w:szCs w:val="24"/>
              </w:rPr>
              <w:t>го русского литературного языка</w:t>
            </w:r>
            <w:r w:rsidRPr="00EA7879">
              <w:rPr>
                <w:rFonts w:ascii="Times New Roman" w:hAnsi="Times New Roman" w:cs="Times New Roman"/>
                <w:sz w:val="24"/>
                <w:szCs w:val="24"/>
              </w:rPr>
              <w:t xml:space="preserve"> (в рамках изученного). Соблюдать правила пунктуации. Использовать справочники по пунктуации </w:t>
            </w:r>
          </w:p>
        </w:tc>
      </w:tr>
      <w:tr w:rsidR="00EA7879" w:rsidRPr="00EA7879" w:rsidTr="00887CD5">
        <w:trPr>
          <w:trHeight w:val="4186"/>
        </w:trPr>
        <w:tc>
          <w:tcPr>
            <w:tcW w:w="6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3.4 </w:t>
            </w:r>
          </w:p>
        </w:tc>
        <w:tc>
          <w:tcPr>
            <w:tcW w:w="19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ight="385"/>
              <w:rPr>
                <w:rFonts w:ascii="Times New Roman" w:hAnsi="Times New Roman" w:cs="Times New Roman"/>
                <w:sz w:val="24"/>
                <w:szCs w:val="24"/>
              </w:rPr>
            </w:pPr>
            <w:r w:rsidRPr="00EA7879">
              <w:rPr>
                <w:rFonts w:ascii="Times New Roman" w:hAnsi="Times New Roman" w:cs="Times New Roman"/>
                <w:sz w:val="24"/>
                <w:szCs w:val="24"/>
              </w:rPr>
              <w:t xml:space="preserve">Знаки препинания  при обособлении  </w:t>
            </w:r>
          </w:p>
        </w:tc>
        <w:tc>
          <w:tcPr>
            <w:tcW w:w="112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8"/>
              <w:jc w:val="center"/>
              <w:rPr>
                <w:rFonts w:ascii="Times New Roman" w:hAnsi="Times New Roman" w:cs="Times New Roman"/>
                <w:sz w:val="24"/>
                <w:szCs w:val="24"/>
              </w:rPr>
            </w:pPr>
            <w:r w:rsidRPr="00EA7879">
              <w:rPr>
                <w:rFonts w:ascii="Times New Roman" w:hAnsi="Times New Roman" w:cs="Times New Roman"/>
                <w:sz w:val="24"/>
                <w:szCs w:val="24"/>
              </w:rPr>
              <w:t xml:space="preserve">3 </w:t>
            </w:r>
          </w:p>
        </w:tc>
        <w:tc>
          <w:tcPr>
            <w:tcW w:w="283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93"/>
              <w:rPr>
                <w:rFonts w:ascii="Times New Roman" w:hAnsi="Times New Roman" w:cs="Times New Roman"/>
                <w:sz w:val="24"/>
                <w:szCs w:val="24"/>
              </w:rPr>
            </w:pPr>
            <w:r w:rsidRPr="00EA7879">
              <w:rPr>
                <w:rFonts w:ascii="Times New Roman" w:hAnsi="Times New Roman" w:cs="Times New Roman"/>
                <w:sz w:val="24"/>
                <w:szCs w:val="24"/>
              </w:rPr>
              <w:t xml:space="preserve">Правила постановки знаков препинания в предложениях  с обособленными определениями, приложениями, дополнениями, обстоятельствами, уточняющими членами </w:t>
            </w:r>
          </w:p>
        </w:tc>
        <w:tc>
          <w:tcPr>
            <w:tcW w:w="340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39"/>
              <w:rPr>
                <w:rFonts w:ascii="Times New Roman" w:hAnsi="Times New Roman" w:cs="Times New Roman"/>
                <w:sz w:val="24"/>
                <w:szCs w:val="24"/>
              </w:rPr>
            </w:pPr>
            <w:r w:rsidRPr="00EA7879">
              <w:rPr>
                <w:rFonts w:ascii="Times New Roman" w:hAnsi="Times New Roman" w:cs="Times New Roman"/>
                <w:sz w:val="24"/>
                <w:szCs w:val="24"/>
              </w:rPr>
              <w:t xml:space="preserve">Анализировать предложение и осуществлять выбор правила, регулирующего постановку знаков </w:t>
            </w:r>
            <w:r>
              <w:rPr>
                <w:rFonts w:ascii="Times New Roman" w:hAnsi="Times New Roman" w:cs="Times New Roman"/>
                <w:sz w:val="24"/>
                <w:szCs w:val="24"/>
              </w:rPr>
              <w:t xml:space="preserve">препинания в предложениях </w:t>
            </w:r>
            <w:r w:rsidRPr="00EA7879">
              <w:rPr>
                <w:rFonts w:ascii="Times New Roman" w:hAnsi="Times New Roman" w:cs="Times New Roman"/>
                <w:sz w:val="24"/>
                <w:szCs w:val="24"/>
              </w:rPr>
              <w:t xml:space="preserve">с обособленными определениями, приложениями, дополнениями, обстоятельствами, уточняющими членами. 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13" w:type="dxa"/>
          <w:left w:w="112" w:type="dxa"/>
          <w:right w:w="85" w:type="dxa"/>
        </w:tblCellMar>
        <w:tblLook w:val="04A0" w:firstRow="1" w:lastRow="0" w:firstColumn="1" w:lastColumn="0" w:noHBand="0" w:noVBand="1"/>
      </w:tblPr>
      <w:tblGrid>
        <w:gridCol w:w="555"/>
        <w:gridCol w:w="2799"/>
        <w:gridCol w:w="335"/>
        <w:gridCol w:w="2894"/>
        <w:gridCol w:w="3306"/>
      </w:tblGrid>
      <w:tr w:rsidR="00EA7879" w:rsidRPr="00EA7879" w:rsidTr="00EA7879">
        <w:trPr>
          <w:trHeight w:val="1052"/>
        </w:trPr>
        <w:tc>
          <w:tcPr>
            <w:tcW w:w="55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79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33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89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330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817"/>
              <w:rPr>
                <w:rFonts w:ascii="Times New Roman" w:hAnsi="Times New Roman" w:cs="Times New Roman"/>
                <w:sz w:val="24"/>
                <w:szCs w:val="24"/>
              </w:rPr>
            </w:pPr>
            <w:r w:rsidRPr="00EA7879">
              <w:rPr>
                <w:rFonts w:ascii="Times New Roman" w:hAnsi="Times New Roman" w:cs="Times New Roman"/>
                <w:sz w:val="24"/>
                <w:szCs w:val="24"/>
              </w:rPr>
              <w:t xml:space="preserve">Соблюдать правила пунктуации. Использовать справочники  по пунктуации </w:t>
            </w:r>
          </w:p>
        </w:tc>
      </w:tr>
      <w:tr w:rsidR="00EA7879" w:rsidRPr="00EA7879" w:rsidTr="00EA7879">
        <w:trPr>
          <w:trHeight w:val="4532"/>
        </w:trPr>
        <w:tc>
          <w:tcPr>
            <w:tcW w:w="55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3.5 </w:t>
            </w:r>
          </w:p>
        </w:tc>
        <w:tc>
          <w:tcPr>
            <w:tcW w:w="279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ight="954"/>
              <w:rPr>
                <w:rFonts w:ascii="Times New Roman" w:hAnsi="Times New Roman" w:cs="Times New Roman"/>
                <w:sz w:val="24"/>
                <w:szCs w:val="24"/>
              </w:rPr>
            </w:pPr>
            <w:r w:rsidRPr="00EA7879">
              <w:rPr>
                <w:rFonts w:ascii="Times New Roman" w:hAnsi="Times New Roman" w:cs="Times New Roman"/>
                <w:sz w:val="24"/>
                <w:szCs w:val="24"/>
              </w:rPr>
              <w:t xml:space="preserve">Знаки препинания  в предложениях  с вводными конструкциями, обращениями, междометиями </w:t>
            </w:r>
          </w:p>
        </w:tc>
        <w:tc>
          <w:tcPr>
            <w:tcW w:w="33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89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92"/>
              <w:rPr>
                <w:rFonts w:ascii="Times New Roman" w:hAnsi="Times New Roman" w:cs="Times New Roman"/>
                <w:sz w:val="24"/>
                <w:szCs w:val="24"/>
              </w:rPr>
            </w:pPr>
            <w:r w:rsidRPr="00EA7879">
              <w:rPr>
                <w:rFonts w:ascii="Times New Roman" w:hAnsi="Times New Roman" w:cs="Times New Roman"/>
                <w:sz w:val="24"/>
                <w:szCs w:val="24"/>
              </w:rPr>
              <w:t xml:space="preserve">Правила постановки знаков препинания в предложениях  с вводными конструкциями, обращениями, междометиями </w:t>
            </w:r>
          </w:p>
        </w:tc>
        <w:tc>
          <w:tcPr>
            <w:tcW w:w="330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76"/>
              <w:rPr>
                <w:rFonts w:ascii="Times New Roman" w:hAnsi="Times New Roman" w:cs="Times New Roman"/>
                <w:sz w:val="24"/>
                <w:szCs w:val="24"/>
              </w:rPr>
            </w:pPr>
            <w:r w:rsidRPr="00EA7879">
              <w:rPr>
                <w:rFonts w:ascii="Times New Roman" w:hAnsi="Times New Roman" w:cs="Times New Roman"/>
                <w:sz w:val="24"/>
                <w:szCs w:val="24"/>
              </w:rPr>
              <w:t>Анализировать предложение и осуществлять выбор правила, регулирующего постановку зн</w:t>
            </w:r>
            <w:r>
              <w:rPr>
                <w:rFonts w:ascii="Times New Roman" w:hAnsi="Times New Roman" w:cs="Times New Roman"/>
                <w:sz w:val="24"/>
                <w:szCs w:val="24"/>
              </w:rPr>
              <w:t xml:space="preserve">аков препинания в предложениях </w:t>
            </w:r>
            <w:r w:rsidRPr="00EA7879">
              <w:rPr>
                <w:rFonts w:ascii="Times New Roman" w:hAnsi="Times New Roman" w:cs="Times New Roman"/>
                <w:sz w:val="24"/>
                <w:szCs w:val="24"/>
              </w:rPr>
              <w:t>с вводными конструкциями, обращениями, междометиями. Анализировать и характеризовать текст с точки зрения соблюдения пунктуационных правил современног</w:t>
            </w:r>
            <w:r>
              <w:rPr>
                <w:rFonts w:ascii="Times New Roman" w:hAnsi="Times New Roman" w:cs="Times New Roman"/>
                <w:sz w:val="24"/>
                <w:szCs w:val="24"/>
              </w:rPr>
              <w:t xml:space="preserve">о русского литературного языка </w:t>
            </w:r>
            <w:r w:rsidRPr="00EA7879">
              <w:rPr>
                <w:rFonts w:ascii="Times New Roman" w:hAnsi="Times New Roman" w:cs="Times New Roman"/>
                <w:sz w:val="24"/>
                <w:szCs w:val="24"/>
              </w:rPr>
              <w:t xml:space="preserve">(в рамках изученного). Соблюдать правила пунктуации. Использовать справочники по пунктуации </w:t>
            </w:r>
          </w:p>
        </w:tc>
      </w:tr>
      <w:tr w:rsidR="00EA7879" w:rsidRPr="00EA7879" w:rsidTr="00EA7879">
        <w:trPr>
          <w:trHeight w:val="3494"/>
        </w:trPr>
        <w:tc>
          <w:tcPr>
            <w:tcW w:w="55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3.6 </w:t>
            </w:r>
          </w:p>
        </w:tc>
        <w:tc>
          <w:tcPr>
            <w:tcW w:w="279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ight="213"/>
              <w:rPr>
                <w:rFonts w:ascii="Times New Roman" w:hAnsi="Times New Roman" w:cs="Times New Roman"/>
                <w:sz w:val="24"/>
                <w:szCs w:val="24"/>
              </w:rPr>
            </w:pPr>
            <w:r w:rsidRPr="00EA7879">
              <w:rPr>
                <w:rFonts w:ascii="Times New Roman" w:hAnsi="Times New Roman" w:cs="Times New Roman"/>
                <w:sz w:val="24"/>
                <w:szCs w:val="24"/>
              </w:rPr>
              <w:t xml:space="preserve">Знаки препинания  в сложном предложении </w:t>
            </w:r>
          </w:p>
        </w:tc>
        <w:tc>
          <w:tcPr>
            <w:tcW w:w="33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3 </w:t>
            </w:r>
          </w:p>
        </w:tc>
        <w:tc>
          <w:tcPr>
            <w:tcW w:w="289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461"/>
              <w:rPr>
                <w:rFonts w:ascii="Times New Roman" w:hAnsi="Times New Roman" w:cs="Times New Roman"/>
                <w:sz w:val="24"/>
                <w:szCs w:val="24"/>
              </w:rPr>
            </w:pPr>
            <w:r w:rsidRPr="00EA7879">
              <w:rPr>
                <w:rFonts w:ascii="Times New Roman" w:hAnsi="Times New Roman" w:cs="Times New Roman"/>
                <w:sz w:val="24"/>
                <w:szCs w:val="24"/>
              </w:rPr>
              <w:t xml:space="preserve">Правила постановки знаков препинания  в сложносочинённом, сложноподчинённом, бессоюзном сложном предложениях </w:t>
            </w:r>
          </w:p>
        </w:tc>
        <w:tc>
          <w:tcPr>
            <w:tcW w:w="330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Анализировать предложение и осуществлять выбор правила, регулирующего постановку знаков препинания в сложносочинённом, сложноподчинённом, бессоюзном сложном предложениях.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Анализировать и характеризовать текст с точки зрения соблюдения пунктуационных правил современного русского литературного языка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Layout w:type="fixed"/>
        <w:tblCellMar>
          <w:top w:w="5" w:type="dxa"/>
          <w:left w:w="112" w:type="dxa"/>
          <w:right w:w="85" w:type="dxa"/>
        </w:tblCellMar>
        <w:tblLook w:val="04A0" w:firstRow="1" w:lastRow="0" w:firstColumn="1" w:lastColumn="0" w:noHBand="0" w:noVBand="1"/>
      </w:tblPr>
      <w:tblGrid>
        <w:gridCol w:w="628"/>
        <w:gridCol w:w="2713"/>
        <w:gridCol w:w="1112"/>
        <w:gridCol w:w="2176"/>
        <w:gridCol w:w="3260"/>
      </w:tblGrid>
      <w:tr w:rsidR="00EA7879" w:rsidRPr="00EA7879" w:rsidTr="00EA7879">
        <w:trPr>
          <w:trHeight w:val="1052"/>
        </w:trPr>
        <w:tc>
          <w:tcPr>
            <w:tcW w:w="62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7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11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17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518"/>
              <w:rPr>
                <w:rFonts w:ascii="Times New Roman" w:hAnsi="Times New Roman" w:cs="Times New Roman"/>
                <w:sz w:val="24"/>
                <w:szCs w:val="24"/>
              </w:rPr>
            </w:pPr>
            <w:r w:rsidRPr="00EA7879">
              <w:rPr>
                <w:rFonts w:ascii="Times New Roman" w:hAnsi="Times New Roman" w:cs="Times New Roman"/>
                <w:sz w:val="24"/>
                <w:szCs w:val="24"/>
              </w:rPr>
              <w:t xml:space="preserve">(в рамках изученного). Соблюдать правила пунктуации. Использовать справочники по пунктуации </w:t>
            </w:r>
          </w:p>
        </w:tc>
      </w:tr>
      <w:tr w:rsidR="00EA7879" w:rsidRPr="00EA7879" w:rsidTr="00EA7879">
        <w:trPr>
          <w:trHeight w:val="4186"/>
        </w:trPr>
        <w:tc>
          <w:tcPr>
            <w:tcW w:w="62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3.7 </w:t>
            </w:r>
          </w:p>
        </w:tc>
        <w:tc>
          <w:tcPr>
            <w:tcW w:w="27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ight="213"/>
              <w:rPr>
                <w:rFonts w:ascii="Times New Roman" w:hAnsi="Times New Roman" w:cs="Times New Roman"/>
                <w:sz w:val="24"/>
                <w:szCs w:val="24"/>
              </w:rPr>
            </w:pPr>
            <w:r w:rsidRPr="00EA7879">
              <w:rPr>
                <w:rFonts w:ascii="Times New Roman" w:hAnsi="Times New Roman" w:cs="Times New Roman"/>
                <w:sz w:val="24"/>
                <w:szCs w:val="24"/>
              </w:rPr>
              <w:t xml:space="preserve">Знаки препинания  в сложном предложении с разными видами связи </w:t>
            </w:r>
          </w:p>
        </w:tc>
        <w:tc>
          <w:tcPr>
            <w:tcW w:w="111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17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Правила постановки знаков препинания в сложном предложении с разными видами связи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41"/>
              <w:rPr>
                <w:rFonts w:ascii="Times New Roman" w:hAnsi="Times New Roman" w:cs="Times New Roman"/>
                <w:sz w:val="24"/>
                <w:szCs w:val="24"/>
              </w:rPr>
            </w:pPr>
            <w:r w:rsidRPr="00EA7879">
              <w:rPr>
                <w:rFonts w:ascii="Times New Roman" w:hAnsi="Times New Roman" w:cs="Times New Roman"/>
                <w:sz w:val="24"/>
                <w:szCs w:val="24"/>
              </w:rPr>
              <w:t>Анализировать предложение и осуществлять выбор правила, регулирующего постановку знаков пр</w:t>
            </w:r>
            <w:r w:rsidR="00887CD5">
              <w:rPr>
                <w:rFonts w:ascii="Times New Roman" w:hAnsi="Times New Roman" w:cs="Times New Roman"/>
                <w:sz w:val="24"/>
                <w:szCs w:val="24"/>
              </w:rPr>
              <w:t xml:space="preserve">епинания в сложном предложении </w:t>
            </w:r>
            <w:r w:rsidRPr="00EA7879">
              <w:rPr>
                <w:rFonts w:ascii="Times New Roman" w:hAnsi="Times New Roman" w:cs="Times New Roman"/>
                <w:sz w:val="24"/>
                <w:szCs w:val="24"/>
              </w:rPr>
              <w:t xml:space="preserve">с разными видами связи. </w:t>
            </w:r>
          </w:p>
          <w:p w:rsidR="00EA7879" w:rsidRPr="00EA7879" w:rsidRDefault="00EA7879" w:rsidP="00EA7879">
            <w:pPr>
              <w:ind w:right="81"/>
              <w:rPr>
                <w:rFonts w:ascii="Times New Roman" w:hAnsi="Times New Roman" w:cs="Times New Roman"/>
                <w:sz w:val="24"/>
                <w:szCs w:val="24"/>
              </w:rPr>
            </w:pPr>
            <w:r w:rsidRPr="00EA7879">
              <w:rPr>
                <w:rFonts w:ascii="Times New Roman" w:hAnsi="Times New Roman" w:cs="Times New Roman"/>
                <w:sz w:val="24"/>
                <w:szCs w:val="24"/>
              </w:rPr>
              <w:t>Анализировать и характеризовать текст с точки зрения соблюдения пунктуационных правил современного русского л</w:t>
            </w:r>
            <w:r w:rsidR="00887CD5">
              <w:rPr>
                <w:rFonts w:ascii="Times New Roman" w:hAnsi="Times New Roman" w:cs="Times New Roman"/>
                <w:sz w:val="24"/>
                <w:szCs w:val="24"/>
              </w:rPr>
              <w:t xml:space="preserve">итературного языка </w:t>
            </w:r>
            <w:r w:rsidRPr="00EA7879">
              <w:rPr>
                <w:rFonts w:ascii="Times New Roman" w:hAnsi="Times New Roman" w:cs="Times New Roman"/>
                <w:sz w:val="24"/>
                <w:szCs w:val="24"/>
              </w:rPr>
              <w:t xml:space="preserve">(в рамках изученного). Соблюдать правила пунктуации. Использовать справочники по пунктуации </w:t>
            </w:r>
          </w:p>
        </w:tc>
      </w:tr>
      <w:tr w:rsidR="00EA7879" w:rsidRPr="00EA7879" w:rsidTr="00EA7879">
        <w:trPr>
          <w:trHeight w:val="3487"/>
        </w:trPr>
        <w:tc>
          <w:tcPr>
            <w:tcW w:w="62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3.8 </w:t>
            </w:r>
          </w:p>
        </w:tc>
        <w:tc>
          <w:tcPr>
            <w:tcW w:w="27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ight="113"/>
              <w:rPr>
                <w:rFonts w:ascii="Times New Roman" w:hAnsi="Times New Roman" w:cs="Times New Roman"/>
                <w:sz w:val="24"/>
                <w:szCs w:val="24"/>
              </w:rPr>
            </w:pPr>
            <w:r w:rsidRPr="00EA7879">
              <w:rPr>
                <w:rFonts w:ascii="Times New Roman" w:hAnsi="Times New Roman" w:cs="Times New Roman"/>
                <w:sz w:val="24"/>
                <w:szCs w:val="24"/>
              </w:rPr>
              <w:t xml:space="preserve">Знаки препинания  при передаче чужой речи </w:t>
            </w:r>
          </w:p>
        </w:tc>
        <w:tc>
          <w:tcPr>
            <w:tcW w:w="111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17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358"/>
              <w:rPr>
                <w:rFonts w:ascii="Times New Roman" w:hAnsi="Times New Roman" w:cs="Times New Roman"/>
                <w:sz w:val="24"/>
                <w:szCs w:val="24"/>
              </w:rPr>
            </w:pPr>
            <w:r w:rsidRPr="00EA7879">
              <w:rPr>
                <w:rFonts w:ascii="Times New Roman" w:hAnsi="Times New Roman" w:cs="Times New Roman"/>
                <w:sz w:val="24"/>
                <w:szCs w:val="24"/>
              </w:rPr>
              <w:t xml:space="preserve">Правила пунктуационного оформления предложений  с прямой речью, косвенной речью, диалогом, цитатой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81"/>
              <w:rPr>
                <w:rFonts w:ascii="Times New Roman" w:hAnsi="Times New Roman" w:cs="Times New Roman"/>
                <w:sz w:val="24"/>
                <w:szCs w:val="24"/>
              </w:rPr>
            </w:pPr>
            <w:r w:rsidRPr="00EA7879">
              <w:rPr>
                <w:rFonts w:ascii="Times New Roman" w:hAnsi="Times New Roman" w:cs="Times New Roman"/>
                <w:sz w:val="24"/>
                <w:szCs w:val="24"/>
              </w:rPr>
              <w:t>Анализировать предложение и осуществлять выбор правила, регулирующего оформление предложений с прямой речью, косвенной речью, диалогом, цитатой. Анализировать и характеризовать текст с точки зрения соблюдения пунктуационных правил современног</w:t>
            </w:r>
            <w:r w:rsidR="00887CD5">
              <w:rPr>
                <w:rFonts w:ascii="Times New Roman" w:hAnsi="Times New Roman" w:cs="Times New Roman"/>
                <w:sz w:val="24"/>
                <w:szCs w:val="24"/>
              </w:rPr>
              <w:t xml:space="preserve">о русского литературного языка </w:t>
            </w:r>
            <w:r w:rsidRPr="00EA7879">
              <w:rPr>
                <w:rFonts w:ascii="Times New Roman" w:hAnsi="Times New Roman" w:cs="Times New Roman"/>
                <w:sz w:val="24"/>
                <w:szCs w:val="24"/>
              </w:rPr>
              <w:t xml:space="preserve">(в рамках изученного). Соблюдать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85" w:type="dxa"/>
        </w:tblCellMar>
        <w:tblLook w:val="04A0" w:firstRow="1" w:lastRow="0" w:firstColumn="1" w:lastColumn="0" w:noHBand="0" w:noVBand="1"/>
      </w:tblPr>
      <w:tblGrid>
        <w:gridCol w:w="618"/>
        <w:gridCol w:w="2682"/>
        <w:gridCol w:w="1080"/>
        <w:gridCol w:w="2260"/>
        <w:gridCol w:w="3249"/>
      </w:tblGrid>
      <w:tr w:rsidR="00EA7879" w:rsidRPr="00EA7879" w:rsidTr="00EA7879">
        <w:trPr>
          <w:trHeight w:val="706"/>
        </w:trPr>
        <w:tc>
          <w:tcPr>
            <w:tcW w:w="61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69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08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23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правила пунктуации. Использовать справочники по пунктуации </w:t>
            </w:r>
          </w:p>
        </w:tc>
      </w:tr>
      <w:tr w:rsidR="00EA7879" w:rsidRPr="00EA7879" w:rsidTr="00EA7879">
        <w:trPr>
          <w:trHeight w:val="4532"/>
        </w:trPr>
        <w:tc>
          <w:tcPr>
            <w:tcW w:w="61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3.9 </w:t>
            </w:r>
          </w:p>
        </w:tc>
        <w:tc>
          <w:tcPr>
            <w:tcW w:w="269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Повторение и обобщение по темам раздела «Пунктуация. Основные правила пунктуации» </w:t>
            </w:r>
          </w:p>
        </w:tc>
        <w:tc>
          <w:tcPr>
            <w:tcW w:w="108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1 </w:t>
            </w:r>
          </w:p>
        </w:tc>
        <w:tc>
          <w:tcPr>
            <w:tcW w:w="223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05"/>
              <w:rPr>
                <w:rFonts w:ascii="Times New Roman" w:hAnsi="Times New Roman" w:cs="Times New Roman"/>
                <w:sz w:val="24"/>
                <w:szCs w:val="24"/>
              </w:rPr>
            </w:pPr>
            <w:r w:rsidRPr="00EA7879">
              <w:rPr>
                <w:rFonts w:ascii="Times New Roman" w:hAnsi="Times New Roman" w:cs="Times New Roman"/>
                <w:sz w:val="24"/>
                <w:szCs w:val="24"/>
              </w:rPr>
              <w:t xml:space="preserve">Знаки препинания </w:t>
            </w:r>
            <w:r>
              <w:rPr>
                <w:rFonts w:ascii="Times New Roman" w:hAnsi="Times New Roman" w:cs="Times New Roman"/>
                <w:sz w:val="24"/>
                <w:szCs w:val="24"/>
              </w:rPr>
              <w:t xml:space="preserve">и их функции. Знаки препинания </w:t>
            </w:r>
            <w:r w:rsidRPr="00EA7879">
              <w:rPr>
                <w:rFonts w:ascii="Times New Roman" w:hAnsi="Times New Roman" w:cs="Times New Roman"/>
                <w:sz w:val="24"/>
                <w:szCs w:val="24"/>
              </w:rPr>
              <w:t>в конце предложений; знаки препинания внутри простого</w:t>
            </w:r>
            <w:r w:rsidRPr="00EA7879">
              <w:rPr>
                <w:rFonts w:ascii="Times New Roman" w:eastAsia="Calibri" w:hAnsi="Times New Roman" w:cs="Times New Roman"/>
                <w:sz w:val="24"/>
                <w:szCs w:val="24"/>
              </w:rPr>
              <w:t xml:space="preserve"> </w:t>
            </w:r>
            <w:r w:rsidRPr="00EA7879">
              <w:rPr>
                <w:rFonts w:ascii="Times New Roman" w:hAnsi="Times New Roman" w:cs="Times New Roman"/>
                <w:sz w:val="24"/>
                <w:szCs w:val="24"/>
              </w:rPr>
              <w:t xml:space="preserve">предложения; знаки препинания между частями сложного предложения; знаки препинания при передаче чужой речи. Сочетание знаков препинания.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Пунктуационный анализ предложения (повторение, обобщение)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Выполнять пунктуационный анализ предложения. Соблюдать правила пунктуации. Использовать справочники по пунктуации </w:t>
            </w:r>
          </w:p>
        </w:tc>
      </w:tr>
      <w:tr w:rsidR="00EA7879" w:rsidRPr="00EA7879" w:rsidTr="00EA7879">
        <w:trPr>
          <w:trHeight w:val="360"/>
        </w:trPr>
        <w:tc>
          <w:tcPr>
            <w:tcW w:w="3309" w:type="dxa"/>
            <w:gridSpan w:val="2"/>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Итого по разделу </w:t>
            </w:r>
          </w:p>
        </w:tc>
        <w:tc>
          <w:tcPr>
            <w:tcW w:w="108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17 </w:t>
            </w:r>
          </w:p>
        </w:tc>
        <w:tc>
          <w:tcPr>
            <w:tcW w:w="223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r>
      <w:tr w:rsidR="00EA7879" w:rsidRPr="00EA7879" w:rsidTr="00EA7879">
        <w:trPr>
          <w:trHeight w:val="353"/>
        </w:trPr>
        <w:tc>
          <w:tcPr>
            <w:tcW w:w="9889" w:type="dxa"/>
            <w:gridSpan w:val="5"/>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b/>
                <w:sz w:val="24"/>
                <w:szCs w:val="24"/>
              </w:rPr>
              <w:t xml:space="preserve">Раздел 4. Функциональная стилистика. Культура речи </w:t>
            </w:r>
          </w:p>
        </w:tc>
      </w:tr>
      <w:tr w:rsidR="00EA7879" w:rsidRPr="00EA7879" w:rsidTr="00EA7879">
        <w:trPr>
          <w:trHeight w:val="3141"/>
        </w:trPr>
        <w:tc>
          <w:tcPr>
            <w:tcW w:w="619"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4.1 </w:t>
            </w:r>
          </w:p>
        </w:tc>
        <w:tc>
          <w:tcPr>
            <w:tcW w:w="269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Функциональная стилистика как раздел </w:t>
            </w:r>
          </w:p>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лингвистики </w:t>
            </w:r>
          </w:p>
        </w:tc>
        <w:tc>
          <w:tcPr>
            <w:tcW w:w="108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1 </w:t>
            </w:r>
          </w:p>
        </w:tc>
        <w:tc>
          <w:tcPr>
            <w:tcW w:w="223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Стилистическая норма (повторение, обобщение). Понятие о функциональной стилистике. Функциональные разновидности языка: разговорная речь, функциональные стили (научный, официально</w:t>
            </w:r>
            <w:r w:rsidR="00887CD5">
              <w:rPr>
                <w:rFonts w:ascii="Times New Roman" w:hAnsi="Times New Roman" w:cs="Times New Roman"/>
                <w:sz w:val="24"/>
                <w:szCs w:val="24"/>
              </w:rPr>
              <w:t>-</w:t>
            </w:r>
            <w:r w:rsidRPr="00EA7879">
              <w:rPr>
                <w:rFonts w:ascii="Times New Roman" w:hAnsi="Times New Roman" w:cs="Times New Roman"/>
                <w:sz w:val="24"/>
                <w:szCs w:val="24"/>
              </w:rPr>
              <w:t xml:space="preserve">деловой, публицистический),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7"/>
              <w:rPr>
                <w:rFonts w:ascii="Times New Roman" w:hAnsi="Times New Roman" w:cs="Times New Roman"/>
                <w:sz w:val="24"/>
                <w:szCs w:val="24"/>
              </w:rPr>
            </w:pPr>
            <w:r w:rsidRPr="00EA7879">
              <w:rPr>
                <w:rFonts w:ascii="Times New Roman" w:hAnsi="Times New Roman" w:cs="Times New Roman"/>
                <w:sz w:val="24"/>
                <w:szCs w:val="24"/>
              </w:rPr>
              <w:t xml:space="preserve">Характеризовать классификационные признаки выделения функциональных разновидностей языка. Анализировать текст с точки зрения принадлежности к той или иной функциональной разновидности языка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13" w:type="dxa"/>
          <w:left w:w="112" w:type="dxa"/>
          <w:right w:w="85" w:type="dxa"/>
        </w:tblCellMar>
        <w:tblLook w:val="04A0" w:firstRow="1" w:lastRow="0" w:firstColumn="1" w:lastColumn="0" w:noHBand="0" w:noVBand="1"/>
      </w:tblPr>
      <w:tblGrid>
        <w:gridCol w:w="628"/>
        <w:gridCol w:w="2582"/>
        <w:gridCol w:w="1110"/>
        <w:gridCol w:w="2344"/>
        <w:gridCol w:w="3225"/>
      </w:tblGrid>
      <w:tr w:rsidR="00EA7879" w:rsidRPr="00EA7879" w:rsidTr="00EA7879">
        <w:trPr>
          <w:trHeight w:val="706"/>
        </w:trPr>
        <w:tc>
          <w:tcPr>
            <w:tcW w:w="63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6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13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24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язык художественной литературы (обзор)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r>
      <w:tr w:rsidR="00EA7879" w:rsidRPr="00EA7879" w:rsidTr="00EA7879">
        <w:trPr>
          <w:trHeight w:val="4877"/>
        </w:trPr>
        <w:tc>
          <w:tcPr>
            <w:tcW w:w="63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4.2 </w:t>
            </w:r>
          </w:p>
        </w:tc>
        <w:tc>
          <w:tcPr>
            <w:tcW w:w="26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Разговорная речь </w:t>
            </w:r>
          </w:p>
        </w:tc>
        <w:tc>
          <w:tcPr>
            <w:tcW w:w="113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24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Разговорная речь, сфера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84"/>
              <w:rPr>
                <w:rFonts w:ascii="Times New Roman" w:hAnsi="Times New Roman" w:cs="Times New Roman"/>
                <w:sz w:val="24"/>
                <w:szCs w:val="24"/>
              </w:rPr>
            </w:pPr>
            <w:r w:rsidRPr="00EA7879">
              <w:rPr>
                <w:rFonts w:ascii="Times New Roman" w:hAnsi="Times New Roman" w:cs="Times New Roman"/>
                <w:sz w:val="24"/>
                <w:szCs w:val="24"/>
              </w:rPr>
              <w:t xml:space="preserve">Отличать разговорную речь от других функциональных разновидностей языка. Анализировать и комментировать примеры разговорной речи с точки зрения специфики использования фонетических и интонационных особенностей, лексических, морфологических, синтаксических средств. Сопоставлять и сравнивать разговорную речь  с текстами других функциональных разновидностей языка с точки зрения их внеязыковых и лингвистических особенностей </w:t>
            </w:r>
          </w:p>
        </w:tc>
      </w:tr>
      <w:tr w:rsidR="00EA7879" w:rsidRPr="00EA7879" w:rsidTr="00EA7879">
        <w:trPr>
          <w:trHeight w:val="2442"/>
        </w:trPr>
        <w:tc>
          <w:tcPr>
            <w:tcW w:w="63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4.3 </w:t>
            </w:r>
          </w:p>
        </w:tc>
        <w:tc>
          <w:tcPr>
            <w:tcW w:w="26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Основные жанры разговорной речи: </w:t>
            </w:r>
          </w:p>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устный рассказ, беседа, спор (обзор) </w:t>
            </w:r>
          </w:p>
        </w:tc>
        <w:tc>
          <w:tcPr>
            <w:tcW w:w="113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24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19"/>
              <w:rPr>
                <w:rFonts w:ascii="Times New Roman" w:hAnsi="Times New Roman" w:cs="Times New Roman"/>
                <w:sz w:val="24"/>
                <w:szCs w:val="24"/>
              </w:rPr>
            </w:pPr>
            <w:r w:rsidRPr="00EA7879">
              <w:rPr>
                <w:rFonts w:ascii="Times New Roman" w:hAnsi="Times New Roman" w:cs="Times New Roman"/>
                <w:sz w:val="24"/>
                <w:szCs w:val="24"/>
              </w:rPr>
              <w:t xml:space="preserve">Содержательные, композиционные, языковые особенности устного рассказа, беседы, спора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Характеризовать содержательные, композиционные, языковые особенности устного рассказа, беседы, спора. Принимать участие в беседах, разговорах, спорах, соблюдая нормы речевого поведения; создавать устные рассказы </w:t>
            </w:r>
          </w:p>
        </w:tc>
      </w:tr>
      <w:tr w:rsidR="00EA7879" w:rsidRPr="00EA7879" w:rsidTr="00EA7879">
        <w:trPr>
          <w:trHeight w:val="1059"/>
        </w:trPr>
        <w:tc>
          <w:tcPr>
            <w:tcW w:w="63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4.4 </w:t>
            </w:r>
          </w:p>
        </w:tc>
        <w:tc>
          <w:tcPr>
            <w:tcW w:w="26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Научный стиль </w:t>
            </w:r>
          </w:p>
        </w:tc>
        <w:tc>
          <w:tcPr>
            <w:tcW w:w="113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3 </w:t>
            </w:r>
          </w:p>
        </w:tc>
        <w:tc>
          <w:tcPr>
            <w:tcW w:w="224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Научный стиль, сфера его использования, назначение. Основные признаки научного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Распознавать тексты научного стиля. Анализировать и комментировать научные (учебно-научные, научно-</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13" w:type="dxa"/>
          <w:left w:w="112" w:type="dxa"/>
          <w:right w:w="80" w:type="dxa"/>
        </w:tblCellMar>
        <w:tblLook w:val="04A0" w:firstRow="1" w:lastRow="0" w:firstColumn="1" w:lastColumn="0" w:noHBand="0" w:noVBand="1"/>
      </w:tblPr>
      <w:tblGrid>
        <w:gridCol w:w="633"/>
        <w:gridCol w:w="2602"/>
        <w:gridCol w:w="1184"/>
        <w:gridCol w:w="2210"/>
        <w:gridCol w:w="3260"/>
      </w:tblGrid>
      <w:tr w:rsidR="00EA7879" w:rsidRPr="00EA7879" w:rsidTr="00EA7879">
        <w:trPr>
          <w:trHeight w:val="3833"/>
        </w:trPr>
        <w:tc>
          <w:tcPr>
            <w:tcW w:w="63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60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118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2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стиля: отвлечённость, логичность, точность, объективность изложения. Лексические, морфологические, синтаксические особенности научного стиля. Основные подстили научного стиля: собственно научный, научно</w:t>
            </w:r>
            <w:r w:rsidR="00887CD5">
              <w:rPr>
                <w:rFonts w:ascii="Times New Roman" w:hAnsi="Times New Roman" w:cs="Times New Roman"/>
                <w:sz w:val="24"/>
                <w:szCs w:val="24"/>
              </w:rPr>
              <w:t>-</w:t>
            </w:r>
            <w:r w:rsidRPr="00EA7879">
              <w:rPr>
                <w:rFonts w:ascii="Times New Roman" w:hAnsi="Times New Roman" w:cs="Times New Roman"/>
                <w:sz w:val="24"/>
                <w:szCs w:val="24"/>
              </w:rPr>
              <w:t xml:space="preserve">справочный, учебно-научный, научно-популярный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справочные и научно-популярные) тексты с точки зрения специфики использования лексических, морфологических, синтаксических средств. Сравнивать научные (учебно</w:t>
            </w:r>
            <w:r w:rsidR="00887CD5">
              <w:rPr>
                <w:rFonts w:ascii="Times New Roman" w:hAnsi="Times New Roman" w:cs="Times New Roman"/>
                <w:sz w:val="24"/>
                <w:szCs w:val="24"/>
              </w:rPr>
              <w:t>-</w:t>
            </w:r>
            <w:r w:rsidRPr="00EA7879">
              <w:rPr>
                <w:rFonts w:ascii="Times New Roman" w:hAnsi="Times New Roman" w:cs="Times New Roman"/>
                <w:sz w:val="24"/>
                <w:szCs w:val="24"/>
              </w:rPr>
              <w:t xml:space="preserve">научные и научно-популярные) тексты с текстами других функциональных стилей, а также с разговорной речью, языком художественной литературы </w:t>
            </w:r>
          </w:p>
        </w:tc>
      </w:tr>
      <w:tr w:rsidR="00EA7879" w:rsidRPr="00EA7879" w:rsidTr="00EA7879">
        <w:trPr>
          <w:trHeight w:val="4884"/>
        </w:trPr>
        <w:tc>
          <w:tcPr>
            <w:tcW w:w="63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4.5 </w:t>
            </w:r>
          </w:p>
        </w:tc>
        <w:tc>
          <w:tcPr>
            <w:tcW w:w="2602"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Основные жанры научного стиля (обзор) </w:t>
            </w:r>
          </w:p>
        </w:tc>
        <w:tc>
          <w:tcPr>
            <w:tcW w:w="118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22"/>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21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Основные жанры научного стиля (монография, диссертация, научная статья, реферат, словарь, справочник, учебник и учебное пособие, лекция, доклад и другие)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(обзор)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Распознавать тексты научного стиля: монографию, диссертацию, научную статью, реферат, словарь, справочник, учебник и учебное пособие, лекцию, доклад и другие. Анализировать и комментировать учебно-научные, научно-популярные, научно</w:t>
            </w:r>
            <w:r w:rsidR="00887CD5">
              <w:rPr>
                <w:rFonts w:ascii="Times New Roman" w:hAnsi="Times New Roman" w:cs="Times New Roman"/>
                <w:sz w:val="24"/>
                <w:szCs w:val="24"/>
              </w:rPr>
              <w:t>-</w:t>
            </w:r>
            <w:r w:rsidRPr="00EA7879">
              <w:rPr>
                <w:rFonts w:ascii="Times New Roman" w:hAnsi="Times New Roman" w:cs="Times New Roman"/>
                <w:sz w:val="24"/>
                <w:szCs w:val="24"/>
              </w:rPr>
              <w:t xml:space="preserve">справочные тексты с точки зрения специфики использования лексических, морфологических, синтаксических средств. Создавать тексты научного стиля: доклад, реферат. Корректировать собственные тексты научного стиля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85" w:type="dxa"/>
        </w:tblCellMar>
        <w:tblLook w:val="04A0" w:firstRow="1" w:lastRow="0" w:firstColumn="1" w:lastColumn="0" w:noHBand="0" w:noVBand="1"/>
      </w:tblPr>
      <w:tblGrid>
        <w:gridCol w:w="601"/>
        <w:gridCol w:w="2608"/>
        <w:gridCol w:w="821"/>
        <w:gridCol w:w="2667"/>
        <w:gridCol w:w="3192"/>
      </w:tblGrid>
      <w:tr w:rsidR="00EA7879" w:rsidRPr="00EA7879" w:rsidTr="00EA7879">
        <w:trPr>
          <w:trHeight w:val="5576"/>
        </w:trPr>
        <w:tc>
          <w:tcPr>
            <w:tcW w:w="60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4.6 </w:t>
            </w:r>
          </w:p>
        </w:tc>
        <w:tc>
          <w:tcPr>
            <w:tcW w:w="264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Официально-деловой стиль. Основные жанры официально-делового стиля (обзор) </w:t>
            </w:r>
          </w:p>
        </w:tc>
        <w:tc>
          <w:tcPr>
            <w:tcW w:w="86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5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Официально-деловой стиль, сфера его использования, назначение. Основные признаки официально</w:t>
            </w:r>
            <w:r>
              <w:rPr>
                <w:rFonts w:ascii="Times New Roman" w:hAnsi="Times New Roman" w:cs="Times New Roman"/>
                <w:sz w:val="24"/>
                <w:szCs w:val="24"/>
              </w:rPr>
              <w:t>-</w:t>
            </w:r>
            <w:r w:rsidRPr="00EA7879">
              <w:rPr>
                <w:rFonts w:ascii="Times New Roman" w:hAnsi="Times New Roman" w:cs="Times New Roman"/>
                <w:sz w:val="24"/>
                <w:szCs w:val="24"/>
              </w:rPr>
              <w:t xml:space="preserve">делового стиля: точность, стандартизированность, стереотипность. Лексические, морфологические, синтаксические особенности официально-делового стиля.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Основные жанры официально-</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делового стиля: закон, устав, приказ, расписка, заявление, доверенность; автобиография, характеристика, резюме и другие (обзор)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221"/>
              <w:rPr>
                <w:rFonts w:ascii="Times New Roman" w:hAnsi="Times New Roman" w:cs="Times New Roman"/>
                <w:sz w:val="24"/>
                <w:szCs w:val="24"/>
              </w:rPr>
            </w:pPr>
            <w:r w:rsidRPr="00EA7879">
              <w:rPr>
                <w:rFonts w:ascii="Times New Roman" w:hAnsi="Times New Roman" w:cs="Times New Roman"/>
                <w:sz w:val="24"/>
                <w:szCs w:val="24"/>
              </w:rPr>
              <w:t>Распознавать тексты официально</w:t>
            </w:r>
            <w:r>
              <w:rPr>
                <w:rFonts w:ascii="Times New Roman" w:hAnsi="Times New Roman" w:cs="Times New Roman"/>
                <w:sz w:val="24"/>
                <w:szCs w:val="24"/>
              </w:rPr>
              <w:t>-</w:t>
            </w:r>
            <w:r w:rsidRPr="00EA7879">
              <w:rPr>
                <w:rFonts w:ascii="Times New Roman" w:hAnsi="Times New Roman" w:cs="Times New Roman"/>
                <w:sz w:val="24"/>
                <w:szCs w:val="24"/>
              </w:rPr>
              <w:t>делового стиля. Анализировать и комментировать тексты официально</w:t>
            </w:r>
            <w:r>
              <w:rPr>
                <w:rFonts w:ascii="Times New Roman" w:hAnsi="Times New Roman" w:cs="Times New Roman"/>
                <w:sz w:val="24"/>
                <w:szCs w:val="24"/>
              </w:rPr>
              <w:t>-</w:t>
            </w:r>
            <w:r w:rsidRPr="00EA7879">
              <w:rPr>
                <w:rFonts w:ascii="Times New Roman" w:hAnsi="Times New Roman" w:cs="Times New Roman"/>
                <w:sz w:val="24"/>
                <w:szCs w:val="24"/>
              </w:rPr>
              <w:t xml:space="preserve">делового стиля с точки зрения специфики использования лексических, морфологических, синтаксических средств. Сравнивать тексты официально-делового стиля  с текстами других функциональных стилей, а также с разговорной речью, языком художественной литературы </w:t>
            </w:r>
          </w:p>
        </w:tc>
      </w:tr>
      <w:tr w:rsidR="00EA7879" w:rsidRPr="00EA7879" w:rsidTr="00EA7879">
        <w:trPr>
          <w:trHeight w:val="3487"/>
        </w:trPr>
        <w:tc>
          <w:tcPr>
            <w:tcW w:w="605"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4.7 </w:t>
            </w:r>
          </w:p>
        </w:tc>
        <w:tc>
          <w:tcPr>
            <w:tcW w:w="2647"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Публицистический стиль </w:t>
            </w:r>
          </w:p>
        </w:tc>
        <w:tc>
          <w:tcPr>
            <w:tcW w:w="864"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7"/>
              <w:jc w:val="center"/>
              <w:rPr>
                <w:rFonts w:ascii="Times New Roman" w:hAnsi="Times New Roman" w:cs="Times New Roman"/>
                <w:sz w:val="24"/>
                <w:szCs w:val="24"/>
              </w:rPr>
            </w:pPr>
            <w:r w:rsidRPr="00EA7879">
              <w:rPr>
                <w:rFonts w:ascii="Times New Roman" w:hAnsi="Times New Roman" w:cs="Times New Roman"/>
                <w:sz w:val="24"/>
                <w:szCs w:val="24"/>
              </w:rPr>
              <w:t xml:space="preserve">2 </w:t>
            </w:r>
          </w:p>
        </w:tc>
        <w:tc>
          <w:tcPr>
            <w:tcW w:w="251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Публицистический стиль, сфера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
        </w:tc>
        <w:tc>
          <w:tcPr>
            <w:tcW w:w="3260"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363"/>
              <w:rPr>
                <w:rFonts w:ascii="Times New Roman" w:hAnsi="Times New Roman" w:cs="Times New Roman"/>
                <w:sz w:val="24"/>
                <w:szCs w:val="24"/>
              </w:rPr>
            </w:pPr>
            <w:r w:rsidRPr="00EA7879">
              <w:rPr>
                <w:rFonts w:ascii="Times New Roman" w:hAnsi="Times New Roman" w:cs="Times New Roman"/>
                <w:sz w:val="24"/>
                <w:szCs w:val="24"/>
              </w:rPr>
              <w:t>Распознавать основные жанры официально-делового стиля: закон, устав, приказ, расписку, заявление, доверенность; автобиографию, характеристику, резюме. Извлекать информацию из текста зако</w:t>
            </w:r>
            <w:r>
              <w:rPr>
                <w:rFonts w:ascii="Times New Roman" w:hAnsi="Times New Roman" w:cs="Times New Roman"/>
                <w:sz w:val="24"/>
                <w:szCs w:val="24"/>
              </w:rPr>
              <w:t xml:space="preserve">на (фрагмент), устава, приказа </w:t>
            </w:r>
            <w:r w:rsidRPr="00EA7879">
              <w:rPr>
                <w:rFonts w:ascii="Times New Roman" w:hAnsi="Times New Roman" w:cs="Times New Roman"/>
                <w:sz w:val="24"/>
                <w:szCs w:val="24"/>
              </w:rPr>
              <w:t xml:space="preserve">в соответствии с поставленной коммуникативной задачей, анализировать и комментировать её. </w:t>
            </w:r>
          </w:p>
        </w:tc>
      </w:tr>
    </w:tbl>
    <w:p w:rsidR="00EA7879" w:rsidRPr="00EA7879" w:rsidRDefault="00EA7879" w:rsidP="00EA7879">
      <w:pPr>
        <w:spacing w:after="0" w:line="240" w:lineRule="auto"/>
        <w:ind w:left="-1131" w:right="15695"/>
        <w:rPr>
          <w:rFonts w:ascii="Times New Roman" w:hAnsi="Times New Roman" w:cs="Times New Roman"/>
          <w:sz w:val="24"/>
          <w:szCs w:val="24"/>
        </w:rPr>
      </w:pPr>
    </w:p>
    <w:tbl>
      <w:tblPr>
        <w:tblStyle w:val="TableGrid"/>
        <w:tblW w:w="9889" w:type="dxa"/>
        <w:tblInd w:w="4" w:type="dxa"/>
        <w:tblCellMar>
          <w:top w:w="5" w:type="dxa"/>
          <w:left w:w="112" w:type="dxa"/>
          <w:right w:w="83" w:type="dxa"/>
        </w:tblCellMar>
        <w:tblLook w:val="04A0" w:firstRow="1" w:lastRow="0" w:firstColumn="1" w:lastColumn="0" w:noHBand="0" w:noVBand="1"/>
      </w:tblPr>
      <w:tblGrid>
        <w:gridCol w:w="591"/>
        <w:gridCol w:w="2551"/>
        <w:gridCol w:w="923"/>
        <w:gridCol w:w="2706"/>
        <w:gridCol w:w="3118"/>
      </w:tblGrid>
      <w:tr w:rsidR="00EA7879" w:rsidRPr="00EA7879" w:rsidTr="00EA7879">
        <w:trPr>
          <w:trHeight w:val="2097"/>
        </w:trPr>
        <w:tc>
          <w:tcPr>
            <w:tcW w:w="59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5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92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7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31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23"/>
              <w:rPr>
                <w:rFonts w:ascii="Times New Roman" w:hAnsi="Times New Roman" w:cs="Times New Roman"/>
                <w:sz w:val="24"/>
                <w:szCs w:val="24"/>
              </w:rPr>
            </w:pPr>
            <w:r w:rsidRPr="00EA7879">
              <w:rPr>
                <w:rFonts w:ascii="Times New Roman" w:hAnsi="Times New Roman" w:cs="Times New Roman"/>
                <w:sz w:val="24"/>
                <w:szCs w:val="24"/>
              </w:rPr>
              <w:t>Создавать тексты официально</w:t>
            </w:r>
            <w:r w:rsidR="00887CD5">
              <w:rPr>
                <w:rFonts w:ascii="Times New Roman" w:hAnsi="Times New Roman" w:cs="Times New Roman"/>
                <w:sz w:val="24"/>
                <w:szCs w:val="24"/>
              </w:rPr>
              <w:t>-</w:t>
            </w:r>
            <w:r w:rsidRPr="00EA7879">
              <w:rPr>
                <w:rFonts w:ascii="Times New Roman" w:hAnsi="Times New Roman" w:cs="Times New Roman"/>
                <w:sz w:val="24"/>
                <w:szCs w:val="24"/>
              </w:rPr>
              <w:t>делового стиля: расписку, автобиографию, характеристику, резюме. Корректировать  собственные тексты официально</w:t>
            </w:r>
            <w:r w:rsidR="00887CD5">
              <w:rPr>
                <w:rFonts w:ascii="Times New Roman" w:hAnsi="Times New Roman" w:cs="Times New Roman"/>
                <w:sz w:val="24"/>
                <w:szCs w:val="24"/>
              </w:rPr>
              <w:t>-</w:t>
            </w:r>
            <w:r w:rsidRPr="00EA7879">
              <w:rPr>
                <w:rFonts w:ascii="Times New Roman" w:hAnsi="Times New Roman" w:cs="Times New Roman"/>
                <w:sz w:val="24"/>
                <w:szCs w:val="24"/>
              </w:rPr>
              <w:t xml:space="preserve">делового стиля </w:t>
            </w:r>
          </w:p>
        </w:tc>
      </w:tr>
      <w:tr w:rsidR="00EA7879" w:rsidRPr="00EA7879" w:rsidTr="00EA7879">
        <w:trPr>
          <w:trHeight w:val="3833"/>
        </w:trPr>
        <w:tc>
          <w:tcPr>
            <w:tcW w:w="59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lastRenderedPageBreak/>
              <w:t xml:space="preserve">4.8 </w:t>
            </w:r>
          </w:p>
        </w:tc>
        <w:tc>
          <w:tcPr>
            <w:tcW w:w="25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Основные жанры публицистического стиля </w:t>
            </w:r>
          </w:p>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(обзор) </w:t>
            </w:r>
          </w:p>
        </w:tc>
        <w:tc>
          <w:tcPr>
            <w:tcW w:w="92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8"/>
              <w:jc w:val="center"/>
              <w:rPr>
                <w:rFonts w:ascii="Times New Roman" w:hAnsi="Times New Roman" w:cs="Times New Roman"/>
                <w:sz w:val="24"/>
                <w:szCs w:val="24"/>
              </w:rPr>
            </w:pPr>
            <w:r w:rsidRPr="00EA7879">
              <w:rPr>
                <w:rFonts w:ascii="Times New Roman" w:hAnsi="Times New Roman" w:cs="Times New Roman"/>
                <w:sz w:val="24"/>
                <w:szCs w:val="24"/>
              </w:rPr>
              <w:t xml:space="preserve">3 </w:t>
            </w:r>
          </w:p>
        </w:tc>
        <w:tc>
          <w:tcPr>
            <w:tcW w:w="27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68"/>
              <w:rPr>
                <w:rFonts w:ascii="Times New Roman" w:hAnsi="Times New Roman" w:cs="Times New Roman"/>
                <w:sz w:val="24"/>
                <w:szCs w:val="24"/>
              </w:rPr>
            </w:pPr>
            <w:r w:rsidRPr="00EA7879">
              <w:rPr>
                <w:rFonts w:ascii="Times New Roman" w:hAnsi="Times New Roman" w:cs="Times New Roman"/>
                <w:sz w:val="24"/>
                <w:szCs w:val="24"/>
              </w:rPr>
              <w:t xml:space="preserve">Основные жанры публицистического стиля: заметка, статья, репортаж, очерк, эссе, интервью и другие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(обзор) </w:t>
            </w:r>
          </w:p>
        </w:tc>
        <w:tc>
          <w:tcPr>
            <w:tcW w:w="31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Распознавать основные жанры публицистического стиля: заметку, статью, репортаж, очерк, эссе, интервью. Создавать тексты публицистического стиля  </w:t>
            </w:r>
          </w:p>
          <w:p w:rsidR="00EA7879" w:rsidRPr="00EA7879" w:rsidRDefault="00EA7879" w:rsidP="00EA7879">
            <w:pPr>
              <w:ind w:right="222"/>
              <w:rPr>
                <w:rFonts w:ascii="Times New Roman" w:hAnsi="Times New Roman" w:cs="Times New Roman"/>
                <w:sz w:val="24"/>
                <w:szCs w:val="24"/>
              </w:rPr>
            </w:pPr>
            <w:r w:rsidRPr="00EA7879">
              <w:rPr>
                <w:rFonts w:ascii="Times New Roman" w:hAnsi="Times New Roman" w:cs="Times New Roman"/>
                <w:sz w:val="24"/>
                <w:szCs w:val="24"/>
              </w:rPr>
              <w:t>(с</w:t>
            </w:r>
            <w:r w:rsidR="00887CD5">
              <w:rPr>
                <w:rFonts w:ascii="Times New Roman" w:hAnsi="Times New Roman" w:cs="Times New Roman"/>
                <w:sz w:val="24"/>
                <w:szCs w:val="24"/>
              </w:rPr>
              <w:t>очинение-рассуждение объёмом</w:t>
            </w:r>
            <w:r w:rsidRPr="00EA7879">
              <w:rPr>
                <w:rFonts w:ascii="Times New Roman" w:hAnsi="Times New Roman" w:cs="Times New Roman"/>
                <w:sz w:val="24"/>
                <w:szCs w:val="24"/>
              </w:rPr>
              <w:t xml:space="preserve"> не менее 150 слов).  </w:t>
            </w:r>
          </w:p>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Корректировать собственные тексты публицистического стиля (сочинение</w:t>
            </w:r>
            <w:r w:rsidR="00887CD5">
              <w:rPr>
                <w:rFonts w:ascii="Times New Roman" w:hAnsi="Times New Roman" w:cs="Times New Roman"/>
                <w:sz w:val="24"/>
                <w:szCs w:val="24"/>
              </w:rPr>
              <w:t>-</w:t>
            </w:r>
            <w:r w:rsidRPr="00EA7879">
              <w:rPr>
                <w:rFonts w:ascii="Times New Roman" w:hAnsi="Times New Roman" w:cs="Times New Roman"/>
                <w:sz w:val="24"/>
                <w:szCs w:val="24"/>
              </w:rPr>
              <w:t xml:space="preserve">рассуждение объёмом не менее 150 слов) </w:t>
            </w:r>
          </w:p>
        </w:tc>
      </w:tr>
      <w:tr w:rsidR="00EA7879" w:rsidRPr="00EA7879" w:rsidTr="00EA7879">
        <w:trPr>
          <w:trHeight w:val="3148"/>
        </w:trPr>
        <w:tc>
          <w:tcPr>
            <w:tcW w:w="59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58"/>
              <w:rPr>
                <w:rFonts w:ascii="Times New Roman" w:hAnsi="Times New Roman" w:cs="Times New Roman"/>
                <w:sz w:val="24"/>
                <w:szCs w:val="24"/>
              </w:rPr>
            </w:pPr>
            <w:r w:rsidRPr="00EA7879">
              <w:rPr>
                <w:rFonts w:ascii="Times New Roman" w:hAnsi="Times New Roman" w:cs="Times New Roman"/>
                <w:sz w:val="24"/>
                <w:szCs w:val="24"/>
              </w:rPr>
              <w:t xml:space="preserve">4.9 </w:t>
            </w:r>
          </w:p>
        </w:tc>
        <w:tc>
          <w:tcPr>
            <w:tcW w:w="25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7"/>
              <w:rPr>
                <w:rFonts w:ascii="Times New Roman" w:hAnsi="Times New Roman" w:cs="Times New Roman"/>
                <w:sz w:val="24"/>
                <w:szCs w:val="24"/>
              </w:rPr>
            </w:pPr>
            <w:r w:rsidRPr="00EA7879">
              <w:rPr>
                <w:rFonts w:ascii="Times New Roman" w:hAnsi="Times New Roman" w:cs="Times New Roman"/>
                <w:sz w:val="24"/>
                <w:szCs w:val="24"/>
              </w:rPr>
              <w:t xml:space="preserve">Язык художественной литературы </w:t>
            </w:r>
          </w:p>
        </w:tc>
        <w:tc>
          <w:tcPr>
            <w:tcW w:w="92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18"/>
              <w:jc w:val="center"/>
              <w:rPr>
                <w:rFonts w:ascii="Times New Roman" w:hAnsi="Times New Roman" w:cs="Times New Roman"/>
                <w:sz w:val="24"/>
                <w:szCs w:val="24"/>
              </w:rPr>
            </w:pPr>
            <w:r w:rsidRPr="00EA7879">
              <w:rPr>
                <w:rFonts w:ascii="Times New Roman" w:hAnsi="Times New Roman" w:cs="Times New Roman"/>
                <w:sz w:val="24"/>
                <w:szCs w:val="24"/>
              </w:rPr>
              <w:t xml:space="preserve">4 </w:t>
            </w:r>
          </w:p>
        </w:tc>
        <w:tc>
          <w:tcPr>
            <w:tcW w:w="27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right="268"/>
              <w:rPr>
                <w:rFonts w:ascii="Times New Roman" w:hAnsi="Times New Roman" w:cs="Times New Roman"/>
                <w:sz w:val="24"/>
                <w:szCs w:val="24"/>
              </w:rPr>
            </w:pPr>
            <w:r w:rsidRPr="00EA7879">
              <w:rPr>
                <w:rFonts w:ascii="Times New Roman" w:hAnsi="Times New Roman" w:cs="Times New Roman"/>
                <w:sz w:val="24"/>
                <w:szCs w:val="24"/>
              </w:rPr>
              <w:t>Язык художеств</w:t>
            </w:r>
            <w:r w:rsidR="00887CD5">
              <w:rPr>
                <w:rFonts w:ascii="Times New Roman" w:hAnsi="Times New Roman" w:cs="Times New Roman"/>
                <w:sz w:val="24"/>
                <w:szCs w:val="24"/>
              </w:rPr>
              <w:t xml:space="preserve">енной литературы и его отличия </w:t>
            </w:r>
            <w:r w:rsidRPr="00EA7879">
              <w:rPr>
                <w:rFonts w:ascii="Times New Roman" w:hAnsi="Times New Roman" w:cs="Times New Roman"/>
                <w:sz w:val="24"/>
                <w:szCs w:val="24"/>
              </w:rPr>
              <w:t>от других функциональных разновидностей языка. Основные признаки художественной речи: образность, широкое использование изобразительно-</w:t>
            </w:r>
          </w:p>
        </w:tc>
        <w:tc>
          <w:tcPr>
            <w:tcW w:w="31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Распознавать тексты художественной литературы. Анализировать и комментировать тексты художественной литературы с точки зрения использованных изобразительно-выразительных средств </w:t>
            </w:r>
          </w:p>
        </w:tc>
      </w:tr>
      <w:tr w:rsidR="00EA7879" w:rsidRPr="00EA7879" w:rsidTr="00EA7879">
        <w:trPr>
          <w:trHeight w:val="1405"/>
        </w:trPr>
        <w:tc>
          <w:tcPr>
            <w:tcW w:w="59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551"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92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c>
          <w:tcPr>
            <w:tcW w:w="27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выразительных средств, языковых средств других функциональных разновидностей языка </w:t>
            </w:r>
          </w:p>
        </w:tc>
        <w:tc>
          <w:tcPr>
            <w:tcW w:w="31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p>
        </w:tc>
      </w:tr>
      <w:tr w:rsidR="00EA7879" w:rsidRPr="00EA7879" w:rsidTr="00EA7879">
        <w:trPr>
          <w:trHeight w:val="353"/>
        </w:trPr>
        <w:tc>
          <w:tcPr>
            <w:tcW w:w="3142" w:type="dxa"/>
            <w:gridSpan w:val="2"/>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Итого по разделу </w:t>
            </w:r>
          </w:p>
        </w:tc>
        <w:tc>
          <w:tcPr>
            <w:tcW w:w="92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488"/>
              <w:jc w:val="center"/>
              <w:rPr>
                <w:rFonts w:ascii="Times New Roman" w:hAnsi="Times New Roman" w:cs="Times New Roman"/>
                <w:sz w:val="24"/>
                <w:szCs w:val="24"/>
              </w:rPr>
            </w:pPr>
            <w:r w:rsidRPr="00EA7879">
              <w:rPr>
                <w:rFonts w:ascii="Times New Roman" w:hAnsi="Times New Roman" w:cs="Times New Roman"/>
                <w:sz w:val="24"/>
                <w:szCs w:val="24"/>
              </w:rPr>
              <w:t xml:space="preserve">21 </w:t>
            </w:r>
          </w:p>
        </w:tc>
        <w:tc>
          <w:tcPr>
            <w:tcW w:w="27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c>
          <w:tcPr>
            <w:tcW w:w="31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r>
      <w:tr w:rsidR="00EA7879" w:rsidRPr="00EA7879" w:rsidTr="00EA7879">
        <w:trPr>
          <w:trHeight w:val="706"/>
        </w:trPr>
        <w:tc>
          <w:tcPr>
            <w:tcW w:w="3142" w:type="dxa"/>
            <w:gridSpan w:val="2"/>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Повторение пройденного материала </w:t>
            </w:r>
          </w:p>
        </w:tc>
        <w:tc>
          <w:tcPr>
            <w:tcW w:w="92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488"/>
              <w:jc w:val="center"/>
              <w:rPr>
                <w:rFonts w:ascii="Times New Roman" w:hAnsi="Times New Roman" w:cs="Times New Roman"/>
                <w:sz w:val="24"/>
                <w:szCs w:val="24"/>
              </w:rPr>
            </w:pPr>
            <w:r w:rsidRPr="00EA7879">
              <w:rPr>
                <w:rFonts w:ascii="Times New Roman" w:hAnsi="Times New Roman" w:cs="Times New Roman"/>
                <w:sz w:val="24"/>
                <w:szCs w:val="24"/>
              </w:rPr>
              <w:t xml:space="preserve">6 </w:t>
            </w:r>
          </w:p>
        </w:tc>
        <w:tc>
          <w:tcPr>
            <w:tcW w:w="27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c>
          <w:tcPr>
            <w:tcW w:w="31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r>
      <w:tr w:rsidR="00EA7879" w:rsidRPr="00EA7879" w:rsidTr="00EA7879">
        <w:trPr>
          <w:trHeight w:val="360"/>
        </w:trPr>
        <w:tc>
          <w:tcPr>
            <w:tcW w:w="3142" w:type="dxa"/>
            <w:gridSpan w:val="2"/>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Итоговый контроль  </w:t>
            </w:r>
          </w:p>
        </w:tc>
        <w:tc>
          <w:tcPr>
            <w:tcW w:w="92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488"/>
              <w:jc w:val="center"/>
              <w:rPr>
                <w:rFonts w:ascii="Times New Roman" w:hAnsi="Times New Roman" w:cs="Times New Roman"/>
                <w:sz w:val="24"/>
                <w:szCs w:val="24"/>
              </w:rPr>
            </w:pPr>
            <w:r w:rsidRPr="00EA7879">
              <w:rPr>
                <w:rFonts w:ascii="Times New Roman" w:hAnsi="Times New Roman" w:cs="Times New Roman"/>
                <w:sz w:val="24"/>
                <w:szCs w:val="24"/>
              </w:rPr>
              <w:t xml:space="preserve">5 </w:t>
            </w:r>
          </w:p>
        </w:tc>
        <w:tc>
          <w:tcPr>
            <w:tcW w:w="27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c>
          <w:tcPr>
            <w:tcW w:w="31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r>
      <w:tr w:rsidR="00EA7879" w:rsidRPr="00EA7879" w:rsidTr="00EA7879">
        <w:trPr>
          <w:trHeight w:val="706"/>
        </w:trPr>
        <w:tc>
          <w:tcPr>
            <w:tcW w:w="3142" w:type="dxa"/>
            <w:gridSpan w:val="2"/>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ОБЩЕЕ КОЛИЧЕСТВО ЧАСОВ ПО ПРОГРАММЕ </w:t>
            </w:r>
          </w:p>
        </w:tc>
        <w:tc>
          <w:tcPr>
            <w:tcW w:w="923"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ind w:left="488"/>
              <w:jc w:val="center"/>
              <w:rPr>
                <w:rFonts w:ascii="Times New Roman" w:hAnsi="Times New Roman" w:cs="Times New Roman"/>
                <w:sz w:val="24"/>
                <w:szCs w:val="24"/>
              </w:rPr>
            </w:pPr>
            <w:r w:rsidRPr="00EA7879">
              <w:rPr>
                <w:rFonts w:ascii="Times New Roman" w:hAnsi="Times New Roman" w:cs="Times New Roman"/>
                <w:sz w:val="24"/>
                <w:szCs w:val="24"/>
              </w:rPr>
              <w:t xml:space="preserve">68 </w:t>
            </w:r>
          </w:p>
        </w:tc>
        <w:tc>
          <w:tcPr>
            <w:tcW w:w="2706"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c>
          <w:tcPr>
            <w:tcW w:w="3118" w:type="dxa"/>
            <w:tcBorders>
              <w:top w:val="single" w:sz="3" w:space="0" w:color="000000"/>
              <w:left w:val="single" w:sz="3" w:space="0" w:color="000000"/>
              <w:bottom w:val="single" w:sz="3" w:space="0" w:color="000000"/>
              <w:right w:val="single" w:sz="3" w:space="0" w:color="000000"/>
            </w:tcBorders>
          </w:tcPr>
          <w:p w:rsidR="00EA7879" w:rsidRPr="00EA7879" w:rsidRDefault="00EA7879" w:rsidP="00EA7879">
            <w:pPr>
              <w:rPr>
                <w:rFonts w:ascii="Times New Roman" w:hAnsi="Times New Roman" w:cs="Times New Roman"/>
                <w:sz w:val="24"/>
                <w:szCs w:val="24"/>
              </w:rPr>
            </w:pPr>
            <w:r w:rsidRPr="00EA7879">
              <w:rPr>
                <w:rFonts w:ascii="Times New Roman" w:hAnsi="Times New Roman" w:cs="Times New Roman"/>
                <w:sz w:val="24"/>
                <w:szCs w:val="24"/>
              </w:rPr>
              <w:t xml:space="preserve"> </w:t>
            </w:r>
          </w:p>
        </w:tc>
      </w:tr>
    </w:tbl>
    <w:p w:rsidR="00AB4AA2" w:rsidRPr="00EA7879" w:rsidRDefault="00EA7879" w:rsidP="00EA7879">
      <w:pPr>
        <w:spacing w:after="0"/>
      </w:pPr>
      <w:r>
        <w:t xml:space="preserve"> </w:t>
      </w:r>
    </w:p>
    <w:p w:rsidR="00164094" w:rsidRDefault="00164094" w:rsidP="003B2B17">
      <w:pPr>
        <w:tabs>
          <w:tab w:val="left" w:pos="284"/>
        </w:tabs>
        <w:jc w:val="center"/>
        <w:rPr>
          <w:rFonts w:ascii="Times New Roman" w:hAnsi="Times New Roman" w:cs="Times New Roman"/>
          <w:b/>
          <w:sz w:val="28"/>
          <w:szCs w:val="28"/>
        </w:rPr>
      </w:pPr>
    </w:p>
    <w:p w:rsidR="00400E9A" w:rsidRDefault="00400E9A" w:rsidP="003B2B17">
      <w:pPr>
        <w:tabs>
          <w:tab w:val="left" w:pos="284"/>
        </w:tabs>
        <w:jc w:val="center"/>
        <w:rPr>
          <w:rFonts w:ascii="Times New Roman" w:hAnsi="Times New Roman" w:cs="Times New Roman"/>
          <w:b/>
          <w:sz w:val="28"/>
          <w:szCs w:val="28"/>
        </w:rPr>
      </w:pPr>
      <w:r w:rsidRPr="00400E9A">
        <w:rPr>
          <w:rFonts w:ascii="Times New Roman" w:hAnsi="Times New Roman" w:cs="Times New Roman"/>
          <w:b/>
          <w:sz w:val="28"/>
          <w:szCs w:val="28"/>
        </w:rPr>
        <w:t>Литература</w:t>
      </w:r>
      <w:r w:rsidR="00371196">
        <w:rPr>
          <w:rFonts w:ascii="Times New Roman" w:hAnsi="Times New Roman" w:cs="Times New Roman"/>
          <w:b/>
          <w:sz w:val="28"/>
          <w:szCs w:val="28"/>
        </w:rPr>
        <w:t xml:space="preserve"> (углубленный уровень)</w:t>
      </w:r>
    </w:p>
    <w:p w:rsidR="00BA3697" w:rsidRPr="00164094" w:rsidRDefault="00BA3697" w:rsidP="002A2F3D">
      <w:pPr>
        <w:tabs>
          <w:tab w:val="left" w:pos="284"/>
        </w:tabs>
        <w:jc w:val="center"/>
        <w:rPr>
          <w:rFonts w:ascii="Times New Roman" w:hAnsi="Times New Roman" w:cs="Times New Roman"/>
          <w:b/>
          <w:sz w:val="28"/>
          <w:szCs w:val="28"/>
        </w:rPr>
      </w:pPr>
      <w:r w:rsidRPr="00164094">
        <w:rPr>
          <w:rFonts w:ascii="Times New Roman" w:hAnsi="Times New Roman" w:cs="Times New Roman"/>
          <w:b/>
          <w:sz w:val="28"/>
          <w:szCs w:val="28"/>
        </w:rPr>
        <w:t>Планируемые результаты освоения учебного предмета</w:t>
      </w:r>
    </w:p>
    <w:p w:rsidR="002A2F3D" w:rsidRPr="002A2F3D" w:rsidRDefault="002A2F3D" w:rsidP="00EA7879">
      <w:pPr>
        <w:pStyle w:val="2"/>
        <w:spacing w:line="240" w:lineRule="auto"/>
        <w:ind w:firstLine="0"/>
        <w:rPr>
          <w:szCs w:val="28"/>
        </w:rPr>
      </w:pPr>
      <w:r w:rsidRPr="002A2F3D">
        <w:rPr>
          <w:szCs w:val="28"/>
        </w:rPr>
        <w:t xml:space="preserve">ЛИЧНОСТНЫЕ РЕЗУЛЬТАТЫ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Личностные результаты освоения программы среднего общего образования  по литературе достигаются в единстве учебной и воспитательной </w:t>
      </w:r>
      <w:r w:rsidRPr="002A2F3D">
        <w:rPr>
          <w:rFonts w:ascii="Times New Roman" w:hAnsi="Times New Roman" w:cs="Times New Roman"/>
          <w:sz w:val="28"/>
          <w:szCs w:val="28"/>
        </w:rPr>
        <w:lastRenderedPageBreak/>
        <w:t>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w:t>
      </w:r>
      <w:r w:rsidR="00887CD5">
        <w:rPr>
          <w:rFonts w:ascii="Times New Roman" w:hAnsi="Times New Roman" w:cs="Times New Roman"/>
          <w:sz w:val="28"/>
          <w:szCs w:val="28"/>
        </w:rPr>
        <w:t xml:space="preserve">а, гражданственности, уважения </w:t>
      </w:r>
      <w:r w:rsidRPr="002A2F3D">
        <w:rPr>
          <w:rFonts w:ascii="Times New Roman" w:hAnsi="Times New Roman" w:cs="Times New Roman"/>
          <w:sz w:val="28"/>
          <w:szCs w:val="28"/>
        </w:rPr>
        <w:t xml:space="preserve">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A2F3D" w:rsidRPr="002A2F3D" w:rsidRDefault="002A2F3D" w:rsidP="002A2F3D">
      <w:pPr>
        <w:spacing w:after="0" w:line="240" w:lineRule="auto"/>
        <w:ind w:left="9"/>
        <w:jc w:val="both"/>
        <w:rPr>
          <w:rFonts w:ascii="Times New Roman" w:hAnsi="Times New Roman" w:cs="Times New Roman"/>
          <w:sz w:val="28"/>
          <w:szCs w:val="28"/>
        </w:rPr>
      </w:pPr>
      <w:r w:rsidRPr="002A2F3D">
        <w:rPr>
          <w:rFonts w:ascii="Times New Roman" w:hAnsi="Times New Roman" w:cs="Times New Roman"/>
          <w:b/>
          <w:sz w:val="28"/>
          <w:szCs w:val="28"/>
        </w:rPr>
        <w:t xml:space="preserve">1) гражданского воспитания: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сформированность гражданской позиции обучающегося как активного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и ответственного члена российского общества; осознание своих конституционных прав и обязанностей, уважение закона  </w:t>
      </w:r>
    </w:p>
    <w:p w:rsidR="002A2F3D" w:rsidRPr="002A2F3D" w:rsidRDefault="002A2F3D" w:rsidP="002A2F3D">
      <w:pPr>
        <w:spacing w:after="0" w:line="240" w:lineRule="auto"/>
        <w:ind w:left="9" w:right="1"/>
        <w:jc w:val="both"/>
        <w:rPr>
          <w:rFonts w:ascii="Times New Roman" w:hAnsi="Times New Roman" w:cs="Times New Roman"/>
          <w:sz w:val="28"/>
          <w:szCs w:val="28"/>
        </w:rPr>
      </w:pPr>
      <w:r w:rsidRPr="002A2F3D">
        <w:rPr>
          <w:rFonts w:ascii="Times New Roman" w:hAnsi="Times New Roman" w:cs="Times New Roman"/>
          <w:sz w:val="28"/>
          <w:szCs w:val="28"/>
        </w:rPr>
        <w:t xml:space="preserve">и 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w:t>
      </w:r>
      <w:r w:rsidRPr="002A2F3D">
        <w:rPr>
          <w:rFonts w:ascii="Times New Roman" w:hAnsi="Times New Roman" w:cs="Times New Roman"/>
          <w:sz w:val="28"/>
          <w:szCs w:val="28"/>
        </w:rPr>
        <w:tab/>
        <w:t xml:space="preserve">противостоять </w:t>
      </w:r>
      <w:r w:rsidRPr="002A2F3D">
        <w:rPr>
          <w:rFonts w:ascii="Times New Roman" w:hAnsi="Times New Roman" w:cs="Times New Roman"/>
          <w:sz w:val="28"/>
          <w:szCs w:val="28"/>
        </w:rPr>
        <w:tab/>
        <w:t xml:space="preserve">идеологии </w:t>
      </w:r>
      <w:r w:rsidRPr="002A2F3D">
        <w:rPr>
          <w:rFonts w:ascii="Times New Roman" w:hAnsi="Times New Roman" w:cs="Times New Roman"/>
          <w:sz w:val="28"/>
          <w:szCs w:val="28"/>
        </w:rPr>
        <w:tab/>
        <w:t xml:space="preserve">экстремизма, </w:t>
      </w:r>
      <w:r w:rsidRPr="002A2F3D">
        <w:rPr>
          <w:rFonts w:ascii="Times New Roman" w:hAnsi="Times New Roman" w:cs="Times New Roman"/>
          <w:sz w:val="28"/>
          <w:szCs w:val="28"/>
        </w:rPr>
        <w:tab/>
        <w:t xml:space="preserve">национализма, ксенофобии, </w:t>
      </w:r>
      <w:r w:rsidRPr="002A2F3D">
        <w:rPr>
          <w:rFonts w:ascii="Times New Roman" w:hAnsi="Times New Roman" w:cs="Times New Roman"/>
          <w:sz w:val="28"/>
          <w:szCs w:val="28"/>
        </w:rPr>
        <w:tab/>
        <w:t xml:space="preserve">дискриминации </w:t>
      </w:r>
      <w:r w:rsidRPr="002A2F3D">
        <w:rPr>
          <w:rFonts w:ascii="Times New Roman" w:hAnsi="Times New Roman" w:cs="Times New Roman"/>
          <w:sz w:val="28"/>
          <w:szCs w:val="28"/>
        </w:rPr>
        <w:tab/>
        <w:t xml:space="preserve">по </w:t>
      </w:r>
      <w:r w:rsidRPr="002A2F3D">
        <w:rPr>
          <w:rFonts w:ascii="Times New Roman" w:hAnsi="Times New Roman" w:cs="Times New Roman"/>
          <w:sz w:val="28"/>
          <w:szCs w:val="28"/>
        </w:rPr>
        <w:tab/>
        <w:t xml:space="preserve">социальным, </w:t>
      </w:r>
      <w:r w:rsidRPr="002A2F3D">
        <w:rPr>
          <w:rFonts w:ascii="Times New Roman" w:hAnsi="Times New Roman" w:cs="Times New Roman"/>
          <w:sz w:val="28"/>
          <w:szCs w:val="28"/>
        </w:rPr>
        <w:tab/>
        <w:t xml:space="preserve">религиозным, </w:t>
      </w:r>
      <w:r w:rsidRPr="002A2F3D">
        <w:rPr>
          <w:rFonts w:ascii="Times New Roman" w:hAnsi="Times New Roman" w:cs="Times New Roman"/>
          <w:sz w:val="28"/>
          <w:szCs w:val="28"/>
        </w:rPr>
        <w:tab/>
        <w:t xml:space="preserve">расовым, национальным признакам; готовность вести совместную деятельность, в том числе в рамках школьного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литературного образования, в интересах гражда</w:t>
      </w:r>
      <w:r>
        <w:rPr>
          <w:rFonts w:ascii="Times New Roman" w:hAnsi="Times New Roman" w:cs="Times New Roman"/>
          <w:sz w:val="28"/>
          <w:szCs w:val="28"/>
        </w:rPr>
        <w:t xml:space="preserve">нского общества, участвовать в </w:t>
      </w:r>
      <w:r w:rsidRPr="002A2F3D">
        <w:rPr>
          <w:rFonts w:ascii="Times New Roman" w:hAnsi="Times New Roman" w:cs="Times New Roman"/>
          <w:sz w:val="28"/>
          <w:szCs w:val="28"/>
        </w:rPr>
        <w:t xml:space="preserve">самоуправлении в образовательной организации; умение взаимодействовать с социальными институтами в соответствии с их </w:t>
      </w:r>
    </w:p>
    <w:p w:rsidR="002A2F3D" w:rsidRDefault="002A2F3D" w:rsidP="002A2F3D">
      <w:pPr>
        <w:spacing w:after="0" w:line="240" w:lineRule="auto"/>
        <w:ind w:left="9" w:right="2424"/>
        <w:jc w:val="both"/>
        <w:rPr>
          <w:rFonts w:ascii="Times New Roman" w:hAnsi="Times New Roman" w:cs="Times New Roman"/>
          <w:sz w:val="28"/>
          <w:szCs w:val="28"/>
        </w:rPr>
      </w:pPr>
      <w:r w:rsidRPr="002A2F3D">
        <w:rPr>
          <w:rFonts w:ascii="Times New Roman" w:hAnsi="Times New Roman" w:cs="Times New Roman"/>
          <w:sz w:val="28"/>
          <w:szCs w:val="28"/>
        </w:rPr>
        <w:t xml:space="preserve">функциями и назначением; готовность к гуманитарной и волонтёрской деятельности; </w:t>
      </w:r>
    </w:p>
    <w:p w:rsidR="002A2F3D" w:rsidRPr="002A2F3D" w:rsidRDefault="002A2F3D" w:rsidP="002A2F3D">
      <w:pPr>
        <w:spacing w:after="0" w:line="240" w:lineRule="auto"/>
        <w:ind w:left="9" w:right="2424"/>
        <w:jc w:val="both"/>
        <w:rPr>
          <w:rFonts w:ascii="Times New Roman" w:hAnsi="Times New Roman" w:cs="Times New Roman"/>
          <w:sz w:val="28"/>
          <w:szCs w:val="28"/>
        </w:rPr>
      </w:pPr>
      <w:r w:rsidRPr="002A2F3D">
        <w:rPr>
          <w:rFonts w:ascii="Times New Roman" w:hAnsi="Times New Roman" w:cs="Times New Roman"/>
          <w:b/>
          <w:sz w:val="28"/>
          <w:szCs w:val="28"/>
        </w:rPr>
        <w:t xml:space="preserve">2) патриотического воспитания: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Отечеству и его защите,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ответственность за его судьбу, в том</w:t>
      </w:r>
      <w:r>
        <w:rPr>
          <w:rFonts w:ascii="Times New Roman" w:hAnsi="Times New Roman" w:cs="Times New Roman"/>
          <w:sz w:val="28"/>
          <w:szCs w:val="28"/>
        </w:rPr>
        <w:t xml:space="preserve"> числе воспитанные на примерах </w:t>
      </w:r>
      <w:r w:rsidRPr="002A2F3D">
        <w:rPr>
          <w:rFonts w:ascii="Times New Roman" w:hAnsi="Times New Roman" w:cs="Times New Roman"/>
          <w:sz w:val="28"/>
          <w:szCs w:val="28"/>
        </w:rPr>
        <w:t xml:space="preserve">из литературы; </w:t>
      </w:r>
    </w:p>
    <w:p w:rsidR="002A2F3D" w:rsidRPr="002A2F3D" w:rsidRDefault="002A2F3D" w:rsidP="002A2F3D">
      <w:pPr>
        <w:spacing w:after="0" w:line="240" w:lineRule="auto"/>
        <w:ind w:left="9"/>
        <w:jc w:val="both"/>
        <w:rPr>
          <w:rFonts w:ascii="Times New Roman" w:hAnsi="Times New Roman" w:cs="Times New Roman"/>
          <w:sz w:val="28"/>
          <w:szCs w:val="28"/>
        </w:rPr>
      </w:pPr>
      <w:r w:rsidRPr="002A2F3D">
        <w:rPr>
          <w:rFonts w:ascii="Times New Roman" w:hAnsi="Times New Roman" w:cs="Times New Roman"/>
          <w:b/>
          <w:sz w:val="28"/>
          <w:szCs w:val="28"/>
        </w:rPr>
        <w:t xml:space="preserve">3) духовно-нравственного воспитания: </w:t>
      </w:r>
    </w:p>
    <w:p w:rsidR="002A2F3D" w:rsidRPr="002A2F3D" w:rsidRDefault="002A2F3D" w:rsidP="002A2F3D">
      <w:pPr>
        <w:spacing w:after="0" w:line="240" w:lineRule="auto"/>
        <w:ind w:left="594" w:right="17"/>
        <w:jc w:val="both"/>
        <w:rPr>
          <w:rFonts w:ascii="Times New Roman" w:hAnsi="Times New Roman" w:cs="Times New Roman"/>
          <w:sz w:val="28"/>
          <w:szCs w:val="28"/>
        </w:rPr>
      </w:pPr>
      <w:r w:rsidRPr="002A2F3D">
        <w:rPr>
          <w:rFonts w:ascii="Times New Roman" w:hAnsi="Times New Roman" w:cs="Times New Roman"/>
          <w:sz w:val="28"/>
          <w:szCs w:val="28"/>
        </w:rPr>
        <w:t xml:space="preserve">осознание духовных ценностей российского народа; </w:t>
      </w:r>
    </w:p>
    <w:p w:rsid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сформированность нравственного сознания, этического поведения; способность оценивать ситуацию, в том числе представленную  в </w:t>
      </w:r>
      <w:r w:rsidRPr="002A2F3D">
        <w:rPr>
          <w:rFonts w:ascii="Times New Roman" w:hAnsi="Times New Roman" w:cs="Times New Roman"/>
          <w:sz w:val="28"/>
          <w:szCs w:val="28"/>
        </w:rPr>
        <w:lastRenderedPageBreak/>
        <w:t xml:space="preserve">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b/>
          <w:sz w:val="28"/>
          <w:szCs w:val="28"/>
        </w:rPr>
        <w:t xml:space="preserve">4) эстетического воспитания: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эстетическое отношение к миру, включая эстетику быта, научного и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w:t>
      </w:r>
    </w:p>
    <w:p w:rsid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качества творческой личности, в том числе п</w:t>
      </w:r>
      <w:r>
        <w:rPr>
          <w:rFonts w:ascii="Times New Roman" w:hAnsi="Times New Roman" w:cs="Times New Roman"/>
          <w:sz w:val="28"/>
          <w:szCs w:val="28"/>
        </w:rPr>
        <w:t xml:space="preserve">ри выполнении творческих работ </w:t>
      </w:r>
      <w:r w:rsidRPr="002A2F3D">
        <w:rPr>
          <w:rFonts w:ascii="Times New Roman" w:hAnsi="Times New Roman" w:cs="Times New Roman"/>
          <w:sz w:val="28"/>
          <w:szCs w:val="28"/>
        </w:rPr>
        <w:t xml:space="preserve">по литературе;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b/>
          <w:sz w:val="28"/>
          <w:szCs w:val="28"/>
        </w:rPr>
        <w:t xml:space="preserve">5) физического воспитания: </w:t>
      </w:r>
      <w:r w:rsidRPr="002A2F3D">
        <w:rPr>
          <w:rFonts w:ascii="Times New Roman" w:hAnsi="Times New Roman" w:cs="Times New Roman"/>
          <w:sz w:val="28"/>
          <w:szCs w:val="28"/>
        </w:rPr>
        <w:t xml:space="preserve">сформированность здорового и безопасного образа жизни, ответственного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отношения к своему здоровью; потребность в физическом совершенствовании, занятиях спортивно-</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оздоровительной деятельностью; 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w:t>
      </w:r>
    </w:p>
    <w:p w:rsidR="002A2F3D" w:rsidRPr="002A2F3D" w:rsidRDefault="002A2F3D" w:rsidP="002A2F3D">
      <w:pPr>
        <w:spacing w:after="0" w:line="240" w:lineRule="auto"/>
        <w:ind w:left="9"/>
        <w:jc w:val="both"/>
        <w:rPr>
          <w:rFonts w:ascii="Times New Roman" w:hAnsi="Times New Roman" w:cs="Times New Roman"/>
          <w:sz w:val="28"/>
          <w:szCs w:val="28"/>
        </w:rPr>
      </w:pPr>
      <w:r w:rsidRPr="002A2F3D">
        <w:rPr>
          <w:rFonts w:ascii="Times New Roman" w:hAnsi="Times New Roman" w:cs="Times New Roman"/>
          <w:b/>
          <w:sz w:val="28"/>
          <w:szCs w:val="28"/>
        </w:rPr>
        <w:t xml:space="preserve">6) трудового воспитания: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готовность к труду, осознание ценности мастерства, трудолюбия, в том числе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при чтении произведений о труде и тружениках</w:t>
      </w:r>
      <w:r>
        <w:rPr>
          <w:rFonts w:ascii="Times New Roman" w:hAnsi="Times New Roman" w:cs="Times New Roman"/>
          <w:sz w:val="28"/>
          <w:szCs w:val="28"/>
        </w:rPr>
        <w:t xml:space="preserve">, а также на основе знакомства </w:t>
      </w:r>
      <w:r w:rsidRPr="002A2F3D">
        <w:rPr>
          <w:rFonts w:ascii="Times New Roman" w:hAnsi="Times New Roman" w:cs="Times New Roman"/>
          <w:sz w:val="28"/>
          <w:szCs w:val="28"/>
        </w:rPr>
        <w:t xml:space="preserve">с профессиональной деятельностью героев отдельных литературных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читательской деятельности на протяжении всей жизни; </w:t>
      </w:r>
    </w:p>
    <w:p w:rsidR="002A2F3D" w:rsidRPr="002A2F3D" w:rsidRDefault="002A2F3D" w:rsidP="002A2F3D">
      <w:pPr>
        <w:spacing w:after="0" w:line="240" w:lineRule="auto"/>
        <w:ind w:left="9"/>
        <w:jc w:val="both"/>
        <w:rPr>
          <w:rFonts w:ascii="Times New Roman" w:hAnsi="Times New Roman" w:cs="Times New Roman"/>
          <w:sz w:val="28"/>
          <w:szCs w:val="28"/>
        </w:rPr>
      </w:pPr>
      <w:r w:rsidRPr="002A2F3D">
        <w:rPr>
          <w:rFonts w:ascii="Times New Roman" w:hAnsi="Times New Roman" w:cs="Times New Roman"/>
          <w:b/>
          <w:sz w:val="28"/>
          <w:szCs w:val="28"/>
        </w:rPr>
        <w:t xml:space="preserve">7) экологического воспитания: </w:t>
      </w:r>
    </w:p>
    <w:p w:rsidR="002A2F3D" w:rsidRPr="002A2F3D" w:rsidRDefault="002A2F3D" w:rsidP="002A2F3D">
      <w:pPr>
        <w:spacing w:after="0" w:line="240" w:lineRule="auto"/>
        <w:ind w:left="594" w:right="17"/>
        <w:jc w:val="both"/>
        <w:rPr>
          <w:rFonts w:ascii="Times New Roman" w:hAnsi="Times New Roman" w:cs="Times New Roman"/>
          <w:sz w:val="28"/>
          <w:szCs w:val="28"/>
        </w:rPr>
      </w:pPr>
      <w:r w:rsidRPr="002A2F3D">
        <w:rPr>
          <w:rFonts w:ascii="Times New Roman" w:hAnsi="Times New Roman" w:cs="Times New Roman"/>
          <w:sz w:val="28"/>
          <w:szCs w:val="28"/>
        </w:rPr>
        <w:t>сформированность экологической культуры, понимание влияния социально-</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экономических процессов на состояние природной и социальной среды, осознание глобального характера экологических проблем, представленных в </w:t>
      </w:r>
      <w:r w:rsidRPr="002A2F3D">
        <w:rPr>
          <w:rFonts w:ascii="Times New Roman" w:hAnsi="Times New Roman" w:cs="Times New Roman"/>
          <w:sz w:val="28"/>
          <w:szCs w:val="28"/>
        </w:rPr>
        <w:lastRenderedPageBreak/>
        <w:t xml:space="preserve">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числе показанных</w:t>
      </w:r>
      <w:r>
        <w:rPr>
          <w:rFonts w:ascii="Times New Roman" w:hAnsi="Times New Roman" w:cs="Times New Roman"/>
          <w:sz w:val="28"/>
          <w:szCs w:val="28"/>
        </w:rPr>
        <w:t xml:space="preserve"> в литературных произведениях; </w:t>
      </w:r>
      <w:r w:rsidRPr="002A2F3D">
        <w:rPr>
          <w:rFonts w:ascii="Times New Roman" w:hAnsi="Times New Roman" w:cs="Times New Roman"/>
          <w:sz w:val="28"/>
          <w:szCs w:val="28"/>
        </w:rPr>
        <w:t xml:space="preserve">умение прогнозировать неблагоприятные экологические последствия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предпринимаемых действий, предотвращать их; расширение опыта деятельности экологической направленности, в том числе </w:t>
      </w:r>
    </w:p>
    <w:p w:rsid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представленной в произведениях русской, зарубежной литературы и литератур народов России;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b/>
          <w:sz w:val="28"/>
          <w:szCs w:val="28"/>
        </w:rPr>
        <w:t xml:space="preserve">8) ценности научного познания: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сформированность мировоззрения, соответствующего современному уровню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других, учитывать его при осуществ</w:t>
      </w:r>
      <w:r w:rsidR="00290E28">
        <w:rPr>
          <w:rFonts w:ascii="Times New Roman" w:hAnsi="Times New Roman" w:cs="Times New Roman"/>
          <w:sz w:val="28"/>
          <w:szCs w:val="28"/>
        </w:rPr>
        <w:t>лении коммуникации, способность</w:t>
      </w:r>
      <w:r w:rsidRPr="002A2F3D">
        <w:rPr>
          <w:rFonts w:ascii="Times New Roman" w:hAnsi="Times New Roman" w:cs="Times New Roman"/>
          <w:sz w:val="28"/>
          <w:szCs w:val="28"/>
        </w:rPr>
        <w:t xml:space="preserve"> к сочувствию и сопереживанию; социальных навыков, включающих способность выстраивать отношения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с другими людьми, заботиться, проявлять интерес и разрешать конфликты, учитывая собственный читательский опыт. </w:t>
      </w:r>
    </w:p>
    <w:p w:rsidR="002A2F3D" w:rsidRPr="002A2F3D" w:rsidRDefault="002A2F3D" w:rsidP="002A2F3D">
      <w:pPr>
        <w:pStyle w:val="2"/>
        <w:spacing w:line="240" w:lineRule="auto"/>
        <w:ind w:left="9"/>
        <w:rPr>
          <w:szCs w:val="28"/>
        </w:rPr>
      </w:pPr>
      <w:r w:rsidRPr="002A2F3D">
        <w:rPr>
          <w:szCs w:val="28"/>
        </w:rPr>
        <w:t xml:space="preserve">МЕТАПРЕДМЕТНЫЕ РЕЗУЛЬТАТЫ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В результате изучения литературы на уров</w:t>
      </w:r>
      <w:r>
        <w:rPr>
          <w:rFonts w:ascii="Times New Roman" w:hAnsi="Times New Roman" w:cs="Times New Roman"/>
          <w:sz w:val="28"/>
          <w:szCs w:val="28"/>
        </w:rPr>
        <w:t xml:space="preserve">не среднего общего образования </w:t>
      </w:r>
      <w:r w:rsidRPr="002A2F3D">
        <w:rPr>
          <w:rFonts w:ascii="Times New Roman" w:hAnsi="Times New Roman" w:cs="Times New Roman"/>
          <w:sz w:val="28"/>
          <w:szCs w:val="28"/>
        </w:rPr>
        <w:t xml:space="preserve">у обучающегося будут сформированы познавательные универсальные учебные действия, коммуникативные универсальные учебные </w:t>
      </w:r>
      <w:r w:rsidRPr="002A2F3D">
        <w:rPr>
          <w:rFonts w:ascii="Times New Roman" w:hAnsi="Times New Roman" w:cs="Times New Roman"/>
          <w:sz w:val="28"/>
          <w:szCs w:val="28"/>
        </w:rPr>
        <w:lastRenderedPageBreak/>
        <w:t xml:space="preserve">действия, регулятивные универсальные учебные действия, совместная деятельность. </w:t>
      </w:r>
    </w:p>
    <w:p w:rsidR="002A2F3D" w:rsidRPr="002A2F3D" w:rsidRDefault="002A2F3D" w:rsidP="002A2F3D">
      <w:pPr>
        <w:spacing w:after="0" w:line="240" w:lineRule="auto"/>
        <w:ind w:left="9" w:right="1325"/>
        <w:jc w:val="both"/>
        <w:rPr>
          <w:rFonts w:ascii="Times New Roman" w:hAnsi="Times New Roman" w:cs="Times New Roman"/>
          <w:sz w:val="28"/>
          <w:szCs w:val="28"/>
        </w:rPr>
      </w:pPr>
      <w:r w:rsidRPr="002A2F3D">
        <w:rPr>
          <w:rFonts w:ascii="Times New Roman" w:hAnsi="Times New Roman" w:cs="Times New Roman"/>
          <w:b/>
          <w:sz w:val="28"/>
          <w:szCs w:val="28"/>
        </w:rPr>
        <w:t xml:space="preserve">Познавательные универсальные учебные действия Базовые логические действия: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самостоятельно формулировать и актуализировать проблему, заложенную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в художественном произведении,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 в том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материальных и нематериальных ресурсов; вносить коррективы в деятельность, оценивать соответствие результатов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целям, оценивать риски последствий деятельности; координировать и выполнять работу в условиях реального, виртуального и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комбинированного взаимодействия, в том</w:t>
      </w:r>
      <w:r>
        <w:rPr>
          <w:rFonts w:ascii="Times New Roman" w:hAnsi="Times New Roman" w:cs="Times New Roman"/>
          <w:sz w:val="28"/>
          <w:szCs w:val="28"/>
        </w:rPr>
        <w:t xml:space="preserve"> числе при выполнении проектов </w:t>
      </w:r>
      <w:r w:rsidRPr="002A2F3D">
        <w:rPr>
          <w:rFonts w:ascii="Times New Roman" w:hAnsi="Times New Roman" w:cs="Times New Roman"/>
          <w:sz w:val="28"/>
          <w:szCs w:val="28"/>
        </w:rPr>
        <w:t xml:space="preserve">по литературе;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развивать креативное мышление при решении жизненных проблем с опорой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на собственный читательский опыт. </w:t>
      </w:r>
    </w:p>
    <w:p w:rsidR="002A2F3D" w:rsidRPr="002A2F3D" w:rsidRDefault="002A2F3D" w:rsidP="002A2F3D">
      <w:pPr>
        <w:spacing w:after="0" w:line="240" w:lineRule="auto"/>
        <w:ind w:left="9"/>
        <w:jc w:val="both"/>
        <w:rPr>
          <w:rFonts w:ascii="Times New Roman" w:hAnsi="Times New Roman" w:cs="Times New Roman"/>
          <w:sz w:val="28"/>
          <w:szCs w:val="28"/>
        </w:rPr>
      </w:pPr>
      <w:r w:rsidRPr="002A2F3D">
        <w:rPr>
          <w:rFonts w:ascii="Times New Roman" w:hAnsi="Times New Roman" w:cs="Times New Roman"/>
          <w:b/>
          <w:sz w:val="28"/>
          <w:szCs w:val="28"/>
        </w:rPr>
        <w:t>Базовые исследовательские действия</w:t>
      </w:r>
      <w:r w:rsidRPr="002A2F3D">
        <w:rPr>
          <w:rFonts w:ascii="Times New Roman" w:hAnsi="Times New Roman" w:cs="Times New Roman"/>
          <w:sz w:val="28"/>
          <w:szCs w:val="28"/>
        </w:rPr>
        <w:t xml:space="preserve">: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владеть навыками учебно-исследовател</w:t>
      </w:r>
      <w:r>
        <w:rPr>
          <w:rFonts w:ascii="Times New Roman" w:hAnsi="Times New Roman" w:cs="Times New Roman"/>
          <w:sz w:val="28"/>
          <w:szCs w:val="28"/>
        </w:rPr>
        <w:t xml:space="preserve">ьской и проектной деятельности </w:t>
      </w:r>
      <w:r w:rsidRPr="002A2F3D">
        <w:rPr>
          <w:rFonts w:ascii="Times New Roman" w:hAnsi="Times New Roman" w:cs="Times New Roman"/>
          <w:sz w:val="28"/>
          <w:szCs w:val="28"/>
        </w:rPr>
        <w:t>на основе литературного материала, навык</w:t>
      </w:r>
      <w:r w:rsidR="00164094">
        <w:rPr>
          <w:rFonts w:ascii="Times New Roman" w:hAnsi="Times New Roman" w:cs="Times New Roman"/>
          <w:sz w:val="28"/>
          <w:szCs w:val="28"/>
        </w:rPr>
        <w:t>ами разрешения проблем с опорой</w:t>
      </w:r>
      <w:r w:rsidRPr="002A2F3D">
        <w:rPr>
          <w:rFonts w:ascii="Times New Roman" w:hAnsi="Times New Roman" w:cs="Times New Roman"/>
          <w:sz w:val="28"/>
          <w:szCs w:val="28"/>
        </w:rPr>
        <w:t xml:space="preserve"> на художественные произведения;  обладать способностью и готовностью к самостоятельному поиску методов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решения практических задач, применению различных методов познания; 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 формировать научный тип мышления, владеть научной терминологией,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ключевыми понятиями и методами современного литературоведения; ставить и формулировать собственные задачи в образовательной деятельности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и жизненных ситуациях с учётом собственного читательского опыта; выявлять </w:t>
      </w:r>
      <w:r w:rsidRPr="002A2F3D">
        <w:rPr>
          <w:rFonts w:ascii="Times New Roman" w:hAnsi="Times New Roman" w:cs="Times New Roman"/>
          <w:sz w:val="28"/>
          <w:szCs w:val="28"/>
        </w:rPr>
        <w:tab/>
        <w:t xml:space="preserve">причинно-следственные </w:t>
      </w:r>
      <w:r w:rsidRPr="002A2F3D">
        <w:rPr>
          <w:rFonts w:ascii="Times New Roman" w:hAnsi="Times New Roman" w:cs="Times New Roman"/>
          <w:sz w:val="28"/>
          <w:szCs w:val="28"/>
        </w:rPr>
        <w:tab/>
        <w:t xml:space="preserve">связи </w:t>
      </w:r>
      <w:r w:rsidRPr="002A2F3D">
        <w:rPr>
          <w:rFonts w:ascii="Times New Roman" w:hAnsi="Times New Roman" w:cs="Times New Roman"/>
          <w:sz w:val="28"/>
          <w:szCs w:val="28"/>
        </w:rPr>
        <w:tab/>
        <w:t xml:space="preserve">и </w:t>
      </w:r>
      <w:r w:rsidRPr="002A2F3D">
        <w:rPr>
          <w:rFonts w:ascii="Times New Roman" w:hAnsi="Times New Roman" w:cs="Times New Roman"/>
          <w:sz w:val="28"/>
          <w:szCs w:val="28"/>
        </w:rPr>
        <w:tab/>
        <w:t xml:space="preserve">актуализировать </w:t>
      </w:r>
      <w:r w:rsidRPr="002A2F3D">
        <w:rPr>
          <w:rFonts w:ascii="Times New Roman" w:hAnsi="Times New Roman" w:cs="Times New Roman"/>
          <w:sz w:val="28"/>
          <w:szCs w:val="28"/>
        </w:rPr>
        <w:tab/>
        <w:t xml:space="preserve">задачу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оценивать их достоверность, прогнозировать изменение в новых условиях; давать оценку новым ситуациям, оценивать приобретённый опыт, в том числе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lastRenderedPageBreak/>
        <w:t xml:space="preserve">читательский; осуществлять целенаправленный поиск переноса средств и способов действия </w:t>
      </w:r>
    </w:p>
    <w:p w:rsid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в профессиональную среду;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w:t>
      </w:r>
      <w:r>
        <w:rPr>
          <w:rFonts w:ascii="Times New Roman" w:hAnsi="Times New Roman" w:cs="Times New Roman"/>
          <w:sz w:val="28"/>
          <w:szCs w:val="28"/>
        </w:rPr>
        <w:t xml:space="preserve">ригинальные подходы и решения; </w:t>
      </w:r>
      <w:r w:rsidRPr="002A2F3D">
        <w:rPr>
          <w:rFonts w:ascii="Times New Roman" w:hAnsi="Times New Roman" w:cs="Times New Roman"/>
          <w:sz w:val="28"/>
          <w:szCs w:val="28"/>
        </w:rPr>
        <w:t>ставить проблемы и задачи, допускающие альтернативные решения.</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 </w:t>
      </w:r>
      <w:r w:rsidRPr="002A2F3D">
        <w:rPr>
          <w:rFonts w:ascii="Times New Roman" w:hAnsi="Times New Roman" w:cs="Times New Roman"/>
          <w:b/>
          <w:sz w:val="28"/>
          <w:szCs w:val="28"/>
        </w:rPr>
        <w:t>Работа с информацией:</w:t>
      </w:r>
      <w:r w:rsidRPr="002A2F3D">
        <w:rPr>
          <w:rFonts w:ascii="Times New Roman" w:hAnsi="Times New Roman" w:cs="Times New Roman"/>
          <w:sz w:val="28"/>
          <w:szCs w:val="28"/>
        </w:rPr>
        <w:t xml:space="preserve"> </w:t>
      </w:r>
    </w:p>
    <w:p w:rsidR="002A2F3D" w:rsidRPr="002A2F3D" w:rsidRDefault="002A2F3D" w:rsidP="002A2F3D">
      <w:pPr>
        <w:tabs>
          <w:tab w:val="center" w:pos="1037"/>
          <w:tab w:val="center" w:pos="2393"/>
          <w:tab w:val="center" w:pos="3925"/>
          <w:tab w:val="center" w:pos="5683"/>
          <w:tab w:val="center" w:pos="6888"/>
          <w:tab w:val="center" w:pos="7690"/>
          <w:tab w:val="right" w:pos="9950"/>
        </w:tabs>
        <w:spacing w:after="0" w:line="240" w:lineRule="auto"/>
        <w:jc w:val="both"/>
        <w:rPr>
          <w:rFonts w:ascii="Times New Roman" w:hAnsi="Times New Roman" w:cs="Times New Roman"/>
          <w:sz w:val="28"/>
          <w:szCs w:val="28"/>
        </w:rPr>
      </w:pPr>
      <w:r w:rsidRPr="002A2F3D">
        <w:rPr>
          <w:rFonts w:ascii="Times New Roman" w:eastAsia="Calibri" w:hAnsi="Times New Roman" w:cs="Times New Roman"/>
          <w:sz w:val="28"/>
          <w:szCs w:val="28"/>
        </w:rPr>
        <w:tab/>
      </w:r>
      <w:r w:rsidRPr="002A2F3D">
        <w:rPr>
          <w:rFonts w:ascii="Times New Roman" w:hAnsi="Times New Roman" w:cs="Times New Roman"/>
          <w:sz w:val="28"/>
          <w:szCs w:val="28"/>
        </w:rPr>
        <w:t xml:space="preserve">владеть </w:t>
      </w:r>
      <w:r w:rsidRPr="002A2F3D">
        <w:rPr>
          <w:rFonts w:ascii="Times New Roman" w:hAnsi="Times New Roman" w:cs="Times New Roman"/>
          <w:sz w:val="28"/>
          <w:szCs w:val="28"/>
        </w:rPr>
        <w:tab/>
        <w:t xml:space="preserve">навыками </w:t>
      </w:r>
      <w:r w:rsidRPr="002A2F3D">
        <w:rPr>
          <w:rFonts w:ascii="Times New Roman" w:hAnsi="Times New Roman" w:cs="Times New Roman"/>
          <w:sz w:val="28"/>
          <w:szCs w:val="28"/>
        </w:rPr>
        <w:tab/>
        <w:t xml:space="preserve">получения </w:t>
      </w:r>
      <w:r w:rsidRPr="002A2F3D">
        <w:rPr>
          <w:rFonts w:ascii="Times New Roman" w:hAnsi="Times New Roman" w:cs="Times New Roman"/>
          <w:sz w:val="28"/>
          <w:szCs w:val="28"/>
        </w:rPr>
        <w:tab/>
        <w:t xml:space="preserve">литературной </w:t>
      </w:r>
      <w:r w:rsidRPr="002A2F3D">
        <w:rPr>
          <w:rFonts w:ascii="Times New Roman" w:hAnsi="Times New Roman" w:cs="Times New Roman"/>
          <w:sz w:val="28"/>
          <w:szCs w:val="28"/>
        </w:rPr>
        <w:tab/>
        <w:t xml:space="preserve">и </w:t>
      </w:r>
      <w:r w:rsidRPr="002A2F3D">
        <w:rPr>
          <w:rFonts w:ascii="Times New Roman" w:hAnsi="Times New Roman" w:cs="Times New Roman"/>
          <w:sz w:val="28"/>
          <w:szCs w:val="28"/>
        </w:rPr>
        <w:tab/>
        <w:t xml:space="preserve">другой </w:t>
      </w:r>
      <w:r w:rsidRPr="002A2F3D">
        <w:rPr>
          <w:rFonts w:ascii="Times New Roman" w:hAnsi="Times New Roman" w:cs="Times New Roman"/>
          <w:sz w:val="28"/>
          <w:szCs w:val="28"/>
        </w:rPr>
        <w:tab/>
        <w:t xml:space="preserve">информации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её соответствие правовым и морально-этическим нормам;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использовать средства информационных</w:t>
      </w:r>
      <w:r>
        <w:rPr>
          <w:rFonts w:ascii="Times New Roman" w:hAnsi="Times New Roman" w:cs="Times New Roman"/>
          <w:sz w:val="28"/>
          <w:szCs w:val="28"/>
        </w:rPr>
        <w:t xml:space="preserve"> и коммуникационных технологий </w:t>
      </w:r>
      <w:r w:rsidRPr="002A2F3D">
        <w:rPr>
          <w:rFonts w:ascii="Times New Roman" w:hAnsi="Times New Roman" w:cs="Times New Roman"/>
          <w:sz w:val="28"/>
          <w:szCs w:val="28"/>
        </w:rPr>
        <w:t>в решении когнитивных, коммуника</w:t>
      </w:r>
      <w:r>
        <w:rPr>
          <w:rFonts w:ascii="Times New Roman" w:hAnsi="Times New Roman" w:cs="Times New Roman"/>
          <w:sz w:val="28"/>
          <w:szCs w:val="28"/>
        </w:rPr>
        <w:t xml:space="preserve">тивных и организационных задач </w:t>
      </w:r>
      <w:r w:rsidRPr="002A2F3D">
        <w:rPr>
          <w:rFonts w:ascii="Times New Roman" w:hAnsi="Times New Roman" w:cs="Times New Roman"/>
          <w:sz w:val="28"/>
          <w:szCs w:val="28"/>
        </w:rPr>
        <w:t xml:space="preserve">с соблюдением требований эргономики, техники безопасности, гигиены, ресурсосбережения, правовых и этических норм, норм информационной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безопасности; владеть навыками распознавания и защиты литературной и другой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информации, информационной безопасности личности. </w:t>
      </w:r>
    </w:p>
    <w:p w:rsidR="002A2F3D" w:rsidRPr="002A2F3D" w:rsidRDefault="002A2F3D" w:rsidP="002A2F3D">
      <w:pPr>
        <w:spacing w:after="0" w:line="240" w:lineRule="auto"/>
        <w:ind w:left="9" w:right="1325"/>
        <w:jc w:val="both"/>
        <w:rPr>
          <w:rFonts w:ascii="Times New Roman" w:hAnsi="Times New Roman" w:cs="Times New Roman"/>
          <w:sz w:val="28"/>
          <w:szCs w:val="28"/>
        </w:rPr>
      </w:pPr>
      <w:r w:rsidRPr="002A2F3D">
        <w:rPr>
          <w:rFonts w:ascii="Times New Roman" w:hAnsi="Times New Roman" w:cs="Times New Roman"/>
          <w:b/>
          <w:sz w:val="28"/>
          <w:szCs w:val="28"/>
        </w:rPr>
        <w:t xml:space="preserve">Коммуникативные универсальные учебные действия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осуществлять коммуникации во всех сферах жизни, в том числе на уроке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литературы и во 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 и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группово</w:t>
      </w:r>
      <w:r>
        <w:rPr>
          <w:rFonts w:ascii="Times New Roman" w:hAnsi="Times New Roman" w:cs="Times New Roman"/>
          <w:sz w:val="28"/>
          <w:szCs w:val="28"/>
        </w:rPr>
        <w:t xml:space="preserve">й работе на уроках литературы; </w:t>
      </w:r>
      <w:r w:rsidRPr="002A2F3D">
        <w:rPr>
          <w:rFonts w:ascii="Times New Roman" w:hAnsi="Times New Roman" w:cs="Times New Roman"/>
          <w:sz w:val="28"/>
          <w:szCs w:val="28"/>
        </w:rPr>
        <w:t xml:space="preserve">аргументированно вести диалог, уметь смягчать конфликтные ситуации; развёрнуто и логично излагать в процессе анализа литературного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произведения свою точку зрения с использованием языковых средств. </w:t>
      </w:r>
    </w:p>
    <w:p w:rsidR="002A2F3D" w:rsidRPr="002A2F3D" w:rsidRDefault="002A2F3D" w:rsidP="002A2F3D">
      <w:pPr>
        <w:spacing w:after="0" w:line="240" w:lineRule="auto"/>
        <w:ind w:left="9" w:right="1325"/>
        <w:jc w:val="both"/>
        <w:rPr>
          <w:rFonts w:ascii="Times New Roman" w:hAnsi="Times New Roman" w:cs="Times New Roman"/>
          <w:sz w:val="28"/>
          <w:szCs w:val="28"/>
        </w:rPr>
      </w:pPr>
      <w:r w:rsidRPr="002A2F3D">
        <w:rPr>
          <w:rFonts w:ascii="Times New Roman" w:hAnsi="Times New Roman" w:cs="Times New Roman"/>
          <w:b/>
          <w:sz w:val="28"/>
          <w:szCs w:val="28"/>
        </w:rPr>
        <w:t xml:space="preserve">Регулятивные универсальные учебные действия Самоорганизация: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 самостоятельно составлять план решения проблемы при изучении </w:t>
      </w:r>
      <w:r w:rsidRPr="002A2F3D">
        <w:rPr>
          <w:rFonts w:ascii="Times New Roman" w:hAnsi="Times New Roman" w:cs="Times New Roman"/>
          <w:sz w:val="28"/>
          <w:szCs w:val="28"/>
        </w:rPr>
        <w:lastRenderedPageBreak/>
        <w:t xml:space="preserve">литературы с учётом имеющихся ресурсов, читательского опыта, собственных возможностей и предпочтений;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давать оценку новым ситуа</w:t>
      </w:r>
      <w:r>
        <w:rPr>
          <w:rFonts w:ascii="Times New Roman" w:hAnsi="Times New Roman" w:cs="Times New Roman"/>
          <w:sz w:val="28"/>
          <w:szCs w:val="28"/>
        </w:rPr>
        <w:t xml:space="preserve">циям, в том числе изображённым </w:t>
      </w:r>
      <w:r w:rsidRPr="002A2F3D">
        <w:rPr>
          <w:rFonts w:ascii="Times New Roman" w:hAnsi="Times New Roman" w:cs="Times New Roman"/>
          <w:sz w:val="28"/>
          <w:szCs w:val="28"/>
        </w:rPr>
        <w:t xml:space="preserve">в художественной литературе; расширять рамки учебного предмета на основе личных предпочтений с опорой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на читательский опыт; делать осознанный выбор, аргументировать его, брать ответственность  </w:t>
      </w:r>
    </w:p>
    <w:p w:rsidR="002A2F3D" w:rsidRPr="002A2F3D" w:rsidRDefault="002A2F3D" w:rsidP="001E74A0">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за решение; 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2A2F3D" w:rsidRPr="002A2F3D" w:rsidRDefault="002A2F3D" w:rsidP="002A2F3D">
      <w:pPr>
        <w:spacing w:after="0" w:line="240" w:lineRule="auto"/>
        <w:ind w:left="9"/>
        <w:jc w:val="both"/>
        <w:rPr>
          <w:rFonts w:ascii="Times New Roman" w:hAnsi="Times New Roman" w:cs="Times New Roman"/>
          <w:sz w:val="28"/>
          <w:szCs w:val="28"/>
        </w:rPr>
      </w:pPr>
      <w:r w:rsidRPr="002A2F3D">
        <w:rPr>
          <w:rFonts w:ascii="Times New Roman" w:hAnsi="Times New Roman" w:cs="Times New Roman"/>
          <w:b/>
          <w:sz w:val="28"/>
          <w:szCs w:val="28"/>
        </w:rPr>
        <w:t xml:space="preserve">Самоконтроль, принятие себя других: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давать оценку новым ситуациям, вносить коррективы в деятельность,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w:t>
      </w:r>
      <w:r>
        <w:rPr>
          <w:rFonts w:ascii="Times New Roman" w:hAnsi="Times New Roman" w:cs="Times New Roman"/>
          <w:sz w:val="28"/>
          <w:szCs w:val="28"/>
        </w:rPr>
        <w:t xml:space="preserve">бора верного решения, опираясь </w:t>
      </w:r>
      <w:r w:rsidRPr="002A2F3D">
        <w:rPr>
          <w:rFonts w:ascii="Times New Roman" w:hAnsi="Times New Roman" w:cs="Times New Roman"/>
          <w:sz w:val="28"/>
          <w:szCs w:val="28"/>
        </w:rPr>
        <w:t xml:space="preserve">на примеры из художественных произведений; уметь оценивать риски и своевременно принимать решения по их снижению; принимать себя, понимая свои недостатки и достоинства;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литературных героев и проблем, поставленных в художественных произведениях; признавать своё право и право других на ошибки в дискуссиях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на литературные темы; развивать способность понимать мир с позиции другого человека, используя </w:t>
      </w:r>
    </w:p>
    <w:p w:rsidR="002A2F3D" w:rsidRPr="002A2F3D" w:rsidRDefault="002A2F3D" w:rsidP="001E74A0">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знания по литературе.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b/>
          <w:sz w:val="28"/>
          <w:szCs w:val="28"/>
        </w:rPr>
        <w:t xml:space="preserve">Совместная деятельность </w:t>
      </w:r>
      <w:r w:rsidRPr="002A2F3D">
        <w:rPr>
          <w:rFonts w:ascii="Times New Roman" w:hAnsi="Times New Roman" w:cs="Times New Roman"/>
          <w:sz w:val="28"/>
          <w:szCs w:val="28"/>
        </w:rPr>
        <w:t xml:space="preserve">понимать и использовать преимущества командной и индивидуальной работы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на уроке и во внеурочной деятельности по литературе; выбирать тематику и методы совместных действий с учётом общих интересов,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результат по разработанным критериям; предлагать новые проекты, в том числе литературные, оценивать идеи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с позиции новизны, оригинальности, практической значимости; осуществлять позитивное стратегическое поведение в различных ситуациях,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проявлять творчество и воображение, быть инициативным. </w:t>
      </w:r>
    </w:p>
    <w:p w:rsidR="002A2F3D" w:rsidRPr="002A2F3D" w:rsidRDefault="002A2F3D" w:rsidP="00164094">
      <w:pPr>
        <w:pStyle w:val="2"/>
        <w:spacing w:line="240" w:lineRule="auto"/>
        <w:rPr>
          <w:szCs w:val="28"/>
        </w:rPr>
      </w:pPr>
      <w:r w:rsidRPr="002A2F3D">
        <w:rPr>
          <w:szCs w:val="28"/>
        </w:rPr>
        <w:lastRenderedPageBreak/>
        <w:t xml:space="preserve">ПРЕДМЕТНЫЕ РЕЗУЛЬТАТЫ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Предметные результаты по литературе на уровне среднего общего образования должны обеспечивать: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осознание причастности к отечественным традициям и исторической </w:t>
      </w:r>
    </w:p>
    <w:p w:rsidR="002A2F3D" w:rsidRPr="002A2F3D" w:rsidRDefault="002A2F3D" w:rsidP="002A2F3D">
      <w:pPr>
        <w:spacing w:after="0" w:line="240" w:lineRule="auto"/>
        <w:ind w:left="9" w:right="17"/>
        <w:jc w:val="both"/>
        <w:rPr>
          <w:rFonts w:ascii="Times New Roman" w:hAnsi="Times New Roman" w:cs="Times New Roman"/>
          <w:sz w:val="28"/>
          <w:szCs w:val="28"/>
        </w:rPr>
      </w:pPr>
      <w:r>
        <w:rPr>
          <w:rFonts w:ascii="Times New Roman" w:hAnsi="Times New Roman" w:cs="Times New Roman"/>
          <w:sz w:val="28"/>
          <w:szCs w:val="28"/>
        </w:rPr>
        <w:t xml:space="preserve">преемственности поколений; </w:t>
      </w:r>
      <w:r w:rsidRPr="002A2F3D">
        <w:rPr>
          <w:rFonts w:ascii="Times New Roman" w:hAnsi="Times New Roman" w:cs="Times New Roman"/>
          <w:sz w:val="28"/>
          <w:szCs w:val="28"/>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осознание взаимосвязи между языковым, литературным, интеллектуальным,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духовно-нравственным развитием личности; сформированность устойчивого интереса к чтению как средству познания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о</w:t>
      </w:r>
      <w:r>
        <w:rPr>
          <w:rFonts w:ascii="Times New Roman" w:hAnsi="Times New Roman" w:cs="Times New Roman"/>
          <w:sz w:val="28"/>
          <w:szCs w:val="28"/>
        </w:rPr>
        <w:t xml:space="preserve">течественной и других культур; </w:t>
      </w:r>
      <w:r w:rsidRPr="002A2F3D">
        <w:rPr>
          <w:rFonts w:ascii="Times New Roman" w:hAnsi="Times New Roman" w:cs="Times New Roman"/>
          <w:sz w:val="28"/>
          <w:szCs w:val="28"/>
        </w:rPr>
        <w:t xml:space="preserve">приобщение к отечественному литературному наследию и через него –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к традиционным ценностям и сокровищам мировой культуры; знание содержания, понимание ключевых проблем и осознание историко-</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пьеса А.Н. Островского «Гроза», роман И.А. Гончарова «Обломов», роман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И.С. Тургенева «Отцы и дети», стихотворения Ф.И. Тютчева, А.А. Фета,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комедия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lastRenderedPageBreak/>
        <w:t xml:space="preserve">Б.Л. Пастернака «Доктор Живаго» (избранные главы), повесть «Один день Ивана </w:t>
      </w:r>
    </w:p>
    <w:p w:rsidR="002A2F3D" w:rsidRPr="002A2F3D" w:rsidRDefault="002A2F3D" w:rsidP="002A2F3D">
      <w:pPr>
        <w:tabs>
          <w:tab w:val="center" w:pos="2169"/>
          <w:tab w:val="center" w:pos="3577"/>
          <w:tab w:val="center" w:pos="5619"/>
          <w:tab w:val="center" w:pos="7377"/>
          <w:tab w:val="right" w:pos="9950"/>
        </w:tabs>
        <w:spacing w:after="0" w:line="240" w:lineRule="auto"/>
        <w:ind w:left="-1"/>
        <w:jc w:val="both"/>
        <w:rPr>
          <w:rFonts w:ascii="Times New Roman" w:hAnsi="Times New Roman" w:cs="Times New Roman"/>
          <w:sz w:val="28"/>
          <w:szCs w:val="28"/>
        </w:rPr>
      </w:pPr>
      <w:r w:rsidRPr="002A2F3D">
        <w:rPr>
          <w:rFonts w:ascii="Times New Roman" w:hAnsi="Times New Roman" w:cs="Times New Roman"/>
          <w:sz w:val="28"/>
          <w:szCs w:val="28"/>
        </w:rPr>
        <w:t xml:space="preserve">Денисовича» </w:t>
      </w:r>
      <w:r w:rsidRPr="002A2F3D">
        <w:rPr>
          <w:rFonts w:ascii="Times New Roman" w:hAnsi="Times New Roman" w:cs="Times New Roman"/>
          <w:sz w:val="28"/>
          <w:szCs w:val="28"/>
        </w:rPr>
        <w:tab/>
        <w:t xml:space="preserve">и </w:t>
      </w:r>
      <w:r w:rsidRPr="002A2F3D">
        <w:rPr>
          <w:rFonts w:ascii="Times New Roman" w:hAnsi="Times New Roman" w:cs="Times New Roman"/>
          <w:sz w:val="28"/>
          <w:szCs w:val="28"/>
        </w:rPr>
        <w:tab/>
        <w:t xml:space="preserve">произведение </w:t>
      </w:r>
      <w:r w:rsidRPr="002A2F3D">
        <w:rPr>
          <w:rFonts w:ascii="Times New Roman" w:hAnsi="Times New Roman" w:cs="Times New Roman"/>
          <w:sz w:val="28"/>
          <w:szCs w:val="28"/>
        </w:rPr>
        <w:tab/>
        <w:t xml:space="preserve">«Архипелаг </w:t>
      </w:r>
      <w:r w:rsidRPr="002A2F3D">
        <w:rPr>
          <w:rFonts w:ascii="Times New Roman" w:hAnsi="Times New Roman" w:cs="Times New Roman"/>
          <w:sz w:val="28"/>
          <w:szCs w:val="28"/>
        </w:rPr>
        <w:tab/>
        <w:t xml:space="preserve">ГУЛАГ» </w:t>
      </w:r>
      <w:r w:rsidRPr="002A2F3D">
        <w:rPr>
          <w:rFonts w:ascii="Times New Roman" w:hAnsi="Times New Roman" w:cs="Times New Roman"/>
          <w:sz w:val="28"/>
          <w:szCs w:val="28"/>
        </w:rPr>
        <w:tab/>
        <w:t xml:space="preserve">(фрагменты)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А.И. Солженицына, произведения литерату</w:t>
      </w:r>
      <w:r>
        <w:rPr>
          <w:rFonts w:ascii="Times New Roman" w:hAnsi="Times New Roman" w:cs="Times New Roman"/>
          <w:sz w:val="28"/>
          <w:szCs w:val="28"/>
        </w:rPr>
        <w:t>ры второй половины XX–XXI века:</w:t>
      </w:r>
      <w:r w:rsidRPr="002A2F3D">
        <w:rPr>
          <w:rFonts w:ascii="Times New Roman" w:hAnsi="Times New Roman" w:cs="Times New Roman"/>
          <w:sz w:val="28"/>
          <w:szCs w:val="28"/>
        </w:rPr>
        <w:t xml:space="preserve">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В.Л. Кондратьева, В.П. Некрасова, В.О. Пелевина, В.Г. Распутина, А.Н. и </w:t>
      </w:r>
    </w:p>
    <w:p w:rsidR="002A2F3D" w:rsidRPr="002A2F3D" w:rsidRDefault="002A2F3D" w:rsidP="002A2F3D">
      <w:pPr>
        <w:tabs>
          <w:tab w:val="center" w:pos="1552"/>
          <w:tab w:val="center" w:pos="2869"/>
          <w:tab w:val="center" w:pos="4174"/>
          <w:tab w:val="center" w:pos="5508"/>
          <w:tab w:val="center" w:pos="6821"/>
          <w:tab w:val="center" w:pos="8068"/>
          <w:tab w:val="right" w:pos="9950"/>
        </w:tabs>
        <w:spacing w:after="0" w:line="240" w:lineRule="auto"/>
        <w:ind w:left="-1"/>
        <w:jc w:val="both"/>
        <w:rPr>
          <w:rFonts w:ascii="Times New Roman" w:hAnsi="Times New Roman" w:cs="Times New Roman"/>
          <w:sz w:val="28"/>
          <w:szCs w:val="28"/>
        </w:rPr>
      </w:pPr>
      <w:r w:rsidRPr="002A2F3D">
        <w:rPr>
          <w:rFonts w:ascii="Times New Roman" w:hAnsi="Times New Roman" w:cs="Times New Roman"/>
          <w:sz w:val="28"/>
          <w:szCs w:val="28"/>
        </w:rPr>
        <w:t xml:space="preserve">Б.Н. </w:t>
      </w:r>
      <w:r w:rsidRPr="002A2F3D">
        <w:rPr>
          <w:rFonts w:ascii="Times New Roman" w:hAnsi="Times New Roman" w:cs="Times New Roman"/>
          <w:sz w:val="28"/>
          <w:szCs w:val="28"/>
        </w:rPr>
        <w:tab/>
        <w:t xml:space="preserve">Стругацких, </w:t>
      </w:r>
      <w:r w:rsidRPr="002A2F3D">
        <w:rPr>
          <w:rFonts w:ascii="Times New Roman" w:hAnsi="Times New Roman" w:cs="Times New Roman"/>
          <w:sz w:val="28"/>
          <w:szCs w:val="28"/>
        </w:rPr>
        <w:tab/>
        <w:t xml:space="preserve">В.Ф. </w:t>
      </w:r>
      <w:r w:rsidRPr="002A2F3D">
        <w:rPr>
          <w:rFonts w:ascii="Times New Roman" w:hAnsi="Times New Roman" w:cs="Times New Roman"/>
          <w:sz w:val="28"/>
          <w:szCs w:val="28"/>
        </w:rPr>
        <w:tab/>
        <w:t xml:space="preserve">Тендрякова, </w:t>
      </w:r>
      <w:r w:rsidRPr="002A2F3D">
        <w:rPr>
          <w:rFonts w:ascii="Times New Roman" w:hAnsi="Times New Roman" w:cs="Times New Roman"/>
          <w:sz w:val="28"/>
          <w:szCs w:val="28"/>
        </w:rPr>
        <w:tab/>
        <w:t xml:space="preserve">Ю.В. </w:t>
      </w:r>
      <w:r w:rsidRPr="002A2F3D">
        <w:rPr>
          <w:rFonts w:ascii="Times New Roman" w:hAnsi="Times New Roman" w:cs="Times New Roman"/>
          <w:sz w:val="28"/>
          <w:szCs w:val="28"/>
        </w:rPr>
        <w:tab/>
        <w:t xml:space="preserve">Трифонова, </w:t>
      </w:r>
      <w:r w:rsidRPr="002A2F3D">
        <w:rPr>
          <w:rFonts w:ascii="Times New Roman" w:hAnsi="Times New Roman" w:cs="Times New Roman"/>
          <w:sz w:val="28"/>
          <w:szCs w:val="28"/>
        </w:rPr>
        <w:tab/>
        <w:t xml:space="preserve">В.Т. </w:t>
      </w:r>
      <w:r w:rsidRPr="002A2F3D">
        <w:rPr>
          <w:rFonts w:ascii="Times New Roman" w:hAnsi="Times New Roman" w:cs="Times New Roman"/>
          <w:sz w:val="28"/>
          <w:szCs w:val="28"/>
        </w:rPr>
        <w:tab/>
        <w:t xml:space="preserve">Шаламова,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В.М. Шукшина и другие), не менее трёх поэтов по выбору (в том числе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К. Хетагурова, Ю. Шесталова и другие);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осознание художественной картины жизни, созданной автором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в литературном произведении, в единстве эмоционального личностного восприятия и интеллектуального понимания; сформированность умений выразительно (с учётом индивидуальных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особенностей обучающихся) читать, в том числе наизусть, не менее 10 произведений и (или) фрагментов в каждом классе;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w:t>
      </w:r>
      <w:r w:rsidRPr="002A2F3D">
        <w:rPr>
          <w:rFonts w:ascii="Times New Roman" w:hAnsi="Times New Roman" w:cs="Times New Roman"/>
          <w:sz w:val="28"/>
          <w:szCs w:val="28"/>
        </w:rPr>
        <w:lastRenderedPageBreak/>
        <w:t xml:space="preserve">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понятий, в том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числе: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сопоставлять произведения русской и зарубежной литературы и сравнивать их с художественными интерпретациями в других видах искусств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(графика, живопись, театр, кино, музыка и других);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w:t>
      </w:r>
      <w:r>
        <w:rPr>
          <w:rFonts w:ascii="Times New Roman" w:hAnsi="Times New Roman" w:cs="Times New Roman"/>
          <w:sz w:val="28"/>
          <w:szCs w:val="28"/>
        </w:rPr>
        <w:t xml:space="preserve">ых возможностях русского языка </w:t>
      </w:r>
      <w:r w:rsidRPr="002A2F3D">
        <w:rPr>
          <w:rFonts w:ascii="Times New Roman" w:hAnsi="Times New Roman" w:cs="Times New Roman"/>
          <w:sz w:val="28"/>
          <w:szCs w:val="28"/>
        </w:rPr>
        <w:t xml:space="preserve">в произведениях художественной литературы и умение применять их в речевой практике; сформированность представлений о стилях художественной литературы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разных эпох, литературных направлениях, течениях, школах, об индивидуальном авторском стиле; владение современными читательскими практиками, культурой восприятия и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w:t>
      </w:r>
      <w:r>
        <w:rPr>
          <w:rFonts w:ascii="Times New Roman" w:hAnsi="Times New Roman" w:cs="Times New Roman"/>
          <w:sz w:val="28"/>
          <w:szCs w:val="28"/>
        </w:rPr>
        <w:t xml:space="preserve">очинения – не менее 250 слов); </w:t>
      </w:r>
      <w:r w:rsidRPr="002A2F3D">
        <w:rPr>
          <w:rFonts w:ascii="Times New Roman" w:hAnsi="Times New Roman" w:cs="Times New Roman"/>
          <w:sz w:val="28"/>
          <w:szCs w:val="28"/>
        </w:rPr>
        <w:t xml:space="preserve">владение умением редактировать и совершенствовать собственные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письменные высказывания с учётом норм русского литературного языка; владение умениями учебной научно-исследовательской и проектной </w:t>
      </w:r>
      <w:r w:rsidRPr="002A2F3D">
        <w:rPr>
          <w:rFonts w:ascii="Times New Roman" w:hAnsi="Times New Roman" w:cs="Times New Roman"/>
          <w:sz w:val="28"/>
          <w:szCs w:val="28"/>
        </w:rPr>
        <w:lastRenderedPageBreak/>
        <w:t xml:space="preserve">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w:t>
      </w:r>
    </w:p>
    <w:p w:rsidR="002A2F3D" w:rsidRPr="002A2F3D" w:rsidRDefault="002A2F3D" w:rsidP="002A2F3D">
      <w:pPr>
        <w:tabs>
          <w:tab w:val="center" w:pos="1444"/>
          <w:tab w:val="center" w:pos="2602"/>
          <w:tab w:val="center" w:pos="4253"/>
          <w:tab w:val="center" w:pos="5183"/>
          <w:tab w:val="center" w:pos="6023"/>
          <w:tab w:val="center" w:pos="7828"/>
          <w:tab w:val="right" w:pos="9950"/>
        </w:tabs>
        <w:spacing w:after="0" w:line="240" w:lineRule="auto"/>
        <w:ind w:left="-1"/>
        <w:jc w:val="both"/>
        <w:rPr>
          <w:rFonts w:ascii="Times New Roman" w:hAnsi="Times New Roman" w:cs="Times New Roman"/>
          <w:sz w:val="28"/>
          <w:szCs w:val="28"/>
        </w:rPr>
      </w:pPr>
      <w:r w:rsidRPr="002A2F3D">
        <w:rPr>
          <w:rFonts w:ascii="Times New Roman" w:hAnsi="Times New Roman" w:cs="Times New Roman"/>
          <w:sz w:val="28"/>
          <w:szCs w:val="28"/>
        </w:rPr>
        <w:t xml:space="preserve">критики, </w:t>
      </w:r>
      <w:r w:rsidRPr="002A2F3D">
        <w:rPr>
          <w:rFonts w:ascii="Times New Roman" w:hAnsi="Times New Roman" w:cs="Times New Roman"/>
          <w:sz w:val="28"/>
          <w:szCs w:val="28"/>
        </w:rPr>
        <w:tab/>
        <w:t xml:space="preserve">о </w:t>
      </w:r>
      <w:r w:rsidRPr="002A2F3D">
        <w:rPr>
          <w:rFonts w:ascii="Times New Roman" w:hAnsi="Times New Roman" w:cs="Times New Roman"/>
          <w:sz w:val="28"/>
          <w:szCs w:val="28"/>
        </w:rPr>
        <w:tab/>
        <w:t xml:space="preserve">современных </w:t>
      </w:r>
      <w:r w:rsidRPr="002A2F3D">
        <w:rPr>
          <w:rFonts w:ascii="Times New Roman" w:hAnsi="Times New Roman" w:cs="Times New Roman"/>
          <w:sz w:val="28"/>
          <w:szCs w:val="28"/>
        </w:rPr>
        <w:tab/>
        <w:t xml:space="preserve">подходах </w:t>
      </w:r>
      <w:r w:rsidRPr="002A2F3D">
        <w:rPr>
          <w:rFonts w:ascii="Times New Roman" w:hAnsi="Times New Roman" w:cs="Times New Roman"/>
          <w:sz w:val="28"/>
          <w:szCs w:val="28"/>
        </w:rPr>
        <w:tab/>
        <w:t xml:space="preserve">к </w:t>
      </w:r>
      <w:r w:rsidRPr="002A2F3D">
        <w:rPr>
          <w:rFonts w:ascii="Times New Roman" w:hAnsi="Times New Roman" w:cs="Times New Roman"/>
          <w:sz w:val="28"/>
          <w:szCs w:val="28"/>
        </w:rPr>
        <w:tab/>
        <w:t xml:space="preserve">анализу </w:t>
      </w:r>
      <w:r w:rsidRPr="002A2F3D">
        <w:rPr>
          <w:rFonts w:ascii="Times New Roman" w:hAnsi="Times New Roman" w:cs="Times New Roman"/>
          <w:sz w:val="28"/>
          <w:szCs w:val="28"/>
        </w:rPr>
        <w:tab/>
        <w:t xml:space="preserve">художественного </w:t>
      </w:r>
      <w:r w:rsidRPr="002A2F3D">
        <w:rPr>
          <w:rFonts w:ascii="Times New Roman" w:hAnsi="Times New Roman" w:cs="Times New Roman"/>
          <w:sz w:val="28"/>
          <w:szCs w:val="28"/>
        </w:rPr>
        <w:tab/>
        <w:t xml:space="preserve">текста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Pr>
          <w:rFonts w:ascii="Times New Roman" w:hAnsi="Times New Roman" w:cs="Times New Roman"/>
          <w:sz w:val="28"/>
          <w:szCs w:val="28"/>
        </w:rPr>
        <w:t xml:space="preserve">в литературоведении; </w:t>
      </w:r>
      <w:r w:rsidRPr="002A2F3D">
        <w:rPr>
          <w:rFonts w:ascii="Times New Roman" w:hAnsi="Times New Roman" w:cs="Times New Roman"/>
          <w:sz w:val="28"/>
          <w:szCs w:val="28"/>
        </w:rPr>
        <w:t xml:space="preserve">умение создавать собственные литературно-критические произведения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на основе прочитанных художественных текстов; умение работать с разными информационными источниками, в том числе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в медиапространстве, использовать ресурсы традиционных библиотек и электронных библиотечных систем.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К концу обучения </w:t>
      </w:r>
      <w:r w:rsidRPr="002A2F3D">
        <w:rPr>
          <w:rFonts w:ascii="Times New Roman" w:hAnsi="Times New Roman" w:cs="Times New Roman"/>
          <w:b/>
          <w:sz w:val="28"/>
          <w:szCs w:val="28"/>
        </w:rPr>
        <w:t>в 10 классе</w:t>
      </w:r>
      <w:r w:rsidRPr="002A2F3D">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литературе: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сформированность устойчивого интереса к чтению как средству познания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отечественной и других культур, </w:t>
      </w:r>
      <w:r>
        <w:rPr>
          <w:rFonts w:ascii="Times New Roman" w:hAnsi="Times New Roman" w:cs="Times New Roman"/>
          <w:sz w:val="28"/>
          <w:szCs w:val="28"/>
        </w:rPr>
        <w:t xml:space="preserve">уважительного отношения к ним; </w:t>
      </w:r>
      <w:r w:rsidRPr="002A2F3D">
        <w:rPr>
          <w:rFonts w:ascii="Times New Roman" w:hAnsi="Times New Roman" w:cs="Times New Roman"/>
          <w:sz w:val="28"/>
          <w:szCs w:val="28"/>
        </w:rPr>
        <w:t xml:space="preserve">осознанное умение внимательно читать, понимать и самостоятельно </w:t>
      </w:r>
    </w:p>
    <w:p w:rsidR="002A2F3D" w:rsidRPr="002A2F3D" w:rsidRDefault="002A2F3D" w:rsidP="002A2F3D">
      <w:pPr>
        <w:spacing w:after="0" w:line="240" w:lineRule="auto"/>
        <w:ind w:right="17"/>
        <w:jc w:val="both"/>
        <w:rPr>
          <w:rFonts w:ascii="Times New Roman" w:hAnsi="Times New Roman" w:cs="Times New Roman"/>
          <w:sz w:val="28"/>
          <w:szCs w:val="28"/>
        </w:rPr>
      </w:pPr>
      <w:r w:rsidRPr="002A2F3D">
        <w:rPr>
          <w:rFonts w:ascii="Times New Roman" w:hAnsi="Times New Roman" w:cs="Times New Roman"/>
          <w:sz w:val="28"/>
          <w:szCs w:val="28"/>
        </w:rPr>
        <w:t xml:space="preserve">интерпретировать художественные, публицистические и литературно-критические тексты;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сформированность умений определять и учитывать историко-культурный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контекст и контекст творчества писателя в процессе анализа художественных текстов, выявлять связь литературных произве</w:t>
      </w:r>
      <w:r>
        <w:rPr>
          <w:rFonts w:ascii="Times New Roman" w:hAnsi="Times New Roman" w:cs="Times New Roman"/>
          <w:sz w:val="28"/>
          <w:szCs w:val="28"/>
        </w:rPr>
        <w:t xml:space="preserve">дений второй половины XIX века </w:t>
      </w:r>
      <w:r w:rsidRPr="002A2F3D">
        <w:rPr>
          <w:rFonts w:ascii="Times New Roman" w:hAnsi="Times New Roman" w:cs="Times New Roman"/>
          <w:sz w:val="28"/>
          <w:szCs w:val="28"/>
        </w:rPr>
        <w:t>с временем написания,</w:t>
      </w:r>
      <w:r w:rsidR="001E74A0">
        <w:rPr>
          <w:rFonts w:ascii="Times New Roman" w:hAnsi="Times New Roman" w:cs="Times New Roman"/>
          <w:sz w:val="28"/>
          <w:szCs w:val="28"/>
        </w:rPr>
        <w:t xml:space="preserve"> с современностью и традицией; </w:t>
      </w:r>
      <w:r w:rsidRPr="002A2F3D">
        <w:rPr>
          <w:rFonts w:ascii="Times New Roman" w:hAnsi="Times New Roman" w:cs="Times New Roman"/>
          <w:sz w:val="28"/>
          <w:szCs w:val="28"/>
        </w:rPr>
        <w:t xml:space="preserve">умение раскрывать конкретно-историческое и общечеловеческое содержание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литературных произведений; способность выявлять в произведениях художественной литературы второй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половины XIX века образы, темы, идеи, проблемы и выражать </w:t>
      </w:r>
      <w:r w:rsidR="00D07573">
        <w:rPr>
          <w:rFonts w:ascii="Times New Roman" w:hAnsi="Times New Roman" w:cs="Times New Roman"/>
          <w:sz w:val="28"/>
          <w:szCs w:val="28"/>
        </w:rPr>
        <w:t>своё отношение</w:t>
      </w:r>
      <w:r w:rsidRPr="002A2F3D">
        <w:rPr>
          <w:rFonts w:ascii="Times New Roman" w:hAnsi="Times New Roman" w:cs="Times New Roman"/>
          <w:sz w:val="28"/>
          <w:szCs w:val="28"/>
        </w:rPr>
        <w:t xml:space="preserve"> к ним в развёрнутых аргументированных устных и письменных высказываниях, участвовать в д</w:t>
      </w:r>
      <w:r w:rsidR="00D07573">
        <w:rPr>
          <w:rFonts w:ascii="Times New Roman" w:hAnsi="Times New Roman" w:cs="Times New Roman"/>
          <w:sz w:val="28"/>
          <w:szCs w:val="28"/>
        </w:rPr>
        <w:t xml:space="preserve">искуссии на литературные темы; </w:t>
      </w:r>
      <w:r w:rsidRPr="002A2F3D">
        <w:rPr>
          <w:rFonts w:ascii="Times New Roman" w:hAnsi="Times New Roman" w:cs="Times New Roman"/>
          <w:sz w:val="28"/>
          <w:szCs w:val="28"/>
        </w:rPr>
        <w:t xml:space="preserve">устойчивые навыки устной и письменной речи в процессе чтения и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lastRenderedPageBreak/>
        <w:t xml:space="preserve">обсуждения лучших образцов отечественной и зарубежной литературы; осмысление </w:t>
      </w:r>
      <w:r w:rsidRPr="002A2F3D">
        <w:rPr>
          <w:rFonts w:ascii="Times New Roman" w:hAnsi="Times New Roman" w:cs="Times New Roman"/>
          <w:sz w:val="28"/>
          <w:szCs w:val="28"/>
        </w:rPr>
        <w:tab/>
        <w:t xml:space="preserve">художественной </w:t>
      </w:r>
      <w:r w:rsidRPr="002A2F3D">
        <w:rPr>
          <w:rFonts w:ascii="Times New Roman" w:hAnsi="Times New Roman" w:cs="Times New Roman"/>
          <w:sz w:val="28"/>
          <w:szCs w:val="28"/>
        </w:rPr>
        <w:tab/>
        <w:t xml:space="preserve">картины </w:t>
      </w:r>
      <w:r w:rsidRPr="002A2F3D">
        <w:rPr>
          <w:rFonts w:ascii="Times New Roman" w:hAnsi="Times New Roman" w:cs="Times New Roman"/>
          <w:sz w:val="28"/>
          <w:szCs w:val="28"/>
        </w:rPr>
        <w:tab/>
        <w:t xml:space="preserve">жизни, </w:t>
      </w:r>
      <w:r w:rsidRPr="002A2F3D">
        <w:rPr>
          <w:rFonts w:ascii="Times New Roman" w:hAnsi="Times New Roman" w:cs="Times New Roman"/>
          <w:sz w:val="28"/>
          <w:szCs w:val="28"/>
        </w:rPr>
        <w:tab/>
        <w:t xml:space="preserve">созданной </w:t>
      </w:r>
      <w:r w:rsidRPr="002A2F3D">
        <w:rPr>
          <w:rFonts w:ascii="Times New Roman" w:hAnsi="Times New Roman" w:cs="Times New Roman"/>
          <w:sz w:val="28"/>
          <w:szCs w:val="28"/>
        </w:rPr>
        <w:tab/>
        <w:t xml:space="preserve">автором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в литературном произведении, в единстве эмоционального личностного восприятия </w:t>
      </w:r>
      <w:r w:rsidR="00D07573">
        <w:rPr>
          <w:rFonts w:ascii="Times New Roman" w:hAnsi="Times New Roman" w:cs="Times New Roman"/>
          <w:sz w:val="28"/>
          <w:szCs w:val="28"/>
        </w:rPr>
        <w:t xml:space="preserve">и интеллектуального понимания; </w:t>
      </w:r>
      <w:r w:rsidRPr="002A2F3D">
        <w:rPr>
          <w:rFonts w:ascii="Times New Roman" w:hAnsi="Times New Roman" w:cs="Times New Roman"/>
          <w:sz w:val="28"/>
          <w:szCs w:val="28"/>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умение сопоставлять произведения русской и зарубежной литературы и сравнивать их с художественными интерпретациями в других видах искусств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(графика, живопись, театр, кино, музыка и других);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w:t>
      </w:r>
      <w:r w:rsidR="00D07573">
        <w:rPr>
          <w:rFonts w:ascii="Times New Roman" w:hAnsi="Times New Roman" w:cs="Times New Roman"/>
          <w:sz w:val="28"/>
          <w:szCs w:val="28"/>
        </w:rPr>
        <w:t xml:space="preserve">речевой практике; </w:t>
      </w:r>
      <w:r w:rsidRPr="002A2F3D">
        <w:rPr>
          <w:rFonts w:ascii="Times New Roman" w:hAnsi="Times New Roman" w:cs="Times New Roman"/>
          <w:sz w:val="28"/>
          <w:szCs w:val="28"/>
        </w:rPr>
        <w:t xml:space="preserve">владение умением анализировать единицы различных языковых уровней и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lastRenderedPageBreak/>
        <w:t xml:space="preserve">выявлять их смыслообразующую роль в произведении; сформированность представлений о стилях художественной литературы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разных эпох, об индивидуальном авторском стиле;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(не менее 250 слов);  </w:t>
      </w:r>
    </w:p>
    <w:p w:rsidR="002A2F3D" w:rsidRPr="002A2F3D" w:rsidRDefault="002A2F3D" w:rsidP="002A2F3D">
      <w:pPr>
        <w:tabs>
          <w:tab w:val="center" w:pos="1124"/>
          <w:tab w:val="center" w:pos="2518"/>
          <w:tab w:val="center" w:pos="4229"/>
          <w:tab w:val="center" w:pos="5498"/>
          <w:tab w:val="center" w:pos="6994"/>
          <w:tab w:val="right" w:pos="9950"/>
        </w:tabs>
        <w:spacing w:after="0" w:line="240" w:lineRule="auto"/>
        <w:jc w:val="both"/>
        <w:rPr>
          <w:rFonts w:ascii="Times New Roman" w:hAnsi="Times New Roman" w:cs="Times New Roman"/>
          <w:sz w:val="28"/>
          <w:szCs w:val="28"/>
        </w:rPr>
      </w:pPr>
      <w:r w:rsidRPr="002A2F3D">
        <w:rPr>
          <w:rFonts w:ascii="Times New Roman" w:eastAsia="Calibri" w:hAnsi="Times New Roman" w:cs="Times New Roman"/>
          <w:sz w:val="28"/>
          <w:szCs w:val="28"/>
        </w:rPr>
        <w:tab/>
      </w:r>
      <w:r w:rsidRPr="002A2F3D">
        <w:rPr>
          <w:rFonts w:ascii="Times New Roman" w:hAnsi="Times New Roman" w:cs="Times New Roman"/>
          <w:sz w:val="28"/>
          <w:szCs w:val="28"/>
        </w:rPr>
        <w:t xml:space="preserve">владение </w:t>
      </w:r>
      <w:r w:rsidRPr="002A2F3D">
        <w:rPr>
          <w:rFonts w:ascii="Times New Roman" w:hAnsi="Times New Roman" w:cs="Times New Roman"/>
          <w:sz w:val="28"/>
          <w:szCs w:val="28"/>
        </w:rPr>
        <w:tab/>
        <w:t xml:space="preserve">умением </w:t>
      </w:r>
      <w:r w:rsidRPr="002A2F3D">
        <w:rPr>
          <w:rFonts w:ascii="Times New Roman" w:hAnsi="Times New Roman" w:cs="Times New Roman"/>
          <w:sz w:val="28"/>
          <w:szCs w:val="28"/>
        </w:rPr>
        <w:tab/>
        <w:t xml:space="preserve">редактировать </w:t>
      </w:r>
      <w:r w:rsidRPr="002A2F3D">
        <w:rPr>
          <w:rFonts w:ascii="Times New Roman" w:hAnsi="Times New Roman" w:cs="Times New Roman"/>
          <w:sz w:val="28"/>
          <w:szCs w:val="28"/>
        </w:rPr>
        <w:tab/>
        <w:t xml:space="preserve">и </w:t>
      </w:r>
      <w:r w:rsidRPr="002A2F3D">
        <w:rPr>
          <w:rFonts w:ascii="Times New Roman" w:hAnsi="Times New Roman" w:cs="Times New Roman"/>
          <w:sz w:val="28"/>
          <w:szCs w:val="28"/>
        </w:rPr>
        <w:tab/>
        <w:t xml:space="preserve">совершенствовать </w:t>
      </w:r>
      <w:r w:rsidRPr="002A2F3D">
        <w:rPr>
          <w:rFonts w:ascii="Times New Roman" w:hAnsi="Times New Roman" w:cs="Times New Roman"/>
          <w:sz w:val="28"/>
          <w:szCs w:val="28"/>
        </w:rPr>
        <w:tab/>
        <w:t xml:space="preserve">собственные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письменные высказывания с учётом норм русского литературного языка;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w:t>
      </w:r>
    </w:p>
    <w:p w:rsidR="002A2F3D" w:rsidRPr="002A2F3D" w:rsidRDefault="002A2F3D" w:rsidP="002A2F3D">
      <w:pPr>
        <w:tabs>
          <w:tab w:val="center" w:pos="1444"/>
          <w:tab w:val="center" w:pos="2602"/>
          <w:tab w:val="center" w:pos="4253"/>
          <w:tab w:val="center" w:pos="5183"/>
          <w:tab w:val="center" w:pos="6023"/>
          <w:tab w:val="center" w:pos="7828"/>
          <w:tab w:val="right" w:pos="9950"/>
        </w:tabs>
        <w:spacing w:after="0" w:line="240" w:lineRule="auto"/>
        <w:ind w:left="-1"/>
        <w:jc w:val="both"/>
        <w:rPr>
          <w:rFonts w:ascii="Times New Roman" w:hAnsi="Times New Roman" w:cs="Times New Roman"/>
          <w:sz w:val="28"/>
          <w:szCs w:val="28"/>
        </w:rPr>
      </w:pPr>
      <w:r w:rsidRPr="002A2F3D">
        <w:rPr>
          <w:rFonts w:ascii="Times New Roman" w:hAnsi="Times New Roman" w:cs="Times New Roman"/>
          <w:sz w:val="28"/>
          <w:szCs w:val="28"/>
        </w:rPr>
        <w:t xml:space="preserve">критики, </w:t>
      </w:r>
      <w:r w:rsidRPr="002A2F3D">
        <w:rPr>
          <w:rFonts w:ascii="Times New Roman" w:hAnsi="Times New Roman" w:cs="Times New Roman"/>
          <w:sz w:val="28"/>
          <w:szCs w:val="28"/>
        </w:rPr>
        <w:tab/>
        <w:t xml:space="preserve">о </w:t>
      </w:r>
      <w:r w:rsidRPr="002A2F3D">
        <w:rPr>
          <w:rFonts w:ascii="Times New Roman" w:hAnsi="Times New Roman" w:cs="Times New Roman"/>
          <w:sz w:val="28"/>
          <w:szCs w:val="28"/>
        </w:rPr>
        <w:tab/>
        <w:t xml:space="preserve">современных </w:t>
      </w:r>
      <w:r w:rsidRPr="002A2F3D">
        <w:rPr>
          <w:rFonts w:ascii="Times New Roman" w:hAnsi="Times New Roman" w:cs="Times New Roman"/>
          <w:sz w:val="28"/>
          <w:szCs w:val="28"/>
        </w:rPr>
        <w:tab/>
        <w:t xml:space="preserve">подходах </w:t>
      </w:r>
      <w:r w:rsidRPr="002A2F3D">
        <w:rPr>
          <w:rFonts w:ascii="Times New Roman" w:hAnsi="Times New Roman" w:cs="Times New Roman"/>
          <w:sz w:val="28"/>
          <w:szCs w:val="28"/>
        </w:rPr>
        <w:tab/>
        <w:t xml:space="preserve">к </w:t>
      </w:r>
      <w:r w:rsidRPr="002A2F3D">
        <w:rPr>
          <w:rFonts w:ascii="Times New Roman" w:hAnsi="Times New Roman" w:cs="Times New Roman"/>
          <w:sz w:val="28"/>
          <w:szCs w:val="28"/>
        </w:rPr>
        <w:tab/>
        <w:t xml:space="preserve">анализу </w:t>
      </w:r>
      <w:r w:rsidRPr="002A2F3D">
        <w:rPr>
          <w:rFonts w:ascii="Times New Roman" w:hAnsi="Times New Roman" w:cs="Times New Roman"/>
          <w:sz w:val="28"/>
          <w:szCs w:val="28"/>
        </w:rPr>
        <w:tab/>
        <w:t xml:space="preserve">художественного </w:t>
      </w:r>
      <w:r w:rsidRPr="002A2F3D">
        <w:rPr>
          <w:rFonts w:ascii="Times New Roman" w:hAnsi="Times New Roman" w:cs="Times New Roman"/>
          <w:sz w:val="28"/>
          <w:szCs w:val="28"/>
        </w:rPr>
        <w:tab/>
        <w:t xml:space="preserve">текста  </w:t>
      </w:r>
    </w:p>
    <w:p w:rsidR="002A2F3D" w:rsidRPr="002A2F3D" w:rsidRDefault="00D07573" w:rsidP="002A2F3D">
      <w:pPr>
        <w:spacing w:after="0" w:line="240" w:lineRule="auto"/>
        <w:ind w:left="568" w:right="17" w:hanging="569"/>
        <w:jc w:val="both"/>
        <w:rPr>
          <w:rFonts w:ascii="Times New Roman" w:hAnsi="Times New Roman" w:cs="Times New Roman"/>
          <w:sz w:val="28"/>
          <w:szCs w:val="28"/>
        </w:rPr>
      </w:pPr>
      <w:r>
        <w:rPr>
          <w:rFonts w:ascii="Times New Roman" w:hAnsi="Times New Roman" w:cs="Times New Roman"/>
          <w:sz w:val="28"/>
          <w:szCs w:val="28"/>
        </w:rPr>
        <w:t xml:space="preserve">в литературоведении; </w:t>
      </w:r>
      <w:r w:rsidR="002A2F3D" w:rsidRPr="002A2F3D">
        <w:rPr>
          <w:rFonts w:ascii="Times New Roman" w:hAnsi="Times New Roman" w:cs="Times New Roman"/>
          <w:sz w:val="28"/>
          <w:szCs w:val="28"/>
        </w:rPr>
        <w:t xml:space="preserve">умение создавать собственные литературно-критические произведения  </w:t>
      </w:r>
    </w:p>
    <w:p w:rsidR="002A2F3D" w:rsidRPr="002A2F3D" w:rsidRDefault="002A2F3D" w:rsidP="002A2F3D">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на основе прочитанных художественных текстов; умение работать с разными информационными источниками, в том числе  </w:t>
      </w:r>
    </w:p>
    <w:p w:rsidR="002A2F3D" w:rsidRPr="002A2F3D" w:rsidRDefault="002A2F3D" w:rsidP="00D07573">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в медиапространстве, использовать ресурсы традиционных библиотек и электронных библиотечных систем. </w:t>
      </w:r>
    </w:p>
    <w:p w:rsidR="002A2F3D" w:rsidRPr="002A2F3D" w:rsidRDefault="002A2F3D" w:rsidP="002A2F3D">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 xml:space="preserve">К концу обучения </w:t>
      </w:r>
      <w:r w:rsidRPr="002A2F3D">
        <w:rPr>
          <w:rFonts w:ascii="Times New Roman" w:hAnsi="Times New Roman" w:cs="Times New Roman"/>
          <w:b/>
          <w:sz w:val="28"/>
          <w:szCs w:val="28"/>
        </w:rPr>
        <w:t>в 11 классе</w:t>
      </w:r>
      <w:r w:rsidRPr="002A2F3D">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литературе: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осознание причастности к отечественным традициям и исторической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культуры;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 приобщение к российскому литературному наследию и через него –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lastRenderedPageBreak/>
        <w:t>к традиционным ценностям и сокровищам отечественной и мировой культуры, понимание роли и места русской литературы в мировом культурном процессе;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 сформированность умений самостоятельно определять и учитывать историко-</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способность самостоятельно выявлять в произведениях художественной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литературы образы, темы, идеи, проблемы и выражать своё отношение к н</w:t>
      </w:r>
      <w:r w:rsidR="00D07573">
        <w:rPr>
          <w:rFonts w:ascii="Times New Roman" w:hAnsi="Times New Roman" w:cs="Times New Roman"/>
          <w:sz w:val="28"/>
          <w:szCs w:val="28"/>
        </w:rPr>
        <w:t xml:space="preserve">им </w:t>
      </w:r>
      <w:r w:rsidRPr="002A2F3D">
        <w:rPr>
          <w:rFonts w:ascii="Times New Roman" w:hAnsi="Times New Roman" w:cs="Times New Roman"/>
          <w:sz w:val="28"/>
          <w:szCs w:val="28"/>
        </w:rPr>
        <w:t>в развёрнутых аргументированных устных и письменных высказываниях, участие в д</w:t>
      </w:r>
      <w:r w:rsidR="00D07573">
        <w:rPr>
          <w:rFonts w:ascii="Times New Roman" w:hAnsi="Times New Roman" w:cs="Times New Roman"/>
          <w:sz w:val="28"/>
          <w:szCs w:val="28"/>
        </w:rPr>
        <w:t xml:space="preserve">искуссии на литературные темы; </w:t>
      </w:r>
      <w:r w:rsidRPr="002A2F3D">
        <w:rPr>
          <w:rFonts w:ascii="Times New Roman" w:hAnsi="Times New Roman" w:cs="Times New Roman"/>
          <w:sz w:val="28"/>
          <w:szCs w:val="28"/>
        </w:rPr>
        <w:t xml:space="preserve">свободное владение устной и письменной речью в процессе чтения и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обсуждения лучших образцов отечественной и зарубежной литературы;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понятий, в том </w:t>
      </w:r>
    </w:p>
    <w:p w:rsidR="002A2F3D" w:rsidRPr="002A2F3D" w:rsidRDefault="002A2F3D" w:rsidP="002A2F3D">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числе: </w:t>
      </w:r>
    </w:p>
    <w:p w:rsidR="002A2F3D" w:rsidRPr="002A2F3D" w:rsidRDefault="002A2F3D" w:rsidP="002A2F3D">
      <w:pPr>
        <w:spacing w:after="0" w:line="240" w:lineRule="auto"/>
        <w:ind w:left="10" w:right="17"/>
        <w:jc w:val="both"/>
        <w:rPr>
          <w:rFonts w:ascii="Times New Roman" w:hAnsi="Times New Roman" w:cs="Times New Roman"/>
          <w:sz w:val="28"/>
          <w:szCs w:val="28"/>
        </w:rPr>
      </w:pPr>
      <w:r w:rsidRPr="002A2F3D">
        <w:rPr>
          <w:rFonts w:ascii="Times New Roman" w:hAnsi="Times New Roman" w:cs="Times New Roman"/>
          <w:sz w:val="28"/>
          <w:szCs w:val="28"/>
        </w:rPr>
        <w:t xml:space="preserve">конкретно-историческое, общечеловеческое и национальное в творчестве </w:t>
      </w:r>
    </w:p>
    <w:p w:rsidR="002A2F3D" w:rsidRPr="002A2F3D" w:rsidRDefault="002A2F3D" w:rsidP="00D07573">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w:t>
      </w:r>
      <w:r w:rsidRPr="002A2F3D">
        <w:rPr>
          <w:rFonts w:ascii="Times New Roman" w:hAnsi="Times New Roman" w:cs="Times New Roman"/>
          <w:sz w:val="28"/>
          <w:szCs w:val="28"/>
        </w:rPr>
        <w:lastRenderedPageBreak/>
        <w:t xml:space="preserve">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2A2F3D" w:rsidRPr="002A2F3D" w:rsidRDefault="002A2F3D" w:rsidP="00D07573">
      <w:pPr>
        <w:spacing w:after="0" w:line="240" w:lineRule="auto"/>
        <w:ind w:left="-1" w:right="17" w:firstLine="569"/>
        <w:jc w:val="both"/>
        <w:rPr>
          <w:rFonts w:ascii="Times New Roman" w:hAnsi="Times New Roman" w:cs="Times New Roman"/>
          <w:sz w:val="28"/>
          <w:szCs w:val="28"/>
        </w:rPr>
      </w:pPr>
      <w:r w:rsidRPr="002A2F3D">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w:t>
      </w:r>
      <w:r w:rsidR="00D07573">
        <w:rPr>
          <w:rFonts w:ascii="Times New Roman" w:hAnsi="Times New Roman" w:cs="Times New Roman"/>
          <w:sz w:val="28"/>
          <w:szCs w:val="28"/>
        </w:rPr>
        <w:t>ных возможностях русского языка</w:t>
      </w:r>
      <w:r w:rsidRPr="002A2F3D">
        <w:rPr>
          <w:rFonts w:ascii="Times New Roman" w:hAnsi="Times New Roman" w:cs="Times New Roman"/>
          <w:sz w:val="28"/>
          <w:szCs w:val="28"/>
        </w:rPr>
        <w:t xml:space="preserve"> в произведениях художественной литературы, умение применять их в речевой практике;  </w:t>
      </w:r>
    </w:p>
    <w:p w:rsidR="002A2F3D" w:rsidRPr="002A2F3D" w:rsidRDefault="002A2F3D" w:rsidP="00021BD0">
      <w:pPr>
        <w:tabs>
          <w:tab w:val="center" w:pos="1013"/>
          <w:tab w:val="center" w:pos="2644"/>
          <w:tab w:val="center" w:pos="4423"/>
          <w:tab w:val="center" w:pos="5810"/>
          <w:tab w:val="center" w:pos="6702"/>
          <w:tab w:val="center" w:pos="7525"/>
          <w:tab w:val="right" w:pos="9338"/>
        </w:tabs>
        <w:spacing w:after="0" w:line="240" w:lineRule="auto"/>
        <w:ind w:right="17"/>
        <w:jc w:val="both"/>
        <w:rPr>
          <w:rFonts w:ascii="Times New Roman" w:hAnsi="Times New Roman" w:cs="Times New Roman"/>
          <w:sz w:val="28"/>
          <w:szCs w:val="28"/>
        </w:rPr>
      </w:pPr>
      <w:r w:rsidRPr="002A2F3D">
        <w:rPr>
          <w:rFonts w:ascii="Times New Roman" w:eastAsia="Calibri" w:hAnsi="Times New Roman" w:cs="Times New Roman"/>
          <w:sz w:val="28"/>
          <w:szCs w:val="28"/>
        </w:rPr>
        <w:tab/>
      </w:r>
      <w:r w:rsidRPr="002A2F3D">
        <w:rPr>
          <w:rFonts w:ascii="Times New Roman" w:hAnsi="Times New Roman" w:cs="Times New Roman"/>
          <w:sz w:val="28"/>
          <w:szCs w:val="28"/>
        </w:rPr>
        <w:t xml:space="preserve">умение </w:t>
      </w:r>
      <w:r w:rsidRPr="002A2F3D">
        <w:rPr>
          <w:rFonts w:ascii="Times New Roman" w:hAnsi="Times New Roman" w:cs="Times New Roman"/>
          <w:sz w:val="28"/>
          <w:szCs w:val="28"/>
        </w:rPr>
        <w:tab/>
        <w:t xml:space="preserve">анализировать </w:t>
      </w:r>
      <w:r w:rsidRPr="002A2F3D">
        <w:rPr>
          <w:rFonts w:ascii="Times New Roman" w:hAnsi="Times New Roman" w:cs="Times New Roman"/>
          <w:sz w:val="28"/>
          <w:szCs w:val="28"/>
        </w:rPr>
        <w:tab/>
        <w:t xml:space="preserve">языковые </w:t>
      </w:r>
      <w:r w:rsidRPr="002A2F3D">
        <w:rPr>
          <w:rFonts w:ascii="Times New Roman" w:hAnsi="Times New Roman" w:cs="Times New Roman"/>
          <w:sz w:val="28"/>
          <w:szCs w:val="28"/>
        </w:rPr>
        <w:tab/>
        <w:t xml:space="preserve">явления </w:t>
      </w:r>
      <w:r w:rsidRPr="002A2F3D">
        <w:rPr>
          <w:rFonts w:ascii="Times New Roman" w:hAnsi="Times New Roman" w:cs="Times New Roman"/>
          <w:sz w:val="28"/>
          <w:szCs w:val="28"/>
        </w:rPr>
        <w:tab/>
        <w:t xml:space="preserve">и </w:t>
      </w:r>
      <w:r w:rsidRPr="002A2F3D">
        <w:rPr>
          <w:rFonts w:ascii="Times New Roman" w:hAnsi="Times New Roman" w:cs="Times New Roman"/>
          <w:sz w:val="28"/>
          <w:szCs w:val="28"/>
        </w:rPr>
        <w:tab/>
        <w:t xml:space="preserve">факты, </w:t>
      </w:r>
      <w:r w:rsidRPr="002A2F3D">
        <w:rPr>
          <w:rFonts w:ascii="Times New Roman" w:hAnsi="Times New Roman" w:cs="Times New Roman"/>
          <w:sz w:val="28"/>
          <w:szCs w:val="28"/>
        </w:rPr>
        <w:tab/>
        <w:t xml:space="preserve">допускающие </w:t>
      </w:r>
    </w:p>
    <w:p w:rsidR="002A2F3D" w:rsidRPr="002A2F3D" w:rsidRDefault="002A2F3D" w:rsidP="00D07573">
      <w:pPr>
        <w:spacing w:after="0" w:line="240" w:lineRule="auto"/>
        <w:ind w:left="568" w:right="17" w:hanging="569"/>
        <w:jc w:val="both"/>
        <w:rPr>
          <w:rFonts w:ascii="Times New Roman" w:hAnsi="Times New Roman" w:cs="Times New Roman"/>
          <w:sz w:val="28"/>
          <w:szCs w:val="28"/>
        </w:rPr>
      </w:pPr>
      <w:r w:rsidRPr="002A2F3D">
        <w:rPr>
          <w:rFonts w:ascii="Times New Roman" w:hAnsi="Times New Roman" w:cs="Times New Roman"/>
          <w:sz w:val="28"/>
          <w:szCs w:val="28"/>
        </w:rPr>
        <w:t xml:space="preserve">неоднозначную интерпретацию, и выявлять их смыслообразующую роль; сформированность представлений о стилях художественной литературы </w:t>
      </w:r>
    </w:p>
    <w:p w:rsidR="002A2F3D" w:rsidRPr="002A2F3D" w:rsidRDefault="002A2F3D" w:rsidP="00D07573">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разных эпох, литературных направлениях, течениях, школах, об индивидуальном авторском стиле; владение современными читательскими практиками, культурой восприятия  </w:t>
      </w:r>
    </w:p>
    <w:p w:rsidR="002A2F3D" w:rsidRPr="002A2F3D" w:rsidRDefault="002A2F3D" w:rsidP="00D07573">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w:t>
      </w:r>
    </w:p>
    <w:p w:rsidR="002A2F3D" w:rsidRPr="002A2F3D" w:rsidRDefault="002A2F3D" w:rsidP="00D07573">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(не менее 250 слов);  </w:t>
      </w:r>
    </w:p>
    <w:p w:rsidR="002A2F3D" w:rsidRPr="002A2F3D" w:rsidRDefault="002A2F3D" w:rsidP="00021BD0">
      <w:pPr>
        <w:tabs>
          <w:tab w:val="center" w:pos="1124"/>
          <w:tab w:val="center" w:pos="2518"/>
          <w:tab w:val="center" w:pos="4227"/>
          <w:tab w:val="center" w:pos="5493"/>
          <w:tab w:val="center" w:pos="6989"/>
          <w:tab w:val="right" w:pos="9338"/>
        </w:tabs>
        <w:spacing w:after="0" w:line="240" w:lineRule="auto"/>
        <w:ind w:right="17"/>
        <w:rPr>
          <w:rFonts w:ascii="Times New Roman" w:hAnsi="Times New Roman" w:cs="Times New Roman"/>
          <w:sz w:val="28"/>
          <w:szCs w:val="28"/>
        </w:rPr>
      </w:pPr>
      <w:r w:rsidRPr="002A2F3D">
        <w:rPr>
          <w:rFonts w:ascii="Times New Roman" w:eastAsia="Calibri" w:hAnsi="Times New Roman" w:cs="Times New Roman"/>
          <w:sz w:val="28"/>
          <w:szCs w:val="28"/>
        </w:rPr>
        <w:tab/>
      </w:r>
      <w:r w:rsidRPr="002A2F3D">
        <w:rPr>
          <w:rFonts w:ascii="Times New Roman" w:hAnsi="Times New Roman" w:cs="Times New Roman"/>
          <w:sz w:val="28"/>
          <w:szCs w:val="28"/>
        </w:rPr>
        <w:t xml:space="preserve">владение </w:t>
      </w:r>
      <w:r w:rsidRPr="002A2F3D">
        <w:rPr>
          <w:rFonts w:ascii="Times New Roman" w:hAnsi="Times New Roman" w:cs="Times New Roman"/>
          <w:sz w:val="28"/>
          <w:szCs w:val="28"/>
        </w:rPr>
        <w:tab/>
        <w:t xml:space="preserve">умением </w:t>
      </w:r>
      <w:r w:rsidRPr="002A2F3D">
        <w:rPr>
          <w:rFonts w:ascii="Times New Roman" w:hAnsi="Times New Roman" w:cs="Times New Roman"/>
          <w:sz w:val="28"/>
          <w:szCs w:val="28"/>
        </w:rPr>
        <w:tab/>
        <w:t xml:space="preserve">редактировать </w:t>
      </w:r>
      <w:r w:rsidRPr="002A2F3D">
        <w:rPr>
          <w:rFonts w:ascii="Times New Roman" w:hAnsi="Times New Roman" w:cs="Times New Roman"/>
          <w:sz w:val="28"/>
          <w:szCs w:val="28"/>
        </w:rPr>
        <w:tab/>
        <w:t xml:space="preserve">и </w:t>
      </w:r>
      <w:r w:rsidRPr="002A2F3D">
        <w:rPr>
          <w:rFonts w:ascii="Times New Roman" w:hAnsi="Times New Roman" w:cs="Times New Roman"/>
          <w:sz w:val="28"/>
          <w:szCs w:val="28"/>
        </w:rPr>
        <w:tab/>
        <w:t xml:space="preserve">совершенствовать </w:t>
      </w:r>
      <w:r w:rsidRPr="002A2F3D">
        <w:rPr>
          <w:rFonts w:ascii="Times New Roman" w:hAnsi="Times New Roman" w:cs="Times New Roman"/>
          <w:sz w:val="28"/>
          <w:szCs w:val="28"/>
        </w:rPr>
        <w:tab/>
        <w:t xml:space="preserve">собственные </w:t>
      </w:r>
    </w:p>
    <w:p w:rsidR="002A2F3D" w:rsidRPr="002A2F3D" w:rsidRDefault="002A2F3D" w:rsidP="00D07573">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письменные высказывания с учётом норм русского литературного языка;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 сформированность представлений об основных направлениях литературной </w:t>
      </w:r>
    </w:p>
    <w:p w:rsidR="002A2F3D" w:rsidRPr="002A2F3D" w:rsidRDefault="002A2F3D" w:rsidP="00021BD0">
      <w:pPr>
        <w:tabs>
          <w:tab w:val="center" w:pos="1444"/>
          <w:tab w:val="center" w:pos="2602"/>
          <w:tab w:val="center" w:pos="4253"/>
          <w:tab w:val="center" w:pos="5183"/>
          <w:tab w:val="center" w:pos="6023"/>
          <w:tab w:val="center" w:pos="7828"/>
          <w:tab w:val="right" w:pos="9338"/>
        </w:tabs>
        <w:spacing w:after="0" w:line="240" w:lineRule="auto"/>
        <w:ind w:left="-1" w:right="17"/>
        <w:jc w:val="both"/>
        <w:rPr>
          <w:rFonts w:ascii="Times New Roman" w:hAnsi="Times New Roman" w:cs="Times New Roman"/>
          <w:sz w:val="28"/>
          <w:szCs w:val="28"/>
        </w:rPr>
      </w:pPr>
      <w:r w:rsidRPr="002A2F3D">
        <w:rPr>
          <w:rFonts w:ascii="Times New Roman" w:hAnsi="Times New Roman" w:cs="Times New Roman"/>
          <w:sz w:val="28"/>
          <w:szCs w:val="28"/>
        </w:rPr>
        <w:t xml:space="preserve">критики, </w:t>
      </w:r>
      <w:r w:rsidRPr="002A2F3D">
        <w:rPr>
          <w:rFonts w:ascii="Times New Roman" w:hAnsi="Times New Roman" w:cs="Times New Roman"/>
          <w:sz w:val="28"/>
          <w:szCs w:val="28"/>
        </w:rPr>
        <w:tab/>
        <w:t xml:space="preserve">о </w:t>
      </w:r>
      <w:r w:rsidRPr="002A2F3D">
        <w:rPr>
          <w:rFonts w:ascii="Times New Roman" w:hAnsi="Times New Roman" w:cs="Times New Roman"/>
          <w:sz w:val="28"/>
          <w:szCs w:val="28"/>
        </w:rPr>
        <w:tab/>
        <w:t xml:space="preserve">современных </w:t>
      </w:r>
      <w:r w:rsidRPr="002A2F3D">
        <w:rPr>
          <w:rFonts w:ascii="Times New Roman" w:hAnsi="Times New Roman" w:cs="Times New Roman"/>
          <w:sz w:val="28"/>
          <w:szCs w:val="28"/>
        </w:rPr>
        <w:tab/>
        <w:t xml:space="preserve">подходах </w:t>
      </w:r>
      <w:r w:rsidRPr="002A2F3D">
        <w:rPr>
          <w:rFonts w:ascii="Times New Roman" w:hAnsi="Times New Roman" w:cs="Times New Roman"/>
          <w:sz w:val="28"/>
          <w:szCs w:val="28"/>
        </w:rPr>
        <w:tab/>
        <w:t xml:space="preserve">к </w:t>
      </w:r>
      <w:r w:rsidRPr="002A2F3D">
        <w:rPr>
          <w:rFonts w:ascii="Times New Roman" w:hAnsi="Times New Roman" w:cs="Times New Roman"/>
          <w:sz w:val="28"/>
          <w:szCs w:val="28"/>
        </w:rPr>
        <w:tab/>
        <w:t xml:space="preserve">анализу </w:t>
      </w:r>
      <w:r w:rsidRPr="002A2F3D">
        <w:rPr>
          <w:rFonts w:ascii="Times New Roman" w:hAnsi="Times New Roman" w:cs="Times New Roman"/>
          <w:sz w:val="28"/>
          <w:szCs w:val="28"/>
        </w:rPr>
        <w:tab/>
        <w:t xml:space="preserve">художественного </w:t>
      </w:r>
      <w:r w:rsidRPr="002A2F3D">
        <w:rPr>
          <w:rFonts w:ascii="Times New Roman" w:hAnsi="Times New Roman" w:cs="Times New Roman"/>
          <w:sz w:val="28"/>
          <w:szCs w:val="28"/>
        </w:rPr>
        <w:tab/>
        <w:t xml:space="preserve">текста  </w:t>
      </w:r>
    </w:p>
    <w:p w:rsidR="002A2F3D" w:rsidRPr="002A2F3D" w:rsidRDefault="00D07573" w:rsidP="00D07573">
      <w:pPr>
        <w:spacing w:after="0" w:line="240" w:lineRule="auto"/>
        <w:ind w:left="568" w:right="17" w:hanging="569"/>
        <w:jc w:val="both"/>
        <w:rPr>
          <w:rFonts w:ascii="Times New Roman" w:hAnsi="Times New Roman" w:cs="Times New Roman"/>
          <w:sz w:val="28"/>
          <w:szCs w:val="28"/>
        </w:rPr>
      </w:pPr>
      <w:r>
        <w:rPr>
          <w:rFonts w:ascii="Times New Roman" w:hAnsi="Times New Roman" w:cs="Times New Roman"/>
          <w:sz w:val="28"/>
          <w:szCs w:val="28"/>
        </w:rPr>
        <w:t xml:space="preserve">в литературоведении; </w:t>
      </w:r>
      <w:r w:rsidR="002A2F3D" w:rsidRPr="002A2F3D">
        <w:rPr>
          <w:rFonts w:ascii="Times New Roman" w:hAnsi="Times New Roman" w:cs="Times New Roman"/>
          <w:sz w:val="28"/>
          <w:szCs w:val="28"/>
        </w:rPr>
        <w:t xml:space="preserve">умение создавать собственные литературно-критические произведения  </w:t>
      </w:r>
    </w:p>
    <w:p w:rsidR="00BA3697" w:rsidRPr="002A2F3D" w:rsidRDefault="002A2F3D" w:rsidP="00D07573">
      <w:pPr>
        <w:spacing w:after="0" w:line="240" w:lineRule="auto"/>
        <w:ind w:left="9" w:right="17"/>
        <w:jc w:val="both"/>
        <w:rPr>
          <w:rFonts w:ascii="Times New Roman" w:hAnsi="Times New Roman" w:cs="Times New Roman"/>
          <w:sz w:val="28"/>
          <w:szCs w:val="28"/>
        </w:rPr>
      </w:pPr>
      <w:r w:rsidRPr="002A2F3D">
        <w:rPr>
          <w:rFonts w:ascii="Times New Roman" w:hAnsi="Times New Roman" w:cs="Times New Roman"/>
          <w:sz w:val="28"/>
          <w:szCs w:val="28"/>
        </w:rPr>
        <w:t xml:space="preserve">на основе прочитанных художественных текстов; умение самостоятельно работать с разными информационными источниками, в том числе в </w:t>
      </w:r>
      <w:r w:rsidRPr="002A2F3D">
        <w:rPr>
          <w:rFonts w:ascii="Times New Roman" w:hAnsi="Times New Roman" w:cs="Times New Roman"/>
          <w:sz w:val="28"/>
          <w:szCs w:val="28"/>
        </w:rPr>
        <w:lastRenderedPageBreak/>
        <w:t xml:space="preserve">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 </w:t>
      </w:r>
    </w:p>
    <w:p w:rsidR="00BA3697" w:rsidRPr="00164094" w:rsidRDefault="00BA3697" w:rsidP="00164094">
      <w:pPr>
        <w:tabs>
          <w:tab w:val="left" w:pos="284"/>
        </w:tabs>
        <w:spacing w:after="0" w:line="240" w:lineRule="auto"/>
        <w:ind w:right="17"/>
        <w:jc w:val="center"/>
        <w:rPr>
          <w:rFonts w:ascii="Times New Roman" w:hAnsi="Times New Roman" w:cs="Times New Roman"/>
          <w:b/>
          <w:sz w:val="28"/>
          <w:szCs w:val="28"/>
        </w:rPr>
      </w:pPr>
      <w:r w:rsidRPr="00164094">
        <w:rPr>
          <w:rFonts w:ascii="Times New Roman" w:hAnsi="Times New Roman" w:cs="Times New Roman"/>
          <w:b/>
          <w:sz w:val="28"/>
          <w:szCs w:val="28"/>
        </w:rPr>
        <w:t>Содержание учебного предмета</w:t>
      </w:r>
    </w:p>
    <w:p w:rsidR="00BA3697" w:rsidRPr="00BA3697" w:rsidRDefault="00BA3697" w:rsidP="00164094">
      <w:pPr>
        <w:pStyle w:val="2"/>
        <w:spacing w:line="240" w:lineRule="auto"/>
        <w:ind w:left="9" w:right="17"/>
        <w:rPr>
          <w:szCs w:val="28"/>
        </w:rPr>
      </w:pPr>
      <w:r w:rsidRPr="00BA3697">
        <w:rPr>
          <w:szCs w:val="28"/>
        </w:rPr>
        <w:t>10 КЛАСС Литература второй половины XIX века</w:t>
      </w:r>
      <w:r w:rsidRPr="00BA3697">
        <w:rPr>
          <w:b w:val="0"/>
          <w:szCs w:val="28"/>
        </w:rPr>
        <w:t xml:space="preserve"> </w:t>
      </w:r>
    </w:p>
    <w:p w:rsidR="00BA3697" w:rsidRPr="00BA3697" w:rsidRDefault="00BA3697" w:rsidP="00164094">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А.Н. Островский. Драма «Гроза». Пьесы «Бесприданница», «Свои люди – сочтёмся» и другие (одно произведение по выбору). </w:t>
      </w:r>
    </w:p>
    <w:p w:rsidR="00BA3697" w:rsidRPr="00BA3697" w:rsidRDefault="00BA3697" w:rsidP="00D07573">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И.А. Гончаров. Роман «Обломов». Романы </w:t>
      </w:r>
      <w:r>
        <w:rPr>
          <w:rFonts w:ascii="Times New Roman" w:hAnsi="Times New Roman" w:cs="Times New Roman"/>
          <w:sz w:val="28"/>
          <w:szCs w:val="28"/>
        </w:rPr>
        <w:t xml:space="preserve">и очерки (одно произведение </w:t>
      </w:r>
      <w:r w:rsidRPr="00BA3697">
        <w:rPr>
          <w:rFonts w:ascii="Times New Roman" w:hAnsi="Times New Roman" w:cs="Times New Roman"/>
          <w:sz w:val="28"/>
          <w:szCs w:val="28"/>
        </w:rPr>
        <w:t xml:space="preserve">по выбору). Например, «Обыкновенная история», очерки из книги «Фрегат «Паллада»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Ф.И. Тютчев. Стихотворения (не менее пяти по выбору). Например,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«Silentium!», «Не то, что мните вы, природа.</w:t>
      </w:r>
      <w:r>
        <w:rPr>
          <w:rFonts w:ascii="Times New Roman" w:hAnsi="Times New Roman" w:cs="Times New Roman"/>
          <w:sz w:val="28"/>
          <w:szCs w:val="28"/>
        </w:rPr>
        <w:t xml:space="preserve">..», «Умом Россию не понять…», </w:t>
      </w:r>
      <w:r w:rsidRPr="00BA3697">
        <w:rPr>
          <w:rFonts w:ascii="Times New Roman" w:hAnsi="Times New Roman" w:cs="Times New Roman"/>
          <w:sz w:val="28"/>
          <w:szCs w:val="28"/>
        </w:rPr>
        <w:t>«О, как убийственно мы любим...», «Нам не дано предугадать…», «К. Б.»  («Я встретил вас – и всё былое...»), «Певу</w:t>
      </w:r>
      <w:r>
        <w:rPr>
          <w:rFonts w:ascii="Times New Roman" w:hAnsi="Times New Roman" w:cs="Times New Roman"/>
          <w:sz w:val="28"/>
          <w:szCs w:val="28"/>
        </w:rPr>
        <w:t xml:space="preserve">честь есть в морских волнах…», </w:t>
      </w:r>
      <w:r w:rsidRPr="00BA3697">
        <w:rPr>
          <w:rFonts w:ascii="Times New Roman" w:hAnsi="Times New Roman" w:cs="Times New Roman"/>
          <w:sz w:val="28"/>
          <w:szCs w:val="28"/>
        </w:rPr>
        <w:t xml:space="preserve">«Природа – сфинкс. И тем она верней...», «Эти бедные селенья…», «О вещая душа моя!..», «День и ночь»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Поэма «Кому на Руси жить хорошо».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Л.Н. Толстой. Роман-эпопея «Война и мир». Рассказы, повести и романы (одно произведение по выбору). Например, рассказы из цикла </w:t>
      </w:r>
      <w:r w:rsidRPr="00BA3697">
        <w:rPr>
          <w:rFonts w:ascii="Times New Roman" w:hAnsi="Times New Roman" w:cs="Times New Roman"/>
          <w:sz w:val="28"/>
          <w:szCs w:val="28"/>
        </w:rPr>
        <w:lastRenderedPageBreak/>
        <w:t xml:space="preserve">«Севастопольские рассказы», «Смерть Ивана Ильича», «Анна Каренина»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w:t>
      </w:r>
      <w:r>
        <w:rPr>
          <w:rFonts w:ascii="Times New Roman" w:hAnsi="Times New Roman" w:cs="Times New Roman"/>
          <w:sz w:val="28"/>
          <w:szCs w:val="28"/>
        </w:rPr>
        <w:t xml:space="preserve">р, «Пропала совесть», «Медведь </w:t>
      </w:r>
      <w:r w:rsidRPr="00BA3697">
        <w:rPr>
          <w:rFonts w:ascii="Times New Roman" w:hAnsi="Times New Roman" w:cs="Times New Roman"/>
          <w:sz w:val="28"/>
          <w:szCs w:val="28"/>
        </w:rPr>
        <w:t xml:space="preserve">на воеводстве», «Карась-идеалист», «Коняга»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Комедия «Вишнёвый сад». Пьесы «Чайка», «Дядя Ваня», «Три сестры» (одно произведение по выбору). </w:t>
      </w:r>
    </w:p>
    <w:p w:rsidR="00BA3697" w:rsidRPr="00BA3697" w:rsidRDefault="00BA3697" w:rsidP="00BA3697">
      <w:pPr>
        <w:pStyle w:val="2"/>
        <w:spacing w:line="240" w:lineRule="auto"/>
        <w:ind w:left="9"/>
        <w:rPr>
          <w:szCs w:val="28"/>
        </w:rPr>
      </w:pPr>
      <w:r w:rsidRPr="00BA3697">
        <w:rPr>
          <w:szCs w:val="28"/>
        </w:rPr>
        <w:t>Литературная критика второй половины XIX века</w:t>
      </w:r>
      <w:r w:rsidRPr="00BA3697">
        <w:rPr>
          <w:b w:val="0"/>
          <w:szCs w:val="28"/>
        </w:rPr>
        <w:t xml:space="preserve">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w:t>
      </w:r>
    </w:p>
    <w:p w:rsidR="00BA3697" w:rsidRPr="00BA3697" w:rsidRDefault="00BA3697" w:rsidP="00BA3697">
      <w:pPr>
        <w:spacing w:after="0" w:line="240" w:lineRule="auto"/>
        <w:ind w:left="9" w:right="1"/>
        <w:jc w:val="both"/>
        <w:rPr>
          <w:rFonts w:ascii="Times New Roman" w:hAnsi="Times New Roman" w:cs="Times New Roman"/>
          <w:sz w:val="28"/>
          <w:szCs w:val="28"/>
        </w:rPr>
      </w:pPr>
      <w:r w:rsidRPr="00BA3697">
        <w:rPr>
          <w:rFonts w:ascii="Times New Roman" w:hAnsi="Times New Roman" w:cs="Times New Roman"/>
          <w:sz w:val="28"/>
          <w:szCs w:val="28"/>
        </w:rPr>
        <w:t>«Грозы» Островского», Н.Н. Страхова «Сочинен</w:t>
      </w:r>
      <w:r>
        <w:rPr>
          <w:rFonts w:ascii="Times New Roman" w:hAnsi="Times New Roman" w:cs="Times New Roman"/>
          <w:sz w:val="28"/>
          <w:szCs w:val="28"/>
        </w:rPr>
        <w:t xml:space="preserve">ия гр. Л.Н. Толстого» и другие </w:t>
      </w:r>
      <w:r w:rsidRPr="00BA3697">
        <w:rPr>
          <w:rFonts w:ascii="Times New Roman" w:hAnsi="Times New Roman" w:cs="Times New Roman"/>
          <w:sz w:val="28"/>
          <w:szCs w:val="28"/>
        </w:rPr>
        <w:t xml:space="preserve">(не менее трёх статей по выбору в соответствии с изучаемым художественным произведением). </w:t>
      </w:r>
    </w:p>
    <w:p w:rsidR="00BA3697" w:rsidRPr="00BA3697" w:rsidRDefault="00BA3697" w:rsidP="00BA3697">
      <w:pPr>
        <w:pStyle w:val="2"/>
        <w:spacing w:line="240" w:lineRule="auto"/>
        <w:ind w:left="9"/>
        <w:rPr>
          <w:szCs w:val="28"/>
        </w:rPr>
      </w:pPr>
      <w:r w:rsidRPr="00BA3697">
        <w:rPr>
          <w:szCs w:val="28"/>
        </w:rPr>
        <w:t>Литература народов России</w:t>
      </w:r>
      <w:r w:rsidRPr="00BA3697">
        <w:rPr>
          <w:b w:val="0"/>
          <w:szCs w:val="28"/>
        </w:rPr>
        <w:t xml:space="preserve"> </w:t>
      </w:r>
    </w:p>
    <w:p w:rsidR="00BA3697" w:rsidRPr="00BA3697" w:rsidRDefault="00BA3697" w:rsidP="00BA3697">
      <w:pPr>
        <w:spacing w:after="0" w:line="240" w:lineRule="auto"/>
        <w:ind w:left="10" w:right="17"/>
        <w:jc w:val="both"/>
        <w:rPr>
          <w:rFonts w:ascii="Times New Roman" w:hAnsi="Times New Roman" w:cs="Times New Roman"/>
          <w:sz w:val="28"/>
          <w:szCs w:val="28"/>
        </w:rPr>
      </w:pPr>
      <w:r w:rsidRPr="00BA3697">
        <w:rPr>
          <w:rFonts w:ascii="Times New Roman" w:hAnsi="Times New Roman" w:cs="Times New Roman"/>
          <w:sz w:val="28"/>
          <w:szCs w:val="28"/>
        </w:rPr>
        <w:t xml:space="preserve">Стихотворения и поэмы (не менее одного произведения по выбору). </w:t>
      </w:r>
    </w:p>
    <w:p w:rsidR="00BA3697" w:rsidRPr="00BA3697" w:rsidRDefault="00BA3697" w:rsidP="00BA3697">
      <w:pPr>
        <w:tabs>
          <w:tab w:val="center" w:pos="2463"/>
          <w:tab w:val="center" w:pos="3758"/>
          <w:tab w:val="center" w:pos="4556"/>
          <w:tab w:val="center" w:pos="6111"/>
          <w:tab w:val="center" w:pos="7363"/>
          <w:tab w:val="center" w:pos="8090"/>
          <w:tab w:val="right" w:pos="9950"/>
        </w:tabs>
        <w:spacing w:after="0" w:line="240" w:lineRule="auto"/>
        <w:ind w:left="-1"/>
        <w:jc w:val="both"/>
        <w:rPr>
          <w:rFonts w:ascii="Times New Roman" w:hAnsi="Times New Roman" w:cs="Times New Roman"/>
          <w:sz w:val="28"/>
          <w:szCs w:val="28"/>
        </w:rPr>
      </w:pPr>
      <w:r w:rsidRPr="00BA3697">
        <w:rPr>
          <w:rFonts w:ascii="Times New Roman" w:hAnsi="Times New Roman" w:cs="Times New Roman"/>
          <w:sz w:val="28"/>
          <w:szCs w:val="28"/>
        </w:rPr>
        <w:t xml:space="preserve">Например, </w:t>
      </w:r>
      <w:r w:rsidRPr="00BA3697">
        <w:rPr>
          <w:rFonts w:ascii="Times New Roman" w:hAnsi="Times New Roman" w:cs="Times New Roman"/>
          <w:sz w:val="28"/>
          <w:szCs w:val="28"/>
        </w:rPr>
        <w:tab/>
        <w:t xml:space="preserve">стихотворения </w:t>
      </w:r>
      <w:r w:rsidRPr="00BA3697">
        <w:rPr>
          <w:rFonts w:ascii="Times New Roman" w:hAnsi="Times New Roman" w:cs="Times New Roman"/>
          <w:sz w:val="28"/>
          <w:szCs w:val="28"/>
        </w:rPr>
        <w:tab/>
        <w:t xml:space="preserve">Г. </w:t>
      </w:r>
      <w:r w:rsidRPr="00BA3697">
        <w:rPr>
          <w:rFonts w:ascii="Times New Roman" w:hAnsi="Times New Roman" w:cs="Times New Roman"/>
          <w:sz w:val="28"/>
          <w:szCs w:val="28"/>
        </w:rPr>
        <w:tab/>
        <w:t xml:space="preserve">Тукая, </w:t>
      </w:r>
      <w:r w:rsidRPr="00BA3697">
        <w:rPr>
          <w:rFonts w:ascii="Times New Roman" w:hAnsi="Times New Roman" w:cs="Times New Roman"/>
          <w:sz w:val="28"/>
          <w:szCs w:val="28"/>
        </w:rPr>
        <w:tab/>
        <w:t xml:space="preserve">стихотворения </w:t>
      </w:r>
      <w:r w:rsidRPr="00BA3697">
        <w:rPr>
          <w:rFonts w:ascii="Times New Roman" w:hAnsi="Times New Roman" w:cs="Times New Roman"/>
          <w:sz w:val="28"/>
          <w:szCs w:val="28"/>
        </w:rPr>
        <w:tab/>
        <w:t xml:space="preserve">и </w:t>
      </w:r>
      <w:r w:rsidRPr="00BA3697">
        <w:rPr>
          <w:rFonts w:ascii="Times New Roman" w:hAnsi="Times New Roman" w:cs="Times New Roman"/>
          <w:sz w:val="28"/>
          <w:szCs w:val="28"/>
        </w:rPr>
        <w:tab/>
        <w:t xml:space="preserve">поэма </w:t>
      </w:r>
      <w:r w:rsidRPr="00BA3697">
        <w:rPr>
          <w:rFonts w:ascii="Times New Roman" w:hAnsi="Times New Roman" w:cs="Times New Roman"/>
          <w:sz w:val="28"/>
          <w:szCs w:val="28"/>
        </w:rPr>
        <w:tab/>
        <w:t xml:space="preserve">«Фатима»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К. Хетагурова и другие). </w:t>
      </w:r>
    </w:p>
    <w:p w:rsidR="00BA3697" w:rsidRPr="00BA3697" w:rsidRDefault="00BA3697" w:rsidP="00BA3697">
      <w:pPr>
        <w:pStyle w:val="2"/>
        <w:spacing w:line="240" w:lineRule="auto"/>
        <w:ind w:left="9"/>
        <w:rPr>
          <w:szCs w:val="28"/>
        </w:rPr>
      </w:pPr>
      <w:r w:rsidRPr="00BA3697">
        <w:rPr>
          <w:szCs w:val="28"/>
        </w:rPr>
        <w:t>Зарубежная литература</w:t>
      </w:r>
      <w:r w:rsidRPr="00BA3697">
        <w:rPr>
          <w:b w:val="0"/>
          <w:szCs w:val="28"/>
        </w:rPr>
        <w:t xml:space="preserve">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 </w:t>
      </w:r>
    </w:p>
    <w:p w:rsidR="00BA3697" w:rsidRPr="00BA3697" w:rsidRDefault="00BA3697" w:rsidP="00021BD0">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r w:rsidR="00021BD0">
        <w:rPr>
          <w:rFonts w:ascii="Times New Roman" w:hAnsi="Times New Roman" w:cs="Times New Roman"/>
          <w:sz w:val="28"/>
          <w:szCs w:val="28"/>
        </w:rPr>
        <w:t xml:space="preserve"> </w:t>
      </w:r>
    </w:p>
    <w:p w:rsidR="00BA3697" w:rsidRPr="00BA3697" w:rsidRDefault="00BA3697" w:rsidP="00BA3697">
      <w:pPr>
        <w:pStyle w:val="2"/>
        <w:spacing w:line="240" w:lineRule="auto"/>
        <w:ind w:left="9"/>
        <w:rPr>
          <w:szCs w:val="28"/>
        </w:rPr>
      </w:pPr>
      <w:r w:rsidRPr="00BA3697">
        <w:rPr>
          <w:szCs w:val="28"/>
        </w:rPr>
        <w:t>11 КЛАСС Литература конца XIX – начала ХХ века</w:t>
      </w:r>
      <w:r w:rsidRPr="00BA3697">
        <w:rPr>
          <w:b w:val="0"/>
          <w:szCs w:val="28"/>
        </w:rPr>
        <w:t xml:space="preserve">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А.И. Куприн. Рассказы и повести (два произведения по выбору). Например, «Гранатовый браслет», «Олеся», «Поединок»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lastRenderedPageBreak/>
        <w:t xml:space="preserve">Л.Н. Андреев. Рассказы и повести (два произведения по выбору). Например, «Иуда Искариот», «Большой шлем», «Рассказ о семи повешенных»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М. Горький. Рассказы, повести, романы (два произведения по выбору). Например, «Старуха Изергиль», «Макар Чудра», «Коновалов», «Фома Гордеев» 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Пьеса «На дне».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Ф.К. Сологуба, В.В. Хлебникова и другие. </w:t>
      </w:r>
    </w:p>
    <w:p w:rsidR="00BA3697" w:rsidRPr="00BA3697" w:rsidRDefault="00BA3697" w:rsidP="00BA3697">
      <w:pPr>
        <w:pStyle w:val="2"/>
        <w:spacing w:line="240" w:lineRule="auto"/>
        <w:ind w:left="9"/>
        <w:rPr>
          <w:szCs w:val="28"/>
        </w:rPr>
      </w:pPr>
      <w:r w:rsidRPr="00BA3697">
        <w:rPr>
          <w:szCs w:val="28"/>
        </w:rPr>
        <w:t>Литература ХХ века</w:t>
      </w:r>
      <w:r w:rsidRPr="00BA3697">
        <w:rPr>
          <w:b w:val="0"/>
          <w:szCs w:val="28"/>
        </w:rPr>
        <w:t xml:space="preserve">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И.А. Бунин. Стихотворения (не менее двух по выбору). Например,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«Аленушка», «Вечер», «Дурман», «И цветы, </w:t>
      </w:r>
      <w:r>
        <w:rPr>
          <w:rFonts w:ascii="Times New Roman" w:hAnsi="Times New Roman" w:cs="Times New Roman"/>
          <w:sz w:val="28"/>
          <w:szCs w:val="28"/>
        </w:rPr>
        <w:t xml:space="preserve">и шмели, и трава, и колосья…», </w:t>
      </w:r>
      <w:r w:rsidRPr="00BA3697">
        <w:rPr>
          <w:rFonts w:ascii="Times New Roman" w:hAnsi="Times New Roman" w:cs="Times New Roman"/>
          <w:sz w:val="28"/>
          <w:szCs w:val="28"/>
        </w:rPr>
        <w:t xml:space="preserve">«У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Книга очерков «Окаянные дни» (фрагменты).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А.А. Блок. Стихотворения (не менее пяти по выбору). Например,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«Незнакомка», «Россия», «Ночь, улица, фонарь, аптека…», «Река раскинулась.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Течёт, грустит лениво…» (из цикла «На поле Куликовом»), «На железной дороге»,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«О доблестях, о подвигах, о славе...», «О, весна, без конца и без краю…», «О, я хочу безумно жить…», «Девушка пела в церковном х</w:t>
      </w:r>
      <w:r>
        <w:rPr>
          <w:rFonts w:ascii="Times New Roman" w:hAnsi="Times New Roman" w:cs="Times New Roman"/>
          <w:sz w:val="28"/>
          <w:szCs w:val="28"/>
        </w:rPr>
        <w:t xml:space="preserve">оре…», «В ресторане», «Вхожу я </w:t>
      </w:r>
      <w:r w:rsidRPr="00BA3697">
        <w:rPr>
          <w:rFonts w:ascii="Times New Roman" w:hAnsi="Times New Roman" w:cs="Times New Roman"/>
          <w:sz w:val="28"/>
          <w:szCs w:val="28"/>
        </w:rPr>
        <w:t xml:space="preserve">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Поэма «Двенадцать».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В.В. Маяковский. Стихотворения (не менее пяти по выбору). Например, «А вы могли бы?», «Нате!», «Послушайте!», «Лиличка!», «Юбилейное»,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«Прозаседавшиеся», «Письмо Татьяне Яковлевой», «Скрипка и немножко нервно»,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«Дешёвая распродажа», «Левый марш», «Сергею Есенину», «Товарищу Нетте, пароходу и человеку» 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Поэмы «Облако в штанах», «Во весь голос. Первое вступление в поэму».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С.А. Есенин. Стихотворения (не менее пяти по выбору). Например, «Гой ты,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lastRenderedPageBreak/>
        <w:t>Русь, моя родная...», «Письмо матери», «Собаке Качалова», «Спит ковыль. Равнина дорогая…», «Шаганэ ты моя, Шаганэ…», «</w:t>
      </w:r>
      <w:r>
        <w:rPr>
          <w:rFonts w:ascii="Times New Roman" w:hAnsi="Times New Roman" w:cs="Times New Roman"/>
          <w:sz w:val="28"/>
          <w:szCs w:val="28"/>
        </w:rPr>
        <w:t xml:space="preserve">Не жалею, не зову, не плачу…», </w:t>
      </w:r>
      <w:r w:rsidRPr="00BA3697">
        <w:rPr>
          <w:rFonts w:ascii="Times New Roman" w:hAnsi="Times New Roman" w:cs="Times New Roman"/>
          <w:sz w:val="28"/>
          <w:szCs w:val="28"/>
        </w:rPr>
        <w:t xml:space="preserve">«Я последний поэт деревни…», «Русь Советская», «Низкий дом с голубыми ставнями...», «Не бродить, не мять в кустах багряных…», «Клён ты мой опавший…», «Отговорила роща золотая…», </w:t>
      </w:r>
      <w:r>
        <w:rPr>
          <w:rFonts w:ascii="Times New Roman" w:hAnsi="Times New Roman" w:cs="Times New Roman"/>
          <w:sz w:val="28"/>
          <w:szCs w:val="28"/>
        </w:rPr>
        <w:t xml:space="preserve">«Мы теперь уходим понемногу…», </w:t>
      </w:r>
      <w:r w:rsidRPr="00BA3697">
        <w:rPr>
          <w:rFonts w:ascii="Times New Roman" w:hAnsi="Times New Roman" w:cs="Times New Roman"/>
          <w:sz w:val="28"/>
          <w:szCs w:val="28"/>
        </w:rPr>
        <w:t>«О красном вечере задумалась дорога…», «Запели тёсаные дроги…», «Русь», «Пушкину», «Я иду долиной. На затылке кеп</w:t>
      </w:r>
      <w:r>
        <w:rPr>
          <w:rFonts w:ascii="Times New Roman" w:hAnsi="Times New Roman" w:cs="Times New Roman"/>
          <w:sz w:val="28"/>
          <w:szCs w:val="28"/>
        </w:rPr>
        <w:t xml:space="preserve">и...», «До свиданья, друг мой, </w:t>
      </w:r>
      <w:r w:rsidRPr="00BA3697">
        <w:rPr>
          <w:rFonts w:ascii="Times New Roman" w:hAnsi="Times New Roman" w:cs="Times New Roman"/>
          <w:sz w:val="28"/>
          <w:szCs w:val="28"/>
        </w:rPr>
        <w:t xml:space="preserve">до свиданья!..» 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Поэма «Чёрный человек».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О.Э. Мандельштам. Стихотворения (не менее пяти по выбору). Например,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«Бессонница. Гомер. Тугие паруса…», «За гремучую доблесть грядущих веков…»,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Очерк «Мой Пушкин».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Поэма «Реквием».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Е.И. Замятин. Роман «Мы».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Н.А. Островский. Роман «Как закалялась сталь» (избранные главы).</w:t>
      </w:r>
      <w:r w:rsidRPr="00BA3697">
        <w:rPr>
          <w:rFonts w:ascii="Times New Roman" w:hAnsi="Times New Roman" w:cs="Times New Roman"/>
          <w:b/>
          <w:sz w:val="28"/>
          <w:szCs w:val="28"/>
        </w:rPr>
        <w:t xml:space="preserve">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М.А. Шолохов. Роман-эпопея «Тихий Дон».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lastRenderedPageBreak/>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Поэма «По праву памяти».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w:t>
      </w:r>
      <w:r>
        <w:rPr>
          <w:rFonts w:ascii="Times New Roman" w:hAnsi="Times New Roman" w:cs="Times New Roman"/>
          <w:sz w:val="28"/>
          <w:szCs w:val="28"/>
        </w:rPr>
        <w:t>мои кони», К.Д. Воробьёв «Убиты</w:t>
      </w:r>
      <w:r w:rsidRPr="00BA3697">
        <w:rPr>
          <w:rFonts w:ascii="Times New Roman" w:hAnsi="Times New Roman" w:cs="Times New Roman"/>
          <w:sz w:val="28"/>
          <w:szCs w:val="28"/>
        </w:rPr>
        <w:t xml:space="preserve"> под Москвой», «Это мы, Господи!», В.Л. Кондратьев «С</w:t>
      </w:r>
      <w:r>
        <w:rPr>
          <w:rFonts w:ascii="Times New Roman" w:hAnsi="Times New Roman" w:cs="Times New Roman"/>
          <w:sz w:val="28"/>
          <w:szCs w:val="28"/>
        </w:rPr>
        <w:t xml:space="preserve">ашка», В.П. Некрасов </w:t>
      </w:r>
      <w:r w:rsidRPr="00BA3697">
        <w:rPr>
          <w:rFonts w:ascii="Times New Roman" w:hAnsi="Times New Roman" w:cs="Times New Roman"/>
          <w:sz w:val="28"/>
          <w:szCs w:val="28"/>
        </w:rPr>
        <w:t xml:space="preserve">«В окопах Сталинграда», Е.И. Носов «Красное вино победы», «Шопен, соната номер два», С.С. Смирнов «Брестская крепость» и другие. А.А. Фадеев «Молодая гвардия».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В.О. Богомолов «В августе сорок четвёртого».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К.М. Симонова, Б.А. Слуцкого и других.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Драматургия о Великой Отечественной в</w:t>
      </w:r>
      <w:r>
        <w:rPr>
          <w:rFonts w:ascii="Times New Roman" w:hAnsi="Times New Roman" w:cs="Times New Roman"/>
          <w:sz w:val="28"/>
          <w:szCs w:val="28"/>
        </w:rPr>
        <w:t xml:space="preserve">ойне. Пьесы (одно произведение </w:t>
      </w:r>
      <w:r w:rsidRPr="00BA3697">
        <w:rPr>
          <w:rFonts w:ascii="Times New Roman" w:hAnsi="Times New Roman" w:cs="Times New Roman"/>
          <w:sz w:val="28"/>
          <w:szCs w:val="28"/>
        </w:rPr>
        <w:t xml:space="preserve">по выбору). Например, В.С. Розов «Вечно живые», К.М. Симонов «Русские люди»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w:t>
      </w:r>
      <w:r>
        <w:rPr>
          <w:rFonts w:ascii="Times New Roman" w:hAnsi="Times New Roman" w:cs="Times New Roman"/>
          <w:sz w:val="28"/>
          <w:szCs w:val="28"/>
        </w:rPr>
        <w:t xml:space="preserve"> не будет в доме...», «Август» </w:t>
      </w:r>
      <w:r w:rsidRPr="00BA3697">
        <w:rPr>
          <w:rFonts w:ascii="Times New Roman" w:hAnsi="Times New Roman" w:cs="Times New Roman"/>
          <w:sz w:val="28"/>
          <w:szCs w:val="28"/>
        </w:rPr>
        <w:t xml:space="preserve">и другие. </w:t>
      </w:r>
    </w:p>
    <w:p w:rsidR="00BA3697" w:rsidRPr="00BA3697" w:rsidRDefault="00BA3697" w:rsidP="00BA3697">
      <w:pPr>
        <w:spacing w:after="0" w:line="240" w:lineRule="auto"/>
        <w:ind w:left="594" w:right="17"/>
        <w:jc w:val="both"/>
        <w:rPr>
          <w:rFonts w:ascii="Times New Roman" w:hAnsi="Times New Roman" w:cs="Times New Roman"/>
          <w:sz w:val="28"/>
          <w:szCs w:val="28"/>
        </w:rPr>
      </w:pPr>
      <w:r w:rsidRPr="00BA3697">
        <w:rPr>
          <w:rFonts w:ascii="Times New Roman" w:hAnsi="Times New Roman" w:cs="Times New Roman"/>
          <w:sz w:val="28"/>
          <w:szCs w:val="28"/>
        </w:rPr>
        <w:t xml:space="preserve">Роман «Доктор Живаго» (избранные главы).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А.В. Вампилов. Пьесы (не менее одной по выбору). Например, «Старший сын», «Утиная охота»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А.И. Солженицын. Произведения «Один день Ивана Денисовича», «Архипелаг ГУЛАГ» (фрагменты книги по выбору, например, глава «Поэзия </w:t>
      </w:r>
      <w:r w:rsidRPr="00BA3697">
        <w:rPr>
          <w:rFonts w:ascii="Times New Roman" w:hAnsi="Times New Roman" w:cs="Times New Roman"/>
          <w:sz w:val="28"/>
          <w:szCs w:val="28"/>
        </w:rPr>
        <w:lastRenderedPageBreak/>
        <w:t xml:space="preserve">под плитой, правда под камнем»), произведения из цикла «Крохотки» (не менее двух).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В.М. Шукшин. Рассказы и повести </w:t>
      </w:r>
      <w:r>
        <w:rPr>
          <w:rFonts w:ascii="Times New Roman" w:hAnsi="Times New Roman" w:cs="Times New Roman"/>
          <w:sz w:val="28"/>
          <w:szCs w:val="28"/>
        </w:rPr>
        <w:t xml:space="preserve">(не менее четырёх произведений </w:t>
      </w:r>
      <w:r w:rsidRPr="00BA3697">
        <w:rPr>
          <w:rFonts w:ascii="Times New Roman" w:hAnsi="Times New Roman" w:cs="Times New Roman"/>
          <w:sz w:val="28"/>
          <w:szCs w:val="28"/>
        </w:rPr>
        <w:t xml:space="preserve">по выбору). Например, «Срезал», «Обида», «Микроскоп», «Мастер», «Крепкий мужик», «Сапожки», «Забуксовал», «Дядя Ермолай», «Шире шаг, маэстро!», «Калина красная»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В.Г. Распутин. Рассказы и повести (не менее одного произведения по выбору). Например, «Прощание с Матёрой», «Живи и помни», «Женский разговор»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w:t>
      </w:r>
      <w:r>
        <w:rPr>
          <w:rFonts w:ascii="Times New Roman" w:hAnsi="Times New Roman" w:cs="Times New Roman"/>
          <w:sz w:val="28"/>
          <w:szCs w:val="28"/>
        </w:rPr>
        <w:t xml:space="preserve">«Видения </w:t>
      </w:r>
      <w:r w:rsidRPr="00BA3697">
        <w:rPr>
          <w:rFonts w:ascii="Times New Roman" w:hAnsi="Times New Roman" w:cs="Times New Roman"/>
          <w:sz w:val="28"/>
          <w:szCs w:val="28"/>
        </w:rPr>
        <w:t xml:space="preserve">на холме», «Ночь на родине», «Утро» и другие. </w:t>
      </w:r>
    </w:p>
    <w:p w:rsidR="00BA3697" w:rsidRPr="00BA3697" w:rsidRDefault="00BA3697" w:rsidP="00BA3697">
      <w:pPr>
        <w:spacing w:after="0" w:line="240" w:lineRule="auto"/>
        <w:ind w:left="10" w:right="17"/>
        <w:jc w:val="both"/>
        <w:rPr>
          <w:rFonts w:ascii="Times New Roman" w:hAnsi="Times New Roman" w:cs="Times New Roman"/>
          <w:sz w:val="28"/>
          <w:szCs w:val="28"/>
        </w:rPr>
      </w:pPr>
      <w:r w:rsidRPr="00BA3697">
        <w:rPr>
          <w:rFonts w:ascii="Times New Roman" w:hAnsi="Times New Roman" w:cs="Times New Roman"/>
          <w:sz w:val="28"/>
          <w:szCs w:val="28"/>
        </w:rPr>
        <w:t xml:space="preserve">И.А. Бродский. Стихотворения (не менее пяти по выбору). Например,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«На смерть Жукова», «Осенний крик </w:t>
      </w:r>
      <w:r>
        <w:rPr>
          <w:rFonts w:ascii="Times New Roman" w:hAnsi="Times New Roman" w:cs="Times New Roman"/>
          <w:sz w:val="28"/>
          <w:szCs w:val="28"/>
        </w:rPr>
        <w:t>ястреба», «Пилигримы», «Стансы»</w:t>
      </w:r>
      <w:r w:rsidRPr="00BA3697">
        <w:rPr>
          <w:rFonts w:ascii="Times New Roman" w:hAnsi="Times New Roman" w:cs="Times New Roman"/>
          <w:sz w:val="28"/>
          <w:szCs w:val="28"/>
        </w:rPr>
        <w:t xml:space="preserve"> («Ни страны, ни погоста…»), «На столетие Анны Ахматовой», «Рождественский романс», «Я входил вместо дикого звер</w:t>
      </w:r>
      <w:r>
        <w:rPr>
          <w:rFonts w:ascii="Times New Roman" w:hAnsi="Times New Roman" w:cs="Times New Roman"/>
          <w:sz w:val="28"/>
          <w:szCs w:val="28"/>
        </w:rPr>
        <w:t xml:space="preserve">я в клетку…», «И вечный бой…», </w:t>
      </w:r>
      <w:r w:rsidRPr="00BA3697">
        <w:rPr>
          <w:rFonts w:ascii="Times New Roman" w:hAnsi="Times New Roman" w:cs="Times New Roman"/>
          <w:sz w:val="28"/>
          <w:szCs w:val="28"/>
        </w:rPr>
        <w:t>«Я памятник себе воздвиг иной…», «Мои слов</w:t>
      </w:r>
      <w:r>
        <w:rPr>
          <w:rFonts w:ascii="Times New Roman" w:hAnsi="Times New Roman" w:cs="Times New Roman"/>
          <w:sz w:val="28"/>
          <w:szCs w:val="28"/>
        </w:rPr>
        <w:t xml:space="preserve">а, я думаю, умрут…», «Ниоткуда </w:t>
      </w:r>
      <w:r w:rsidRPr="00BA3697">
        <w:rPr>
          <w:rFonts w:ascii="Times New Roman" w:hAnsi="Times New Roman" w:cs="Times New Roman"/>
          <w:sz w:val="28"/>
          <w:szCs w:val="28"/>
        </w:rPr>
        <w:t xml:space="preserve">с любовью, надцатого мартобря…», «Воротишься на родину. Ну что ж…», «Postscriptum»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w:t>
      </w:r>
      <w:r>
        <w:rPr>
          <w:rFonts w:ascii="Times New Roman" w:hAnsi="Times New Roman" w:cs="Times New Roman"/>
          <w:sz w:val="28"/>
          <w:szCs w:val="28"/>
        </w:rPr>
        <w:t xml:space="preserve">ая», «Охота на волков», «Песня </w:t>
      </w:r>
      <w:r w:rsidRPr="00BA3697">
        <w:rPr>
          <w:rFonts w:ascii="Times New Roman" w:hAnsi="Times New Roman" w:cs="Times New Roman"/>
          <w:sz w:val="28"/>
          <w:szCs w:val="28"/>
        </w:rPr>
        <w:t xml:space="preserve">о звёздах» и другие. </w:t>
      </w:r>
    </w:p>
    <w:p w:rsidR="00BA3697" w:rsidRPr="00BA3697" w:rsidRDefault="00BA3697" w:rsidP="00BA3697">
      <w:pPr>
        <w:pStyle w:val="2"/>
        <w:spacing w:line="240" w:lineRule="auto"/>
        <w:ind w:left="9"/>
        <w:rPr>
          <w:szCs w:val="28"/>
        </w:rPr>
      </w:pPr>
      <w:r w:rsidRPr="00BA3697">
        <w:rPr>
          <w:szCs w:val="28"/>
        </w:rPr>
        <w:t xml:space="preserve">Проза второй половины XX – начала XXI века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w:t>
      </w:r>
      <w:r w:rsidRPr="00BA3697">
        <w:rPr>
          <w:rFonts w:ascii="Times New Roman" w:hAnsi="Times New Roman" w:cs="Times New Roman"/>
          <w:sz w:val="28"/>
          <w:szCs w:val="28"/>
        </w:rPr>
        <w:lastRenderedPageBreak/>
        <w:t xml:space="preserve">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w:t>
      </w:r>
      <w:r>
        <w:rPr>
          <w:rFonts w:ascii="Times New Roman" w:hAnsi="Times New Roman" w:cs="Times New Roman"/>
          <w:sz w:val="28"/>
          <w:szCs w:val="28"/>
        </w:rPr>
        <w:t xml:space="preserve">жектор», «За письмом», </w:t>
      </w:r>
      <w:r w:rsidRPr="00BA3697">
        <w:rPr>
          <w:rFonts w:ascii="Times New Roman" w:hAnsi="Times New Roman" w:cs="Times New Roman"/>
          <w:sz w:val="28"/>
          <w:szCs w:val="28"/>
        </w:rPr>
        <w:t xml:space="preserve">«На представку») и другие. </w:t>
      </w:r>
    </w:p>
    <w:p w:rsidR="00BA3697" w:rsidRPr="00BA3697" w:rsidRDefault="00BA3697" w:rsidP="00BA3697">
      <w:pPr>
        <w:pStyle w:val="2"/>
        <w:spacing w:line="240" w:lineRule="auto"/>
        <w:ind w:left="9"/>
        <w:rPr>
          <w:szCs w:val="28"/>
        </w:rPr>
      </w:pPr>
      <w:r w:rsidRPr="00BA3697">
        <w:rPr>
          <w:szCs w:val="28"/>
        </w:rPr>
        <w:t xml:space="preserve">Поэзия второй половины XX – начала XXI века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w:t>
      </w:r>
    </w:p>
    <w:p w:rsidR="00BA3697" w:rsidRP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О.Г. Чухонцева и других. </w:t>
      </w:r>
    </w:p>
    <w:p w:rsidR="00BA3697" w:rsidRPr="00BA3697" w:rsidRDefault="00BA3697" w:rsidP="00BA3697">
      <w:pPr>
        <w:pStyle w:val="2"/>
        <w:spacing w:line="240" w:lineRule="auto"/>
        <w:ind w:left="9"/>
        <w:rPr>
          <w:szCs w:val="28"/>
        </w:rPr>
      </w:pPr>
      <w:r w:rsidRPr="00BA3697">
        <w:rPr>
          <w:szCs w:val="28"/>
        </w:rPr>
        <w:t>Драматургия второй половины ХХ – начала XXI века</w:t>
      </w:r>
      <w:r w:rsidRPr="00BA3697">
        <w:rPr>
          <w:b w:val="0"/>
          <w:szCs w:val="28"/>
        </w:rPr>
        <w:t xml:space="preserve">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 </w:t>
      </w:r>
    </w:p>
    <w:p w:rsidR="00BA3697" w:rsidRPr="00BA3697" w:rsidRDefault="00BA3697" w:rsidP="00BA3697">
      <w:pPr>
        <w:pStyle w:val="2"/>
        <w:spacing w:line="240" w:lineRule="auto"/>
        <w:ind w:left="9"/>
        <w:rPr>
          <w:szCs w:val="28"/>
        </w:rPr>
      </w:pPr>
      <w:r w:rsidRPr="00BA3697">
        <w:rPr>
          <w:szCs w:val="28"/>
        </w:rPr>
        <w:t xml:space="preserve">Литература народов России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 </w:t>
      </w:r>
    </w:p>
    <w:p w:rsidR="00BA3697" w:rsidRPr="00BA3697" w:rsidRDefault="00BA3697" w:rsidP="00BA3697">
      <w:pPr>
        <w:pStyle w:val="2"/>
        <w:spacing w:line="240" w:lineRule="auto"/>
        <w:ind w:left="9"/>
        <w:rPr>
          <w:szCs w:val="28"/>
        </w:rPr>
      </w:pPr>
      <w:r w:rsidRPr="00BA3697">
        <w:rPr>
          <w:szCs w:val="28"/>
        </w:rPr>
        <w:t>Зарубежная литература</w:t>
      </w:r>
      <w:r w:rsidRPr="00BA3697">
        <w:rPr>
          <w:b w:val="0"/>
          <w:szCs w:val="28"/>
        </w:rPr>
        <w:t xml:space="preserve">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Зарубежная поэзия XX века (не менее трёх </w:t>
      </w:r>
      <w:r>
        <w:rPr>
          <w:rFonts w:ascii="Times New Roman" w:hAnsi="Times New Roman" w:cs="Times New Roman"/>
          <w:sz w:val="28"/>
          <w:szCs w:val="28"/>
        </w:rPr>
        <w:t xml:space="preserve">стихотворений одного из поэтов </w:t>
      </w:r>
      <w:r w:rsidRPr="00BA3697">
        <w:rPr>
          <w:rFonts w:ascii="Times New Roman" w:hAnsi="Times New Roman" w:cs="Times New Roman"/>
          <w:sz w:val="28"/>
          <w:szCs w:val="28"/>
        </w:rPr>
        <w:t xml:space="preserve">по выбору). Например, стихотворения Г. Аполлинера, Ф. Гарсиа Лорки, P.M. Рильке, Т.С. Элиота и других. </w:t>
      </w:r>
    </w:p>
    <w:p w:rsidR="00BA3697" w:rsidRPr="00BA3697" w:rsidRDefault="00BA3697" w:rsidP="00BA3697">
      <w:pPr>
        <w:spacing w:after="0" w:line="240" w:lineRule="auto"/>
        <w:ind w:left="-1" w:right="17" w:firstLine="569"/>
        <w:jc w:val="both"/>
        <w:rPr>
          <w:rFonts w:ascii="Times New Roman" w:hAnsi="Times New Roman" w:cs="Times New Roman"/>
          <w:sz w:val="28"/>
          <w:szCs w:val="28"/>
        </w:rPr>
      </w:pPr>
      <w:r w:rsidRPr="00BA3697">
        <w:rPr>
          <w:rFonts w:ascii="Times New Roman" w:hAnsi="Times New Roman" w:cs="Times New Roman"/>
          <w:sz w:val="28"/>
          <w:szCs w:val="28"/>
        </w:rPr>
        <w:t xml:space="preserve">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w:t>
      </w:r>
      <w:r w:rsidRPr="00BA3697">
        <w:rPr>
          <w:rFonts w:ascii="Times New Roman" w:hAnsi="Times New Roman" w:cs="Times New Roman"/>
          <w:sz w:val="28"/>
          <w:szCs w:val="28"/>
        </w:rPr>
        <w:lastRenderedPageBreak/>
        <w:t xml:space="preserve">«Синяя птица», Д. Пристли «Визит инспектора», О. Уайльда «Идеальный муж», Т. Уильямса «Трамвай </w:t>
      </w:r>
    </w:p>
    <w:p w:rsidR="00BA3697" w:rsidRDefault="00BA3697" w:rsidP="00BA3697">
      <w:pPr>
        <w:spacing w:after="0" w:line="240" w:lineRule="auto"/>
        <w:ind w:left="9" w:right="17"/>
        <w:jc w:val="both"/>
        <w:rPr>
          <w:rFonts w:ascii="Times New Roman" w:hAnsi="Times New Roman" w:cs="Times New Roman"/>
          <w:sz w:val="28"/>
          <w:szCs w:val="28"/>
        </w:rPr>
      </w:pPr>
      <w:r w:rsidRPr="00BA3697">
        <w:rPr>
          <w:rFonts w:ascii="Times New Roman" w:hAnsi="Times New Roman" w:cs="Times New Roman"/>
          <w:sz w:val="28"/>
          <w:szCs w:val="28"/>
        </w:rPr>
        <w:t xml:space="preserve">«Желание»», Б. Шоу «Пигмалион» и другие. </w:t>
      </w:r>
    </w:p>
    <w:p w:rsidR="00BA3697" w:rsidRPr="00164094" w:rsidRDefault="00BA3697" w:rsidP="00BA3697">
      <w:pPr>
        <w:spacing w:after="0" w:line="240" w:lineRule="auto"/>
        <w:ind w:left="9" w:right="17"/>
        <w:jc w:val="center"/>
        <w:rPr>
          <w:rFonts w:ascii="Times New Roman" w:hAnsi="Times New Roman" w:cs="Times New Roman"/>
          <w:b/>
          <w:sz w:val="28"/>
          <w:szCs w:val="28"/>
        </w:rPr>
      </w:pPr>
      <w:r w:rsidRPr="00164094">
        <w:rPr>
          <w:rFonts w:ascii="Times New Roman" w:hAnsi="Times New Roman" w:cs="Times New Roman"/>
          <w:b/>
          <w:sz w:val="28"/>
          <w:szCs w:val="28"/>
        </w:rPr>
        <w:t>Тематическое планирование</w:t>
      </w:r>
    </w:p>
    <w:p w:rsidR="00371196" w:rsidRDefault="003C4B1D" w:rsidP="00371196">
      <w:pPr>
        <w:spacing w:after="0" w:line="240" w:lineRule="auto"/>
        <w:ind w:left="9" w:right="17"/>
        <w:rPr>
          <w:rFonts w:ascii="Times New Roman" w:hAnsi="Times New Roman" w:cs="Times New Roman"/>
          <w:sz w:val="28"/>
          <w:szCs w:val="28"/>
        </w:rPr>
      </w:pPr>
      <w:r>
        <w:rPr>
          <w:rFonts w:ascii="Times New Roman" w:hAnsi="Times New Roman" w:cs="Times New Roman"/>
          <w:sz w:val="28"/>
          <w:szCs w:val="28"/>
        </w:rPr>
        <w:t>10</w:t>
      </w:r>
      <w:r w:rsidR="00371196">
        <w:rPr>
          <w:rFonts w:ascii="Times New Roman" w:hAnsi="Times New Roman" w:cs="Times New Roman"/>
          <w:sz w:val="28"/>
          <w:szCs w:val="28"/>
        </w:rPr>
        <w:t xml:space="preserve"> класс</w:t>
      </w:r>
    </w:p>
    <w:tbl>
      <w:tblPr>
        <w:tblStyle w:val="TableGrid"/>
        <w:tblW w:w="9747" w:type="dxa"/>
        <w:tblInd w:w="4" w:type="dxa"/>
        <w:tblCellMar>
          <w:top w:w="5" w:type="dxa"/>
          <w:left w:w="112" w:type="dxa"/>
          <w:right w:w="38" w:type="dxa"/>
        </w:tblCellMar>
        <w:tblLook w:val="04A0" w:firstRow="1" w:lastRow="0" w:firstColumn="1" w:lastColumn="0" w:noHBand="0" w:noVBand="1"/>
      </w:tblPr>
      <w:tblGrid>
        <w:gridCol w:w="573"/>
        <w:gridCol w:w="2360"/>
        <w:gridCol w:w="1351"/>
        <w:gridCol w:w="2862"/>
        <w:gridCol w:w="11"/>
        <w:gridCol w:w="2590"/>
      </w:tblGrid>
      <w:tr w:rsidR="00371196" w:rsidRPr="00371196" w:rsidTr="003605E2">
        <w:trPr>
          <w:trHeight w:val="1052"/>
        </w:trPr>
        <w:tc>
          <w:tcPr>
            <w:tcW w:w="573" w:type="dxa"/>
            <w:tcBorders>
              <w:top w:val="single" w:sz="3" w:space="0" w:color="000000"/>
              <w:left w:val="single" w:sz="3" w:space="0" w:color="000000"/>
              <w:bottom w:val="single" w:sz="3" w:space="0" w:color="000000"/>
              <w:right w:val="single" w:sz="3" w:space="0" w:color="000000"/>
            </w:tcBorders>
            <w:vAlign w:val="center"/>
          </w:tcPr>
          <w:p w:rsidR="00371196" w:rsidRPr="00371196" w:rsidRDefault="00371196" w:rsidP="00371196">
            <w:pPr>
              <w:ind w:left="108"/>
              <w:rPr>
                <w:rFonts w:ascii="Times New Roman" w:hAnsi="Times New Roman" w:cs="Times New Roman"/>
                <w:sz w:val="24"/>
                <w:szCs w:val="24"/>
              </w:rPr>
            </w:pPr>
            <w:r w:rsidRPr="00371196">
              <w:rPr>
                <w:rFonts w:ascii="Times New Roman" w:hAnsi="Times New Roman" w:cs="Times New Roman"/>
                <w:sz w:val="24"/>
                <w:szCs w:val="24"/>
              </w:rPr>
              <w:t xml:space="preserve">№ </w:t>
            </w:r>
          </w:p>
          <w:p w:rsidR="00371196" w:rsidRPr="00371196" w:rsidRDefault="00371196" w:rsidP="00371196">
            <w:pPr>
              <w:ind w:left="58"/>
              <w:rPr>
                <w:rFonts w:ascii="Times New Roman" w:hAnsi="Times New Roman" w:cs="Times New Roman"/>
                <w:sz w:val="24"/>
                <w:szCs w:val="24"/>
              </w:rPr>
            </w:pPr>
            <w:r w:rsidRPr="00371196">
              <w:rPr>
                <w:rFonts w:ascii="Times New Roman" w:hAnsi="Times New Roman" w:cs="Times New Roman"/>
                <w:sz w:val="24"/>
                <w:szCs w:val="24"/>
              </w:rPr>
              <w:t xml:space="preserve">п/п </w:t>
            </w:r>
          </w:p>
        </w:tc>
        <w:tc>
          <w:tcPr>
            <w:tcW w:w="2360"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jc w:val="center"/>
              <w:rPr>
                <w:rFonts w:ascii="Times New Roman" w:hAnsi="Times New Roman" w:cs="Times New Roman"/>
                <w:sz w:val="24"/>
                <w:szCs w:val="24"/>
              </w:rPr>
            </w:pPr>
            <w:r w:rsidRPr="00371196">
              <w:rPr>
                <w:rFonts w:ascii="Times New Roman" w:hAnsi="Times New Roman" w:cs="Times New Roman"/>
                <w:sz w:val="24"/>
                <w:szCs w:val="24"/>
              </w:rPr>
              <w:t xml:space="preserve">Наименование разделов и тем учебного предмета </w:t>
            </w:r>
          </w:p>
        </w:tc>
        <w:tc>
          <w:tcPr>
            <w:tcW w:w="1351" w:type="dxa"/>
            <w:tcBorders>
              <w:top w:val="single" w:sz="3" w:space="0" w:color="000000"/>
              <w:left w:val="single" w:sz="3" w:space="0" w:color="000000"/>
              <w:bottom w:val="single" w:sz="3" w:space="0" w:color="000000"/>
              <w:right w:val="single" w:sz="3" w:space="0" w:color="000000"/>
            </w:tcBorders>
            <w:vAlign w:val="center"/>
          </w:tcPr>
          <w:p w:rsidR="00371196" w:rsidRPr="00371196" w:rsidRDefault="00371196" w:rsidP="00371196">
            <w:pPr>
              <w:jc w:val="center"/>
              <w:rPr>
                <w:rFonts w:ascii="Times New Roman" w:hAnsi="Times New Roman" w:cs="Times New Roman"/>
                <w:sz w:val="24"/>
                <w:szCs w:val="24"/>
              </w:rPr>
            </w:pPr>
            <w:r w:rsidRPr="00371196">
              <w:rPr>
                <w:rFonts w:ascii="Times New Roman" w:hAnsi="Times New Roman" w:cs="Times New Roman"/>
                <w:sz w:val="24"/>
                <w:szCs w:val="24"/>
              </w:rPr>
              <w:t xml:space="preserve">Количество часов </w:t>
            </w:r>
          </w:p>
        </w:tc>
        <w:tc>
          <w:tcPr>
            <w:tcW w:w="2862" w:type="dxa"/>
            <w:tcBorders>
              <w:top w:val="single" w:sz="3" w:space="0" w:color="000000"/>
              <w:left w:val="single" w:sz="3" w:space="0" w:color="000000"/>
              <w:bottom w:val="single" w:sz="3" w:space="0" w:color="000000"/>
              <w:right w:val="single" w:sz="3" w:space="0" w:color="000000"/>
            </w:tcBorders>
            <w:vAlign w:val="center"/>
          </w:tcPr>
          <w:p w:rsidR="00371196" w:rsidRPr="00371196" w:rsidRDefault="00371196" w:rsidP="00371196">
            <w:pPr>
              <w:ind w:right="61"/>
              <w:jc w:val="center"/>
              <w:rPr>
                <w:rFonts w:ascii="Times New Roman" w:hAnsi="Times New Roman" w:cs="Times New Roman"/>
                <w:sz w:val="24"/>
                <w:szCs w:val="24"/>
              </w:rPr>
            </w:pPr>
            <w:r w:rsidRPr="00371196">
              <w:rPr>
                <w:rFonts w:ascii="Times New Roman" w:hAnsi="Times New Roman" w:cs="Times New Roman"/>
                <w:sz w:val="24"/>
                <w:szCs w:val="24"/>
              </w:rPr>
              <w:t xml:space="preserve">Программное содержание </w:t>
            </w:r>
          </w:p>
        </w:tc>
        <w:tc>
          <w:tcPr>
            <w:tcW w:w="2601" w:type="dxa"/>
            <w:gridSpan w:val="2"/>
            <w:tcBorders>
              <w:top w:val="single" w:sz="3" w:space="0" w:color="000000"/>
              <w:left w:val="single" w:sz="3" w:space="0" w:color="000000"/>
              <w:bottom w:val="single" w:sz="3" w:space="0" w:color="000000"/>
              <w:right w:val="single" w:sz="3" w:space="0" w:color="000000"/>
            </w:tcBorders>
            <w:vAlign w:val="center"/>
          </w:tcPr>
          <w:p w:rsidR="00371196" w:rsidRPr="00371196" w:rsidRDefault="00371196" w:rsidP="00371196">
            <w:pPr>
              <w:ind w:left="72"/>
              <w:rPr>
                <w:rFonts w:ascii="Times New Roman" w:hAnsi="Times New Roman" w:cs="Times New Roman"/>
                <w:sz w:val="24"/>
                <w:szCs w:val="24"/>
              </w:rPr>
            </w:pPr>
            <w:r w:rsidRPr="00371196">
              <w:rPr>
                <w:rFonts w:ascii="Times New Roman" w:hAnsi="Times New Roman" w:cs="Times New Roman"/>
                <w:sz w:val="24"/>
                <w:szCs w:val="24"/>
              </w:rPr>
              <w:t xml:space="preserve">Основные виды деятельности обучающихся </w:t>
            </w:r>
          </w:p>
        </w:tc>
      </w:tr>
      <w:tr w:rsidR="00371196" w:rsidRPr="00371196" w:rsidTr="003605E2">
        <w:trPr>
          <w:trHeight w:val="360"/>
        </w:trPr>
        <w:tc>
          <w:tcPr>
            <w:tcW w:w="7157" w:type="dxa"/>
            <w:gridSpan w:val="5"/>
            <w:tcBorders>
              <w:top w:val="single" w:sz="3" w:space="0" w:color="000000"/>
              <w:left w:val="single" w:sz="3" w:space="0" w:color="000000"/>
              <w:bottom w:val="single" w:sz="3" w:space="0" w:color="000000"/>
              <w:right w:val="single" w:sz="3" w:space="0" w:color="BFBFBF"/>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b/>
                <w:sz w:val="24"/>
                <w:szCs w:val="24"/>
              </w:rPr>
              <w:t xml:space="preserve">Раздел 1. Литература второй половины XIX века </w:t>
            </w:r>
          </w:p>
        </w:tc>
        <w:tc>
          <w:tcPr>
            <w:tcW w:w="2590" w:type="dxa"/>
            <w:tcBorders>
              <w:top w:val="single" w:sz="3" w:space="0" w:color="000000"/>
              <w:left w:val="single" w:sz="3" w:space="0" w:color="BFBFBF"/>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b/>
                <w:sz w:val="24"/>
                <w:szCs w:val="24"/>
              </w:rPr>
              <w:t xml:space="preserve"> </w:t>
            </w:r>
          </w:p>
        </w:tc>
      </w:tr>
      <w:tr w:rsidR="00371196" w:rsidRPr="00371196" w:rsidTr="00164094">
        <w:trPr>
          <w:trHeight w:val="2812"/>
        </w:trPr>
        <w:tc>
          <w:tcPr>
            <w:tcW w:w="57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1.1 </w:t>
            </w:r>
          </w:p>
        </w:tc>
        <w:tc>
          <w:tcPr>
            <w:tcW w:w="2360"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А. Н. Островский. </w:t>
            </w:r>
          </w:p>
          <w:p w:rsidR="00371196" w:rsidRPr="00371196" w:rsidRDefault="00371196" w:rsidP="00371196">
            <w:pPr>
              <w:ind w:right="612"/>
              <w:rPr>
                <w:rFonts w:ascii="Times New Roman" w:hAnsi="Times New Roman" w:cs="Times New Roman"/>
                <w:sz w:val="24"/>
                <w:szCs w:val="24"/>
              </w:rPr>
            </w:pPr>
            <w:r w:rsidRPr="00371196">
              <w:rPr>
                <w:rFonts w:ascii="Times New Roman" w:hAnsi="Times New Roman" w:cs="Times New Roman"/>
                <w:sz w:val="24"/>
                <w:szCs w:val="24"/>
              </w:rPr>
              <w:t>Драма «Г</w:t>
            </w:r>
            <w:r w:rsidR="003605E2">
              <w:rPr>
                <w:rFonts w:ascii="Times New Roman" w:hAnsi="Times New Roman" w:cs="Times New Roman"/>
                <w:sz w:val="24"/>
                <w:szCs w:val="24"/>
              </w:rPr>
              <w:t xml:space="preserve">роза» Пьесы (одно произведение </w:t>
            </w:r>
            <w:r w:rsidRPr="00371196">
              <w:rPr>
                <w:rFonts w:ascii="Times New Roman" w:hAnsi="Times New Roman" w:cs="Times New Roman"/>
                <w:sz w:val="24"/>
                <w:szCs w:val="24"/>
              </w:rPr>
              <w:t xml:space="preserve">по выбору)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Статьи  </w:t>
            </w:r>
          </w:p>
          <w:p w:rsidR="00371196" w:rsidRPr="00371196" w:rsidRDefault="00371196" w:rsidP="00371196">
            <w:pPr>
              <w:ind w:right="215"/>
              <w:rPr>
                <w:rFonts w:ascii="Times New Roman" w:hAnsi="Times New Roman" w:cs="Times New Roman"/>
                <w:sz w:val="24"/>
                <w:szCs w:val="24"/>
              </w:rPr>
            </w:pPr>
            <w:r w:rsidRPr="00371196">
              <w:rPr>
                <w:rFonts w:ascii="Times New Roman" w:hAnsi="Times New Roman" w:cs="Times New Roman"/>
                <w:sz w:val="24"/>
                <w:szCs w:val="24"/>
              </w:rPr>
              <w:t xml:space="preserve">H. А. Добролюбова «Луч света в тёмном царстве»,  Д. И. Писарева «Мотивы русской драмы»,  </w:t>
            </w:r>
          </w:p>
          <w:p w:rsidR="00371196" w:rsidRPr="00371196" w:rsidRDefault="00371196" w:rsidP="00371196">
            <w:pPr>
              <w:ind w:right="643"/>
              <w:rPr>
                <w:rFonts w:ascii="Times New Roman" w:hAnsi="Times New Roman" w:cs="Times New Roman"/>
                <w:sz w:val="24"/>
                <w:szCs w:val="24"/>
              </w:rPr>
            </w:pPr>
            <w:r w:rsidRPr="00371196">
              <w:rPr>
                <w:rFonts w:ascii="Times New Roman" w:hAnsi="Times New Roman" w:cs="Times New Roman"/>
                <w:sz w:val="24"/>
                <w:szCs w:val="24"/>
              </w:rPr>
              <w:t xml:space="preserve">А. А. Григорьева «После «Грозы» Островского» </w:t>
            </w:r>
          </w:p>
        </w:tc>
        <w:tc>
          <w:tcPr>
            <w:tcW w:w="135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55"/>
              <w:jc w:val="center"/>
              <w:rPr>
                <w:rFonts w:ascii="Times New Roman" w:hAnsi="Times New Roman" w:cs="Times New Roman"/>
                <w:sz w:val="24"/>
                <w:szCs w:val="24"/>
              </w:rPr>
            </w:pPr>
            <w:r w:rsidRPr="00371196">
              <w:rPr>
                <w:rFonts w:ascii="Times New Roman" w:hAnsi="Times New Roman" w:cs="Times New Roman"/>
                <w:sz w:val="24"/>
                <w:szCs w:val="24"/>
              </w:rPr>
              <w:t xml:space="preserve">9 </w:t>
            </w:r>
          </w:p>
        </w:tc>
        <w:tc>
          <w:tcPr>
            <w:tcW w:w="2862"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А. Н. Островский. Драма «Гроза». Основные этапы жизни и творчества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А.Н. Островского. Идейнохудожественное своеобразие драмы «Гроза». Тематика и проблематика пьесы. Особенности сюжета и своеобразие конфликта. Город Калинов и его обитатели. Образ Катерины. Смысл названия, жанровое своеобразие и символика пьесы.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Драма «Гроза» в русской критике. </w:t>
            </w:r>
          </w:p>
          <w:p w:rsidR="00371196" w:rsidRPr="00371196" w:rsidRDefault="00371196" w:rsidP="00371196">
            <w:pPr>
              <w:ind w:left="7" w:right="431"/>
              <w:rPr>
                <w:rFonts w:ascii="Times New Roman" w:hAnsi="Times New Roman" w:cs="Times New Roman"/>
                <w:sz w:val="24"/>
                <w:szCs w:val="24"/>
              </w:rPr>
            </w:pPr>
            <w:r w:rsidRPr="00371196">
              <w:rPr>
                <w:rFonts w:ascii="Times New Roman" w:hAnsi="Times New Roman" w:cs="Times New Roman"/>
                <w:sz w:val="24"/>
                <w:szCs w:val="24"/>
              </w:rPr>
              <w:t xml:space="preserve">Пьесы «Бесприданница», «Свои люди — сочтёмся»  и др. (одно произведение  </w:t>
            </w:r>
          </w:p>
        </w:tc>
        <w:tc>
          <w:tcPr>
            <w:tcW w:w="2601"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23"/>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(в том числе по ролям) драматическое произведение, выражать личностное отношение к нему. </w:t>
            </w:r>
          </w:p>
          <w:p w:rsidR="00371196" w:rsidRPr="00371196" w:rsidRDefault="00371196" w:rsidP="00371196">
            <w:pPr>
              <w:ind w:left="7" w:right="168"/>
              <w:rPr>
                <w:rFonts w:ascii="Times New Roman" w:hAnsi="Times New Roman" w:cs="Times New Roman"/>
                <w:sz w:val="24"/>
                <w:szCs w:val="24"/>
              </w:rPr>
            </w:pPr>
            <w:r w:rsidRPr="00371196">
              <w:rPr>
                <w:rFonts w:ascii="Times New Roman" w:hAnsi="Times New Roman" w:cs="Times New Roman"/>
                <w:sz w:val="24"/>
                <w:szCs w:val="24"/>
              </w:rPr>
              <w:t xml:space="preserve">Конспектировать лекцию учителя и статью учебника, составлять их планы и тезисы. </w:t>
            </w:r>
            <w:r w:rsidR="003605E2">
              <w:rPr>
                <w:rFonts w:ascii="Times New Roman" w:hAnsi="Times New Roman" w:cs="Times New Roman"/>
                <w:sz w:val="24"/>
                <w:szCs w:val="24"/>
              </w:rPr>
              <w:t xml:space="preserve">Подбирать и обобщать материалы </w:t>
            </w:r>
            <w:r w:rsidRPr="00371196">
              <w:rPr>
                <w:rFonts w:ascii="Times New Roman" w:hAnsi="Times New Roman" w:cs="Times New Roman"/>
                <w:sz w:val="24"/>
                <w:szCs w:val="24"/>
              </w:rPr>
              <w:t xml:space="preserve">о драматурге, а также об истории создания пьесы с использованием 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цитирования) и </w:t>
            </w:r>
            <w:r w:rsidRPr="00371196">
              <w:rPr>
                <w:rFonts w:ascii="Times New Roman" w:hAnsi="Times New Roman" w:cs="Times New Roman"/>
                <w:sz w:val="24"/>
                <w:szCs w:val="24"/>
              </w:rPr>
              <w:lastRenderedPageBreak/>
              <w:t xml:space="preserve">самостоятельно формулировать вопросы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54" w:type="dxa"/>
        <w:tblInd w:w="4" w:type="dxa"/>
        <w:tblLayout w:type="fixed"/>
        <w:tblCellMar>
          <w:top w:w="68" w:type="dxa"/>
          <w:left w:w="119" w:type="dxa"/>
          <w:right w:w="84" w:type="dxa"/>
        </w:tblCellMar>
        <w:tblLook w:val="04A0" w:firstRow="1" w:lastRow="0" w:firstColumn="1" w:lastColumn="0" w:noHBand="0" w:noVBand="1"/>
      </w:tblPr>
      <w:tblGrid>
        <w:gridCol w:w="529"/>
        <w:gridCol w:w="2421"/>
        <w:gridCol w:w="1418"/>
        <w:gridCol w:w="2693"/>
        <w:gridCol w:w="2693"/>
      </w:tblGrid>
      <w:tr w:rsidR="00371196" w:rsidRPr="00371196" w:rsidTr="003605E2">
        <w:trPr>
          <w:trHeight w:val="1058"/>
        </w:trPr>
        <w:tc>
          <w:tcPr>
            <w:tcW w:w="529"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42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649"/>
              <w:rPr>
                <w:rFonts w:ascii="Times New Roman" w:hAnsi="Times New Roman" w:cs="Times New Roman"/>
                <w:sz w:val="24"/>
                <w:szCs w:val="24"/>
              </w:rPr>
            </w:pPr>
            <w:r w:rsidRPr="00371196">
              <w:rPr>
                <w:rFonts w:ascii="Times New Roman" w:hAnsi="Times New Roman" w:cs="Times New Roman"/>
                <w:sz w:val="24"/>
                <w:szCs w:val="24"/>
              </w:rPr>
              <w:t xml:space="preserve">по выбору). Тематика и проблематика пьесы, ее главные герои.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Драматическое новаторство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А.Н. Островского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69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60"/>
              <w:rPr>
                <w:rFonts w:ascii="Times New Roman" w:hAnsi="Times New Roman" w:cs="Times New Roman"/>
                <w:sz w:val="24"/>
                <w:szCs w:val="24"/>
              </w:rPr>
            </w:pPr>
            <w:r w:rsidRPr="00371196">
              <w:rPr>
                <w:rFonts w:ascii="Times New Roman" w:hAnsi="Times New Roman" w:cs="Times New Roman"/>
                <w:sz w:val="24"/>
                <w:szCs w:val="24"/>
              </w:rPr>
              <w:t>к тексту, участвовать в коллективном диалоге, дискуссии, работать в паре и  в группе. Анализировать литературное произведение с учётом его родо-жанровой принадлежности в единстве формы и содержания с использованием теоретико</w:t>
            </w:r>
            <w:r w:rsidR="003605E2">
              <w:rPr>
                <w:rFonts w:ascii="Times New Roman" w:hAnsi="Times New Roman" w:cs="Times New Roman"/>
                <w:sz w:val="24"/>
                <w:szCs w:val="24"/>
              </w:rPr>
              <w:t>-</w:t>
            </w:r>
            <w:r w:rsidRPr="00371196">
              <w:rPr>
                <w:rFonts w:ascii="Times New Roman" w:hAnsi="Times New Roman" w:cs="Times New Roman"/>
                <w:sz w:val="24"/>
                <w:szCs w:val="24"/>
              </w:rPr>
              <w:t>литературных терминов и понятий. Характеризовать жанр, тематику, проблематику, идеи, сюжет, композицию и особенности конфликта, анализировать ключевые эпизоды с учётом авторской позиции и опорой на литературно</w:t>
            </w:r>
            <w:r w:rsidR="003605E2">
              <w:rPr>
                <w:rFonts w:ascii="Times New Roman" w:hAnsi="Times New Roman" w:cs="Times New Roman"/>
                <w:sz w:val="24"/>
                <w:szCs w:val="24"/>
              </w:rPr>
              <w:t>-</w:t>
            </w:r>
            <w:r w:rsidRPr="00371196">
              <w:rPr>
                <w:rFonts w:ascii="Times New Roman" w:hAnsi="Times New Roman" w:cs="Times New Roman"/>
                <w:sz w:val="24"/>
                <w:szCs w:val="24"/>
              </w:rPr>
              <w:t xml:space="preserve">критические статьи. Выявлять особенности системы образов, составлять характеристику персонажей, в том числе сравнительную и групповую. Составлять сопоставительные таблицы. Соотносить принципы изображения действительности  в </w:t>
            </w:r>
            <w:r w:rsidRPr="00371196">
              <w:rPr>
                <w:rFonts w:ascii="Times New Roman" w:hAnsi="Times New Roman" w:cs="Times New Roman"/>
                <w:sz w:val="24"/>
                <w:szCs w:val="24"/>
              </w:rPr>
              <w:lastRenderedPageBreak/>
              <w:t xml:space="preserve">произведении с реалистическим методом.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 отзывы, аннотации. Письменно отвечать  на проблемный вопрос, писать сочинение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5" w:type="dxa"/>
          <w:left w:w="112" w:type="dxa"/>
          <w:right w:w="76" w:type="dxa"/>
        </w:tblCellMar>
        <w:tblLook w:val="04A0" w:firstRow="1" w:lastRow="0" w:firstColumn="1" w:lastColumn="0" w:noHBand="0" w:noVBand="1"/>
      </w:tblPr>
      <w:tblGrid>
        <w:gridCol w:w="621"/>
        <w:gridCol w:w="2322"/>
        <w:gridCol w:w="1418"/>
        <w:gridCol w:w="2642"/>
        <w:gridCol w:w="2744"/>
      </w:tblGrid>
      <w:tr w:rsidR="00371196" w:rsidRPr="00371196" w:rsidTr="003605E2">
        <w:trPr>
          <w:trHeight w:val="2795"/>
        </w:trPr>
        <w:tc>
          <w:tcPr>
            <w:tcW w:w="62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322"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42"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74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на литературную тему и редактировать собственные работы. Разрабатывать индивидуальный/ 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371196" w:rsidRPr="00371196" w:rsidTr="003605E2">
        <w:trPr>
          <w:trHeight w:val="1972"/>
        </w:trPr>
        <w:tc>
          <w:tcPr>
            <w:tcW w:w="62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1.2 </w:t>
            </w:r>
          </w:p>
        </w:tc>
        <w:tc>
          <w:tcPr>
            <w:tcW w:w="2322"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И. А. Гончаров.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Роман «Обломов» </w:t>
            </w:r>
          </w:p>
          <w:p w:rsidR="00371196" w:rsidRPr="00371196" w:rsidRDefault="00371196" w:rsidP="00371196">
            <w:pPr>
              <w:ind w:right="275"/>
              <w:rPr>
                <w:rFonts w:ascii="Times New Roman" w:hAnsi="Times New Roman" w:cs="Times New Roman"/>
                <w:sz w:val="24"/>
                <w:szCs w:val="24"/>
              </w:rPr>
            </w:pPr>
            <w:r w:rsidRPr="00371196">
              <w:rPr>
                <w:rFonts w:ascii="Times New Roman" w:hAnsi="Times New Roman" w:cs="Times New Roman"/>
                <w:sz w:val="24"/>
                <w:szCs w:val="24"/>
              </w:rPr>
              <w:t xml:space="preserve">Романы и очерки (одно произведение по выбору).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Статьи  </w:t>
            </w:r>
          </w:p>
          <w:p w:rsidR="00371196" w:rsidRPr="00371196" w:rsidRDefault="00371196" w:rsidP="00371196">
            <w:pPr>
              <w:ind w:right="325"/>
              <w:rPr>
                <w:rFonts w:ascii="Times New Roman" w:hAnsi="Times New Roman" w:cs="Times New Roman"/>
                <w:sz w:val="24"/>
                <w:szCs w:val="24"/>
              </w:rPr>
            </w:pPr>
            <w:r w:rsidRPr="00371196">
              <w:rPr>
                <w:rFonts w:ascii="Times New Roman" w:hAnsi="Times New Roman" w:cs="Times New Roman"/>
                <w:sz w:val="24"/>
                <w:szCs w:val="24"/>
              </w:rPr>
              <w:t xml:space="preserve">H. А. Добролюбова «Что такое обломовщина?»,  А.В. Дружинина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«"Обломов". Роман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И. А. Гончарова» </w:t>
            </w:r>
          </w:p>
        </w:tc>
        <w:tc>
          <w:tcPr>
            <w:tcW w:w="141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18"/>
              <w:jc w:val="center"/>
              <w:rPr>
                <w:rFonts w:ascii="Times New Roman" w:hAnsi="Times New Roman" w:cs="Times New Roman"/>
                <w:sz w:val="24"/>
                <w:szCs w:val="24"/>
              </w:rPr>
            </w:pPr>
            <w:r w:rsidRPr="00371196">
              <w:rPr>
                <w:rFonts w:ascii="Times New Roman" w:hAnsi="Times New Roman" w:cs="Times New Roman"/>
                <w:sz w:val="24"/>
                <w:szCs w:val="24"/>
              </w:rPr>
              <w:t xml:space="preserve">10 </w:t>
            </w:r>
          </w:p>
        </w:tc>
        <w:tc>
          <w:tcPr>
            <w:tcW w:w="2642"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384"/>
              <w:rPr>
                <w:rFonts w:ascii="Times New Roman" w:hAnsi="Times New Roman" w:cs="Times New Roman"/>
                <w:sz w:val="24"/>
                <w:szCs w:val="24"/>
              </w:rPr>
            </w:pPr>
            <w:r w:rsidRPr="00371196">
              <w:rPr>
                <w:rFonts w:ascii="Times New Roman" w:hAnsi="Times New Roman" w:cs="Times New Roman"/>
                <w:sz w:val="24"/>
                <w:szCs w:val="24"/>
              </w:rPr>
              <w:t xml:space="preserve">И. А. Гончаров. Роман «Обломов». Основные этапы жизни и творчества И.А. Гончарова. История создания романа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«Обломов». Особенности композиции. Образ главного героя. Обломов и Штольц.</w:t>
            </w:r>
            <w:r w:rsidRPr="00371196">
              <w:rPr>
                <w:rFonts w:ascii="Times New Roman" w:eastAsia="Calibri" w:hAnsi="Times New Roman" w:cs="Times New Roman"/>
                <w:sz w:val="24"/>
                <w:szCs w:val="24"/>
              </w:rPr>
              <w:t xml:space="preserve">  </w:t>
            </w:r>
          </w:p>
          <w:p w:rsidR="00371196" w:rsidRPr="00371196" w:rsidRDefault="00371196" w:rsidP="00371196">
            <w:pPr>
              <w:ind w:left="7" w:right="398"/>
              <w:rPr>
                <w:rFonts w:ascii="Times New Roman" w:hAnsi="Times New Roman" w:cs="Times New Roman"/>
                <w:sz w:val="24"/>
                <w:szCs w:val="24"/>
              </w:rPr>
            </w:pPr>
            <w:r w:rsidRPr="00371196">
              <w:rPr>
                <w:rFonts w:ascii="Times New Roman" w:hAnsi="Times New Roman" w:cs="Times New Roman"/>
                <w:sz w:val="24"/>
                <w:szCs w:val="24"/>
              </w:rPr>
              <w:t>Женские образы в романе «Обломов» и их роль  в развитии сюжета. Социально-</w:t>
            </w:r>
            <w:r w:rsidRPr="00371196">
              <w:rPr>
                <w:rFonts w:ascii="Times New Roman" w:hAnsi="Times New Roman" w:cs="Times New Roman"/>
                <w:sz w:val="24"/>
                <w:szCs w:val="24"/>
              </w:rPr>
              <w:lastRenderedPageBreak/>
              <w:t xml:space="preserve">философский смысл романа.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Русская критика о романе.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Понятие «обломовщина». Романы и очерки (одно произведение по выбору). Например, «Обыкновенная </w:t>
            </w:r>
          </w:p>
        </w:tc>
        <w:tc>
          <w:tcPr>
            <w:tcW w:w="274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85"/>
              <w:rPr>
                <w:rFonts w:ascii="Times New Roman" w:hAnsi="Times New Roman" w:cs="Times New Roman"/>
                <w:sz w:val="24"/>
                <w:szCs w:val="24"/>
              </w:rPr>
            </w:pPr>
            <w:r w:rsidRPr="00371196">
              <w:rPr>
                <w:rFonts w:ascii="Times New Roman" w:hAnsi="Times New Roman" w:cs="Times New Roman"/>
                <w:sz w:val="24"/>
                <w:szCs w:val="24"/>
              </w:rPr>
              <w:lastRenderedPageBreak/>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w:t>
            </w:r>
            <w:r w:rsidRPr="00371196">
              <w:rPr>
                <w:rFonts w:ascii="Times New Roman" w:hAnsi="Times New Roman" w:cs="Times New Roman"/>
                <w:sz w:val="24"/>
                <w:szCs w:val="24"/>
              </w:rPr>
              <w:lastRenderedPageBreak/>
              <w:t xml:space="preserve">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w:t>
            </w:r>
          </w:p>
          <w:p w:rsidR="00371196" w:rsidRPr="00371196" w:rsidRDefault="00371196" w:rsidP="00371196">
            <w:pPr>
              <w:ind w:left="7" w:right="189"/>
              <w:rPr>
                <w:rFonts w:ascii="Times New Roman" w:hAnsi="Times New Roman" w:cs="Times New Roman"/>
                <w:sz w:val="24"/>
                <w:szCs w:val="24"/>
              </w:rPr>
            </w:pPr>
            <w:r w:rsidRPr="00371196">
              <w:rPr>
                <w:rFonts w:ascii="Times New Roman" w:hAnsi="Times New Roman" w:cs="Times New Roman"/>
                <w:sz w:val="24"/>
                <w:szCs w:val="24"/>
              </w:rPr>
              <w:t xml:space="preserve">Развёрнуто отвечать на вопросы (устно или письменно, с использованием цитирования) и самостоятельно формулировать вопросы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54" w:type="dxa"/>
        <w:tblInd w:w="4" w:type="dxa"/>
        <w:tblCellMar>
          <w:top w:w="68" w:type="dxa"/>
          <w:left w:w="119" w:type="dxa"/>
          <w:right w:w="115" w:type="dxa"/>
        </w:tblCellMar>
        <w:tblLook w:val="04A0" w:firstRow="1" w:lastRow="0" w:firstColumn="1" w:lastColumn="0" w:noHBand="0" w:noVBand="1"/>
      </w:tblPr>
      <w:tblGrid>
        <w:gridCol w:w="514"/>
        <w:gridCol w:w="2436"/>
        <w:gridCol w:w="1418"/>
        <w:gridCol w:w="2493"/>
        <w:gridCol w:w="2893"/>
      </w:tblGrid>
      <w:tr w:rsidR="00371196" w:rsidRPr="00371196" w:rsidTr="003605E2">
        <w:trPr>
          <w:trHeight w:val="2901"/>
        </w:trPr>
        <w:tc>
          <w:tcPr>
            <w:tcW w:w="51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43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49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история», очерки из книги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«Фрегат «Паллада» и др.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89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190"/>
              <w:rPr>
                <w:rFonts w:ascii="Times New Roman" w:hAnsi="Times New Roman" w:cs="Times New Roman"/>
                <w:sz w:val="24"/>
                <w:szCs w:val="24"/>
              </w:rPr>
            </w:pPr>
            <w:r w:rsidRPr="00371196">
              <w:rPr>
                <w:rFonts w:ascii="Times New Roman" w:hAnsi="Times New Roman" w:cs="Times New Roman"/>
                <w:sz w:val="24"/>
                <w:szCs w:val="24"/>
              </w:rPr>
              <w:t>к тексту, участвовать в коллективном диалоге, дискуссии, работать в паре и  в группе. Анализировать литературное произведение с учётом его родо-жанровой принадлежности в единстве формы и содержания с использованием теоретико</w:t>
            </w:r>
            <w:r w:rsidR="003605E2">
              <w:rPr>
                <w:rFonts w:ascii="Times New Roman" w:hAnsi="Times New Roman" w:cs="Times New Roman"/>
                <w:sz w:val="24"/>
                <w:szCs w:val="24"/>
              </w:rPr>
              <w:t>-</w:t>
            </w:r>
            <w:r w:rsidRPr="00371196">
              <w:rPr>
                <w:rFonts w:ascii="Times New Roman" w:hAnsi="Times New Roman" w:cs="Times New Roman"/>
                <w:sz w:val="24"/>
                <w:szCs w:val="24"/>
              </w:rPr>
              <w:t>литературных терминов и понятий. Характеризовать жанр, тематику, проблематику, идеи, сюжет, композицию,</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анализировать ключевые эпизоды с учётом авторской позиции и опорой на литературно-критические статьи. Выявлять особенности системы образов, </w:t>
            </w:r>
            <w:r w:rsidRPr="00371196">
              <w:rPr>
                <w:rFonts w:ascii="Times New Roman" w:hAnsi="Times New Roman" w:cs="Times New Roman"/>
                <w:sz w:val="24"/>
                <w:szCs w:val="24"/>
              </w:rPr>
              <w:lastRenderedPageBreak/>
              <w:t>составлять характеристику персонажей, в том числе сравнительную и групповую. Составлять сопоставительные таблицы. Соотносить принцип</w:t>
            </w:r>
            <w:r w:rsidR="003605E2">
              <w:rPr>
                <w:rFonts w:ascii="Times New Roman" w:hAnsi="Times New Roman" w:cs="Times New Roman"/>
                <w:sz w:val="24"/>
                <w:szCs w:val="24"/>
              </w:rPr>
              <w:t xml:space="preserve">ы изображения действительности </w:t>
            </w:r>
            <w:r w:rsidRPr="00371196">
              <w:rPr>
                <w:rFonts w:ascii="Times New Roman" w:hAnsi="Times New Roman" w:cs="Times New Roman"/>
                <w:sz w:val="24"/>
                <w:szCs w:val="24"/>
              </w:rPr>
              <w:t xml:space="preserve">в произведении с реалистическим методом.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985" w:type="dxa"/>
        <w:tblInd w:w="4" w:type="dxa"/>
        <w:tblCellMar>
          <w:top w:w="13" w:type="dxa"/>
          <w:left w:w="112" w:type="dxa"/>
          <w:right w:w="38" w:type="dxa"/>
        </w:tblCellMar>
        <w:tblLook w:val="04A0" w:firstRow="1" w:lastRow="0" w:firstColumn="1" w:lastColumn="0" w:noHBand="0" w:noVBand="1"/>
      </w:tblPr>
      <w:tblGrid>
        <w:gridCol w:w="504"/>
        <w:gridCol w:w="2073"/>
        <w:gridCol w:w="1500"/>
        <w:gridCol w:w="2475"/>
        <w:gridCol w:w="3433"/>
      </w:tblGrid>
      <w:tr w:rsidR="00371196" w:rsidRPr="00371196" w:rsidTr="003605E2">
        <w:trPr>
          <w:trHeight w:val="2442"/>
        </w:trPr>
        <w:tc>
          <w:tcPr>
            <w:tcW w:w="50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07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500"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47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343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собственные работы. Разрабатывать 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371196" w:rsidRPr="00371196" w:rsidTr="00164094">
        <w:trPr>
          <w:trHeight w:val="820"/>
        </w:trPr>
        <w:tc>
          <w:tcPr>
            <w:tcW w:w="50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1.3 </w:t>
            </w:r>
          </w:p>
        </w:tc>
        <w:tc>
          <w:tcPr>
            <w:tcW w:w="207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38"/>
              <w:rPr>
                <w:rFonts w:ascii="Times New Roman" w:hAnsi="Times New Roman" w:cs="Times New Roman"/>
                <w:sz w:val="24"/>
                <w:szCs w:val="24"/>
              </w:rPr>
            </w:pPr>
            <w:r w:rsidRPr="00371196">
              <w:rPr>
                <w:rFonts w:ascii="Times New Roman" w:hAnsi="Times New Roman" w:cs="Times New Roman"/>
                <w:sz w:val="24"/>
                <w:szCs w:val="24"/>
              </w:rPr>
              <w:t xml:space="preserve">И. С. Тургенев. Роман «Отцы и дети». </w:t>
            </w:r>
          </w:p>
          <w:p w:rsidR="00371196" w:rsidRPr="00371196" w:rsidRDefault="00371196" w:rsidP="00371196">
            <w:pPr>
              <w:ind w:right="313"/>
              <w:rPr>
                <w:rFonts w:ascii="Times New Roman" w:hAnsi="Times New Roman" w:cs="Times New Roman"/>
                <w:sz w:val="24"/>
                <w:szCs w:val="24"/>
              </w:rPr>
            </w:pPr>
            <w:r w:rsidRPr="00371196">
              <w:rPr>
                <w:rFonts w:ascii="Times New Roman" w:hAnsi="Times New Roman" w:cs="Times New Roman"/>
                <w:sz w:val="24"/>
                <w:szCs w:val="24"/>
              </w:rPr>
              <w:t xml:space="preserve">Повести и романы (одно произведение по выбору).   Статья «Гамлет  и Дон Кихот».  Статьи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lastRenderedPageBreak/>
              <w:t xml:space="preserve">Д. И. Писарева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«Базаров» и др. </w:t>
            </w:r>
          </w:p>
        </w:tc>
        <w:tc>
          <w:tcPr>
            <w:tcW w:w="1500"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56"/>
              <w:jc w:val="center"/>
              <w:rPr>
                <w:rFonts w:ascii="Times New Roman" w:hAnsi="Times New Roman" w:cs="Times New Roman"/>
                <w:sz w:val="24"/>
                <w:szCs w:val="24"/>
              </w:rPr>
            </w:pPr>
            <w:r w:rsidRPr="00371196">
              <w:rPr>
                <w:rFonts w:ascii="Times New Roman" w:hAnsi="Times New Roman" w:cs="Times New Roman"/>
                <w:sz w:val="24"/>
                <w:szCs w:val="24"/>
              </w:rPr>
              <w:lastRenderedPageBreak/>
              <w:t xml:space="preserve">14 </w:t>
            </w:r>
          </w:p>
        </w:tc>
        <w:tc>
          <w:tcPr>
            <w:tcW w:w="247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70"/>
              <w:rPr>
                <w:rFonts w:ascii="Times New Roman" w:hAnsi="Times New Roman" w:cs="Times New Roman"/>
                <w:sz w:val="24"/>
                <w:szCs w:val="24"/>
              </w:rPr>
            </w:pPr>
            <w:r w:rsidRPr="00371196">
              <w:rPr>
                <w:rFonts w:ascii="Times New Roman" w:hAnsi="Times New Roman" w:cs="Times New Roman"/>
                <w:sz w:val="24"/>
                <w:szCs w:val="24"/>
              </w:rPr>
              <w:t xml:space="preserve">И. С. Тургенев. Роман «Отцы и дети». Основные этапы жизни и творчества И.С. Тургенева. Творческая история создания романа «Отцы и дети». Русское общество в </w:t>
            </w:r>
            <w:r w:rsidRPr="00371196">
              <w:rPr>
                <w:rFonts w:ascii="Times New Roman" w:hAnsi="Times New Roman" w:cs="Times New Roman"/>
                <w:sz w:val="24"/>
                <w:szCs w:val="24"/>
              </w:rPr>
              <w:lastRenderedPageBreak/>
              <w:t>романе. Сюжет и проблематика романа «Отцы и дети».</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Своеобразие конфликта и основные стадии его развития в романе.</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Образ нигилиста  в романе «Отцы и дети», конфликт поколений.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«Отцы» в романе: братья </w:t>
            </w:r>
          </w:p>
          <w:p w:rsidR="00371196" w:rsidRPr="00371196" w:rsidRDefault="00371196" w:rsidP="00371196">
            <w:pPr>
              <w:ind w:left="7" w:right="324"/>
              <w:rPr>
                <w:rFonts w:ascii="Times New Roman" w:hAnsi="Times New Roman" w:cs="Times New Roman"/>
                <w:sz w:val="24"/>
                <w:szCs w:val="24"/>
              </w:rPr>
            </w:pPr>
            <w:r w:rsidRPr="00371196">
              <w:rPr>
                <w:rFonts w:ascii="Times New Roman" w:hAnsi="Times New Roman" w:cs="Times New Roman"/>
                <w:sz w:val="24"/>
                <w:szCs w:val="24"/>
              </w:rPr>
              <w:t xml:space="preserve">Кирсановы, родители Базарова. Анализ сцен споров Евгения Базарова и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Павла Петровича </w:t>
            </w:r>
          </w:p>
        </w:tc>
        <w:tc>
          <w:tcPr>
            <w:tcW w:w="343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33"/>
              <w:rPr>
                <w:rFonts w:ascii="Times New Roman" w:hAnsi="Times New Roman" w:cs="Times New Roman"/>
                <w:sz w:val="24"/>
                <w:szCs w:val="24"/>
              </w:rPr>
            </w:pPr>
            <w:r w:rsidRPr="00371196">
              <w:rPr>
                <w:rFonts w:ascii="Times New Roman" w:hAnsi="Times New Roman" w:cs="Times New Roman"/>
                <w:sz w:val="24"/>
                <w:szCs w:val="24"/>
              </w:rPr>
              <w:lastRenderedPageBreak/>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Составлять хронологическую таблицу жизни и творчества </w:t>
            </w:r>
            <w:r w:rsidRPr="00371196">
              <w:rPr>
                <w:rFonts w:ascii="Times New Roman" w:hAnsi="Times New Roman" w:cs="Times New Roman"/>
                <w:sz w:val="24"/>
                <w:szCs w:val="24"/>
              </w:rPr>
              <w:lastRenderedPageBreak/>
              <w:t>писателя. Подбирать и обобщать материалы о писателе, а также об истории создания произведения с использованием справочной литературы и интернетресурсов. Осмысливать художественную картину жизни, созданную автором,</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понимать ключевые проблемы и выражать своё отношение к ним. Составлять лексические и историко-культурные комментарии, используя словари.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Развёрнуто отвечать на вопросы (устно или письменно, с использованием цитирования)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896" w:type="dxa"/>
        <w:tblInd w:w="4" w:type="dxa"/>
        <w:tblLayout w:type="fixed"/>
        <w:tblCellMar>
          <w:top w:w="67" w:type="dxa"/>
          <w:left w:w="119" w:type="dxa"/>
          <w:right w:w="99" w:type="dxa"/>
        </w:tblCellMar>
        <w:tblLook w:val="04A0" w:firstRow="1" w:lastRow="0" w:firstColumn="1" w:lastColumn="0" w:noHBand="0" w:noVBand="1"/>
      </w:tblPr>
      <w:tblGrid>
        <w:gridCol w:w="315"/>
        <w:gridCol w:w="2352"/>
        <w:gridCol w:w="1417"/>
        <w:gridCol w:w="2718"/>
        <w:gridCol w:w="3094"/>
      </w:tblGrid>
      <w:tr w:rsidR="003605E2" w:rsidRPr="00371196" w:rsidTr="00164094">
        <w:trPr>
          <w:trHeight w:val="482"/>
        </w:trPr>
        <w:tc>
          <w:tcPr>
            <w:tcW w:w="31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352"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71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Кирсанова. Женские образы в романе.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Полемика вокруг романа </w:t>
            </w:r>
          </w:p>
          <w:p w:rsidR="00371196" w:rsidRPr="00371196" w:rsidRDefault="003605E2" w:rsidP="00371196">
            <w:pPr>
              <w:ind w:right="319"/>
              <w:rPr>
                <w:rFonts w:ascii="Times New Roman" w:hAnsi="Times New Roman" w:cs="Times New Roman"/>
                <w:sz w:val="24"/>
                <w:szCs w:val="24"/>
              </w:rPr>
            </w:pPr>
            <w:r>
              <w:rPr>
                <w:rFonts w:ascii="Times New Roman" w:hAnsi="Times New Roman" w:cs="Times New Roman"/>
                <w:sz w:val="24"/>
                <w:szCs w:val="24"/>
              </w:rPr>
              <w:t xml:space="preserve">«Отцы и дети». Статьи Д. И. Писарева «Базаров» </w:t>
            </w:r>
            <w:r w:rsidR="00371196" w:rsidRPr="00371196">
              <w:rPr>
                <w:rFonts w:ascii="Times New Roman" w:hAnsi="Times New Roman" w:cs="Times New Roman"/>
                <w:sz w:val="24"/>
                <w:szCs w:val="24"/>
              </w:rPr>
              <w:t xml:space="preserve">и др.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Повести и романы (одно произведение по выбору). Например, «Первая любовь», «Вешние воды», «Рудин», «Дворянское гнездо» и др. Поэтика романов И.С. Тургенева, своеобразие жанра.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 Статья «Гамлет и Дон Кихот»: герой в контексте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мировой литературы </w:t>
            </w:r>
          </w:p>
          <w:p w:rsidR="00371196" w:rsidRPr="00371196" w:rsidRDefault="00371196" w:rsidP="00371196">
            <w:pPr>
              <w:ind w:right="3400"/>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30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52"/>
              <w:rPr>
                <w:rFonts w:ascii="Times New Roman" w:hAnsi="Times New Roman" w:cs="Times New Roman"/>
                <w:sz w:val="24"/>
                <w:szCs w:val="24"/>
              </w:rPr>
            </w:pPr>
            <w:r w:rsidRPr="00371196">
              <w:rPr>
                <w:rFonts w:ascii="Times New Roman" w:hAnsi="Times New Roman" w:cs="Times New Roman"/>
                <w:sz w:val="24"/>
                <w:szCs w:val="24"/>
              </w:rPr>
              <w:t>и самост</w:t>
            </w:r>
            <w:r w:rsidR="003605E2">
              <w:rPr>
                <w:rFonts w:ascii="Times New Roman" w:hAnsi="Times New Roman" w:cs="Times New Roman"/>
                <w:sz w:val="24"/>
                <w:szCs w:val="24"/>
              </w:rPr>
              <w:t xml:space="preserve">оятельно формулировать вопросы </w:t>
            </w:r>
            <w:r w:rsidRPr="00371196">
              <w:rPr>
                <w:rFonts w:ascii="Times New Roman" w:hAnsi="Times New Roman" w:cs="Times New Roman"/>
                <w:sz w:val="24"/>
                <w:szCs w:val="24"/>
              </w:rPr>
              <w:t>к тексту, участвовать в коллективном диалоге, дис</w:t>
            </w:r>
            <w:r w:rsidR="003605E2">
              <w:rPr>
                <w:rFonts w:ascii="Times New Roman" w:hAnsi="Times New Roman" w:cs="Times New Roman"/>
                <w:sz w:val="24"/>
                <w:szCs w:val="24"/>
              </w:rPr>
              <w:t xml:space="preserve">куссии, работать в паре и </w:t>
            </w:r>
            <w:r w:rsidRPr="00371196">
              <w:rPr>
                <w:rFonts w:ascii="Times New Roman" w:hAnsi="Times New Roman" w:cs="Times New Roman"/>
                <w:sz w:val="24"/>
                <w:szCs w:val="24"/>
              </w:rPr>
              <w:t>в группе. Анализировать литературное произведение с учётом его родо-жанровой принадлежности в единстве формы и содержания с использованием теоретиколитературных терминов и понятий. Характеризовать жанр, тематику, проблематику, идеи, сюжет, композицию, анализировать ключевые эпизоды с учё</w:t>
            </w:r>
            <w:r w:rsidR="003605E2">
              <w:rPr>
                <w:rFonts w:ascii="Times New Roman" w:hAnsi="Times New Roman" w:cs="Times New Roman"/>
                <w:sz w:val="24"/>
                <w:szCs w:val="24"/>
              </w:rPr>
              <w:t xml:space="preserve">том авторской позиции и опорой </w:t>
            </w:r>
            <w:r w:rsidRPr="00371196">
              <w:rPr>
                <w:rFonts w:ascii="Times New Roman" w:hAnsi="Times New Roman" w:cs="Times New Roman"/>
                <w:sz w:val="24"/>
                <w:szCs w:val="24"/>
              </w:rPr>
              <w:t>на литературно-критические статьи. Выявлять особенности системы образов, составл</w:t>
            </w:r>
            <w:r w:rsidR="003605E2">
              <w:rPr>
                <w:rFonts w:ascii="Times New Roman" w:hAnsi="Times New Roman" w:cs="Times New Roman"/>
                <w:sz w:val="24"/>
                <w:szCs w:val="24"/>
              </w:rPr>
              <w:t xml:space="preserve">ять характеристику персонажей, </w:t>
            </w:r>
            <w:r w:rsidRPr="00371196">
              <w:rPr>
                <w:rFonts w:ascii="Times New Roman" w:hAnsi="Times New Roman" w:cs="Times New Roman"/>
                <w:sz w:val="24"/>
                <w:szCs w:val="24"/>
              </w:rPr>
              <w:t xml:space="preserve">в том числе </w:t>
            </w:r>
            <w:r w:rsidRPr="00371196">
              <w:rPr>
                <w:rFonts w:ascii="Times New Roman" w:hAnsi="Times New Roman" w:cs="Times New Roman"/>
                <w:sz w:val="24"/>
                <w:szCs w:val="24"/>
              </w:rPr>
              <w:lastRenderedPageBreak/>
              <w:t xml:space="preserve">сравнительную и групповую. </w:t>
            </w:r>
          </w:p>
          <w:p w:rsidR="00371196" w:rsidRPr="00371196" w:rsidRDefault="00371196" w:rsidP="00371196">
            <w:pPr>
              <w:ind w:right="71"/>
              <w:rPr>
                <w:rFonts w:ascii="Times New Roman" w:hAnsi="Times New Roman" w:cs="Times New Roman"/>
                <w:sz w:val="24"/>
                <w:szCs w:val="24"/>
              </w:rPr>
            </w:pPr>
            <w:r w:rsidRPr="00371196">
              <w:rPr>
                <w:rFonts w:ascii="Times New Roman" w:hAnsi="Times New Roman" w:cs="Times New Roman"/>
                <w:sz w:val="24"/>
                <w:szCs w:val="24"/>
              </w:rPr>
              <w:t>Составлять сопоставительные таблицы. Соотносить принципы изображения д</w:t>
            </w:r>
            <w:r w:rsidR="003605E2">
              <w:rPr>
                <w:rFonts w:ascii="Times New Roman" w:hAnsi="Times New Roman" w:cs="Times New Roman"/>
                <w:sz w:val="24"/>
                <w:szCs w:val="24"/>
              </w:rPr>
              <w:t xml:space="preserve">ействительности в произведении </w:t>
            </w:r>
            <w:r w:rsidRPr="00371196">
              <w:rPr>
                <w:rFonts w:ascii="Times New Roman" w:hAnsi="Times New Roman" w:cs="Times New Roman"/>
                <w:sz w:val="24"/>
                <w:szCs w:val="24"/>
              </w:rPr>
              <w:t>с реалистическим методом. Сопоставлять текст с другими произведениями русской и миров</w:t>
            </w:r>
            <w:r w:rsidR="003605E2">
              <w:rPr>
                <w:rFonts w:ascii="Times New Roman" w:hAnsi="Times New Roman" w:cs="Times New Roman"/>
                <w:sz w:val="24"/>
                <w:szCs w:val="24"/>
              </w:rPr>
              <w:t xml:space="preserve">ой литературы, интерпретациями </w:t>
            </w:r>
            <w:r w:rsidRPr="00371196">
              <w:rPr>
                <w:rFonts w:ascii="Times New Roman" w:hAnsi="Times New Roman" w:cs="Times New Roman"/>
                <w:sz w:val="24"/>
                <w:szCs w:val="24"/>
              </w:rPr>
              <w:t xml:space="preserve">в различных видах искусств (графика, живопись, театр, кино, музыка и др.), писать рецензии, отзывы, аннотации. Письменно отвечать на проблемный вопрос, писать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889" w:type="dxa"/>
        <w:tblInd w:w="4" w:type="dxa"/>
        <w:tblCellMar>
          <w:top w:w="5" w:type="dxa"/>
          <w:left w:w="112" w:type="dxa"/>
          <w:right w:w="85" w:type="dxa"/>
        </w:tblCellMar>
        <w:tblLook w:val="04A0" w:firstRow="1" w:lastRow="0" w:firstColumn="1" w:lastColumn="0" w:noHBand="0" w:noVBand="1"/>
      </w:tblPr>
      <w:tblGrid>
        <w:gridCol w:w="584"/>
        <w:gridCol w:w="2207"/>
        <w:gridCol w:w="1279"/>
        <w:gridCol w:w="2667"/>
        <w:gridCol w:w="3152"/>
      </w:tblGrid>
      <w:tr w:rsidR="00371196" w:rsidRPr="00371196" w:rsidTr="003605E2">
        <w:trPr>
          <w:trHeight w:val="3141"/>
        </w:trPr>
        <w:tc>
          <w:tcPr>
            <w:tcW w:w="59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069"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35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72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3152"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136"/>
              <w:rPr>
                <w:rFonts w:ascii="Times New Roman" w:hAnsi="Times New Roman" w:cs="Times New Roman"/>
                <w:sz w:val="24"/>
                <w:szCs w:val="24"/>
              </w:rPr>
            </w:pPr>
            <w:r w:rsidRPr="00371196">
              <w:rPr>
                <w:rFonts w:ascii="Times New Roman" w:hAnsi="Times New Roman" w:cs="Times New Roman"/>
                <w:sz w:val="24"/>
                <w:szCs w:val="24"/>
              </w:rPr>
              <w:t xml:space="preserve">сочинение на литературную тему и редактировать собственные работы. Разрабатывать индивидуальный/ коллективный учебный проект. </w:t>
            </w:r>
          </w:p>
          <w:p w:rsidR="00371196" w:rsidRPr="00371196" w:rsidRDefault="00371196" w:rsidP="00371196">
            <w:pPr>
              <w:ind w:left="7" w:right="68"/>
              <w:rPr>
                <w:rFonts w:ascii="Times New Roman" w:hAnsi="Times New Roman" w:cs="Times New Roman"/>
                <w:sz w:val="24"/>
                <w:szCs w:val="24"/>
              </w:rPr>
            </w:pPr>
            <w:r w:rsidRPr="00371196">
              <w:rPr>
                <w:rFonts w:ascii="Times New Roman" w:hAnsi="Times New Roman" w:cs="Times New Roman"/>
                <w:sz w:val="24"/>
                <w:szCs w:val="24"/>
              </w:rPr>
              <w:t xml:space="preserve">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371196" w:rsidRPr="00371196" w:rsidTr="003605E2">
        <w:trPr>
          <w:trHeight w:val="5922"/>
        </w:trPr>
        <w:tc>
          <w:tcPr>
            <w:tcW w:w="59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lastRenderedPageBreak/>
              <w:t xml:space="preserve">1.4 </w:t>
            </w:r>
          </w:p>
        </w:tc>
        <w:tc>
          <w:tcPr>
            <w:tcW w:w="2069"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Ф. И. Тютчев. </w:t>
            </w:r>
          </w:p>
          <w:p w:rsidR="00371196" w:rsidRPr="00371196" w:rsidRDefault="00371196" w:rsidP="00371196">
            <w:pPr>
              <w:ind w:right="444"/>
              <w:rPr>
                <w:rFonts w:ascii="Times New Roman" w:hAnsi="Times New Roman" w:cs="Times New Roman"/>
                <w:sz w:val="24"/>
                <w:szCs w:val="24"/>
              </w:rPr>
            </w:pPr>
            <w:r w:rsidRPr="00371196">
              <w:rPr>
                <w:rFonts w:ascii="Times New Roman" w:hAnsi="Times New Roman" w:cs="Times New Roman"/>
                <w:sz w:val="24"/>
                <w:szCs w:val="24"/>
              </w:rPr>
              <w:t xml:space="preserve">Стихотворения  (не менее пяти  по выбору) </w:t>
            </w:r>
          </w:p>
        </w:tc>
        <w:tc>
          <w:tcPr>
            <w:tcW w:w="135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9"/>
              <w:jc w:val="center"/>
              <w:rPr>
                <w:rFonts w:ascii="Times New Roman" w:hAnsi="Times New Roman" w:cs="Times New Roman"/>
                <w:sz w:val="24"/>
                <w:szCs w:val="24"/>
              </w:rPr>
            </w:pPr>
            <w:r w:rsidRPr="00371196">
              <w:rPr>
                <w:rFonts w:ascii="Times New Roman" w:hAnsi="Times New Roman" w:cs="Times New Roman"/>
                <w:sz w:val="24"/>
                <w:szCs w:val="24"/>
              </w:rPr>
              <w:t xml:space="preserve">7 </w:t>
            </w:r>
          </w:p>
        </w:tc>
        <w:tc>
          <w:tcPr>
            <w:tcW w:w="272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Ф. И. Тютчев. </w:t>
            </w:r>
          </w:p>
          <w:p w:rsidR="00371196" w:rsidRPr="00371196" w:rsidRDefault="00371196" w:rsidP="00371196">
            <w:pPr>
              <w:ind w:left="7" w:right="121"/>
              <w:rPr>
                <w:rFonts w:ascii="Times New Roman" w:hAnsi="Times New Roman" w:cs="Times New Roman"/>
                <w:sz w:val="24"/>
                <w:szCs w:val="24"/>
              </w:rPr>
            </w:pPr>
            <w:r w:rsidRPr="00371196">
              <w:rPr>
                <w:rFonts w:ascii="Times New Roman" w:hAnsi="Times New Roman" w:cs="Times New Roman"/>
                <w:sz w:val="24"/>
                <w:szCs w:val="24"/>
              </w:rPr>
              <w:t>Стихотворения (не менее пяти по выбору). Например, «Silentium!», «Не то, что мните</w:t>
            </w:r>
            <w:r w:rsidR="003605E2">
              <w:rPr>
                <w:rFonts w:ascii="Times New Roman" w:hAnsi="Times New Roman" w:cs="Times New Roman"/>
                <w:sz w:val="24"/>
                <w:szCs w:val="24"/>
              </w:rPr>
              <w:t xml:space="preserve"> вы, природа...», «Умом Россию </w:t>
            </w:r>
            <w:r w:rsidRPr="00371196">
              <w:rPr>
                <w:rFonts w:ascii="Times New Roman" w:hAnsi="Times New Roman" w:cs="Times New Roman"/>
                <w:sz w:val="24"/>
                <w:szCs w:val="24"/>
              </w:rPr>
              <w:t xml:space="preserve">не понять…», «О, как убийственно мы любим...», </w:t>
            </w:r>
          </w:p>
          <w:p w:rsidR="00371196" w:rsidRPr="00371196" w:rsidRDefault="00371196" w:rsidP="00371196">
            <w:pPr>
              <w:ind w:left="7" w:right="79"/>
              <w:rPr>
                <w:rFonts w:ascii="Times New Roman" w:hAnsi="Times New Roman" w:cs="Times New Roman"/>
                <w:sz w:val="24"/>
                <w:szCs w:val="24"/>
              </w:rPr>
            </w:pPr>
            <w:r w:rsidRPr="00371196">
              <w:rPr>
                <w:rFonts w:ascii="Times New Roman" w:hAnsi="Times New Roman" w:cs="Times New Roman"/>
                <w:sz w:val="24"/>
                <w:szCs w:val="24"/>
              </w:rPr>
              <w:t>«Нам не дано предугадать…», «К. Б.»  («Я встретил вас – и в</w:t>
            </w:r>
            <w:r w:rsidR="003605E2">
              <w:rPr>
                <w:rFonts w:ascii="Times New Roman" w:hAnsi="Times New Roman" w:cs="Times New Roman"/>
                <w:sz w:val="24"/>
                <w:szCs w:val="24"/>
              </w:rPr>
              <w:t xml:space="preserve">сё былое...»), «Певучесть есть </w:t>
            </w:r>
            <w:r w:rsidRPr="00371196">
              <w:rPr>
                <w:rFonts w:ascii="Times New Roman" w:hAnsi="Times New Roman" w:cs="Times New Roman"/>
                <w:sz w:val="24"/>
                <w:szCs w:val="24"/>
              </w:rPr>
              <w:t xml:space="preserve">в морских волнах…», «Природа – сфинкс. И тем она верней...», «Эти бедные селенья…», «О вещая душа моя!..», «День и ночь» и др. </w:t>
            </w:r>
          </w:p>
        </w:tc>
        <w:tc>
          <w:tcPr>
            <w:tcW w:w="3152"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(в том числе наизусть) лирическое произведение, выражать личностное отношение к нему. </w:t>
            </w:r>
          </w:p>
          <w:p w:rsidR="00371196" w:rsidRPr="00371196" w:rsidRDefault="00371196" w:rsidP="00371196">
            <w:pPr>
              <w:ind w:left="7" w:right="70"/>
              <w:rPr>
                <w:rFonts w:ascii="Times New Roman" w:hAnsi="Times New Roman" w:cs="Times New Roman"/>
                <w:sz w:val="24"/>
                <w:szCs w:val="24"/>
              </w:rPr>
            </w:pPr>
            <w:r w:rsidRPr="00371196">
              <w:rPr>
                <w:rFonts w:ascii="Times New Roman" w:hAnsi="Times New Roman" w:cs="Times New Roman"/>
                <w:sz w:val="24"/>
                <w:szCs w:val="24"/>
              </w:rPr>
              <w:t>Конспектировать лекцию учителя и статью учебника, составлять их планы и тезисы. Подбирать</w:t>
            </w:r>
            <w:r w:rsidR="003605E2">
              <w:rPr>
                <w:rFonts w:ascii="Times New Roman" w:hAnsi="Times New Roman" w:cs="Times New Roman"/>
                <w:sz w:val="24"/>
                <w:szCs w:val="24"/>
              </w:rPr>
              <w:t xml:space="preserve"> и обобщать материалы о поэте, </w:t>
            </w:r>
            <w:r w:rsidRPr="00371196">
              <w:rPr>
                <w:rFonts w:ascii="Times New Roman" w:hAnsi="Times New Roman" w:cs="Times New Roman"/>
                <w:sz w:val="24"/>
                <w:szCs w:val="24"/>
              </w:rPr>
              <w:t xml:space="preserve">а также об истории создания произведения  с использованием 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Развёрнуто отвечать на вопросы (устно или письменно, с использованием цитирования)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896" w:type="dxa"/>
        <w:tblInd w:w="4" w:type="dxa"/>
        <w:tblCellMar>
          <w:top w:w="67" w:type="dxa"/>
          <w:left w:w="119" w:type="dxa"/>
          <w:right w:w="85" w:type="dxa"/>
        </w:tblCellMar>
        <w:tblLook w:val="04A0" w:firstRow="1" w:lastRow="0" w:firstColumn="1" w:lastColumn="0" w:noHBand="0" w:noVBand="1"/>
      </w:tblPr>
      <w:tblGrid>
        <w:gridCol w:w="570"/>
        <w:gridCol w:w="2116"/>
        <w:gridCol w:w="1294"/>
        <w:gridCol w:w="2656"/>
        <w:gridCol w:w="3260"/>
      </w:tblGrid>
      <w:tr w:rsidR="00371196" w:rsidRPr="00371196" w:rsidTr="003605E2">
        <w:trPr>
          <w:trHeight w:val="9056"/>
        </w:trPr>
        <w:tc>
          <w:tcPr>
            <w:tcW w:w="570"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11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2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5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Основные этапы жизни и творчества Ф.И. Тютчева. Ф.И. Тютчев – поэтфилософ. Тема родной природы в лирике поэта. Любовная лирика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Ф.И. Тютчева. Тема Родины в поэзии Ф.И. Тютчева. Поэзия Тютчева и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литературная традиция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3260"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117"/>
              <w:rPr>
                <w:rFonts w:ascii="Times New Roman" w:hAnsi="Times New Roman" w:cs="Times New Roman"/>
                <w:sz w:val="24"/>
                <w:szCs w:val="24"/>
              </w:rPr>
            </w:pPr>
            <w:r w:rsidRPr="00371196">
              <w:rPr>
                <w:rFonts w:ascii="Times New Roman" w:hAnsi="Times New Roman" w:cs="Times New Roman"/>
                <w:sz w:val="24"/>
                <w:szCs w:val="24"/>
              </w:rPr>
              <w:t>и самост</w:t>
            </w:r>
            <w:r w:rsidR="003605E2">
              <w:rPr>
                <w:rFonts w:ascii="Times New Roman" w:hAnsi="Times New Roman" w:cs="Times New Roman"/>
                <w:sz w:val="24"/>
                <w:szCs w:val="24"/>
              </w:rPr>
              <w:t xml:space="preserve">оятельно формулировать вопросы </w:t>
            </w:r>
            <w:r w:rsidRPr="00371196">
              <w:rPr>
                <w:rFonts w:ascii="Times New Roman" w:hAnsi="Times New Roman" w:cs="Times New Roman"/>
                <w:sz w:val="24"/>
                <w:szCs w:val="24"/>
              </w:rPr>
              <w:t>к тексту, участвовать в коллективном диалоге</w:t>
            </w:r>
            <w:r w:rsidR="003605E2">
              <w:rPr>
                <w:rFonts w:ascii="Times New Roman" w:hAnsi="Times New Roman" w:cs="Times New Roman"/>
                <w:sz w:val="24"/>
                <w:szCs w:val="24"/>
              </w:rPr>
              <w:t xml:space="preserve">, дискуссии, работать в паре и </w:t>
            </w:r>
            <w:r w:rsidRPr="00371196">
              <w:rPr>
                <w:rFonts w:ascii="Times New Roman" w:hAnsi="Times New Roman" w:cs="Times New Roman"/>
                <w:sz w:val="24"/>
                <w:szCs w:val="24"/>
              </w:rPr>
              <w:t>в группе. Анализировать лирическое произведение с учётом его родо-жанровой принадлежности в единстве формы и содержания с использованием теоретико</w:t>
            </w:r>
            <w:r w:rsidR="003605E2">
              <w:rPr>
                <w:rFonts w:ascii="Times New Roman" w:hAnsi="Times New Roman" w:cs="Times New Roman"/>
                <w:sz w:val="24"/>
                <w:szCs w:val="24"/>
              </w:rPr>
              <w:t>-</w:t>
            </w:r>
            <w:r w:rsidRPr="00371196">
              <w:rPr>
                <w:rFonts w:ascii="Times New Roman" w:hAnsi="Times New Roman" w:cs="Times New Roman"/>
                <w:sz w:val="24"/>
                <w:szCs w:val="24"/>
              </w:rPr>
              <w:t xml:space="preserve">литературных терминов и понятий. Составлять план анализа стихотворения и осуществлять письменный анализ лирического текста. Сопоставлять стихотворения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 отзывы. Письменно отвечать на проблемный вопрос, писать сочинение на литературную тему и редактировать собственные работы. Разрабатывать индивидуальный/ коллективный учебный проект. </w:t>
            </w:r>
          </w:p>
          <w:p w:rsidR="00371196" w:rsidRPr="00371196" w:rsidRDefault="00371196" w:rsidP="00371196">
            <w:pPr>
              <w:ind w:right="68"/>
              <w:rPr>
                <w:rFonts w:ascii="Times New Roman" w:hAnsi="Times New Roman" w:cs="Times New Roman"/>
                <w:sz w:val="24"/>
                <w:szCs w:val="24"/>
              </w:rPr>
            </w:pPr>
            <w:r w:rsidRPr="00371196">
              <w:rPr>
                <w:rFonts w:ascii="Times New Roman" w:hAnsi="Times New Roman" w:cs="Times New Roman"/>
                <w:sz w:val="24"/>
                <w:szCs w:val="24"/>
              </w:rPr>
              <w:t xml:space="preserve">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889" w:type="dxa"/>
        <w:tblInd w:w="4" w:type="dxa"/>
        <w:tblCellMar>
          <w:top w:w="13" w:type="dxa"/>
          <w:left w:w="112" w:type="dxa"/>
          <w:right w:w="48" w:type="dxa"/>
        </w:tblCellMar>
        <w:tblLook w:val="04A0" w:firstRow="1" w:lastRow="0" w:firstColumn="1" w:lastColumn="0" w:noHBand="0" w:noVBand="1"/>
      </w:tblPr>
      <w:tblGrid>
        <w:gridCol w:w="625"/>
        <w:gridCol w:w="2206"/>
        <w:gridCol w:w="1105"/>
        <w:gridCol w:w="2761"/>
        <w:gridCol w:w="3192"/>
      </w:tblGrid>
      <w:tr w:rsidR="00371196" w:rsidRPr="00371196" w:rsidTr="003605E2">
        <w:trPr>
          <w:trHeight w:val="9056"/>
        </w:trPr>
        <w:tc>
          <w:tcPr>
            <w:tcW w:w="62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lastRenderedPageBreak/>
              <w:t xml:space="preserve">1.5 </w:t>
            </w:r>
          </w:p>
        </w:tc>
        <w:tc>
          <w:tcPr>
            <w:tcW w:w="22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Н. А. Некрасов. </w:t>
            </w:r>
          </w:p>
          <w:p w:rsidR="00371196" w:rsidRPr="00371196" w:rsidRDefault="00371196" w:rsidP="00371196">
            <w:pPr>
              <w:ind w:right="480"/>
              <w:rPr>
                <w:rFonts w:ascii="Times New Roman" w:hAnsi="Times New Roman" w:cs="Times New Roman"/>
                <w:sz w:val="24"/>
                <w:szCs w:val="24"/>
              </w:rPr>
            </w:pPr>
            <w:r w:rsidRPr="00371196">
              <w:rPr>
                <w:rFonts w:ascii="Times New Roman" w:hAnsi="Times New Roman" w:cs="Times New Roman"/>
                <w:sz w:val="24"/>
                <w:szCs w:val="24"/>
              </w:rPr>
              <w:t xml:space="preserve">Стихотворения  (не менее пяти  по выбору).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Поэма «Кому на Руси жить хорошо» </w:t>
            </w:r>
          </w:p>
        </w:tc>
        <w:tc>
          <w:tcPr>
            <w:tcW w:w="110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45"/>
              <w:jc w:val="center"/>
              <w:rPr>
                <w:rFonts w:ascii="Times New Roman" w:hAnsi="Times New Roman" w:cs="Times New Roman"/>
                <w:sz w:val="24"/>
                <w:szCs w:val="24"/>
              </w:rPr>
            </w:pPr>
            <w:r w:rsidRPr="00371196">
              <w:rPr>
                <w:rFonts w:ascii="Times New Roman" w:hAnsi="Times New Roman" w:cs="Times New Roman"/>
                <w:sz w:val="24"/>
                <w:szCs w:val="24"/>
              </w:rPr>
              <w:t xml:space="preserve">8 </w:t>
            </w:r>
          </w:p>
        </w:tc>
        <w:tc>
          <w:tcPr>
            <w:tcW w:w="276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Н. А. Некрасов.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Стихотворения (не менее пяти по выбору). Например, «Тройка», «Я не люблю иронии твоей...», </w:t>
            </w:r>
          </w:p>
          <w:p w:rsidR="00371196" w:rsidRPr="00371196" w:rsidRDefault="00371196" w:rsidP="00371196">
            <w:pPr>
              <w:ind w:left="7" w:right="90"/>
              <w:rPr>
                <w:rFonts w:ascii="Times New Roman" w:hAnsi="Times New Roman" w:cs="Times New Roman"/>
                <w:sz w:val="24"/>
                <w:szCs w:val="24"/>
              </w:rPr>
            </w:pPr>
            <w:r w:rsidRPr="00371196">
              <w:rPr>
                <w:rFonts w:ascii="Times New Roman" w:hAnsi="Times New Roman" w:cs="Times New Roman"/>
                <w:sz w:val="24"/>
                <w:szCs w:val="24"/>
              </w:rPr>
              <w:t xml:space="preserve">«Вчерашний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w:t>
            </w:r>
          </w:p>
          <w:p w:rsidR="00371196" w:rsidRPr="00371196" w:rsidRDefault="00371196" w:rsidP="00371196">
            <w:pPr>
              <w:ind w:left="7" w:right="114"/>
              <w:rPr>
                <w:rFonts w:ascii="Times New Roman" w:hAnsi="Times New Roman" w:cs="Times New Roman"/>
                <w:sz w:val="24"/>
                <w:szCs w:val="24"/>
              </w:rPr>
            </w:pPr>
            <w:r w:rsidRPr="00371196">
              <w:rPr>
                <w:rFonts w:ascii="Times New Roman" w:hAnsi="Times New Roman" w:cs="Times New Roman"/>
                <w:sz w:val="24"/>
                <w:szCs w:val="24"/>
              </w:rPr>
              <w:t xml:space="preserve">Основные этапы жизни и творчества Н.А. Некрасова. О народных истоках мироощущения поэта. Гражданская поэзия и лирика чувств поэта.  Поэма «Кому на Руси жить хорошо». История создания поэмы. Жанр, фольклорная основа произведения. </w:t>
            </w:r>
          </w:p>
        </w:tc>
        <w:tc>
          <w:tcPr>
            <w:tcW w:w="3192"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71"/>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(в том числе наизусть) лирическое и лиро-эпическое произведение, выражать личностное отношение к нему. Конспектировать лекцию учителя и статью учебника, составлять их планы и тезисы. Составлять хронологическую таблицу жизни и творчества поэта. Подбирать и обобщать материалы о поэте, а также об истории </w:t>
            </w:r>
            <w:r w:rsidR="003605E2">
              <w:rPr>
                <w:rFonts w:ascii="Times New Roman" w:hAnsi="Times New Roman" w:cs="Times New Roman"/>
                <w:sz w:val="24"/>
                <w:szCs w:val="24"/>
              </w:rPr>
              <w:t xml:space="preserve">создания стихотворений и поэмы </w:t>
            </w:r>
            <w:r w:rsidRPr="00371196">
              <w:rPr>
                <w:rFonts w:ascii="Times New Roman" w:hAnsi="Times New Roman" w:cs="Times New Roman"/>
                <w:sz w:val="24"/>
                <w:szCs w:val="24"/>
              </w:rPr>
              <w:t xml:space="preserve">с использованием 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w:t>
            </w:r>
          </w:p>
          <w:p w:rsidR="00371196" w:rsidRPr="00371196" w:rsidRDefault="00371196" w:rsidP="00371196">
            <w:pPr>
              <w:ind w:left="7" w:right="217"/>
              <w:rPr>
                <w:rFonts w:ascii="Times New Roman" w:hAnsi="Times New Roman" w:cs="Times New Roman"/>
                <w:sz w:val="24"/>
                <w:szCs w:val="24"/>
              </w:rPr>
            </w:pPr>
            <w:r w:rsidRPr="00371196">
              <w:rPr>
                <w:rFonts w:ascii="Times New Roman" w:hAnsi="Times New Roman" w:cs="Times New Roman"/>
                <w:sz w:val="24"/>
                <w:szCs w:val="24"/>
              </w:rPr>
              <w:t>Развёрнуто отвечать на вопросы (устно или письменно, с использованием цитирования) и самост</w:t>
            </w:r>
            <w:r w:rsidR="003605E2">
              <w:rPr>
                <w:rFonts w:ascii="Times New Roman" w:hAnsi="Times New Roman" w:cs="Times New Roman"/>
                <w:sz w:val="24"/>
                <w:szCs w:val="24"/>
              </w:rPr>
              <w:t xml:space="preserve">оятельно формулировать вопросы </w:t>
            </w:r>
            <w:r w:rsidRPr="00371196">
              <w:rPr>
                <w:rFonts w:ascii="Times New Roman" w:hAnsi="Times New Roman" w:cs="Times New Roman"/>
                <w:sz w:val="24"/>
                <w:szCs w:val="24"/>
              </w:rPr>
              <w:t>к тексту, участвовать в коллективном диалоге, дискуссии, работать в паре и  в группе. Анализировать литературное произведение с учётом его родо-жанровой принадлежности в единстве формы и содержания с использованием теоретико-</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896" w:type="dxa"/>
        <w:tblInd w:w="4" w:type="dxa"/>
        <w:tblCellMar>
          <w:top w:w="67" w:type="dxa"/>
          <w:left w:w="119" w:type="dxa"/>
          <w:right w:w="90" w:type="dxa"/>
        </w:tblCellMar>
        <w:tblLook w:val="04A0" w:firstRow="1" w:lastRow="0" w:firstColumn="1" w:lastColumn="0" w:noHBand="0" w:noVBand="1"/>
      </w:tblPr>
      <w:tblGrid>
        <w:gridCol w:w="508"/>
        <w:gridCol w:w="1772"/>
        <w:gridCol w:w="1099"/>
        <w:gridCol w:w="2941"/>
        <w:gridCol w:w="3576"/>
      </w:tblGrid>
      <w:tr w:rsidR="00371196" w:rsidRPr="00371196" w:rsidTr="003605E2">
        <w:trPr>
          <w:trHeight w:val="8357"/>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83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3688" w:type="dxa"/>
            <w:tcBorders>
              <w:top w:val="single" w:sz="3" w:space="0" w:color="000000"/>
              <w:left w:val="single" w:sz="3" w:space="0" w:color="000000"/>
              <w:bottom w:val="single" w:sz="3" w:space="0" w:color="000000"/>
              <w:right w:val="single" w:sz="3" w:space="0" w:color="000000"/>
            </w:tcBorders>
          </w:tcPr>
          <w:p w:rsidR="00371196" w:rsidRPr="00371196" w:rsidRDefault="003605E2" w:rsidP="00371196">
            <w:pPr>
              <w:ind w:right="72"/>
              <w:rPr>
                <w:rFonts w:ascii="Times New Roman" w:hAnsi="Times New Roman" w:cs="Times New Roman"/>
                <w:sz w:val="24"/>
                <w:szCs w:val="24"/>
              </w:rPr>
            </w:pPr>
            <w:r>
              <w:rPr>
                <w:rFonts w:ascii="Times New Roman" w:hAnsi="Times New Roman" w:cs="Times New Roman"/>
                <w:sz w:val="24"/>
                <w:szCs w:val="24"/>
              </w:rPr>
              <w:t>Сюжет поэмы «Кому</w:t>
            </w:r>
            <w:r w:rsidR="00371196" w:rsidRPr="00371196">
              <w:rPr>
                <w:rFonts w:ascii="Times New Roman" w:hAnsi="Times New Roman" w:cs="Times New Roman"/>
                <w:sz w:val="24"/>
                <w:szCs w:val="24"/>
              </w:rPr>
              <w:t xml:space="preserve"> на Руси жить хорошо»: путешествие как прием организации повествования. Авторские отступления. Многообразие народных типов в галерее персонажей. Проблемы счастья и смысла жизни в поэме «Кому  на Руси жить хорошо» </w:t>
            </w:r>
          </w:p>
        </w:tc>
        <w:tc>
          <w:tcPr>
            <w:tcW w:w="97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91"/>
              <w:rPr>
                <w:rFonts w:ascii="Times New Roman" w:hAnsi="Times New Roman" w:cs="Times New Roman"/>
                <w:sz w:val="24"/>
                <w:szCs w:val="24"/>
              </w:rPr>
            </w:pPr>
            <w:r w:rsidRPr="00371196">
              <w:rPr>
                <w:rFonts w:ascii="Times New Roman" w:hAnsi="Times New Roman" w:cs="Times New Roman"/>
                <w:sz w:val="24"/>
                <w:szCs w:val="24"/>
              </w:rPr>
              <w:t>литературных терминов и понятий. Составлять план анализа стихотворения и осуществлять письменный анализ лирического текста. Характеризовать жанр, тематику, проблематику, идеи, сюжет, композицию, основных героев поэмы и анализировать ключевые эпизоды с учётом авторской позиции. Соотносить принципы изображения действительности в произведении с реалистическим методом. Сопо</w:t>
            </w:r>
            <w:r w:rsidR="003605E2">
              <w:rPr>
                <w:rFonts w:ascii="Times New Roman" w:hAnsi="Times New Roman" w:cs="Times New Roman"/>
                <w:sz w:val="24"/>
                <w:szCs w:val="24"/>
              </w:rPr>
              <w:t xml:space="preserve">ставлять стихотворения и поэму </w:t>
            </w:r>
            <w:r w:rsidRPr="00371196">
              <w:rPr>
                <w:rFonts w:ascii="Times New Roman" w:hAnsi="Times New Roman" w:cs="Times New Roman"/>
                <w:sz w:val="24"/>
                <w:szCs w:val="24"/>
              </w:rPr>
              <w:t>с другими произведениями русской и миров</w:t>
            </w:r>
            <w:r w:rsidR="003605E2">
              <w:rPr>
                <w:rFonts w:ascii="Times New Roman" w:hAnsi="Times New Roman" w:cs="Times New Roman"/>
                <w:sz w:val="24"/>
                <w:szCs w:val="24"/>
              </w:rPr>
              <w:t xml:space="preserve">ой литературы, интерпретациями </w:t>
            </w:r>
            <w:r w:rsidRPr="00371196">
              <w:rPr>
                <w:rFonts w:ascii="Times New Roman" w:hAnsi="Times New Roman" w:cs="Times New Roman"/>
                <w:sz w:val="24"/>
                <w:szCs w:val="24"/>
              </w:rPr>
              <w:t>в различных видах искусств (графика, живопись, театр, кино, музыка и др.), писать реценз</w:t>
            </w:r>
            <w:r w:rsidR="003605E2">
              <w:rPr>
                <w:rFonts w:ascii="Times New Roman" w:hAnsi="Times New Roman" w:cs="Times New Roman"/>
                <w:sz w:val="24"/>
                <w:szCs w:val="24"/>
              </w:rPr>
              <w:t xml:space="preserve">ии, отзывы. Письменно отвечать </w:t>
            </w:r>
            <w:r w:rsidRPr="00371196">
              <w:rPr>
                <w:rFonts w:ascii="Times New Roman" w:hAnsi="Times New Roman" w:cs="Times New Roman"/>
                <w:sz w:val="24"/>
                <w:szCs w:val="24"/>
              </w:rPr>
              <w:t>на пробл</w:t>
            </w:r>
            <w:r w:rsidR="003605E2">
              <w:rPr>
                <w:rFonts w:ascii="Times New Roman" w:hAnsi="Times New Roman" w:cs="Times New Roman"/>
                <w:sz w:val="24"/>
                <w:szCs w:val="24"/>
              </w:rPr>
              <w:t xml:space="preserve">емный вопрос, писать сочинение </w:t>
            </w:r>
            <w:r w:rsidRPr="00371196">
              <w:rPr>
                <w:rFonts w:ascii="Times New Roman" w:hAnsi="Times New Roman" w:cs="Times New Roman"/>
                <w:sz w:val="24"/>
                <w:szCs w:val="24"/>
              </w:rPr>
              <w:t>на литературную</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тему и редактировать собственные работы. Разрабатывать индивидуальный/коллективный учебный проект, используя различные источники,  в том числе ресурсы традиционных библиотек и электронных библиотечных систем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889" w:type="dxa"/>
        <w:tblInd w:w="4" w:type="dxa"/>
        <w:tblCellMar>
          <w:top w:w="13" w:type="dxa"/>
          <w:left w:w="112" w:type="dxa"/>
          <w:right w:w="54" w:type="dxa"/>
        </w:tblCellMar>
        <w:tblLook w:val="04A0" w:firstRow="1" w:lastRow="0" w:firstColumn="1" w:lastColumn="0" w:noHBand="0" w:noVBand="1"/>
      </w:tblPr>
      <w:tblGrid>
        <w:gridCol w:w="564"/>
        <w:gridCol w:w="2207"/>
        <w:gridCol w:w="598"/>
        <w:gridCol w:w="2835"/>
        <w:gridCol w:w="3685"/>
      </w:tblGrid>
      <w:tr w:rsidR="00371196" w:rsidRPr="00371196" w:rsidTr="003605E2">
        <w:trPr>
          <w:trHeight w:val="9056"/>
        </w:trPr>
        <w:tc>
          <w:tcPr>
            <w:tcW w:w="56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lastRenderedPageBreak/>
              <w:t xml:space="preserve">1.6 </w:t>
            </w:r>
          </w:p>
        </w:tc>
        <w:tc>
          <w:tcPr>
            <w:tcW w:w="220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А. А. Фет. </w:t>
            </w:r>
          </w:p>
          <w:p w:rsidR="00371196" w:rsidRPr="00371196" w:rsidRDefault="00371196" w:rsidP="00371196">
            <w:pPr>
              <w:ind w:right="475"/>
              <w:rPr>
                <w:rFonts w:ascii="Times New Roman" w:hAnsi="Times New Roman" w:cs="Times New Roman"/>
                <w:sz w:val="24"/>
                <w:szCs w:val="24"/>
              </w:rPr>
            </w:pPr>
            <w:r w:rsidRPr="00371196">
              <w:rPr>
                <w:rFonts w:ascii="Times New Roman" w:hAnsi="Times New Roman" w:cs="Times New Roman"/>
                <w:sz w:val="24"/>
                <w:szCs w:val="24"/>
              </w:rPr>
              <w:t xml:space="preserve">Стихотворения  (не менее пяти  по выбору) </w:t>
            </w:r>
          </w:p>
        </w:tc>
        <w:tc>
          <w:tcPr>
            <w:tcW w:w="59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40"/>
              <w:jc w:val="center"/>
              <w:rPr>
                <w:rFonts w:ascii="Times New Roman" w:hAnsi="Times New Roman" w:cs="Times New Roman"/>
                <w:sz w:val="24"/>
                <w:szCs w:val="24"/>
              </w:rPr>
            </w:pPr>
            <w:r w:rsidRPr="00371196">
              <w:rPr>
                <w:rFonts w:ascii="Times New Roman" w:hAnsi="Times New Roman" w:cs="Times New Roman"/>
                <w:sz w:val="24"/>
                <w:szCs w:val="24"/>
              </w:rPr>
              <w:t xml:space="preserve">7 </w:t>
            </w:r>
          </w:p>
        </w:tc>
        <w:tc>
          <w:tcPr>
            <w:tcW w:w="283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А. А. Фет. Стихотворения (не менее пяти по выбору).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Например</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«Одним толчком согнать ладью живую…», «Ещё майская ночь», «Вечер», «Это утро, радость эта…», «Шёпот, робкое дыханье…», «Сияла ночь. </w:t>
            </w:r>
          </w:p>
          <w:p w:rsidR="00371196" w:rsidRPr="00371196" w:rsidRDefault="00371196" w:rsidP="00371196">
            <w:pPr>
              <w:ind w:left="7" w:right="72"/>
              <w:rPr>
                <w:rFonts w:ascii="Times New Roman" w:hAnsi="Times New Roman" w:cs="Times New Roman"/>
                <w:sz w:val="24"/>
                <w:szCs w:val="24"/>
              </w:rPr>
            </w:pPr>
            <w:r w:rsidRPr="00371196">
              <w:rPr>
                <w:rFonts w:ascii="Times New Roman" w:hAnsi="Times New Roman" w:cs="Times New Roman"/>
                <w:sz w:val="24"/>
                <w:szCs w:val="24"/>
              </w:rPr>
              <w:t>Луной был полон сад. Лежали…», «Я тебе ничего не скажу…»,</w:t>
            </w:r>
            <w:r w:rsidR="003605E2">
              <w:rPr>
                <w:rFonts w:ascii="Times New Roman" w:hAnsi="Times New Roman" w:cs="Times New Roman"/>
                <w:sz w:val="24"/>
                <w:szCs w:val="24"/>
              </w:rPr>
              <w:t xml:space="preserve"> «Заря прощается с землёю...», </w:t>
            </w:r>
            <w:r w:rsidRPr="00371196">
              <w:rPr>
                <w:rFonts w:ascii="Times New Roman" w:hAnsi="Times New Roman" w:cs="Times New Roman"/>
                <w:sz w:val="24"/>
                <w:szCs w:val="24"/>
              </w:rPr>
              <w:t xml:space="preserve">«На заре ты её не буди…», «Как беден наш язык! Хочу и не могу…», «На стоге сена ночью южной…» и др. Основные этапы жизни и творчества А.А. Фета. Теория «чистого искусства». Человек и природа в лирике поэта. Художественное мастерство А.А. Фета </w:t>
            </w:r>
          </w:p>
        </w:tc>
        <w:tc>
          <w:tcPr>
            <w:tcW w:w="368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8"/>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(в том числе наизусть) лирическое произведение, выражать личностное отношение к нему. </w:t>
            </w:r>
          </w:p>
          <w:p w:rsidR="00371196" w:rsidRPr="00371196" w:rsidRDefault="00371196" w:rsidP="00371196">
            <w:pPr>
              <w:ind w:left="7" w:right="101"/>
              <w:rPr>
                <w:rFonts w:ascii="Times New Roman" w:hAnsi="Times New Roman" w:cs="Times New Roman"/>
                <w:sz w:val="24"/>
                <w:szCs w:val="24"/>
              </w:rPr>
            </w:pPr>
            <w:r w:rsidRPr="00371196">
              <w:rPr>
                <w:rFonts w:ascii="Times New Roman" w:hAnsi="Times New Roman" w:cs="Times New Roman"/>
                <w:sz w:val="24"/>
                <w:szCs w:val="24"/>
              </w:rPr>
              <w:t>Конспектировать лекцию учителя и статью учебника, составлять их планы и тезисы. Подбирать</w:t>
            </w:r>
            <w:r w:rsidR="003605E2">
              <w:rPr>
                <w:rFonts w:ascii="Times New Roman" w:hAnsi="Times New Roman" w:cs="Times New Roman"/>
                <w:sz w:val="24"/>
                <w:szCs w:val="24"/>
              </w:rPr>
              <w:t xml:space="preserve"> и обобщать материалы о поэте, </w:t>
            </w:r>
            <w:r w:rsidRPr="00371196">
              <w:rPr>
                <w:rFonts w:ascii="Times New Roman" w:hAnsi="Times New Roman" w:cs="Times New Roman"/>
                <w:sz w:val="24"/>
                <w:szCs w:val="24"/>
              </w:rPr>
              <w:t>а также об</w:t>
            </w:r>
            <w:r w:rsidR="003605E2">
              <w:rPr>
                <w:rFonts w:ascii="Times New Roman" w:hAnsi="Times New Roman" w:cs="Times New Roman"/>
                <w:sz w:val="24"/>
                <w:szCs w:val="24"/>
              </w:rPr>
              <w:t xml:space="preserve"> истории создания произведения </w:t>
            </w:r>
            <w:r w:rsidRPr="00371196">
              <w:rPr>
                <w:rFonts w:ascii="Times New Roman" w:hAnsi="Times New Roman" w:cs="Times New Roman"/>
                <w:sz w:val="24"/>
                <w:szCs w:val="24"/>
              </w:rPr>
              <w:t xml:space="preserve">с использованием 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w:t>
            </w:r>
          </w:p>
          <w:p w:rsidR="00371196" w:rsidRPr="00371196" w:rsidRDefault="00371196" w:rsidP="00371196">
            <w:pPr>
              <w:ind w:left="7" w:right="212"/>
              <w:rPr>
                <w:rFonts w:ascii="Times New Roman" w:hAnsi="Times New Roman" w:cs="Times New Roman"/>
                <w:sz w:val="24"/>
                <w:szCs w:val="24"/>
              </w:rPr>
            </w:pPr>
            <w:r w:rsidRPr="00371196">
              <w:rPr>
                <w:rFonts w:ascii="Times New Roman" w:hAnsi="Times New Roman" w:cs="Times New Roman"/>
                <w:sz w:val="24"/>
                <w:szCs w:val="24"/>
              </w:rPr>
              <w:t>Развёрнуто отвечать на вопросы (устно или письменно, с использованием цитирования) и самост</w:t>
            </w:r>
            <w:r w:rsidR="003605E2">
              <w:rPr>
                <w:rFonts w:ascii="Times New Roman" w:hAnsi="Times New Roman" w:cs="Times New Roman"/>
                <w:sz w:val="24"/>
                <w:szCs w:val="24"/>
              </w:rPr>
              <w:t xml:space="preserve">оятельно формулировать вопросы </w:t>
            </w:r>
            <w:r w:rsidRPr="00371196">
              <w:rPr>
                <w:rFonts w:ascii="Times New Roman" w:hAnsi="Times New Roman" w:cs="Times New Roman"/>
                <w:sz w:val="24"/>
                <w:szCs w:val="24"/>
              </w:rPr>
              <w:t>к тексту, участвовать в коллективном диалоге</w:t>
            </w:r>
            <w:r w:rsidR="003605E2">
              <w:rPr>
                <w:rFonts w:ascii="Times New Roman" w:hAnsi="Times New Roman" w:cs="Times New Roman"/>
                <w:sz w:val="24"/>
                <w:szCs w:val="24"/>
              </w:rPr>
              <w:t xml:space="preserve">, дискуссии, работать в паре и </w:t>
            </w:r>
            <w:r w:rsidRPr="00371196">
              <w:rPr>
                <w:rFonts w:ascii="Times New Roman" w:hAnsi="Times New Roman" w:cs="Times New Roman"/>
                <w:sz w:val="24"/>
                <w:szCs w:val="24"/>
              </w:rPr>
              <w:t>в группе. Анализировать лирическое произведение с учётом его родо-жанровой принадлежности в единстве формы и содержания с использованием теоретико</w:t>
            </w:r>
            <w:r w:rsidR="003605E2">
              <w:rPr>
                <w:rFonts w:ascii="Times New Roman" w:hAnsi="Times New Roman" w:cs="Times New Roman"/>
                <w:sz w:val="24"/>
                <w:szCs w:val="24"/>
              </w:rPr>
              <w:t>-</w:t>
            </w:r>
            <w:r w:rsidRPr="00371196">
              <w:rPr>
                <w:rFonts w:ascii="Times New Roman" w:hAnsi="Times New Roman" w:cs="Times New Roman"/>
                <w:sz w:val="24"/>
                <w:szCs w:val="24"/>
              </w:rPr>
              <w:t xml:space="preserve">литературных терминов и понятий. Составлять план анализа стихотворения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889" w:type="dxa"/>
        <w:tblInd w:w="4" w:type="dxa"/>
        <w:tblCellMar>
          <w:top w:w="5" w:type="dxa"/>
          <w:left w:w="112" w:type="dxa"/>
          <w:right w:w="85" w:type="dxa"/>
        </w:tblCellMar>
        <w:tblLook w:val="04A0" w:firstRow="1" w:lastRow="0" w:firstColumn="1" w:lastColumn="0" w:noHBand="0" w:noVBand="1"/>
      </w:tblPr>
      <w:tblGrid>
        <w:gridCol w:w="631"/>
        <w:gridCol w:w="2616"/>
        <w:gridCol w:w="1202"/>
        <w:gridCol w:w="2078"/>
        <w:gridCol w:w="3362"/>
      </w:tblGrid>
      <w:tr w:rsidR="00371196" w:rsidRPr="00371196" w:rsidTr="00164094">
        <w:trPr>
          <w:trHeight w:val="5922"/>
        </w:trPr>
        <w:tc>
          <w:tcPr>
            <w:tcW w:w="64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6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3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75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351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и осуществлять письменный анализ лирического текста. Сопоставлять стихотворения с другими произведениями русской и мировой литературы, интерпретациями в различных видах искусств</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(графика, живопись, театр, кино, музыка и др.), писать рецензии, отзывы. Письменно отвечать на проблемный вопрос, писать сочинение на литературную тему и редактировать собственные работы. Разрабатывать индивидуальный/ коллективный учебный проект. </w:t>
            </w:r>
          </w:p>
          <w:p w:rsidR="00371196" w:rsidRPr="00371196" w:rsidRDefault="00371196" w:rsidP="00371196">
            <w:pPr>
              <w:ind w:left="7" w:right="68"/>
              <w:rPr>
                <w:rFonts w:ascii="Times New Roman" w:hAnsi="Times New Roman" w:cs="Times New Roman"/>
                <w:sz w:val="24"/>
                <w:szCs w:val="24"/>
              </w:rPr>
            </w:pPr>
            <w:r w:rsidRPr="00371196">
              <w:rPr>
                <w:rFonts w:ascii="Times New Roman" w:hAnsi="Times New Roman" w:cs="Times New Roman"/>
                <w:sz w:val="24"/>
                <w:szCs w:val="24"/>
              </w:rPr>
              <w:t xml:space="preserve">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371196" w:rsidRPr="00371196" w:rsidTr="00164094">
        <w:trPr>
          <w:trHeight w:val="3141"/>
        </w:trPr>
        <w:tc>
          <w:tcPr>
            <w:tcW w:w="64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1.7 </w:t>
            </w:r>
          </w:p>
        </w:tc>
        <w:tc>
          <w:tcPr>
            <w:tcW w:w="266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А. К. Толстой. </w:t>
            </w:r>
          </w:p>
          <w:p w:rsidR="00371196" w:rsidRPr="00371196" w:rsidRDefault="00371196" w:rsidP="00371196">
            <w:pPr>
              <w:ind w:right="473"/>
              <w:rPr>
                <w:rFonts w:ascii="Times New Roman" w:hAnsi="Times New Roman" w:cs="Times New Roman"/>
                <w:sz w:val="24"/>
                <w:szCs w:val="24"/>
              </w:rPr>
            </w:pPr>
            <w:r w:rsidRPr="00371196">
              <w:rPr>
                <w:rFonts w:ascii="Times New Roman" w:hAnsi="Times New Roman" w:cs="Times New Roman"/>
                <w:sz w:val="24"/>
                <w:szCs w:val="24"/>
              </w:rPr>
              <w:t xml:space="preserve">Стихотворения  (не менее трёх  по выбору) </w:t>
            </w:r>
          </w:p>
        </w:tc>
        <w:tc>
          <w:tcPr>
            <w:tcW w:w="13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9"/>
              <w:jc w:val="center"/>
              <w:rPr>
                <w:rFonts w:ascii="Times New Roman" w:hAnsi="Times New Roman" w:cs="Times New Roman"/>
                <w:sz w:val="24"/>
                <w:szCs w:val="24"/>
              </w:rPr>
            </w:pPr>
            <w:r w:rsidRPr="00371196">
              <w:rPr>
                <w:rFonts w:ascii="Times New Roman" w:hAnsi="Times New Roman" w:cs="Times New Roman"/>
                <w:sz w:val="24"/>
                <w:szCs w:val="24"/>
              </w:rPr>
              <w:t xml:space="preserve">2 </w:t>
            </w:r>
          </w:p>
        </w:tc>
        <w:tc>
          <w:tcPr>
            <w:tcW w:w="175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А. К. Толстой. </w:t>
            </w:r>
          </w:p>
          <w:p w:rsidR="00371196" w:rsidRPr="00371196" w:rsidRDefault="00371196" w:rsidP="00371196">
            <w:pPr>
              <w:ind w:left="7" w:right="142"/>
              <w:rPr>
                <w:rFonts w:ascii="Times New Roman" w:hAnsi="Times New Roman" w:cs="Times New Roman"/>
                <w:sz w:val="24"/>
                <w:szCs w:val="24"/>
              </w:rPr>
            </w:pPr>
            <w:r w:rsidRPr="00371196">
              <w:rPr>
                <w:rFonts w:ascii="Times New Roman" w:hAnsi="Times New Roman" w:cs="Times New Roman"/>
                <w:sz w:val="24"/>
                <w:szCs w:val="24"/>
              </w:rPr>
              <w:t xml:space="preserve">Стихотворения (не менее трёх по выбору). Например, «Средь шумного бала, случайно…», </w:t>
            </w:r>
          </w:p>
          <w:p w:rsidR="00371196" w:rsidRPr="00371196" w:rsidRDefault="00371196" w:rsidP="00371196">
            <w:pPr>
              <w:ind w:left="7" w:right="274"/>
              <w:rPr>
                <w:rFonts w:ascii="Times New Roman" w:hAnsi="Times New Roman" w:cs="Times New Roman"/>
                <w:sz w:val="24"/>
                <w:szCs w:val="24"/>
              </w:rPr>
            </w:pPr>
            <w:r w:rsidRPr="00371196">
              <w:rPr>
                <w:rFonts w:ascii="Times New Roman" w:hAnsi="Times New Roman" w:cs="Times New Roman"/>
                <w:sz w:val="24"/>
                <w:szCs w:val="24"/>
              </w:rPr>
              <w:t xml:space="preserve">«Колокольчики мои…», «Меня, во мраке  и в пыли…», «Двух станов не боец, но только гость </w:t>
            </w:r>
          </w:p>
        </w:tc>
        <w:tc>
          <w:tcPr>
            <w:tcW w:w="351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(в том числе наизусть) лирическое произведение, выражать личностное отношение к нему. </w:t>
            </w:r>
          </w:p>
          <w:p w:rsidR="00371196" w:rsidRPr="00371196" w:rsidRDefault="00371196" w:rsidP="00371196">
            <w:pPr>
              <w:ind w:left="7" w:right="70"/>
              <w:rPr>
                <w:rFonts w:ascii="Times New Roman" w:hAnsi="Times New Roman" w:cs="Times New Roman"/>
                <w:sz w:val="24"/>
                <w:szCs w:val="24"/>
              </w:rPr>
            </w:pPr>
            <w:r w:rsidRPr="00371196">
              <w:rPr>
                <w:rFonts w:ascii="Times New Roman" w:hAnsi="Times New Roman" w:cs="Times New Roman"/>
                <w:sz w:val="24"/>
                <w:szCs w:val="24"/>
              </w:rPr>
              <w:t xml:space="preserve">Конспектировать лекцию учителя и статью учебника, составлять их планы и тезисы. Подбирать и обобщать материалы о поэте,  а также об истории создания стихотворения с использованием справочной литературы и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896" w:type="dxa"/>
        <w:tblInd w:w="4" w:type="dxa"/>
        <w:tblCellMar>
          <w:top w:w="65" w:type="dxa"/>
          <w:left w:w="119" w:type="dxa"/>
          <w:right w:w="115" w:type="dxa"/>
        </w:tblCellMar>
        <w:tblLook w:val="04A0" w:firstRow="1" w:lastRow="0" w:firstColumn="1" w:lastColumn="0" w:noHBand="0" w:noVBand="1"/>
      </w:tblPr>
      <w:tblGrid>
        <w:gridCol w:w="588"/>
        <w:gridCol w:w="2175"/>
        <w:gridCol w:w="1330"/>
        <w:gridCol w:w="2012"/>
        <w:gridCol w:w="3791"/>
      </w:tblGrid>
      <w:tr w:rsidR="00371196" w:rsidRPr="00371196" w:rsidTr="00164094">
        <w:trPr>
          <w:trHeight w:val="9056"/>
        </w:trPr>
        <w:tc>
          <w:tcPr>
            <w:tcW w:w="593"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00"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34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95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97"/>
              <w:rPr>
                <w:rFonts w:ascii="Times New Roman" w:hAnsi="Times New Roman" w:cs="Times New Roman"/>
                <w:sz w:val="24"/>
                <w:szCs w:val="24"/>
              </w:rPr>
            </w:pPr>
            <w:r w:rsidRPr="00371196">
              <w:rPr>
                <w:rFonts w:ascii="Times New Roman" w:hAnsi="Times New Roman" w:cs="Times New Roman"/>
                <w:sz w:val="24"/>
                <w:szCs w:val="24"/>
              </w:rPr>
              <w:t xml:space="preserve">случайный…» и др. Основные темы, мотивы и образы поэзии  А.К. Толстого </w:t>
            </w:r>
          </w:p>
        </w:tc>
        <w:tc>
          <w:tcPr>
            <w:tcW w:w="3808"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10"/>
              <w:rPr>
                <w:rFonts w:ascii="Times New Roman" w:hAnsi="Times New Roman" w:cs="Times New Roman"/>
                <w:sz w:val="24"/>
                <w:szCs w:val="24"/>
              </w:rPr>
            </w:pPr>
            <w:r w:rsidRPr="00371196">
              <w:rPr>
                <w:rFonts w:ascii="Times New Roman" w:hAnsi="Times New Roman" w:cs="Times New Roman"/>
                <w:sz w:val="24"/>
                <w:szCs w:val="24"/>
              </w:rPr>
              <w:t>интернет</w:t>
            </w:r>
            <w:r w:rsidR="003605E2">
              <w:rPr>
                <w:rFonts w:ascii="Times New Roman" w:hAnsi="Times New Roman" w:cs="Times New Roman"/>
                <w:sz w:val="24"/>
                <w:szCs w:val="24"/>
              </w:rPr>
              <w:t xml:space="preserve">-ресурсов. Развернуто отвечать </w:t>
            </w:r>
            <w:r w:rsidRPr="00371196">
              <w:rPr>
                <w:rFonts w:ascii="Times New Roman" w:hAnsi="Times New Roman" w:cs="Times New Roman"/>
                <w:sz w:val="24"/>
                <w:szCs w:val="24"/>
              </w:rPr>
              <w:t xml:space="preserve">на вопросы и участвовать в коллективном диалоге, дискуссии, работать в паре и  в группе. Анализировать лирическое произведение в единстве формы и содержания, осмысленно используя терминологический аппарат современного литературоведения. </w:t>
            </w:r>
            <w:r w:rsidRPr="00371196">
              <w:rPr>
                <w:rFonts w:ascii="Times New Roman" w:hAnsi="Times New Roman" w:cs="Times New Roman"/>
                <w:color w:val="242021"/>
                <w:sz w:val="24"/>
                <w:szCs w:val="24"/>
              </w:rPr>
              <w:t xml:space="preserve">Характеризовать </w:t>
            </w:r>
            <w:r w:rsidRPr="00371196">
              <w:rPr>
                <w:rFonts w:ascii="Times New Roman" w:hAnsi="Times New Roman" w:cs="Times New Roman"/>
                <w:sz w:val="24"/>
                <w:szCs w:val="24"/>
              </w:rPr>
              <w:t>идейно-эмоциональное содержание стихотворений, ключевые проблемы и свое отношение к ним.</w:t>
            </w:r>
            <w:r w:rsidRPr="00371196">
              <w:rPr>
                <w:rFonts w:ascii="Times New Roman" w:hAnsi="Times New Roman" w:cs="Times New Roman"/>
                <w:color w:val="242021"/>
                <w:sz w:val="24"/>
                <w:szCs w:val="24"/>
              </w:rPr>
              <w:t xml:space="preserve"> Выявлять </w:t>
            </w:r>
          </w:p>
          <w:p w:rsidR="00371196" w:rsidRPr="00371196" w:rsidRDefault="00371196" w:rsidP="00371196">
            <w:pPr>
              <w:ind w:right="135"/>
              <w:rPr>
                <w:rFonts w:ascii="Times New Roman" w:hAnsi="Times New Roman" w:cs="Times New Roman"/>
                <w:sz w:val="24"/>
                <w:szCs w:val="24"/>
              </w:rPr>
            </w:pPr>
            <w:r w:rsidRPr="00371196">
              <w:rPr>
                <w:rFonts w:ascii="Times New Roman" w:hAnsi="Times New Roman" w:cs="Times New Roman"/>
                <w:color w:val="242021"/>
                <w:sz w:val="24"/>
                <w:szCs w:val="24"/>
              </w:rPr>
              <w:t>неоднозначность художественных смыслов, заложенных в лириче</w:t>
            </w:r>
            <w:r w:rsidR="003605E2">
              <w:rPr>
                <w:rFonts w:ascii="Times New Roman" w:hAnsi="Times New Roman" w:cs="Times New Roman"/>
                <w:color w:val="242021"/>
                <w:sz w:val="24"/>
                <w:szCs w:val="24"/>
              </w:rPr>
              <w:t xml:space="preserve">ском произведении, </w:t>
            </w:r>
            <w:r w:rsidRPr="00371196">
              <w:rPr>
                <w:rFonts w:ascii="Times New Roman" w:hAnsi="Times New Roman" w:cs="Times New Roman"/>
                <w:color w:val="242021"/>
                <w:sz w:val="24"/>
                <w:szCs w:val="24"/>
              </w:rPr>
              <w:t xml:space="preserve">с учетом авторской позиции. </w:t>
            </w:r>
            <w:r w:rsidRPr="00371196">
              <w:rPr>
                <w:rFonts w:ascii="Times New Roman" w:hAnsi="Times New Roman" w:cs="Times New Roman"/>
                <w:sz w:val="24"/>
                <w:szCs w:val="24"/>
              </w:rPr>
              <w:t>Составлять лексические и историко-культурные комментарии. Работать со словарями и справочной литературой. Определять историко-культурный контекст и контекст творчества поэта, выявлять связь произведения со вр</w:t>
            </w:r>
            <w:r w:rsidR="003605E2">
              <w:rPr>
                <w:rFonts w:ascii="Times New Roman" w:hAnsi="Times New Roman" w:cs="Times New Roman"/>
                <w:sz w:val="24"/>
                <w:szCs w:val="24"/>
              </w:rPr>
              <w:t>еменем написания,</w:t>
            </w:r>
            <w:r w:rsidRPr="00371196">
              <w:rPr>
                <w:rFonts w:ascii="Times New Roman" w:hAnsi="Times New Roman" w:cs="Times New Roman"/>
                <w:sz w:val="24"/>
                <w:szCs w:val="24"/>
              </w:rPr>
              <w:t xml:space="preserve"> с современностью и традицией.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Создавать собственные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889" w:type="dxa"/>
        <w:tblInd w:w="4" w:type="dxa"/>
        <w:tblLayout w:type="fixed"/>
        <w:tblCellMar>
          <w:top w:w="6" w:type="dxa"/>
          <w:left w:w="112" w:type="dxa"/>
          <w:right w:w="92" w:type="dxa"/>
        </w:tblCellMar>
        <w:tblLook w:val="04A0" w:firstRow="1" w:lastRow="0" w:firstColumn="1" w:lastColumn="0" w:noHBand="0" w:noVBand="1"/>
      </w:tblPr>
      <w:tblGrid>
        <w:gridCol w:w="706"/>
        <w:gridCol w:w="2136"/>
        <w:gridCol w:w="1235"/>
        <w:gridCol w:w="2436"/>
        <w:gridCol w:w="3376"/>
      </w:tblGrid>
      <w:tr w:rsidR="00371196" w:rsidRPr="00371196" w:rsidTr="00164094">
        <w:trPr>
          <w:trHeight w:val="4186"/>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13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23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43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33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71"/>
              <w:rPr>
                <w:rFonts w:ascii="Times New Roman" w:hAnsi="Times New Roman" w:cs="Times New Roman"/>
                <w:sz w:val="24"/>
                <w:szCs w:val="24"/>
              </w:rPr>
            </w:pPr>
            <w:r w:rsidRPr="00371196">
              <w:rPr>
                <w:rFonts w:ascii="Times New Roman" w:hAnsi="Times New Roman" w:cs="Times New Roman"/>
                <w:sz w:val="24"/>
                <w:szCs w:val="24"/>
              </w:rPr>
              <w:t>литературно-критические произведения  на основе прочитанных художественных текстов с опорой на знания об основных направлениях литературной критики. Работать с разными информационными источниками, в том числе  в медиапространстве, составлять и осуществлять индивидуальную траекторию чтения. Владеть умениями учебной научно</w:t>
            </w:r>
            <w:r w:rsidR="00C459C3">
              <w:rPr>
                <w:rFonts w:ascii="Times New Roman" w:hAnsi="Times New Roman" w:cs="Times New Roman"/>
                <w:sz w:val="24"/>
                <w:szCs w:val="24"/>
              </w:rPr>
              <w:t>-</w:t>
            </w:r>
            <w:r w:rsidRPr="00371196">
              <w:rPr>
                <w:rFonts w:ascii="Times New Roman" w:hAnsi="Times New Roman" w:cs="Times New Roman"/>
                <w:sz w:val="24"/>
                <w:szCs w:val="24"/>
              </w:rPr>
              <w:t xml:space="preserve">исследовательской и проектной деятельности историко- и теоретиколитературного характера </w:t>
            </w:r>
          </w:p>
        </w:tc>
      </w:tr>
      <w:tr w:rsidR="00371196" w:rsidRPr="00371196" w:rsidTr="00164094">
        <w:trPr>
          <w:trHeight w:val="4878"/>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1.8 </w:t>
            </w:r>
          </w:p>
        </w:tc>
        <w:tc>
          <w:tcPr>
            <w:tcW w:w="213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Н. Г. Чернышевский. Роман «Что делать?» (главы по выбору). Статьи «Детство и отрочество. Сочинение графа Л.Н. Толстого.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Военные рассказы графа  </w:t>
            </w:r>
          </w:p>
          <w:p w:rsidR="00371196" w:rsidRPr="00371196" w:rsidRDefault="00371196" w:rsidP="00371196">
            <w:pPr>
              <w:ind w:right="505"/>
              <w:rPr>
                <w:rFonts w:ascii="Times New Roman" w:hAnsi="Times New Roman" w:cs="Times New Roman"/>
                <w:sz w:val="24"/>
                <w:szCs w:val="24"/>
              </w:rPr>
            </w:pPr>
            <w:r w:rsidRPr="00371196">
              <w:rPr>
                <w:rFonts w:ascii="Times New Roman" w:hAnsi="Times New Roman" w:cs="Times New Roman"/>
                <w:sz w:val="24"/>
                <w:szCs w:val="24"/>
              </w:rPr>
              <w:t xml:space="preserve">Л.Н. Толстого», «Русский человек  на rendez-vous. Размышления  по прочтении </w:t>
            </w:r>
          </w:p>
        </w:tc>
        <w:tc>
          <w:tcPr>
            <w:tcW w:w="123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
              <w:jc w:val="center"/>
              <w:rPr>
                <w:rFonts w:ascii="Times New Roman" w:hAnsi="Times New Roman" w:cs="Times New Roman"/>
                <w:sz w:val="24"/>
                <w:szCs w:val="24"/>
              </w:rPr>
            </w:pPr>
            <w:r w:rsidRPr="00371196">
              <w:rPr>
                <w:rFonts w:ascii="Times New Roman" w:hAnsi="Times New Roman" w:cs="Times New Roman"/>
                <w:sz w:val="24"/>
                <w:szCs w:val="24"/>
              </w:rPr>
              <w:t xml:space="preserve">3 </w:t>
            </w:r>
          </w:p>
        </w:tc>
        <w:tc>
          <w:tcPr>
            <w:tcW w:w="243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34"/>
              <w:rPr>
                <w:rFonts w:ascii="Times New Roman" w:hAnsi="Times New Roman" w:cs="Times New Roman"/>
                <w:sz w:val="24"/>
                <w:szCs w:val="24"/>
              </w:rPr>
            </w:pPr>
            <w:r w:rsidRPr="00371196">
              <w:rPr>
                <w:rFonts w:ascii="Times New Roman" w:hAnsi="Times New Roman" w:cs="Times New Roman"/>
                <w:sz w:val="24"/>
                <w:szCs w:val="24"/>
              </w:rPr>
              <w:t xml:space="preserve">Н. Г. Чернышевский. Роман «Что делать?» (главы  по выбору). История создания романа. </w:t>
            </w:r>
          </w:p>
          <w:p w:rsidR="00371196" w:rsidRPr="00371196" w:rsidRDefault="00371196" w:rsidP="00371196">
            <w:pPr>
              <w:ind w:left="7" w:right="356"/>
              <w:rPr>
                <w:rFonts w:ascii="Times New Roman" w:hAnsi="Times New Roman" w:cs="Times New Roman"/>
                <w:sz w:val="24"/>
                <w:szCs w:val="24"/>
              </w:rPr>
            </w:pPr>
            <w:r w:rsidRPr="00371196">
              <w:rPr>
                <w:rFonts w:ascii="Times New Roman" w:hAnsi="Times New Roman" w:cs="Times New Roman"/>
                <w:sz w:val="24"/>
                <w:szCs w:val="24"/>
              </w:rPr>
              <w:t xml:space="preserve">Эстетическая теория  Н.Г. Чернышевского. Статьи «Детство и отрочество. Сочинение графа Л.Н. Толстого. Военные рассказы графа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Л.Н. Толстого», «Русский человек на rendez-vous.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Размышления по прочтении повести г. Тургенева ”Ася“» </w:t>
            </w:r>
          </w:p>
        </w:tc>
        <w:tc>
          <w:tcPr>
            <w:tcW w:w="33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Развернуто отвечать на вопросы и участвовать в коллективном диалоге, дискуссии, работать в паре и в группе. </w:t>
            </w:r>
            <w:r w:rsidRPr="00371196">
              <w:rPr>
                <w:rFonts w:ascii="Times New Roman" w:hAnsi="Times New Roman" w:cs="Times New Roman"/>
                <w:color w:val="242021"/>
                <w:sz w:val="24"/>
                <w:szCs w:val="24"/>
              </w:rPr>
              <w:t xml:space="preserve">Характеризовать героев, </w:t>
            </w:r>
            <w:r w:rsidRPr="00371196">
              <w:rPr>
                <w:rFonts w:ascii="Times New Roman" w:hAnsi="Times New Roman" w:cs="Times New Roman"/>
                <w:sz w:val="24"/>
                <w:szCs w:val="24"/>
              </w:rPr>
              <w:t>идейно</w:t>
            </w:r>
            <w:r w:rsidR="00C459C3">
              <w:rPr>
                <w:rFonts w:ascii="Times New Roman" w:hAnsi="Times New Roman" w:cs="Times New Roman"/>
                <w:sz w:val="24"/>
                <w:szCs w:val="24"/>
              </w:rPr>
              <w:t>-</w:t>
            </w:r>
            <w:r w:rsidRPr="00371196">
              <w:rPr>
                <w:rFonts w:ascii="Times New Roman" w:hAnsi="Times New Roman" w:cs="Times New Roman"/>
                <w:sz w:val="24"/>
                <w:szCs w:val="24"/>
              </w:rPr>
              <w:t xml:space="preserve">эмоциональное содержание произведения,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Layout w:type="fixed"/>
        <w:tblCellMar>
          <w:top w:w="67" w:type="dxa"/>
          <w:left w:w="112" w:type="dxa"/>
          <w:right w:w="84" w:type="dxa"/>
        </w:tblCellMar>
        <w:tblLook w:val="04A0" w:firstRow="1" w:lastRow="0" w:firstColumn="1" w:lastColumn="0" w:noHBand="0" w:noVBand="1"/>
      </w:tblPr>
      <w:tblGrid>
        <w:gridCol w:w="706"/>
        <w:gridCol w:w="2096"/>
        <w:gridCol w:w="1275"/>
        <w:gridCol w:w="2011"/>
        <w:gridCol w:w="3659"/>
      </w:tblGrid>
      <w:tr w:rsidR="00371196" w:rsidRPr="00371196" w:rsidTr="00164094">
        <w:trPr>
          <w:trHeight w:val="8703"/>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09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повести г. Тургенева ”Ася“» </w:t>
            </w:r>
          </w:p>
        </w:tc>
        <w:tc>
          <w:tcPr>
            <w:tcW w:w="127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011"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3659"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71"/>
              <w:rPr>
                <w:rFonts w:ascii="Times New Roman" w:hAnsi="Times New Roman" w:cs="Times New Roman"/>
                <w:sz w:val="24"/>
                <w:szCs w:val="24"/>
              </w:rPr>
            </w:pPr>
            <w:r w:rsidRPr="00371196">
              <w:rPr>
                <w:rFonts w:ascii="Times New Roman" w:hAnsi="Times New Roman" w:cs="Times New Roman"/>
                <w:sz w:val="24"/>
                <w:szCs w:val="24"/>
              </w:rPr>
              <w:t xml:space="preserve">ключевые проблемы и свое отношение  к ним. Осуществлять комплексный филологический анализ художественного текста. Составлять лексические и историкокультурные комментарии. Работать  со словарями и справочной литературой. Определять историко-культурный контекст и контекст творчества писателя, выявлять связь произведения со временем написания, с современностью и традицией. Писать сочинение, рецензию, отзыв, аннотацию, используя различные приемы цитирования и редактирования текстов. Создавать собственные литературно-критические произведения на основе прочитанных художественных текстов с опорой на знания об основных направлениях литературной критики. Работать с разными информационными источниками, в том числе в медиапространстве. Владеть умениями учебной научноисследовательской и проектной деятельности историко- и теоретиколитературного характера, в том числе создания медиапроектов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13" w:type="dxa"/>
          <w:left w:w="112" w:type="dxa"/>
          <w:right w:w="90" w:type="dxa"/>
        </w:tblCellMar>
        <w:tblLook w:val="04A0" w:firstRow="1" w:lastRow="0" w:firstColumn="1" w:lastColumn="0" w:noHBand="0" w:noVBand="1"/>
      </w:tblPr>
      <w:tblGrid>
        <w:gridCol w:w="706"/>
        <w:gridCol w:w="2245"/>
        <w:gridCol w:w="1126"/>
        <w:gridCol w:w="2436"/>
        <w:gridCol w:w="3234"/>
      </w:tblGrid>
      <w:tr w:rsidR="00371196" w:rsidRPr="00371196" w:rsidTr="00164094">
        <w:trPr>
          <w:trHeight w:val="1245"/>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1.9 </w:t>
            </w:r>
          </w:p>
        </w:tc>
        <w:tc>
          <w:tcPr>
            <w:tcW w:w="2245"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132"/>
              <w:rPr>
                <w:rFonts w:ascii="Times New Roman" w:hAnsi="Times New Roman" w:cs="Times New Roman"/>
                <w:sz w:val="24"/>
                <w:szCs w:val="24"/>
              </w:rPr>
            </w:pPr>
            <w:r w:rsidRPr="00371196">
              <w:rPr>
                <w:rFonts w:ascii="Times New Roman" w:hAnsi="Times New Roman" w:cs="Times New Roman"/>
                <w:sz w:val="24"/>
                <w:szCs w:val="24"/>
              </w:rPr>
              <w:t xml:space="preserve">М. Е. СалтыковЩедрин. Романхроника «История одного города»  (не менее четырех глав по выбору). Сказки (не менее трёх по выбору). Например, «Пропала совесть», «Медведь на </w:t>
            </w:r>
            <w:r w:rsidRPr="00371196">
              <w:rPr>
                <w:rFonts w:ascii="Times New Roman" w:hAnsi="Times New Roman" w:cs="Times New Roman"/>
                <w:sz w:val="24"/>
                <w:szCs w:val="24"/>
              </w:rPr>
              <w:lastRenderedPageBreak/>
              <w:t xml:space="preserve">воеводстве», «Карась-идеалист», «Коняга» и др. </w:t>
            </w:r>
          </w:p>
        </w:tc>
        <w:tc>
          <w:tcPr>
            <w:tcW w:w="112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4"/>
              <w:jc w:val="center"/>
              <w:rPr>
                <w:rFonts w:ascii="Times New Roman" w:hAnsi="Times New Roman" w:cs="Times New Roman"/>
                <w:sz w:val="24"/>
                <w:szCs w:val="24"/>
              </w:rPr>
            </w:pPr>
            <w:r w:rsidRPr="00371196">
              <w:rPr>
                <w:rFonts w:ascii="Times New Roman" w:hAnsi="Times New Roman" w:cs="Times New Roman"/>
                <w:sz w:val="24"/>
                <w:szCs w:val="24"/>
              </w:rPr>
              <w:lastRenderedPageBreak/>
              <w:t xml:space="preserve">7 </w:t>
            </w:r>
          </w:p>
        </w:tc>
        <w:tc>
          <w:tcPr>
            <w:tcW w:w="243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М. 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«Органчик»,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lastRenderedPageBreak/>
              <w:t xml:space="preserve">«Подтверждение покаяния» и др.  </w:t>
            </w:r>
          </w:p>
          <w:p w:rsidR="00371196" w:rsidRPr="00371196" w:rsidRDefault="00371196" w:rsidP="00371196">
            <w:pPr>
              <w:ind w:left="7" w:right="87"/>
              <w:rPr>
                <w:rFonts w:ascii="Times New Roman" w:hAnsi="Times New Roman" w:cs="Times New Roman"/>
                <w:sz w:val="24"/>
                <w:szCs w:val="24"/>
              </w:rPr>
            </w:pPr>
            <w:r w:rsidRPr="00371196">
              <w:rPr>
                <w:rFonts w:ascii="Times New Roman" w:hAnsi="Times New Roman" w:cs="Times New Roman"/>
                <w:sz w:val="24"/>
                <w:szCs w:val="24"/>
              </w:rPr>
              <w:t xml:space="preserve">Основные этапы жизни и творчества М.Е. СалтыковаЩедрина. Мастер сатиры. «История одного города» как сатирическое произведение. Глава  «О корени происхождения глуповцев».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Собирательные образы градоначальников и «глуповцев» («Опись градоначальникам»,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«Органчик»,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«Подтверждение покаяния»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и др.) </w:t>
            </w:r>
          </w:p>
          <w:p w:rsidR="00371196" w:rsidRPr="00371196" w:rsidRDefault="00371196" w:rsidP="00371196">
            <w:pPr>
              <w:ind w:left="7" w:right="403"/>
              <w:rPr>
                <w:rFonts w:ascii="Times New Roman" w:hAnsi="Times New Roman" w:cs="Times New Roman"/>
                <w:sz w:val="24"/>
                <w:szCs w:val="24"/>
              </w:rPr>
            </w:pPr>
            <w:r w:rsidRPr="00371196">
              <w:rPr>
                <w:rFonts w:ascii="Times New Roman" w:hAnsi="Times New Roman" w:cs="Times New Roman"/>
                <w:sz w:val="24"/>
                <w:szCs w:val="24"/>
              </w:rPr>
              <w:t xml:space="preserve">Сказки (не менее трёх  по выбору). Например, </w:t>
            </w:r>
          </w:p>
        </w:tc>
        <w:tc>
          <w:tcPr>
            <w:tcW w:w="32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69"/>
              <w:rPr>
                <w:rFonts w:ascii="Times New Roman" w:hAnsi="Times New Roman" w:cs="Times New Roman"/>
                <w:sz w:val="24"/>
                <w:szCs w:val="24"/>
              </w:rPr>
            </w:pPr>
            <w:r w:rsidRPr="00371196">
              <w:rPr>
                <w:rFonts w:ascii="Times New Roman" w:hAnsi="Times New Roman" w:cs="Times New Roman"/>
                <w:sz w:val="24"/>
                <w:szCs w:val="24"/>
              </w:rPr>
              <w:lastRenderedPageBreak/>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w:t>
            </w:r>
            <w:r w:rsidRPr="00371196">
              <w:rPr>
                <w:rFonts w:ascii="Times New Roman" w:hAnsi="Times New Roman" w:cs="Times New Roman"/>
                <w:sz w:val="24"/>
                <w:szCs w:val="24"/>
              </w:rPr>
              <w:lastRenderedPageBreak/>
              <w:t xml:space="preserve">произведения с использованием 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w:t>
            </w:r>
          </w:p>
          <w:p w:rsidR="00371196" w:rsidRPr="00371196" w:rsidRDefault="00371196" w:rsidP="00371196">
            <w:pPr>
              <w:ind w:left="7" w:right="172"/>
              <w:rPr>
                <w:rFonts w:ascii="Times New Roman" w:hAnsi="Times New Roman" w:cs="Times New Roman"/>
                <w:sz w:val="24"/>
                <w:szCs w:val="24"/>
              </w:rPr>
            </w:pPr>
            <w:r w:rsidRPr="00371196">
              <w:rPr>
                <w:rFonts w:ascii="Times New Roman" w:hAnsi="Times New Roman" w:cs="Times New Roman"/>
                <w:sz w:val="24"/>
                <w:szCs w:val="24"/>
              </w:rPr>
              <w:t xml:space="preserve">Развёрнуто отвечать на вопросы (устно или письменно, с использованием цитирования)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произведение с учётом его родо-жанровой принадлежности в единстве формы и содержания с использованием теоретиколитературных терминов и понятий. Характеризовать жанр, тематику, проблематику, идеи, сюжет, композицию,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6" w:type="dxa"/>
          <w:left w:w="112" w:type="dxa"/>
          <w:right w:w="34" w:type="dxa"/>
        </w:tblCellMar>
        <w:tblLook w:val="04A0" w:firstRow="1" w:lastRow="0" w:firstColumn="1" w:lastColumn="0" w:noHBand="0" w:noVBand="1"/>
      </w:tblPr>
      <w:tblGrid>
        <w:gridCol w:w="706"/>
        <w:gridCol w:w="2237"/>
        <w:gridCol w:w="1134"/>
        <w:gridCol w:w="2694"/>
        <w:gridCol w:w="2976"/>
      </w:tblGrid>
      <w:tr w:rsidR="00371196" w:rsidRPr="00371196" w:rsidTr="00C459C3">
        <w:trPr>
          <w:trHeight w:val="6491"/>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«Пропала совесть», </w:t>
            </w:r>
          </w:p>
          <w:p w:rsidR="00371196" w:rsidRPr="00371196" w:rsidRDefault="00371196" w:rsidP="00371196">
            <w:pPr>
              <w:ind w:left="7" w:right="7"/>
              <w:rPr>
                <w:rFonts w:ascii="Times New Roman" w:hAnsi="Times New Roman" w:cs="Times New Roman"/>
                <w:sz w:val="24"/>
                <w:szCs w:val="24"/>
              </w:rPr>
            </w:pPr>
            <w:r w:rsidRPr="00371196">
              <w:rPr>
                <w:rFonts w:ascii="Times New Roman" w:hAnsi="Times New Roman" w:cs="Times New Roman"/>
                <w:sz w:val="24"/>
                <w:szCs w:val="24"/>
              </w:rPr>
              <w:t xml:space="preserve">«Медведь на воеводстве», «Карась-идеалист», «Коняга» и др.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09"/>
              <w:rPr>
                <w:rFonts w:ascii="Times New Roman" w:hAnsi="Times New Roman" w:cs="Times New Roman"/>
                <w:sz w:val="24"/>
                <w:szCs w:val="24"/>
              </w:rPr>
            </w:pPr>
            <w:r w:rsidRPr="00371196">
              <w:rPr>
                <w:rFonts w:ascii="Times New Roman" w:hAnsi="Times New Roman" w:cs="Times New Roman"/>
                <w:sz w:val="24"/>
                <w:szCs w:val="24"/>
              </w:rPr>
              <w:t xml:space="preserve">анализировать ключевые эпизоды с учётом авторской позиции. Выявлять особенности системы образов, составлять характеристику персонажей. Составлять сопоставительные таблицы.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собственные работы. Разрабатывать индивидуальный/ 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371196" w:rsidRPr="00371196" w:rsidTr="00C459C3">
        <w:trPr>
          <w:trHeight w:val="2442"/>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1.10 </w:t>
            </w: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Ф. М. Достоевский.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Роман </w:t>
            </w:r>
          </w:p>
          <w:p w:rsidR="00371196" w:rsidRPr="00371196" w:rsidRDefault="00371196" w:rsidP="00371196">
            <w:pPr>
              <w:ind w:right="224"/>
              <w:rPr>
                <w:rFonts w:ascii="Times New Roman" w:hAnsi="Times New Roman" w:cs="Times New Roman"/>
                <w:sz w:val="24"/>
                <w:szCs w:val="24"/>
              </w:rPr>
            </w:pPr>
            <w:r w:rsidRPr="00371196">
              <w:rPr>
                <w:rFonts w:ascii="Times New Roman" w:hAnsi="Times New Roman" w:cs="Times New Roman"/>
                <w:sz w:val="24"/>
                <w:szCs w:val="24"/>
              </w:rPr>
              <w:t xml:space="preserve">«Преступление и наказание». Повести и романы (одно произведение по выбору)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59"/>
              <w:jc w:val="center"/>
              <w:rPr>
                <w:rFonts w:ascii="Times New Roman" w:hAnsi="Times New Roman" w:cs="Times New Roman"/>
                <w:sz w:val="24"/>
                <w:szCs w:val="24"/>
              </w:rPr>
            </w:pPr>
            <w:r w:rsidRPr="00371196">
              <w:rPr>
                <w:rFonts w:ascii="Times New Roman" w:hAnsi="Times New Roman" w:cs="Times New Roman"/>
                <w:sz w:val="24"/>
                <w:szCs w:val="24"/>
              </w:rPr>
              <w:t xml:space="preserve">18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365"/>
              <w:rPr>
                <w:rFonts w:ascii="Times New Roman" w:hAnsi="Times New Roman" w:cs="Times New Roman"/>
                <w:sz w:val="24"/>
                <w:szCs w:val="24"/>
              </w:rPr>
            </w:pPr>
            <w:r w:rsidRPr="00371196">
              <w:rPr>
                <w:rFonts w:ascii="Times New Roman" w:hAnsi="Times New Roman" w:cs="Times New Roman"/>
                <w:sz w:val="24"/>
                <w:szCs w:val="24"/>
              </w:rPr>
              <w:t xml:space="preserve">Ф. М. Достоевский. Роман «Преступление и наказание».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Основные этапы жизни и творчества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Ф.М. Достоевского.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История создания романа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25"/>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Составлять хронологическую таблицу жизни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54" w:type="dxa"/>
        <w:tblInd w:w="4" w:type="dxa"/>
        <w:tblCellMar>
          <w:top w:w="67" w:type="dxa"/>
          <w:left w:w="119" w:type="dxa"/>
          <w:right w:w="40" w:type="dxa"/>
        </w:tblCellMar>
        <w:tblLook w:val="04A0" w:firstRow="1" w:lastRow="0" w:firstColumn="1" w:lastColumn="0" w:noHBand="0" w:noVBand="1"/>
      </w:tblPr>
      <w:tblGrid>
        <w:gridCol w:w="706"/>
        <w:gridCol w:w="2244"/>
        <w:gridCol w:w="1134"/>
        <w:gridCol w:w="2694"/>
        <w:gridCol w:w="2976"/>
      </w:tblGrid>
      <w:tr w:rsidR="00371196" w:rsidRPr="00371196" w:rsidTr="00C459C3">
        <w:trPr>
          <w:trHeight w:val="9056"/>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4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3"/>
              <w:rPr>
                <w:rFonts w:ascii="Times New Roman" w:hAnsi="Times New Roman" w:cs="Times New Roman"/>
                <w:sz w:val="24"/>
                <w:szCs w:val="24"/>
              </w:rPr>
            </w:pPr>
            <w:r w:rsidRPr="00371196">
              <w:rPr>
                <w:rFonts w:ascii="Times New Roman" w:hAnsi="Times New Roman" w:cs="Times New Roman"/>
                <w:sz w:val="24"/>
                <w:szCs w:val="24"/>
              </w:rPr>
              <w:t xml:space="preserve">«Преступление и наказание». Жанровые и композиционные особенности произведения. Основные сюжетные линии романа «Преступление и наказание». Преступление Раскольникова. Идея о праве сильной личности. Раскольников в системе образов. Раскольников и его «двойники». Униженные и оскорбленные в романе «Преступление и наказание». Образ </w:t>
            </w:r>
          </w:p>
          <w:p w:rsidR="00371196" w:rsidRPr="00371196" w:rsidRDefault="00371196" w:rsidP="00371196">
            <w:pPr>
              <w:ind w:right="206"/>
              <w:rPr>
                <w:rFonts w:ascii="Times New Roman" w:hAnsi="Times New Roman" w:cs="Times New Roman"/>
                <w:sz w:val="24"/>
                <w:szCs w:val="24"/>
              </w:rPr>
            </w:pPr>
            <w:r w:rsidRPr="00371196">
              <w:rPr>
                <w:rFonts w:ascii="Times New Roman" w:hAnsi="Times New Roman" w:cs="Times New Roman"/>
                <w:sz w:val="24"/>
                <w:szCs w:val="24"/>
              </w:rPr>
              <w:t xml:space="preserve">Петербурга. Образ Сонечки Мармеладовой и проблема нравственного идеала. Библейские мотивы и образы в произведении. Смысл названия романа «Преступление и наказание».  Портрет, пейзаж, интерьер и их художественная функция  в романе «Преступление и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172"/>
              <w:rPr>
                <w:rFonts w:ascii="Times New Roman" w:hAnsi="Times New Roman" w:cs="Times New Roman"/>
                <w:sz w:val="24"/>
                <w:szCs w:val="24"/>
              </w:rPr>
            </w:pPr>
            <w:r w:rsidRPr="00371196">
              <w:rPr>
                <w:rFonts w:ascii="Times New Roman" w:hAnsi="Times New Roman" w:cs="Times New Roman"/>
                <w:sz w:val="24"/>
                <w:szCs w:val="24"/>
              </w:rPr>
              <w:t>и творчества писателя. Подбирать и обобщать материалы о писателе, а также об истории создания произведения с использованием 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цитирования) и самостоятельно формулировать вопросы к тексту, участвовать в коллективном диалоге, дискуссии, работать</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в паре и в группе. Анализировать литературное произведение с учётом его родо-жанровой принадлежности в единстве формы и содержания с использованием теоретиколитературных терминов и понятий. Характеризовать жанр, тематику, проблематику, идеи, сюжет, композицию, анализировать ключевые эпизоды с учётом авторской позиции и опорой на литературно-критические статьи. Выявлять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Layout w:type="fixed"/>
        <w:tblCellMar>
          <w:top w:w="6" w:type="dxa"/>
          <w:left w:w="112" w:type="dxa"/>
          <w:right w:w="34" w:type="dxa"/>
        </w:tblCellMar>
        <w:tblLook w:val="04A0" w:firstRow="1" w:lastRow="0" w:firstColumn="1" w:lastColumn="0" w:noHBand="0" w:noVBand="1"/>
      </w:tblPr>
      <w:tblGrid>
        <w:gridCol w:w="706"/>
        <w:gridCol w:w="2237"/>
        <w:gridCol w:w="1134"/>
        <w:gridCol w:w="2694"/>
        <w:gridCol w:w="2976"/>
      </w:tblGrid>
      <w:tr w:rsidR="00371196" w:rsidRPr="00371196" w:rsidTr="00C459C3">
        <w:trPr>
          <w:trHeight w:val="7312"/>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29"/>
              <w:rPr>
                <w:rFonts w:ascii="Times New Roman" w:hAnsi="Times New Roman" w:cs="Times New Roman"/>
                <w:sz w:val="24"/>
                <w:szCs w:val="24"/>
              </w:rPr>
            </w:pPr>
            <w:r w:rsidRPr="00371196">
              <w:rPr>
                <w:rFonts w:ascii="Times New Roman" w:hAnsi="Times New Roman" w:cs="Times New Roman"/>
                <w:sz w:val="24"/>
                <w:szCs w:val="24"/>
              </w:rPr>
              <w:t>наказание». Роль финала. Художественное мастерство писателя. Психологизм  в романе.</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Историкокультурное значение романа. </w:t>
            </w:r>
          </w:p>
          <w:p w:rsidR="00371196" w:rsidRPr="00371196" w:rsidRDefault="00371196" w:rsidP="00371196">
            <w:pPr>
              <w:ind w:left="7" w:right="150"/>
              <w:rPr>
                <w:rFonts w:ascii="Times New Roman" w:hAnsi="Times New Roman" w:cs="Times New Roman"/>
                <w:sz w:val="24"/>
                <w:szCs w:val="24"/>
              </w:rPr>
            </w:pPr>
            <w:r w:rsidRPr="00371196">
              <w:rPr>
                <w:rFonts w:ascii="Times New Roman" w:hAnsi="Times New Roman" w:cs="Times New Roman"/>
                <w:sz w:val="24"/>
                <w:szCs w:val="24"/>
              </w:rPr>
              <w:t xml:space="preserve">Повести и романы (одно произведение по выбору). Например, «Неточка Незванова», «Сон смешного человека», «Идиот», «Подросток» и др. Психологизм прозы  Ф.М. Достоевского.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Художественные открытия автора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230"/>
              <w:rPr>
                <w:rFonts w:ascii="Times New Roman" w:hAnsi="Times New Roman" w:cs="Times New Roman"/>
                <w:sz w:val="24"/>
                <w:szCs w:val="24"/>
              </w:rPr>
            </w:pPr>
            <w:r w:rsidRPr="00371196">
              <w:rPr>
                <w:rFonts w:ascii="Times New Roman" w:hAnsi="Times New Roman" w:cs="Times New Roman"/>
                <w:sz w:val="24"/>
                <w:szCs w:val="24"/>
              </w:rPr>
              <w:t xml:space="preserve">особенности системы образов, составлять характеристику персонажей, в том числе сравнительную и групповую. 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собственные работы. Разрабатывать 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371196" w:rsidRPr="00371196" w:rsidTr="00164094">
        <w:trPr>
          <w:trHeight w:val="685"/>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1.11 </w:t>
            </w: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Л. Н. Толстой. </w:t>
            </w:r>
          </w:p>
          <w:p w:rsidR="00371196" w:rsidRPr="00371196" w:rsidRDefault="00371196" w:rsidP="00371196">
            <w:pPr>
              <w:ind w:right="6"/>
              <w:rPr>
                <w:rFonts w:ascii="Times New Roman" w:hAnsi="Times New Roman" w:cs="Times New Roman"/>
                <w:sz w:val="24"/>
                <w:szCs w:val="24"/>
              </w:rPr>
            </w:pPr>
            <w:r w:rsidRPr="00371196">
              <w:rPr>
                <w:rFonts w:ascii="Times New Roman" w:hAnsi="Times New Roman" w:cs="Times New Roman"/>
                <w:sz w:val="24"/>
                <w:szCs w:val="24"/>
              </w:rPr>
              <w:t xml:space="preserve">Роман-эпопея  «Война и мир». Рассказы, повести и романы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59"/>
              <w:jc w:val="center"/>
              <w:rPr>
                <w:rFonts w:ascii="Times New Roman" w:hAnsi="Times New Roman" w:cs="Times New Roman"/>
                <w:sz w:val="24"/>
                <w:szCs w:val="24"/>
              </w:rPr>
            </w:pPr>
            <w:r w:rsidRPr="00371196">
              <w:rPr>
                <w:rFonts w:ascii="Times New Roman" w:hAnsi="Times New Roman" w:cs="Times New Roman"/>
                <w:sz w:val="24"/>
                <w:szCs w:val="24"/>
              </w:rPr>
              <w:t xml:space="preserve">20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Л. Н. Толстой. Роман-эпопея «Война и мир».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Основные этапы жизни и творчества Л.Н. Толстого. История создания романа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25"/>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Layout w:type="fixed"/>
        <w:tblCellMar>
          <w:top w:w="67" w:type="dxa"/>
          <w:left w:w="112" w:type="dxa"/>
          <w:right w:w="48" w:type="dxa"/>
        </w:tblCellMar>
        <w:tblLook w:val="04A0" w:firstRow="1" w:lastRow="0" w:firstColumn="1" w:lastColumn="0" w:noHBand="0" w:noVBand="1"/>
      </w:tblPr>
      <w:tblGrid>
        <w:gridCol w:w="706"/>
        <w:gridCol w:w="2237"/>
        <w:gridCol w:w="1134"/>
        <w:gridCol w:w="2694"/>
        <w:gridCol w:w="2976"/>
      </w:tblGrid>
      <w:tr w:rsidR="00371196" w:rsidRPr="00371196" w:rsidTr="00164094">
        <w:trPr>
          <w:trHeight w:val="908"/>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91"/>
              <w:rPr>
                <w:rFonts w:ascii="Times New Roman" w:hAnsi="Times New Roman" w:cs="Times New Roman"/>
                <w:sz w:val="24"/>
                <w:szCs w:val="24"/>
              </w:rPr>
            </w:pPr>
            <w:r w:rsidRPr="00371196">
              <w:rPr>
                <w:rFonts w:ascii="Times New Roman" w:hAnsi="Times New Roman" w:cs="Times New Roman"/>
                <w:sz w:val="24"/>
                <w:szCs w:val="24"/>
              </w:rPr>
              <w:t xml:space="preserve">(одно произведение по выбору).  Статьи  </w:t>
            </w:r>
          </w:p>
          <w:p w:rsidR="00371196" w:rsidRPr="00371196" w:rsidRDefault="00371196" w:rsidP="00371196">
            <w:pPr>
              <w:ind w:right="381"/>
              <w:rPr>
                <w:rFonts w:ascii="Times New Roman" w:hAnsi="Times New Roman" w:cs="Times New Roman"/>
                <w:sz w:val="24"/>
                <w:szCs w:val="24"/>
              </w:rPr>
            </w:pPr>
            <w:r w:rsidRPr="00371196">
              <w:rPr>
                <w:rFonts w:ascii="Times New Roman" w:hAnsi="Times New Roman" w:cs="Times New Roman"/>
                <w:sz w:val="24"/>
                <w:szCs w:val="24"/>
              </w:rPr>
              <w:t xml:space="preserve">Н. Н. Страхова «Сочинения  гр. Л. Н. Толстого»  и др.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«Война и мир». Жанровые особенности произведения. </w:t>
            </w:r>
          </w:p>
          <w:p w:rsidR="00371196" w:rsidRPr="00371196" w:rsidRDefault="00371196" w:rsidP="00371196">
            <w:pPr>
              <w:ind w:left="7" w:right="994"/>
              <w:rPr>
                <w:rFonts w:ascii="Times New Roman" w:hAnsi="Times New Roman" w:cs="Times New Roman"/>
                <w:sz w:val="24"/>
                <w:szCs w:val="24"/>
              </w:rPr>
            </w:pPr>
            <w:r w:rsidRPr="00371196">
              <w:rPr>
                <w:rFonts w:ascii="Times New Roman" w:hAnsi="Times New Roman" w:cs="Times New Roman"/>
                <w:sz w:val="24"/>
                <w:szCs w:val="24"/>
              </w:rPr>
              <w:t xml:space="preserve">Смысл названия. Историческая основа произведения. </w:t>
            </w:r>
          </w:p>
          <w:p w:rsidR="00371196" w:rsidRPr="00371196" w:rsidRDefault="00371196" w:rsidP="00371196">
            <w:pPr>
              <w:ind w:left="7" w:right="43"/>
              <w:rPr>
                <w:rFonts w:ascii="Times New Roman" w:hAnsi="Times New Roman" w:cs="Times New Roman"/>
                <w:sz w:val="24"/>
                <w:szCs w:val="24"/>
              </w:rPr>
            </w:pPr>
            <w:r w:rsidRPr="00371196">
              <w:rPr>
                <w:rFonts w:ascii="Times New Roman" w:hAnsi="Times New Roman" w:cs="Times New Roman"/>
                <w:sz w:val="24"/>
                <w:szCs w:val="24"/>
              </w:rPr>
              <w:t xml:space="preserve">Нравственные устои и жизнь дворянства. «Мысль семейная» в романе «Война и мир»: Ростовы и Болконские. Нравственнофилософские взгляды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Л.Н.Толстого, воплощенные в женских образах романа. Андрей Болконский: поиски смысла жизни. Духовные искания Пьера Безухова. </w:t>
            </w:r>
          </w:p>
          <w:p w:rsidR="00371196" w:rsidRPr="00371196" w:rsidRDefault="00371196" w:rsidP="00371196">
            <w:pPr>
              <w:ind w:left="7" w:right="71"/>
              <w:rPr>
                <w:rFonts w:ascii="Times New Roman" w:hAnsi="Times New Roman" w:cs="Times New Roman"/>
                <w:sz w:val="24"/>
                <w:szCs w:val="24"/>
              </w:rPr>
            </w:pPr>
            <w:r w:rsidRPr="00371196">
              <w:rPr>
                <w:rFonts w:ascii="Times New Roman" w:hAnsi="Times New Roman" w:cs="Times New Roman"/>
                <w:sz w:val="24"/>
                <w:szCs w:val="24"/>
              </w:rPr>
              <w:t>Отечественная война  1812 года в романе «Война и мир».</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Бородинское сражение как идейнокомпозиционный центр романа. Образы Кутузова и Наполеона. «Мысль народная» в романе «Война и мир». Образ Платона Каратаева. Психологизм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64"/>
              <w:rPr>
                <w:rFonts w:ascii="Times New Roman" w:hAnsi="Times New Roman" w:cs="Times New Roman"/>
                <w:sz w:val="24"/>
                <w:szCs w:val="24"/>
              </w:rPr>
            </w:pPr>
            <w:r w:rsidRPr="00371196">
              <w:rPr>
                <w:rFonts w:ascii="Times New Roman" w:hAnsi="Times New Roman" w:cs="Times New Roman"/>
                <w:sz w:val="24"/>
                <w:szCs w:val="24"/>
              </w:rPr>
              <w:t>планы и тезисы. Составлять хронологическую таблицу жизни и творчества писателя. Подбирать и обобщать материалы о писателе, а также об истории создания произведения с использованием справочной литературы и интернет-ресурсов. Осмысливать</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произведение с учётом его родо-жанровой принадлежности в единстве формы и содержания с использованием теоретиколитературных терминов и понятий. Характеризовать жанр, тематику, проблематику, идеи, сюжет, композицию, анализировать ключевые эпизоды с учётом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54" w:type="dxa"/>
        <w:tblInd w:w="4" w:type="dxa"/>
        <w:tblCellMar>
          <w:top w:w="66" w:type="dxa"/>
          <w:left w:w="119" w:type="dxa"/>
          <w:right w:w="102" w:type="dxa"/>
        </w:tblCellMar>
        <w:tblLook w:val="04A0" w:firstRow="1" w:lastRow="0" w:firstColumn="1" w:lastColumn="0" w:noHBand="0" w:noVBand="1"/>
      </w:tblPr>
      <w:tblGrid>
        <w:gridCol w:w="706"/>
        <w:gridCol w:w="2244"/>
        <w:gridCol w:w="1134"/>
        <w:gridCol w:w="2694"/>
        <w:gridCol w:w="2976"/>
      </w:tblGrid>
      <w:tr w:rsidR="00371196" w:rsidRPr="00371196" w:rsidTr="00164094">
        <w:trPr>
          <w:trHeight w:val="625"/>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4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прозы Толстого: «диалектика души». </w:t>
            </w:r>
          </w:p>
          <w:p w:rsidR="00371196" w:rsidRPr="00371196" w:rsidRDefault="00371196" w:rsidP="00371196">
            <w:pPr>
              <w:ind w:right="324"/>
              <w:rPr>
                <w:rFonts w:ascii="Times New Roman" w:hAnsi="Times New Roman" w:cs="Times New Roman"/>
                <w:sz w:val="24"/>
                <w:szCs w:val="24"/>
              </w:rPr>
            </w:pPr>
            <w:r w:rsidRPr="00371196">
              <w:rPr>
                <w:rFonts w:ascii="Times New Roman" w:hAnsi="Times New Roman" w:cs="Times New Roman"/>
                <w:sz w:val="24"/>
                <w:szCs w:val="24"/>
              </w:rPr>
              <w:t xml:space="preserve">Значение творчества  Л.Н. Толстого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в отечественной и мировой культуре. </w:t>
            </w:r>
          </w:p>
          <w:p w:rsidR="00371196" w:rsidRPr="00371196" w:rsidRDefault="00371196" w:rsidP="00371196">
            <w:pPr>
              <w:ind w:right="92"/>
              <w:rPr>
                <w:rFonts w:ascii="Times New Roman" w:hAnsi="Times New Roman" w:cs="Times New Roman"/>
                <w:sz w:val="24"/>
                <w:szCs w:val="24"/>
              </w:rPr>
            </w:pPr>
            <w:r w:rsidRPr="00371196">
              <w:rPr>
                <w:rFonts w:ascii="Times New Roman" w:hAnsi="Times New Roman" w:cs="Times New Roman"/>
                <w:sz w:val="24"/>
                <w:szCs w:val="24"/>
              </w:rPr>
              <w:t xml:space="preserve">Рассказы, повести и романы (одно произведение  по выбору). Например, рассказы из цикла «Севастопольские рассказы», «Смерть Ивана Ильича», «Анна Каренина» и др. Психологизм прозы Толстого.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Статьи Н. Н. Страхова </w:t>
            </w:r>
          </w:p>
          <w:p w:rsidR="00371196" w:rsidRPr="00371196" w:rsidRDefault="00371196" w:rsidP="00371196">
            <w:pPr>
              <w:ind w:right="536"/>
              <w:rPr>
                <w:rFonts w:ascii="Times New Roman" w:hAnsi="Times New Roman" w:cs="Times New Roman"/>
                <w:sz w:val="24"/>
                <w:szCs w:val="24"/>
              </w:rPr>
            </w:pPr>
            <w:r w:rsidRPr="00371196">
              <w:rPr>
                <w:rFonts w:ascii="Times New Roman" w:hAnsi="Times New Roman" w:cs="Times New Roman"/>
                <w:sz w:val="24"/>
                <w:szCs w:val="24"/>
              </w:rPr>
              <w:t xml:space="preserve">«Сочинения  гр. Л. Н. Толстого» и др.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459"/>
              <w:rPr>
                <w:rFonts w:ascii="Times New Roman" w:hAnsi="Times New Roman" w:cs="Times New Roman"/>
                <w:sz w:val="24"/>
                <w:szCs w:val="24"/>
              </w:rPr>
            </w:pPr>
            <w:r w:rsidRPr="00371196">
              <w:rPr>
                <w:rFonts w:ascii="Times New Roman" w:hAnsi="Times New Roman" w:cs="Times New Roman"/>
                <w:sz w:val="24"/>
                <w:szCs w:val="24"/>
              </w:rPr>
              <w:t xml:space="preserve">авторской позиции и опорой  на литературно-критические статьи. Выявлять особенности системы образов, составлять характеристику персонажей, в том числе сравнительную и групповую. </w:t>
            </w:r>
          </w:p>
          <w:p w:rsidR="00371196" w:rsidRPr="00371196" w:rsidRDefault="00371196" w:rsidP="00371196">
            <w:pPr>
              <w:ind w:right="71"/>
              <w:rPr>
                <w:rFonts w:ascii="Times New Roman" w:hAnsi="Times New Roman" w:cs="Times New Roman"/>
                <w:sz w:val="24"/>
                <w:szCs w:val="24"/>
              </w:rPr>
            </w:pPr>
            <w:r w:rsidRPr="00371196">
              <w:rPr>
                <w:rFonts w:ascii="Times New Roman" w:hAnsi="Times New Roman" w:cs="Times New Roman"/>
                <w:sz w:val="24"/>
                <w:szCs w:val="24"/>
              </w:rPr>
              <w:t>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собственные работы. Участвовать в учебной научноисследовательской и проектной деятельности. Самостоятельно планировать своё досуговое чтение, используя</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различные источники, в том числе ресурсы традиционных библиотек и электронных библиотечных систем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13" w:type="dxa"/>
          <w:left w:w="112" w:type="dxa"/>
          <w:right w:w="34" w:type="dxa"/>
        </w:tblCellMar>
        <w:tblLook w:val="04A0" w:firstRow="1" w:lastRow="0" w:firstColumn="1" w:lastColumn="0" w:noHBand="0" w:noVBand="1"/>
      </w:tblPr>
      <w:tblGrid>
        <w:gridCol w:w="706"/>
        <w:gridCol w:w="2237"/>
        <w:gridCol w:w="1134"/>
        <w:gridCol w:w="2694"/>
        <w:gridCol w:w="2976"/>
      </w:tblGrid>
      <w:tr w:rsidR="00371196" w:rsidRPr="00371196" w:rsidTr="00164094">
        <w:trPr>
          <w:trHeight w:val="1245"/>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lastRenderedPageBreak/>
              <w:t xml:space="preserve">1.12 </w:t>
            </w: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Н. С. Лесков. </w:t>
            </w:r>
          </w:p>
          <w:p w:rsidR="00371196" w:rsidRPr="00371196" w:rsidRDefault="00371196" w:rsidP="00371196">
            <w:pPr>
              <w:ind w:right="376"/>
              <w:rPr>
                <w:rFonts w:ascii="Times New Roman" w:hAnsi="Times New Roman" w:cs="Times New Roman"/>
                <w:sz w:val="24"/>
                <w:szCs w:val="24"/>
              </w:rPr>
            </w:pPr>
            <w:r w:rsidRPr="00371196">
              <w:rPr>
                <w:rFonts w:ascii="Times New Roman" w:hAnsi="Times New Roman" w:cs="Times New Roman"/>
                <w:sz w:val="24"/>
                <w:szCs w:val="24"/>
              </w:rPr>
              <w:t xml:space="preserve">Рассказы и повести (не менее двух произведения  по выбору)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59"/>
              <w:jc w:val="center"/>
              <w:rPr>
                <w:rFonts w:ascii="Times New Roman" w:hAnsi="Times New Roman" w:cs="Times New Roman"/>
                <w:sz w:val="24"/>
                <w:szCs w:val="24"/>
              </w:rPr>
            </w:pPr>
            <w:r w:rsidRPr="00371196">
              <w:rPr>
                <w:rFonts w:ascii="Times New Roman" w:hAnsi="Times New Roman" w:cs="Times New Roman"/>
                <w:sz w:val="24"/>
                <w:szCs w:val="24"/>
              </w:rPr>
              <w:t xml:space="preserve">3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Н. С. Лесков. Рассказы и повести (не менее двух произведения по выбору). Например, «Очарованный странник», «Однодум»,</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«Тупейный художник»,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«Леди Макбет Мценского уезда» и др. </w:t>
            </w:r>
          </w:p>
          <w:p w:rsidR="00371196" w:rsidRPr="00371196" w:rsidRDefault="00371196" w:rsidP="00371196">
            <w:pPr>
              <w:ind w:left="7" w:right="206"/>
              <w:rPr>
                <w:rFonts w:ascii="Times New Roman" w:hAnsi="Times New Roman" w:cs="Times New Roman"/>
                <w:sz w:val="24"/>
                <w:szCs w:val="24"/>
              </w:rPr>
            </w:pPr>
            <w:r w:rsidRPr="00371196">
              <w:rPr>
                <w:rFonts w:ascii="Times New Roman" w:hAnsi="Times New Roman" w:cs="Times New Roman"/>
                <w:sz w:val="24"/>
                <w:szCs w:val="24"/>
              </w:rPr>
              <w:t xml:space="preserve">Основные этапы жизни и творчества Н.С. Лескова. Художественный мир произведений писателя. Изображение этапов духовного пути личности  в произведениях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Н.С. Лескова. Особенности лесковской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повествовательной манеры сказа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25"/>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w:t>
            </w:r>
          </w:p>
          <w:p w:rsidR="00371196" w:rsidRPr="00371196" w:rsidRDefault="00371196" w:rsidP="00371196">
            <w:pPr>
              <w:ind w:left="7" w:right="227"/>
              <w:rPr>
                <w:rFonts w:ascii="Times New Roman" w:hAnsi="Times New Roman" w:cs="Times New Roman"/>
                <w:sz w:val="24"/>
                <w:szCs w:val="24"/>
              </w:rPr>
            </w:pPr>
            <w:r w:rsidRPr="00371196">
              <w:rPr>
                <w:rFonts w:ascii="Times New Roman" w:hAnsi="Times New Roman" w:cs="Times New Roman"/>
                <w:sz w:val="24"/>
                <w:szCs w:val="24"/>
              </w:rPr>
              <w:t xml:space="preserve">Развёрнуто отвечать на вопросы (устно или письменно, с использованием цитирования)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произведение с учётом его родо-жанровой принадлежности в единстве формы и содержания с использованием теоретиколитературных терминов и понятий. Характеризовать жанр, тематику,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54" w:type="dxa"/>
        <w:tblInd w:w="4" w:type="dxa"/>
        <w:tblLayout w:type="fixed"/>
        <w:tblCellMar>
          <w:top w:w="68" w:type="dxa"/>
          <w:left w:w="119" w:type="dxa"/>
          <w:right w:w="84" w:type="dxa"/>
        </w:tblCellMar>
        <w:tblLook w:val="04A0" w:firstRow="1" w:lastRow="0" w:firstColumn="1" w:lastColumn="0" w:noHBand="0" w:noVBand="1"/>
      </w:tblPr>
      <w:tblGrid>
        <w:gridCol w:w="706"/>
        <w:gridCol w:w="2244"/>
        <w:gridCol w:w="1134"/>
        <w:gridCol w:w="2694"/>
        <w:gridCol w:w="2976"/>
      </w:tblGrid>
      <w:tr w:rsidR="00371196" w:rsidRPr="00371196" w:rsidTr="00164094">
        <w:trPr>
          <w:trHeight w:val="623"/>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4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60"/>
              <w:rPr>
                <w:rFonts w:ascii="Times New Roman" w:hAnsi="Times New Roman" w:cs="Times New Roman"/>
                <w:sz w:val="24"/>
                <w:szCs w:val="24"/>
              </w:rPr>
            </w:pPr>
            <w:r w:rsidRPr="00371196">
              <w:rPr>
                <w:rFonts w:ascii="Times New Roman" w:hAnsi="Times New Roman" w:cs="Times New Roman"/>
                <w:sz w:val="24"/>
                <w:szCs w:val="24"/>
              </w:rPr>
              <w:t>проблематику, идеи, сюжет, композицию, анализировать ключевые эпизоды с учётом авторской позиции. Выявлять особенности системы образов, составлять характеристику персонажей, в том числе сравнительную и групповую. 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отзывы, аннотации. Письменно отвечать  на проблемный вопрос, писать сочинение  на литературную тему и редактировать собственные работы. Разрабатывать 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Layout w:type="fixed"/>
        <w:tblCellMar>
          <w:top w:w="13" w:type="dxa"/>
          <w:left w:w="112" w:type="dxa"/>
          <w:right w:w="34" w:type="dxa"/>
        </w:tblCellMar>
        <w:tblLook w:val="04A0" w:firstRow="1" w:lastRow="0" w:firstColumn="1" w:lastColumn="0" w:noHBand="0" w:noVBand="1"/>
      </w:tblPr>
      <w:tblGrid>
        <w:gridCol w:w="706"/>
        <w:gridCol w:w="2237"/>
        <w:gridCol w:w="1134"/>
        <w:gridCol w:w="2694"/>
        <w:gridCol w:w="2976"/>
      </w:tblGrid>
      <w:tr w:rsidR="00371196" w:rsidRPr="00371196" w:rsidTr="00164094">
        <w:trPr>
          <w:trHeight w:val="678"/>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1.13 </w:t>
            </w: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67"/>
              <w:rPr>
                <w:rFonts w:ascii="Times New Roman" w:hAnsi="Times New Roman" w:cs="Times New Roman"/>
                <w:sz w:val="24"/>
                <w:szCs w:val="24"/>
              </w:rPr>
            </w:pPr>
            <w:r w:rsidRPr="00371196">
              <w:rPr>
                <w:rFonts w:ascii="Times New Roman" w:hAnsi="Times New Roman" w:cs="Times New Roman"/>
                <w:sz w:val="24"/>
                <w:szCs w:val="24"/>
              </w:rPr>
              <w:t xml:space="preserve">А. П. Чехов. Рассказы (не менее пяти по выбору).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lastRenderedPageBreak/>
              <w:t xml:space="preserve">Комедия «Вишнёвый сад».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Пьесы «Чайка», </w:t>
            </w:r>
          </w:p>
          <w:p w:rsidR="00371196" w:rsidRPr="00371196" w:rsidRDefault="00371196" w:rsidP="00371196">
            <w:pPr>
              <w:ind w:right="322"/>
              <w:rPr>
                <w:rFonts w:ascii="Times New Roman" w:hAnsi="Times New Roman" w:cs="Times New Roman"/>
                <w:sz w:val="24"/>
                <w:szCs w:val="24"/>
              </w:rPr>
            </w:pPr>
            <w:r w:rsidRPr="00371196">
              <w:rPr>
                <w:rFonts w:ascii="Times New Roman" w:hAnsi="Times New Roman" w:cs="Times New Roman"/>
                <w:sz w:val="24"/>
                <w:szCs w:val="24"/>
              </w:rPr>
              <w:t xml:space="preserve">«Дядя Ваня»,  «Три сестры» (одно произведение  по выбору)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59"/>
              <w:jc w:val="center"/>
              <w:rPr>
                <w:rFonts w:ascii="Times New Roman" w:hAnsi="Times New Roman" w:cs="Times New Roman"/>
                <w:sz w:val="24"/>
                <w:szCs w:val="24"/>
              </w:rPr>
            </w:pPr>
            <w:r w:rsidRPr="00371196">
              <w:rPr>
                <w:rFonts w:ascii="Times New Roman" w:hAnsi="Times New Roman" w:cs="Times New Roman"/>
                <w:sz w:val="24"/>
                <w:szCs w:val="24"/>
              </w:rPr>
              <w:lastRenderedPageBreak/>
              <w:t xml:space="preserve">16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315"/>
              <w:rPr>
                <w:rFonts w:ascii="Times New Roman" w:hAnsi="Times New Roman" w:cs="Times New Roman"/>
                <w:sz w:val="24"/>
                <w:szCs w:val="24"/>
              </w:rPr>
            </w:pPr>
            <w:r w:rsidRPr="00371196">
              <w:rPr>
                <w:rFonts w:ascii="Times New Roman" w:hAnsi="Times New Roman" w:cs="Times New Roman"/>
                <w:sz w:val="24"/>
                <w:szCs w:val="24"/>
              </w:rPr>
              <w:t xml:space="preserve">А. П. Чехов. Рассказы  (не менее пяти по выбору). </w:t>
            </w:r>
          </w:p>
          <w:p w:rsidR="00371196" w:rsidRPr="00371196" w:rsidRDefault="00371196" w:rsidP="00371196">
            <w:pPr>
              <w:ind w:left="7" w:right="321"/>
              <w:rPr>
                <w:rFonts w:ascii="Times New Roman" w:hAnsi="Times New Roman" w:cs="Times New Roman"/>
                <w:sz w:val="24"/>
                <w:szCs w:val="24"/>
              </w:rPr>
            </w:pPr>
            <w:r w:rsidRPr="00371196">
              <w:rPr>
                <w:rFonts w:ascii="Times New Roman" w:hAnsi="Times New Roman" w:cs="Times New Roman"/>
                <w:sz w:val="24"/>
                <w:szCs w:val="24"/>
              </w:rPr>
              <w:lastRenderedPageBreak/>
              <w:t xml:space="preserve">Например, «Студент», «Ионыч», «Дама  с собачкой», «Человек  в футляре», «Крыжовник»,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«О любви», «Попрыгунья», </w:t>
            </w:r>
          </w:p>
          <w:p w:rsidR="00371196" w:rsidRPr="00371196" w:rsidRDefault="00371196" w:rsidP="00371196">
            <w:pPr>
              <w:ind w:left="7" w:right="423"/>
              <w:rPr>
                <w:rFonts w:ascii="Times New Roman" w:hAnsi="Times New Roman" w:cs="Times New Roman"/>
                <w:sz w:val="24"/>
                <w:szCs w:val="24"/>
              </w:rPr>
            </w:pPr>
            <w:r w:rsidRPr="00371196">
              <w:rPr>
                <w:rFonts w:ascii="Times New Roman" w:hAnsi="Times New Roman" w:cs="Times New Roman"/>
                <w:sz w:val="24"/>
                <w:szCs w:val="24"/>
              </w:rPr>
              <w:t xml:space="preserve">«Душечка», «Дом  с мезонином» и др. Основные этапы жизни и творчества А.П. Чехова. Новаторство прозы писателя. Многообразие философскопсихологической проблематики в рассказах А.П. Чехова. </w:t>
            </w:r>
          </w:p>
          <w:p w:rsidR="00371196" w:rsidRPr="00371196" w:rsidRDefault="00371196" w:rsidP="00371196">
            <w:pPr>
              <w:ind w:left="7" w:right="60"/>
              <w:rPr>
                <w:rFonts w:ascii="Times New Roman" w:hAnsi="Times New Roman" w:cs="Times New Roman"/>
                <w:sz w:val="24"/>
                <w:szCs w:val="24"/>
              </w:rPr>
            </w:pPr>
            <w:r w:rsidRPr="00371196">
              <w:rPr>
                <w:rFonts w:ascii="Times New Roman" w:hAnsi="Times New Roman" w:cs="Times New Roman"/>
                <w:sz w:val="24"/>
                <w:szCs w:val="24"/>
              </w:rPr>
              <w:t xml:space="preserve">Комедия «Вишнёвый сад». История создания, жанровые особенности пьесы. Смысл названия. Проблематика пьесы «Вишневый сад».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Особенности конфликта и системы образов.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Разрушение «дворянского гнезда». Раневская и Гаев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25"/>
              <w:rPr>
                <w:rFonts w:ascii="Times New Roman" w:hAnsi="Times New Roman" w:cs="Times New Roman"/>
                <w:sz w:val="24"/>
                <w:szCs w:val="24"/>
              </w:rPr>
            </w:pPr>
            <w:r w:rsidRPr="00371196">
              <w:rPr>
                <w:rFonts w:ascii="Times New Roman" w:hAnsi="Times New Roman" w:cs="Times New Roman"/>
                <w:sz w:val="24"/>
                <w:szCs w:val="24"/>
              </w:rPr>
              <w:lastRenderedPageBreak/>
              <w:t xml:space="preserve">Эмоционально воспринимать и выразительно читать </w:t>
            </w:r>
            <w:r w:rsidRPr="00371196">
              <w:rPr>
                <w:rFonts w:ascii="Times New Roman" w:hAnsi="Times New Roman" w:cs="Times New Roman"/>
                <w:sz w:val="24"/>
                <w:szCs w:val="24"/>
              </w:rPr>
              <w:lastRenderedPageBreak/>
              <w:t>литературное произведение, выражать личностное отношение к нему. Конспектировать лекцию учителя и статью учебника, составлять их планы и тезисы. Составлять хронологическую таблицу жизни и творчества писателя. Подбирать и обобщать материалы о писателе, а также об истории создания произведения с использованием 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произведение с учётом его родо-жанровой принадлежности в единстве формы и содержания с использованием теоретико-</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13" w:type="dxa"/>
          <w:left w:w="112" w:type="dxa"/>
          <w:right w:w="84" w:type="dxa"/>
        </w:tblCellMar>
        <w:tblLook w:val="04A0" w:firstRow="1" w:lastRow="0" w:firstColumn="1" w:lastColumn="0" w:noHBand="0" w:noVBand="1"/>
      </w:tblPr>
      <w:tblGrid>
        <w:gridCol w:w="706"/>
        <w:gridCol w:w="2237"/>
        <w:gridCol w:w="1134"/>
        <w:gridCol w:w="2694"/>
        <w:gridCol w:w="2976"/>
      </w:tblGrid>
      <w:tr w:rsidR="00371196" w:rsidRPr="00371196" w:rsidTr="00164094">
        <w:trPr>
          <w:trHeight w:val="962"/>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79"/>
              <w:rPr>
                <w:rFonts w:ascii="Times New Roman" w:hAnsi="Times New Roman" w:cs="Times New Roman"/>
                <w:sz w:val="24"/>
                <w:szCs w:val="24"/>
              </w:rPr>
            </w:pPr>
            <w:r w:rsidRPr="00371196">
              <w:rPr>
                <w:rFonts w:ascii="Times New Roman" w:hAnsi="Times New Roman" w:cs="Times New Roman"/>
                <w:sz w:val="24"/>
                <w:szCs w:val="24"/>
              </w:rPr>
              <w:t xml:space="preserve">как герои уходящего  в прошлое усадебного быта. Настоящее и будущее  в комедии «Вишневый сад»: образы Лопахина, Пети и Ани. Художественное мастерство, новаторство Чехова-драматурга. Значение творческого наследия Чехова  для отечественной и мировой литературы  и театра. </w:t>
            </w:r>
          </w:p>
          <w:p w:rsidR="00371196" w:rsidRPr="00371196" w:rsidRDefault="00371196" w:rsidP="00371196">
            <w:pPr>
              <w:ind w:left="7" w:right="252"/>
              <w:rPr>
                <w:rFonts w:ascii="Times New Roman" w:hAnsi="Times New Roman" w:cs="Times New Roman"/>
                <w:sz w:val="24"/>
                <w:szCs w:val="24"/>
              </w:rPr>
            </w:pPr>
            <w:r w:rsidRPr="00371196">
              <w:rPr>
                <w:rFonts w:ascii="Times New Roman" w:hAnsi="Times New Roman" w:cs="Times New Roman"/>
                <w:sz w:val="24"/>
                <w:szCs w:val="24"/>
              </w:rPr>
              <w:t xml:space="preserve">Пьесы «Чайка», «Дядя Ваня», «Три сестры» (одно произведение по выбору)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60"/>
              <w:rPr>
                <w:rFonts w:ascii="Times New Roman" w:hAnsi="Times New Roman" w:cs="Times New Roman"/>
                <w:sz w:val="24"/>
                <w:szCs w:val="24"/>
              </w:rPr>
            </w:pPr>
            <w:r w:rsidRPr="00371196">
              <w:rPr>
                <w:rFonts w:ascii="Times New Roman" w:hAnsi="Times New Roman" w:cs="Times New Roman"/>
                <w:sz w:val="24"/>
                <w:szCs w:val="24"/>
              </w:rPr>
              <w:t>литературных терминов и понятий. Характеризовать жанр,</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тематику, проблематику, идеи, сюжет, композицию, анализировать ключевые эпизоды с учётом авторской позиции. Выявлять особенности системы образов, составлять характеристику персонажей, в том числе сравнительную и групповую. 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собственные работы. Участвовать в учебной научно-исследовательской и проектной деятельности.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371196" w:rsidRPr="00371196" w:rsidTr="00C459C3">
        <w:trPr>
          <w:trHeight w:val="360"/>
        </w:trPr>
        <w:tc>
          <w:tcPr>
            <w:tcW w:w="2943"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3"/>
              <w:jc w:val="center"/>
              <w:rPr>
                <w:rFonts w:ascii="Times New Roman" w:hAnsi="Times New Roman" w:cs="Times New Roman"/>
                <w:sz w:val="24"/>
                <w:szCs w:val="24"/>
              </w:rPr>
            </w:pPr>
            <w:r w:rsidRPr="00371196">
              <w:rPr>
                <w:rFonts w:ascii="Times New Roman" w:hAnsi="Times New Roman" w:cs="Times New Roman"/>
                <w:sz w:val="24"/>
                <w:szCs w:val="24"/>
              </w:rPr>
              <w:t xml:space="preserve">124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Layout w:type="fixed"/>
        <w:tblCellMar>
          <w:top w:w="5" w:type="dxa"/>
          <w:left w:w="112" w:type="dxa"/>
          <w:right w:w="135" w:type="dxa"/>
        </w:tblCellMar>
        <w:tblLook w:val="04A0" w:firstRow="1" w:lastRow="0" w:firstColumn="1" w:lastColumn="0" w:noHBand="0" w:noVBand="1"/>
      </w:tblPr>
      <w:tblGrid>
        <w:gridCol w:w="706"/>
        <w:gridCol w:w="2237"/>
        <w:gridCol w:w="1134"/>
        <w:gridCol w:w="2694"/>
        <w:gridCol w:w="2976"/>
      </w:tblGrid>
      <w:tr w:rsidR="00371196" w:rsidRPr="00371196" w:rsidTr="00C459C3">
        <w:trPr>
          <w:trHeight w:val="360"/>
        </w:trPr>
        <w:tc>
          <w:tcPr>
            <w:tcW w:w="9747" w:type="dxa"/>
            <w:gridSpan w:val="5"/>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tabs>
                <w:tab w:val="center" w:pos="2372"/>
                <w:tab w:val="center" w:pos="8932"/>
              </w:tabs>
              <w:rPr>
                <w:rFonts w:ascii="Times New Roman" w:hAnsi="Times New Roman" w:cs="Times New Roman"/>
                <w:sz w:val="24"/>
                <w:szCs w:val="24"/>
              </w:rPr>
            </w:pPr>
            <w:r w:rsidRPr="00371196">
              <w:rPr>
                <w:rFonts w:ascii="Times New Roman" w:eastAsia="Calibri" w:hAnsi="Times New Roman" w:cs="Times New Roman"/>
                <w:sz w:val="24"/>
                <w:szCs w:val="24"/>
              </w:rPr>
              <w:tab/>
            </w:r>
            <w:r w:rsidRPr="00371196">
              <w:rPr>
                <w:rFonts w:ascii="Times New Roman" w:hAnsi="Times New Roman" w:cs="Times New Roman"/>
                <w:b/>
                <w:sz w:val="24"/>
                <w:szCs w:val="24"/>
              </w:rPr>
              <w:t xml:space="preserve">Раздел 2. Литература народов России </w:t>
            </w:r>
            <w:r w:rsidRPr="00371196">
              <w:rPr>
                <w:rFonts w:ascii="Times New Roman" w:hAnsi="Times New Roman" w:cs="Times New Roman"/>
                <w:b/>
                <w:sz w:val="24"/>
                <w:szCs w:val="24"/>
              </w:rPr>
              <w:tab/>
              <w:t xml:space="preserve"> </w:t>
            </w:r>
          </w:p>
        </w:tc>
      </w:tr>
      <w:tr w:rsidR="00371196" w:rsidRPr="00371196" w:rsidTr="00164094">
        <w:trPr>
          <w:trHeight w:val="1962"/>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2.1 </w:t>
            </w: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50"/>
              <w:rPr>
                <w:rFonts w:ascii="Times New Roman" w:hAnsi="Times New Roman" w:cs="Times New Roman"/>
                <w:sz w:val="24"/>
                <w:szCs w:val="24"/>
              </w:rPr>
            </w:pPr>
            <w:r w:rsidRPr="00371196">
              <w:rPr>
                <w:rFonts w:ascii="Times New Roman" w:hAnsi="Times New Roman" w:cs="Times New Roman"/>
                <w:sz w:val="24"/>
                <w:szCs w:val="24"/>
              </w:rPr>
              <w:t xml:space="preserve">Стихотворения  (не менее одного  по выбору).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Например, Г. Тукая, К. Хетагурова и др.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41"/>
              <w:jc w:val="center"/>
              <w:rPr>
                <w:rFonts w:ascii="Times New Roman" w:hAnsi="Times New Roman" w:cs="Times New Roman"/>
                <w:sz w:val="24"/>
                <w:szCs w:val="24"/>
              </w:rPr>
            </w:pPr>
            <w:r w:rsidRPr="00371196">
              <w:rPr>
                <w:rFonts w:ascii="Times New Roman" w:hAnsi="Times New Roman" w:cs="Times New Roman"/>
                <w:sz w:val="24"/>
                <w:szCs w:val="24"/>
              </w:rPr>
              <w:t xml:space="preserve">1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314"/>
              <w:rPr>
                <w:rFonts w:ascii="Times New Roman" w:hAnsi="Times New Roman" w:cs="Times New Roman"/>
                <w:sz w:val="24"/>
                <w:szCs w:val="24"/>
              </w:rPr>
            </w:pPr>
            <w:r w:rsidRPr="00371196">
              <w:rPr>
                <w:rFonts w:ascii="Times New Roman" w:hAnsi="Times New Roman" w:cs="Times New Roman"/>
                <w:sz w:val="24"/>
                <w:szCs w:val="24"/>
              </w:rPr>
              <w:t>Стихотворения (не менее одного по выбору). Например,</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стихотворения  Г. Тукая, стихотворения и поэма «Фатима»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К. Хетагурова др.  </w:t>
            </w:r>
          </w:p>
          <w:p w:rsidR="00371196" w:rsidRPr="00371196" w:rsidRDefault="00371196" w:rsidP="00371196">
            <w:pPr>
              <w:ind w:left="7" w:right="220"/>
              <w:rPr>
                <w:rFonts w:ascii="Times New Roman" w:hAnsi="Times New Roman" w:cs="Times New Roman"/>
                <w:sz w:val="24"/>
                <w:szCs w:val="24"/>
              </w:rPr>
            </w:pPr>
            <w:r w:rsidRPr="00371196">
              <w:rPr>
                <w:rFonts w:ascii="Times New Roman" w:hAnsi="Times New Roman" w:cs="Times New Roman"/>
                <w:sz w:val="24"/>
                <w:szCs w:val="24"/>
              </w:rPr>
              <w:t xml:space="preserve">Страницы жизни поэта  (по выбору) и особенности его лирики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76"/>
              <w:rPr>
                <w:rFonts w:ascii="Times New Roman" w:hAnsi="Times New Roman" w:cs="Times New Roman"/>
                <w:sz w:val="24"/>
                <w:szCs w:val="24"/>
              </w:rPr>
            </w:pPr>
            <w:r w:rsidRPr="00371196">
              <w:rPr>
                <w:rFonts w:ascii="Times New Roman" w:hAnsi="Times New Roman" w:cs="Times New Roman"/>
                <w:sz w:val="24"/>
                <w:szCs w:val="24"/>
              </w:rPr>
              <w:t>Эмоционально воспринимать и выразительно читать (в том числе наизусть) лирическое произведение, выражать личностное отношение к нему. Конспектировать лекцию учителя и статью учебника. Подбирать и обобщать материал о жизни и творчестве поэта с использованием справочной литературы и интернет-ресурсов. Осмысливать художественную картину жизни, созданную автором в лирическом произведении.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цитирования) и самостоятельно формулировать вопросы к тексту произведения, участвовать в коллективном диалоге, дискуссии, работать в паре</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и  в группе. Анализировать лирическое произведение с учётом его родо-жанровой принадлежности в единстве формы и содержания с использованием теоретиколитературных терминов и понятий. Сопоставлять текст с лирическими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Layout w:type="fixed"/>
        <w:tblCellMar>
          <w:top w:w="5" w:type="dxa"/>
          <w:left w:w="112" w:type="dxa"/>
          <w:right w:w="117" w:type="dxa"/>
        </w:tblCellMar>
        <w:tblLook w:val="04A0" w:firstRow="1" w:lastRow="0" w:firstColumn="1" w:lastColumn="0" w:noHBand="0" w:noVBand="1"/>
      </w:tblPr>
      <w:tblGrid>
        <w:gridCol w:w="706"/>
        <w:gridCol w:w="2237"/>
        <w:gridCol w:w="1134"/>
        <w:gridCol w:w="2694"/>
        <w:gridCol w:w="2976"/>
      </w:tblGrid>
      <w:tr w:rsidR="00371196" w:rsidRPr="00371196" w:rsidTr="00C459C3">
        <w:trPr>
          <w:trHeight w:val="3833"/>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29"/>
              <w:rPr>
                <w:rFonts w:ascii="Times New Roman" w:hAnsi="Times New Roman" w:cs="Times New Roman"/>
                <w:sz w:val="24"/>
                <w:szCs w:val="24"/>
              </w:rPr>
            </w:pPr>
            <w:r w:rsidRPr="00371196">
              <w:rPr>
                <w:rFonts w:ascii="Times New Roman" w:hAnsi="Times New Roman" w:cs="Times New Roman"/>
                <w:sz w:val="24"/>
                <w:szCs w:val="24"/>
              </w:rPr>
              <w:t xml:space="preserve">произведениями русской, мировой и других национальных литератур на основе диалога культур. Письменно отвечать на проблемный вопрос, писать отзывы, аннотации, рецензии и редактировать собственные работы.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371196" w:rsidRPr="00371196" w:rsidTr="00C459C3">
        <w:trPr>
          <w:trHeight w:val="360"/>
        </w:trPr>
        <w:tc>
          <w:tcPr>
            <w:tcW w:w="2943"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23"/>
              <w:jc w:val="center"/>
              <w:rPr>
                <w:rFonts w:ascii="Times New Roman" w:hAnsi="Times New Roman" w:cs="Times New Roman"/>
                <w:sz w:val="24"/>
                <w:szCs w:val="24"/>
              </w:rPr>
            </w:pPr>
            <w:r w:rsidRPr="00371196">
              <w:rPr>
                <w:rFonts w:ascii="Times New Roman" w:hAnsi="Times New Roman" w:cs="Times New Roman"/>
                <w:sz w:val="24"/>
                <w:szCs w:val="24"/>
              </w:rPr>
              <w:t xml:space="preserve">1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r>
      <w:tr w:rsidR="00371196" w:rsidRPr="00371196" w:rsidTr="00C459C3">
        <w:trPr>
          <w:trHeight w:val="360"/>
        </w:trPr>
        <w:tc>
          <w:tcPr>
            <w:tcW w:w="9747" w:type="dxa"/>
            <w:gridSpan w:val="5"/>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tabs>
                <w:tab w:val="center" w:pos="2107"/>
                <w:tab w:val="center" w:pos="8932"/>
              </w:tabs>
              <w:rPr>
                <w:rFonts w:ascii="Times New Roman" w:hAnsi="Times New Roman" w:cs="Times New Roman"/>
                <w:sz w:val="24"/>
                <w:szCs w:val="24"/>
              </w:rPr>
            </w:pPr>
            <w:r w:rsidRPr="00371196">
              <w:rPr>
                <w:rFonts w:ascii="Times New Roman" w:eastAsia="Calibri" w:hAnsi="Times New Roman" w:cs="Times New Roman"/>
                <w:sz w:val="24"/>
                <w:szCs w:val="24"/>
              </w:rPr>
              <w:tab/>
            </w:r>
            <w:r w:rsidRPr="00371196">
              <w:rPr>
                <w:rFonts w:ascii="Times New Roman" w:hAnsi="Times New Roman" w:cs="Times New Roman"/>
                <w:b/>
                <w:sz w:val="24"/>
                <w:szCs w:val="24"/>
              </w:rPr>
              <w:t>Раздел 3.</w:t>
            </w:r>
            <w:r w:rsidRPr="00371196">
              <w:rPr>
                <w:rFonts w:ascii="Times New Roman" w:hAnsi="Times New Roman" w:cs="Times New Roman"/>
                <w:sz w:val="24"/>
                <w:szCs w:val="24"/>
              </w:rPr>
              <w:t xml:space="preserve"> </w:t>
            </w:r>
            <w:r w:rsidRPr="00371196">
              <w:rPr>
                <w:rFonts w:ascii="Times New Roman" w:hAnsi="Times New Roman" w:cs="Times New Roman"/>
                <w:b/>
                <w:sz w:val="24"/>
                <w:szCs w:val="24"/>
              </w:rPr>
              <w:t>Зарубежная литература</w:t>
            </w:r>
            <w:r w:rsidRPr="00371196">
              <w:rPr>
                <w:rFonts w:ascii="Times New Roman" w:hAnsi="Times New Roman" w:cs="Times New Roman"/>
                <w:sz w:val="24"/>
                <w:szCs w:val="24"/>
              </w:rPr>
              <w:t xml:space="preserve"> </w:t>
            </w:r>
            <w:r w:rsidRPr="00371196">
              <w:rPr>
                <w:rFonts w:ascii="Times New Roman" w:hAnsi="Times New Roman" w:cs="Times New Roman"/>
                <w:sz w:val="24"/>
                <w:szCs w:val="24"/>
              </w:rPr>
              <w:tab/>
            </w:r>
            <w:r w:rsidRPr="00371196">
              <w:rPr>
                <w:rFonts w:ascii="Times New Roman" w:hAnsi="Times New Roman" w:cs="Times New Roman"/>
                <w:b/>
                <w:sz w:val="24"/>
                <w:szCs w:val="24"/>
              </w:rPr>
              <w:t xml:space="preserve"> </w:t>
            </w:r>
          </w:p>
        </w:tc>
      </w:tr>
      <w:tr w:rsidR="00371196" w:rsidRPr="00371196" w:rsidTr="00164094">
        <w:trPr>
          <w:trHeight w:val="2245"/>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3.1 </w:t>
            </w: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Зарубежная проза второй половины XIX века (не менее одного произведения по выбору)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23"/>
              <w:jc w:val="center"/>
              <w:rPr>
                <w:rFonts w:ascii="Times New Roman" w:hAnsi="Times New Roman" w:cs="Times New Roman"/>
                <w:sz w:val="24"/>
                <w:szCs w:val="24"/>
              </w:rPr>
            </w:pPr>
            <w:r w:rsidRPr="00371196">
              <w:rPr>
                <w:rFonts w:ascii="Times New Roman" w:hAnsi="Times New Roman" w:cs="Times New Roman"/>
                <w:sz w:val="24"/>
                <w:szCs w:val="24"/>
              </w:rPr>
              <w:t xml:space="preserve">2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347"/>
              <w:rPr>
                <w:rFonts w:ascii="Times New Roman" w:hAnsi="Times New Roman" w:cs="Times New Roman"/>
                <w:sz w:val="24"/>
                <w:szCs w:val="24"/>
              </w:rPr>
            </w:pPr>
            <w:r w:rsidRPr="00371196">
              <w:rPr>
                <w:rFonts w:ascii="Times New Roman" w:hAnsi="Times New Roman" w:cs="Times New Roman"/>
                <w:sz w:val="24"/>
                <w:szCs w:val="24"/>
              </w:rPr>
              <w:t xml:space="preserve">Зарубежная проза второй половины XIX века  (не менее одного произведения по выбору). </w:t>
            </w:r>
          </w:p>
          <w:p w:rsidR="00371196" w:rsidRPr="00371196" w:rsidRDefault="00371196" w:rsidP="00371196">
            <w:pPr>
              <w:ind w:left="7" w:right="71"/>
              <w:rPr>
                <w:rFonts w:ascii="Times New Roman" w:hAnsi="Times New Roman" w:cs="Times New Roman"/>
                <w:sz w:val="24"/>
                <w:szCs w:val="24"/>
              </w:rPr>
            </w:pPr>
            <w:r w:rsidRPr="00371196">
              <w:rPr>
                <w:rFonts w:ascii="Times New Roman" w:hAnsi="Times New Roman" w:cs="Times New Roman"/>
                <w:sz w:val="24"/>
                <w:szCs w:val="24"/>
              </w:rPr>
              <w:t>Например, произведения  Ч. Диккенса «Дэвид Копперфилд», «Большие надежды»; Г. Флобера «Мадам Бовари»,</w:t>
            </w:r>
            <w:r w:rsidRPr="00371196">
              <w:rPr>
                <w:rFonts w:ascii="Times New Roman" w:eastAsia="Calibri" w:hAnsi="Times New Roman" w:cs="Times New Roman"/>
                <w:sz w:val="24"/>
                <w:szCs w:val="24"/>
              </w:rPr>
              <w:t xml:space="preserve">  </w:t>
            </w:r>
          </w:p>
          <w:p w:rsidR="00371196" w:rsidRPr="00371196" w:rsidRDefault="00371196" w:rsidP="00371196">
            <w:pPr>
              <w:ind w:left="7" w:right="421"/>
              <w:rPr>
                <w:rFonts w:ascii="Times New Roman" w:hAnsi="Times New Roman" w:cs="Times New Roman"/>
                <w:sz w:val="24"/>
                <w:szCs w:val="24"/>
              </w:rPr>
            </w:pPr>
            <w:r w:rsidRPr="00371196">
              <w:rPr>
                <w:rFonts w:ascii="Times New Roman" w:hAnsi="Times New Roman" w:cs="Times New Roman"/>
                <w:sz w:val="24"/>
                <w:szCs w:val="24"/>
              </w:rPr>
              <w:t xml:space="preserve">Э. Золя «Творчество»,  Г. де Мопассана «Милый друг» и др.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000"/>
              <w:rPr>
                <w:rFonts w:ascii="Times New Roman" w:hAnsi="Times New Roman" w:cs="Times New Roman"/>
                <w:sz w:val="24"/>
                <w:szCs w:val="24"/>
              </w:rPr>
            </w:pPr>
            <w:r w:rsidRPr="00371196">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w:t>
            </w:r>
          </w:p>
          <w:p w:rsidR="00371196" w:rsidRPr="00371196" w:rsidRDefault="00371196" w:rsidP="00371196">
            <w:pPr>
              <w:ind w:left="7" w:right="218"/>
              <w:rPr>
                <w:rFonts w:ascii="Times New Roman" w:hAnsi="Times New Roman" w:cs="Times New Roman"/>
                <w:sz w:val="24"/>
                <w:szCs w:val="24"/>
              </w:rPr>
            </w:pPr>
            <w:r w:rsidRPr="00371196">
              <w:rPr>
                <w:rFonts w:ascii="Times New Roman" w:hAnsi="Times New Roman" w:cs="Times New Roman"/>
                <w:sz w:val="24"/>
                <w:szCs w:val="24"/>
              </w:rPr>
              <w:t xml:space="preserve">Конспектировать лекцию учителя и статью учебника, составлять их планы и тезисы. Подбирать и обобщать материал о жизни и творчестве писателя с использованием справочной литературы и интернетресурсов. Осмысливать художественную картину жизни, созданную автором в произведении, понимать ключевые </w:t>
            </w:r>
          </w:p>
        </w:tc>
      </w:tr>
    </w:tbl>
    <w:p w:rsidR="00371196" w:rsidRPr="00371196" w:rsidRDefault="00371196" w:rsidP="00371196">
      <w:pPr>
        <w:spacing w:after="0" w:line="240" w:lineRule="auto"/>
        <w:ind w:left="-1131" w:right="8"/>
        <w:rPr>
          <w:rFonts w:ascii="Times New Roman" w:hAnsi="Times New Roman" w:cs="Times New Roman"/>
          <w:sz w:val="24"/>
          <w:szCs w:val="24"/>
        </w:rPr>
      </w:pPr>
    </w:p>
    <w:tbl>
      <w:tblPr>
        <w:tblStyle w:val="TableGrid"/>
        <w:tblW w:w="9747" w:type="dxa"/>
        <w:tblInd w:w="4" w:type="dxa"/>
        <w:tblLayout w:type="fixed"/>
        <w:tblCellMar>
          <w:top w:w="5" w:type="dxa"/>
          <w:left w:w="112" w:type="dxa"/>
          <w:right w:w="72" w:type="dxa"/>
        </w:tblCellMar>
        <w:tblLook w:val="04A0" w:firstRow="1" w:lastRow="0" w:firstColumn="1" w:lastColumn="0" w:noHBand="0" w:noVBand="1"/>
      </w:tblPr>
      <w:tblGrid>
        <w:gridCol w:w="706"/>
        <w:gridCol w:w="2237"/>
        <w:gridCol w:w="1134"/>
        <w:gridCol w:w="2694"/>
        <w:gridCol w:w="2976"/>
      </w:tblGrid>
      <w:tr w:rsidR="00371196" w:rsidRPr="00371196" w:rsidTr="00322A8C">
        <w:trPr>
          <w:trHeight w:val="1751"/>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83"/>
              <w:rPr>
                <w:rFonts w:ascii="Times New Roman" w:hAnsi="Times New Roman" w:cs="Times New Roman"/>
                <w:sz w:val="24"/>
                <w:szCs w:val="24"/>
              </w:rPr>
            </w:pPr>
            <w:r w:rsidRPr="00371196">
              <w:rPr>
                <w:rFonts w:ascii="Times New Roman" w:hAnsi="Times New Roman" w:cs="Times New Roman"/>
                <w:sz w:val="24"/>
                <w:szCs w:val="24"/>
              </w:rPr>
              <w:t xml:space="preserve">Жизнь и творчество писателя. История  создания, сюжет и композиция  произведения </w:t>
            </w:r>
          </w:p>
        </w:tc>
        <w:tc>
          <w:tcPr>
            <w:tcW w:w="2976" w:type="dxa"/>
            <w:vMerge w:val="restart"/>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149"/>
              <w:rPr>
                <w:rFonts w:ascii="Times New Roman" w:hAnsi="Times New Roman" w:cs="Times New Roman"/>
                <w:sz w:val="24"/>
                <w:szCs w:val="24"/>
              </w:rPr>
            </w:pPr>
            <w:r w:rsidRPr="00371196">
              <w:rPr>
                <w:rFonts w:ascii="Times New Roman" w:hAnsi="Times New Roman" w:cs="Times New Roman"/>
                <w:sz w:val="24"/>
                <w:szCs w:val="24"/>
              </w:rPr>
              <w:t>проблемы и выражать своё отношение к ним. Составлять лексические и историко</w:t>
            </w:r>
            <w:r w:rsidR="00322A8C">
              <w:rPr>
                <w:rFonts w:ascii="Times New Roman" w:hAnsi="Times New Roman" w:cs="Times New Roman"/>
                <w:sz w:val="24"/>
                <w:szCs w:val="24"/>
              </w:rPr>
              <w:t>-</w:t>
            </w:r>
            <w:r w:rsidR="00671879">
              <w:rPr>
                <w:rFonts w:ascii="Times New Roman" w:hAnsi="Times New Roman" w:cs="Times New Roman"/>
                <w:sz w:val="24"/>
                <w:szCs w:val="24"/>
              </w:rPr>
              <w:t xml:space="preserve"> </w:t>
            </w:r>
            <w:r w:rsidRPr="00371196">
              <w:rPr>
                <w:rFonts w:ascii="Times New Roman" w:hAnsi="Times New Roman" w:cs="Times New Roman"/>
                <w:sz w:val="24"/>
                <w:szCs w:val="24"/>
              </w:rPr>
              <w:t>культурные комментарии, используя словари. Развёрнуто отвечать на вопросы (устно или письменно, с использованием цитирования) и самостоятельно формулировать вопросы к тексту произведения, участвовать в коллективном диалоге, дискуссии, работать в паре и  в группе. Анализировать литературное произведение</w:t>
            </w:r>
            <w:r w:rsidRPr="00371196">
              <w:rPr>
                <w:rFonts w:ascii="Times New Roman" w:eastAsia="Calibri" w:hAnsi="Times New Roman" w:cs="Times New Roman"/>
                <w:sz w:val="24"/>
                <w:szCs w:val="24"/>
              </w:rPr>
              <w:t xml:space="preserve"> </w:t>
            </w:r>
            <w:r w:rsidRPr="00371196">
              <w:rPr>
                <w:rFonts w:ascii="Times New Roman" w:hAnsi="Times New Roman" w:cs="Times New Roman"/>
                <w:sz w:val="24"/>
                <w:szCs w:val="24"/>
              </w:rPr>
              <w:t xml:space="preserve">с учётом его родо-жанровой принадлежности в единстве формы и содержания с использованием  теоретико-литературных терминов и понятий. Сопоставлять текст  с другими произведениями русской и мировой литературы и их интерпретациями в различных видах искусств (графика, живопись, театр,  кино, музыка и др.). Письменно отвечать  на проблемный вопрос, писать отзывы, аннотации, рецензии и редактировать собственные работы.  </w:t>
            </w:r>
          </w:p>
          <w:p w:rsidR="00371196" w:rsidRPr="00371196" w:rsidRDefault="00371196" w:rsidP="00371196">
            <w:pPr>
              <w:ind w:left="7" w:right="1247"/>
              <w:rPr>
                <w:rFonts w:ascii="Times New Roman" w:hAnsi="Times New Roman" w:cs="Times New Roman"/>
                <w:sz w:val="24"/>
                <w:szCs w:val="24"/>
              </w:rPr>
            </w:pPr>
            <w:r w:rsidRPr="00371196">
              <w:rPr>
                <w:rFonts w:ascii="Times New Roman" w:hAnsi="Times New Roman" w:cs="Times New Roman"/>
                <w:sz w:val="24"/>
                <w:szCs w:val="24"/>
              </w:rPr>
              <w:t>Разрабатывать индивидуальный/ коллективный учебный проект. Самостоятель</w:t>
            </w:r>
            <w:r w:rsidRPr="00371196">
              <w:rPr>
                <w:rFonts w:ascii="Times New Roman" w:hAnsi="Times New Roman" w:cs="Times New Roman"/>
                <w:sz w:val="24"/>
                <w:szCs w:val="24"/>
              </w:rPr>
              <w:lastRenderedPageBreak/>
              <w:t xml:space="preserve">но планировать своё  </w:t>
            </w:r>
          </w:p>
        </w:tc>
      </w:tr>
      <w:tr w:rsidR="00371196" w:rsidRPr="00371196" w:rsidTr="00322A8C">
        <w:trPr>
          <w:trHeight w:val="3833"/>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3.2 </w:t>
            </w: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83"/>
              <w:rPr>
                <w:rFonts w:ascii="Times New Roman" w:hAnsi="Times New Roman" w:cs="Times New Roman"/>
                <w:sz w:val="24"/>
                <w:szCs w:val="24"/>
              </w:rPr>
            </w:pPr>
            <w:r w:rsidRPr="00371196">
              <w:rPr>
                <w:rFonts w:ascii="Times New Roman" w:hAnsi="Times New Roman" w:cs="Times New Roman"/>
                <w:sz w:val="24"/>
                <w:szCs w:val="24"/>
              </w:rPr>
              <w:t xml:space="preserve">Зарубежная поэзия второй половины XIX века (не менее двух стихотворений одного из поэтов  по выбору)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8"/>
              <w:jc w:val="center"/>
              <w:rPr>
                <w:rFonts w:ascii="Times New Roman" w:hAnsi="Times New Roman" w:cs="Times New Roman"/>
                <w:sz w:val="24"/>
                <w:szCs w:val="24"/>
              </w:rPr>
            </w:pPr>
            <w:r w:rsidRPr="00371196">
              <w:rPr>
                <w:rFonts w:ascii="Times New Roman" w:hAnsi="Times New Roman" w:cs="Times New Roman"/>
                <w:sz w:val="24"/>
                <w:szCs w:val="24"/>
              </w:rPr>
              <w:t xml:space="preserve">1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233"/>
              <w:rPr>
                <w:rFonts w:ascii="Times New Roman" w:hAnsi="Times New Roman" w:cs="Times New Roman"/>
                <w:sz w:val="24"/>
                <w:szCs w:val="24"/>
              </w:rPr>
            </w:pPr>
            <w:r w:rsidRPr="00371196">
              <w:rPr>
                <w:rFonts w:ascii="Times New Roman" w:hAnsi="Times New Roman" w:cs="Times New Roman"/>
                <w:sz w:val="24"/>
                <w:szCs w:val="24"/>
              </w:rPr>
              <w:t xml:space="preserve">Зарубежная поэзия второй половины XIX века  (не менее двух стихотворений одного  из поэтов по выбору). Например, стихотворения  </w:t>
            </w:r>
          </w:p>
          <w:p w:rsidR="00371196" w:rsidRPr="00371196" w:rsidRDefault="00371196" w:rsidP="00371196">
            <w:pPr>
              <w:ind w:left="7" w:right="304"/>
              <w:rPr>
                <w:rFonts w:ascii="Times New Roman" w:hAnsi="Times New Roman" w:cs="Times New Roman"/>
                <w:sz w:val="24"/>
                <w:szCs w:val="24"/>
              </w:rPr>
            </w:pPr>
            <w:r w:rsidRPr="00371196">
              <w:rPr>
                <w:rFonts w:ascii="Times New Roman" w:hAnsi="Times New Roman" w:cs="Times New Roman"/>
                <w:sz w:val="24"/>
                <w:szCs w:val="24"/>
              </w:rPr>
              <w:t xml:space="preserve">А. Рембо, Ш. Бодлера,  П. Верлена, Э. Верхарна  и др.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Страницы жизни поэта, особенности его лирики </w:t>
            </w:r>
          </w:p>
        </w:tc>
        <w:tc>
          <w:tcPr>
            <w:tcW w:w="2976" w:type="dxa"/>
            <w:vMerge/>
            <w:tcBorders>
              <w:top w:val="nil"/>
              <w:left w:val="single" w:sz="3" w:space="0" w:color="000000"/>
              <w:bottom w:val="nil"/>
              <w:right w:val="single" w:sz="3" w:space="0" w:color="000000"/>
            </w:tcBorders>
          </w:tcPr>
          <w:p w:rsidR="00371196" w:rsidRPr="00371196" w:rsidRDefault="00371196" w:rsidP="00371196">
            <w:pPr>
              <w:rPr>
                <w:rFonts w:ascii="Times New Roman" w:hAnsi="Times New Roman" w:cs="Times New Roman"/>
                <w:sz w:val="24"/>
                <w:szCs w:val="24"/>
              </w:rPr>
            </w:pPr>
          </w:p>
        </w:tc>
      </w:tr>
      <w:tr w:rsidR="00371196" w:rsidRPr="00371196" w:rsidTr="00322A8C">
        <w:trPr>
          <w:trHeight w:val="3494"/>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3.3 </w:t>
            </w: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159"/>
              <w:rPr>
                <w:rFonts w:ascii="Times New Roman" w:hAnsi="Times New Roman" w:cs="Times New Roman"/>
                <w:sz w:val="24"/>
                <w:szCs w:val="24"/>
              </w:rPr>
            </w:pPr>
            <w:r w:rsidRPr="00371196">
              <w:rPr>
                <w:rFonts w:ascii="Times New Roman" w:hAnsi="Times New Roman" w:cs="Times New Roman"/>
                <w:sz w:val="24"/>
                <w:szCs w:val="24"/>
              </w:rPr>
              <w:t xml:space="preserve">Зарубежная драматургия второй половины XIX века (не менее одного произведения  по выбору)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8"/>
              <w:jc w:val="center"/>
              <w:rPr>
                <w:rFonts w:ascii="Times New Roman" w:hAnsi="Times New Roman" w:cs="Times New Roman"/>
                <w:sz w:val="24"/>
                <w:szCs w:val="24"/>
              </w:rPr>
            </w:pPr>
            <w:r w:rsidRPr="00371196">
              <w:rPr>
                <w:rFonts w:ascii="Times New Roman" w:hAnsi="Times New Roman" w:cs="Times New Roman"/>
                <w:sz w:val="24"/>
                <w:szCs w:val="24"/>
              </w:rPr>
              <w:t xml:space="preserve">1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Зарубежная драматургия второй половины XIX века </w:t>
            </w:r>
          </w:p>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(не менее одного произведения по выбору). </w:t>
            </w:r>
          </w:p>
          <w:p w:rsidR="00371196" w:rsidRPr="00371196" w:rsidRDefault="00371196" w:rsidP="00371196">
            <w:pPr>
              <w:ind w:left="7" w:right="888"/>
              <w:rPr>
                <w:rFonts w:ascii="Times New Roman" w:hAnsi="Times New Roman" w:cs="Times New Roman"/>
                <w:sz w:val="24"/>
                <w:szCs w:val="24"/>
              </w:rPr>
            </w:pPr>
            <w:r w:rsidRPr="00371196">
              <w:rPr>
                <w:rFonts w:ascii="Times New Roman" w:hAnsi="Times New Roman" w:cs="Times New Roman"/>
                <w:sz w:val="24"/>
                <w:szCs w:val="24"/>
              </w:rPr>
              <w:t xml:space="preserve">Например, пьесы  Г. Гауптмана «Перед восходом солнца», </w:t>
            </w:r>
          </w:p>
          <w:p w:rsidR="00371196" w:rsidRPr="00371196" w:rsidRDefault="00371196" w:rsidP="00371196">
            <w:pPr>
              <w:ind w:left="7" w:right="620"/>
              <w:rPr>
                <w:rFonts w:ascii="Times New Roman" w:hAnsi="Times New Roman" w:cs="Times New Roman"/>
                <w:sz w:val="24"/>
                <w:szCs w:val="24"/>
              </w:rPr>
            </w:pPr>
            <w:r w:rsidRPr="00371196">
              <w:rPr>
                <w:rFonts w:ascii="Times New Roman" w:hAnsi="Times New Roman" w:cs="Times New Roman"/>
                <w:sz w:val="24"/>
                <w:szCs w:val="24"/>
              </w:rPr>
              <w:t xml:space="preserve">«Одинокие», Г. Ибсена «Кукольный дом»,  «Пер Гюнт» и др.  </w:t>
            </w:r>
          </w:p>
        </w:tc>
        <w:tc>
          <w:tcPr>
            <w:tcW w:w="2976" w:type="dxa"/>
            <w:vMerge/>
            <w:tcBorders>
              <w:top w:val="nil"/>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r>
      <w:tr w:rsidR="00371196" w:rsidRPr="00371196" w:rsidTr="00322A8C">
        <w:trPr>
          <w:trHeight w:val="1405"/>
        </w:trPr>
        <w:tc>
          <w:tcPr>
            <w:tcW w:w="70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237"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ight="70"/>
              <w:rPr>
                <w:rFonts w:ascii="Times New Roman" w:hAnsi="Times New Roman" w:cs="Times New Roman"/>
                <w:sz w:val="24"/>
                <w:szCs w:val="24"/>
              </w:rPr>
            </w:pPr>
            <w:r w:rsidRPr="00371196">
              <w:rPr>
                <w:rFonts w:ascii="Times New Roman" w:hAnsi="Times New Roman" w:cs="Times New Roman"/>
                <w:sz w:val="24"/>
                <w:szCs w:val="24"/>
              </w:rPr>
              <w:t xml:space="preserve">Жизнь и творчество драматурга. История создания, сюжет и конфликт в произведении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досуговое чтение, используя различные источники, в том числе ресурсы традиционных библиотек и электронных библиотечных систем </w:t>
            </w:r>
          </w:p>
        </w:tc>
      </w:tr>
      <w:tr w:rsidR="00371196" w:rsidRPr="00371196" w:rsidTr="00322A8C">
        <w:trPr>
          <w:trHeight w:val="353"/>
        </w:trPr>
        <w:tc>
          <w:tcPr>
            <w:tcW w:w="2943"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2"/>
              <w:jc w:val="center"/>
              <w:rPr>
                <w:rFonts w:ascii="Times New Roman" w:hAnsi="Times New Roman" w:cs="Times New Roman"/>
                <w:sz w:val="24"/>
                <w:szCs w:val="24"/>
              </w:rPr>
            </w:pPr>
            <w:r w:rsidRPr="00371196">
              <w:rPr>
                <w:rFonts w:ascii="Times New Roman" w:hAnsi="Times New Roman" w:cs="Times New Roman"/>
                <w:sz w:val="24"/>
                <w:szCs w:val="24"/>
              </w:rPr>
              <w:t xml:space="preserve">4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r>
      <w:tr w:rsidR="00371196" w:rsidRPr="00371196" w:rsidTr="00322A8C">
        <w:trPr>
          <w:trHeight w:val="360"/>
        </w:trPr>
        <w:tc>
          <w:tcPr>
            <w:tcW w:w="2943"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Развитие речи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2"/>
              <w:jc w:val="center"/>
              <w:rPr>
                <w:rFonts w:ascii="Times New Roman" w:hAnsi="Times New Roman" w:cs="Times New Roman"/>
                <w:sz w:val="24"/>
                <w:szCs w:val="24"/>
              </w:rPr>
            </w:pPr>
            <w:r w:rsidRPr="00371196">
              <w:rPr>
                <w:rFonts w:ascii="Times New Roman" w:hAnsi="Times New Roman" w:cs="Times New Roman"/>
                <w:sz w:val="24"/>
                <w:szCs w:val="24"/>
              </w:rPr>
              <w:t xml:space="preserve">15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r>
      <w:tr w:rsidR="00371196" w:rsidRPr="00371196" w:rsidTr="00322A8C">
        <w:trPr>
          <w:trHeight w:val="360"/>
        </w:trPr>
        <w:tc>
          <w:tcPr>
            <w:tcW w:w="2943"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Внеклассное чтение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2"/>
              <w:jc w:val="center"/>
              <w:rPr>
                <w:rFonts w:ascii="Times New Roman" w:hAnsi="Times New Roman" w:cs="Times New Roman"/>
                <w:sz w:val="24"/>
                <w:szCs w:val="24"/>
              </w:rPr>
            </w:pPr>
            <w:r w:rsidRPr="00371196">
              <w:rPr>
                <w:rFonts w:ascii="Times New Roman" w:hAnsi="Times New Roman" w:cs="Times New Roman"/>
                <w:sz w:val="24"/>
                <w:szCs w:val="24"/>
              </w:rPr>
              <w:t xml:space="preserve">2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r>
      <w:tr w:rsidR="00371196" w:rsidRPr="00371196" w:rsidTr="00322A8C">
        <w:trPr>
          <w:trHeight w:val="706"/>
        </w:trPr>
        <w:tc>
          <w:tcPr>
            <w:tcW w:w="2943"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Итоговые контрольные работы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2"/>
              <w:jc w:val="center"/>
              <w:rPr>
                <w:rFonts w:ascii="Times New Roman" w:hAnsi="Times New Roman" w:cs="Times New Roman"/>
                <w:sz w:val="24"/>
                <w:szCs w:val="24"/>
              </w:rPr>
            </w:pPr>
            <w:r w:rsidRPr="00371196">
              <w:rPr>
                <w:rFonts w:ascii="Times New Roman" w:hAnsi="Times New Roman" w:cs="Times New Roman"/>
                <w:sz w:val="24"/>
                <w:szCs w:val="24"/>
              </w:rPr>
              <w:t xml:space="preserve">4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r>
      <w:tr w:rsidR="00371196" w:rsidRPr="00371196" w:rsidTr="00322A8C">
        <w:trPr>
          <w:trHeight w:val="699"/>
        </w:trPr>
        <w:tc>
          <w:tcPr>
            <w:tcW w:w="2943"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Подготовка и защита проектов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2"/>
              <w:jc w:val="center"/>
              <w:rPr>
                <w:rFonts w:ascii="Times New Roman" w:hAnsi="Times New Roman" w:cs="Times New Roman"/>
                <w:sz w:val="24"/>
                <w:szCs w:val="24"/>
              </w:rPr>
            </w:pPr>
            <w:r w:rsidRPr="00371196">
              <w:rPr>
                <w:rFonts w:ascii="Times New Roman" w:hAnsi="Times New Roman" w:cs="Times New Roman"/>
                <w:sz w:val="24"/>
                <w:szCs w:val="24"/>
              </w:rPr>
              <w:t xml:space="preserve">8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r>
      <w:tr w:rsidR="00371196" w:rsidRPr="00371196" w:rsidTr="00322A8C">
        <w:trPr>
          <w:trHeight w:val="360"/>
        </w:trPr>
        <w:tc>
          <w:tcPr>
            <w:tcW w:w="2943"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Резервное время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22"/>
              <w:jc w:val="center"/>
              <w:rPr>
                <w:rFonts w:ascii="Times New Roman" w:hAnsi="Times New Roman" w:cs="Times New Roman"/>
                <w:sz w:val="24"/>
                <w:szCs w:val="24"/>
              </w:rPr>
            </w:pPr>
            <w:r w:rsidRPr="00371196">
              <w:rPr>
                <w:rFonts w:ascii="Times New Roman" w:hAnsi="Times New Roman" w:cs="Times New Roman"/>
                <w:sz w:val="24"/>
                <w:szCs w:val="24"/>
              </w:rPr>
              <w:t xml:space="preserve">12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r>
      <w:tr w:rsidR="00371196" w:rsidRPr="00371196" w:rsidTr="00322A8C">
        <w:trPr>
          <w:trHeight w:val="706"/>
        </w:trPr>
        <w:tc>
          <w:tcPr>
            <w:tcW w:w="2943" w:type="dxa"/>
            <w:gridSpan w:val="2"/>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 xml:space="preserve">ОБЩЕЕ КОЛИЧЕСТВО </w:t>
            </w:r>
          </w:p>
          <w:p w:rsidR="00371196" w:rsidRPr="00371196" w:rsidRDefault="00371196" w:rsidP="00371196">
            <w:pPr>
              <w:rPr>
                <w:rFonts w:ascii="Times New Roman" w:hAnsi="Times New Roman" w:cs="Times New Roman"/>
                <w:sz w:val="24"/>
                <w:szCs w:val="24"/>
              </w:rPr>
            </w:pPr>
            <w:r w:rsidRPr="00371196">
              <w:rPr>
                <w:rFonts w:ascii="Times New Roman" w:hAnsi="Times New Roman" w:cs="Times New Roman"/>
                <w:sz w:val="24"/>
                <w:szCs w:val="24"/>
              </w:rPr>
              <w:t>ЧАСОВ ПО ПРОГРАММЕ</w:t>
            </w:r>
            <w:r w:rsidRPr="00371196">
              <w:rPr>
                <w:rFonts w:ascii="Times New Roman" w:hAnsi="Times New Roman" w:cs="Times New Roman"/>
                <w:sz w:val="24"/>
                <w:szCs w:val="24"/>
                <w:vertAlign w:val="superscript"/>
              </w:rPr>
              <w:footnoteReference w:id="3"/>
            </w:r>
            <w:r w:rsidRPr="00371196">
              <w:rPr>
                <w:rFonts w:ascii="Times New Roman" w:hAnsi="Times New Roman" w:cs="Times New Roman"/>
                <w:sz w:val="24"/>
                <w:szCs w:val="24"/>
              </w:rPr>
              <w:t xml:space="preserve"> </w:t>
            </w:r>
          </w:p>
        </w:tc>
        <w:tc>
          <w:tcPr>
            <w:tcW w:w="113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right="15"/>
              <w:jc w:val="center"/>
              <w:rPr>
                <w:rFonts w:ascii="Times New Roman" w:hAnsi="Times New Roman" w:cs="Times New Roman"/>
                <w:sz w:val="24"/>
                <w:szCs w:val="24"/>
              </w:rPr>
            </w:pPr>
            <w:r w:rsidRPr="00371196">
              <w:rPr>
                <w:rFonts w:ascii="Times New Roman" w:hAnsi="Times New Roman" w:cs="Times New Roman"/>
                <w:sz w:val="24"/>
                <w:szCs w:val="24"/>
              </w:rPr>
              <w:t xml:space="preserve">170 </w:t>
            </w:r>
          </w:p>
        </w:tc>
        <w:tc>
          <w:tcPr>
            <w:tcW w:w="2694"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371196" w:rsidRPr="00371196" w:rsidRDefault="00371196" w:rsidP="00371196">
            <w:pPr>
              <w:ind w:left="7"/>
              <w:rPr>
                <w:rFonts w:ascii="Times New Roman" w:hAnsi="Times New Roman" w:cs="Times New Roman"/>
                <w:sz w:val="24"/>
                <w:szCs w:val="24"/>
              </w:rPr>
            </w:pPr>
            <w:r w:rsidRPr="00371196">
              <w:rPr>
                <w:rFonts w:ascii="Times New Roman" w:hAnsi="Times New Roman" w:cs="Times New Roman"/>
                <w:sz w:val="24"/>
                <w:szCs w:val="24"/>
              </w:rPr>
              <w:t xml:space="preserve"> </w:t>
            </w:r>
          </w:p>
        </w:tc>
      </w:tr>
    </w:tbl>
    <w:p w:rsidR="00BA3697" w:rsidRPr="0047080D" w:rsidRDefault="00BA3697" w:rsidP="00671879">
      <w:pPr>
        <w:tabs>
          <w:tab w:val="left" w:pos="284"/>
        </w:tabs>
        <w:rPr>
          <w:rFonts w:ascii="Times New Roman" w:hAnsi="Times New Roman" w:cs="Times New Roman"/>
          <w:sz w:val="28"/>
          <w:szCs w:val="28"/>
          <w:lang w:val="en-US"/>
        </w:rPr>
      </w:pPr>
    </w:p>
    <w:p w:rsidR="00E664EB" w:rsidRDefault="00E664EB" w:rsidP="00400E9A">
      <w:pPr>
        <w:tabs>
          <w:tab w:val="left" w:pos="284"/>
        </w:tabs>
        <w:jc w:val="both"/>
        <w:rPr>
          <w:rFonts w:ascii="Times New Roman" w:hAnsi="Times New Roman" w:cs="Times New Roman"/>
          <w:sz w:val="28"/>
          <w:szCs w:val="28"/>
        </w:rPr>
      </w:pPr>
      <w:r w:rsidRPr="00E664EB">
        <w:rPr>
          <w:rFonts w:ascii="Times New Roman" w:hAnsi="Times New Roman" w:cs="Times New Roman"/>
          <w:sz w:val="28"/>
          <w:szCs w:val="28"/>
        </w:rPr>
        <w:t>11 класс</w:t>
      </w:r>
    </w:p>
    <w:tbl>
      <w:tblPr>
        <w:tblStyle w:val="TableGrid"/>
        <w:tblW w:w="9747" w:type="dxa"/>
        <w:tblInd w:w="4" w:type="dxa"/>
        <w:tblCellMar>
          <w:top w:w="5" w:type="dxa"/>
          <w:left w:w="112" w:type="dxa"/>
          <w:right w:w="64" w:type="dxa"/>
        </w:tblCellMar>
        <w:tblLook w:val="04A0" w:firstRow="1" w:lastRow="0" w:firstColumn="1" w:lastColumn="0" w:noHBand="0" w:noVBand="1"/>
      </w:tblPr>
      <w:tblGrid>
        <w:gridCol w:w="623"/>
        <w:gridCol w:w="2254"/>
        <w:gridCol w:w="1377"/>
        <w:gridCol w:w="2550"/>
        <w:gridCol w:w="2943"/>
      </w:tblGrid>
      <w:tr w:rsidR="00E664EB" w:rsidRPr="00C50A29" w:rsidTr="00E664EB">
        <w:trPr>
          <w:trHeight w:val="1052"/>
        </w:trPr>
        <w:tc>
          <w:tcPr>
            <w:tcW w:w="628" w:type="dxa"/>
            <w:tcBorders>
              <w:top w:val="single" w:sz="3" w:space="0" w:color="000000"/>
              <w:left w:val="single" w:sz="3" w:space="0" w:color="000000"/>
              <w:bottom w:val="single" w:sz="3" w:space="0" w:color="000000"/>
              <w:right w:val="single" w:sz="3" w:space="0" w:color="000000"/>
            </w:tcBorders>
            <w:vAlign w:val="center"/>
          </w:tcPr>
          <w:p w:rsidR="00E664EB" w:rsidRPr="00C50A29" w:rsidRDefault="00E664EB" w:rsidP="00C50A29">
            <w:pPr>
              <w:ind w:left="108"/>
              <w:rPr>
                <w:rFonts w:ascii="Times New Roman" w:hAnsi="Times New Roman" w:cs="Times New Roman"/>
                <w:sz w:val="24"/>
                <w:szCs w:val="24"/>
              </w:rPr>
            </w:pPr>
            <w:r w:rsidRPr="00C50A29">
              <w:rPr>
                <w:rFonts w:ascii="Times New Roman" w:hAnsi="Times New Roman" w:cs="Times New Roman"/>
                <w:sz w:val="24"/>
                <w:szCs w:val="24"/>
              </w:rPr>
              <w:t xml:space="preserve">№ </w:t>
            </w:r>
          </w:p>
          <w:p w:rsidR="00E664EB" w:rsidRPr="00C50A29" w:rsidRDefault="00E664EB" w:rsidP="00C50A29">
            <w:pPr>
              <w:ind w:left="58"/>
              <w:rPr>
                <w:rFonts w:ascii="Times New Roman" w:hAnsi="Times New Roman" w:cs="Times New Roman"/>
                <w:sz w:val="24"/>
                <w:szCs w:val="24"/>
              </w:rPr>
            </w:pPr>
            <w:r w:rsidRPr="00C50A29">
              <w:rPr>
                <w:rFonts w:ascii="Times New Roman" w:hAnsi="Times New Roman" w:cs="Times New Roman"/>
                <w:sz w:val="24"/>
                <w:szCs w:val="24"/>
              </w:rPr>
              <w:t xml:space="preserve">п/п </w:t>
            </w:r>
          </w:p>
        </w:tc>
        <w:tc>
          <w:tcPr>
            <w:tcW w:w="228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jc w:val="center"/>
              <w:rPr>
                <w:rFonts w:ascii="Times New Roman" w:hAnsi="Times New Roman" w:cs="Times New Roman"/>
                <w:sz w:val="24"/>
                <w:szCs w:val="24"/>
              </w:rPr>
            </w:pPr>
            <w:r w:rsidRPr="00C50A29">
              <w:rPr>
                <w:rFonts w:ascii="Times New Roman" w:hAnsi="Times New Roman" w:cs="Times New Roman"/>
                <w:sz w:val="24"/>
                <w:szCs w:val="24"/>
              </w:rPr>
              <w:t xml:space="preserve">Наименование разделов и тем учебного предмета </w:t>
            </w:r>
          </w:p>
        </w:tc>
        <w:tc>
          <w:tcPr>
            <w:tcW w:w="1255" w:type="dxa"/>
            <w:tcBorders>
              <w:top w:val="single" w:sz="3" w:space="0" w:color="000000"/>
              <w:left w:val="single" w:sz="3" w:space="0" w:color="000000"/>
              <w:bottom w:val="single" w:sz="3" w:space="0" w:color="000000"/>
              <w:right w:val="single" w:sz="3" w:space="0" w:color="000000"/>
            </w:tcBorders>
            <w:vAlign w:val="center"/>
          </w:tcPr>
          <w:p w:rsidR="00E664EB" w:rsidRPr="00C50A29" w:rsidRDefault="00E664EB" w:rsidP="00C50A29">
            <w:pPr>
              <w:jc w:val="center"/>
              <w:rPr>
                <w:rFonts w:ascii="Times New Roman" w:hAnsi="Times New Roman" w:cs="Times New Roman"/>
                <w:sz w:val="24"/>
                <w:szCs w:val="24"/>
              </w:rPr>
            </w:pPr>
            <w:r w:rsidRPr="00C50A29">
              <w:rPr>
                <w:rFonts w:ascii="Times New Roman" w:hAnsi="Times New Roman" w:cs="Times New Roman"/>
                <w:sz w:val="24"/>
                <w:szCs w:val="24"/>
              </w:rPr>
              <w:t xml:space="preserve">Количество часов </w:t>
            </w:r>
          </w:p>
        </w:tc>
        <w:tc>
          <w:tcPr>
            <w:tcW w:w="2605" w:type="dxa"/>
            <w:tcBorders>
              <w:top w:val="single" w:sz="3" w:space="0" w:color="000000"/>
              <w:left w:val="single" w:sz="3" w:space="0" w:color="000000"/>
              <w:bottom w:val="single" w:sz="3" w:space="0" w:color="000000"/>
              <w:right w:val="single" w:sz="3" w:space="0" w:color="000000"/>
            </w:tcBorders>
            <w:vAlign w:val="center"/>
          </w:tcPr>
          <w:p w:rsidR="00E664EB" w:rsidRPr="00C50A29" w:rsidRDefault="00E664EB" w:rsidP="00C50A29">
            <w:pPr>
              <w:ind w:right="43"/>
              <w:jc w:val="center"/>
              <w:rPr>
                <w:rFonts w:ascii="Times New Roman" w:hAnsi="Times New Roman" w:cs="Times New Roman"/>
                <w:sz w:val="24"/>
                <w:szCs w:val="24"/>
              </w:rPr>
            </w:pPr>
            <w:r w:rsidRPr="00C50A29">
              <w:rPr>
                <w:rFonts w:ascii="Times New Roman" w:hAnsi="Times New Roman" w:cs="Times New Roman"/>
                <w:sz w:val="24"/>
                <w:szCs w:val="24"/>
              </w:rPr>
              <w:t xml:space="preserve">Программное содержание </w:t>
            </w:r>
          </w:p>
        </w:tc>
        <w:tc>
          <w:tcPr>
            <w:tcW w:w="2976" w:type="dxa"/>
            <w:tcBorders>
              <w:top w:val="single" w:sz="3" w:space="0" w:color="000000"/>
              <w:left w:val="single" w:sz="3" w:space="0" w:color="000000"/>
              <w:bottom w:val="single" w:sz="3" w:space="0" w:color="000000"/>
              <w:right w:val="single" w:sz="3" w:space="0" w:color="000000"/>
            </w:tcBorders>
            <w:vAlign w:val="center"/>
          </w:tcPr>
          <w:p w:rsidR="00E664EB" w:rsidRPr="00C50A29" w:rsidRDefault="00E664EB" w:rsidP="00C50A29">
            <w:pPr>
              <w:ind w:left="79"/>
              <w:rPr>
                <w:rFonts w:ascii="Times New Roman" w:hAnsi="Times New Roman" w:cs="Times New Roman"/>
                <w:sz w:val="24"/>
                <w:szCs w:val="24"/>
              </w:rPr>
            </w:pPr>
            <w:r w:rsidRPr="00C50A29">
              <w:rPr>
                <w:rFonts w:ascii="Times New Roman" w:hAnsi="Times New Roman" w:cs="Times New Roman"/>
                <w:sz w:val="24"/>
                <w:szCs w:val="24"/>
              </w:rPr>
              <w:t xml:space="preserve">Основные виды деятельности обучающихся </w:t>
            </w:r>
          </w:p>
        </w:tc>
      </w:tr>
      <w:tr w:rsidR="00E664EB" w:rsidRPr="00C50A29" w:rsidTr="00E664EB">
        <w:trPr>
          <w:trHeight w:val="360"/>
        </w:trPr>
        <w:tc>
          <w:tcPr>
            <w:tcW w:w="9747" w:type="dxa"/>
            <w:gridSpan w:val="5"/>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tabs>
                <w:tab w:val="center" w:pos="8918"/>
              </w:tabs>
              <w:rPr>
                <w:rFonts w:ascii="Times New Roman" w:hAnsi="Times New Roman" w:cs="Times New Roman"/>
                <w:sz w:val="24"/>
                <w:szCs w:val="24"/>
              </w:rPr>
            </w:pPr>
            <w:r w:rsidRPr="00C50A29">
              <w:rPr>
                <w:rFonts w:ascii="Times New Roman" w:hAnsi="Times New Roman" w:cs="Times New Roman"/>
                <w:b/>
                <w:sz w:val="24"/>
                <w:szCs w:val="24"/>
              </w:rPr>
              <w:t xml:space="preserve">Раздел 1. Литература конца XIX — начала ХХ века </w:t>
            </w:r>
            <w:r w:rsidRPr="00C50A29">
              <w:rPr>
                <w:rFonts w:ascii="Times New Roman" w:hAnsi="Times New Roman" w:cs="Times New Roman"/>
                <w:b/>
                <w:sz w:val="24"/>
                <w:szCs w:val="24"/>
              </w:rPr>
              <w:tab/>
              <w:t xml:space="preserve"> </w:t>
            </w:r>
          </w:p>
        </w:tc>
      </w:tr>
      <w:tr w:rsidR="00E664EB" w:rsidRPr="00C50A29" w:rsidTr="00E664EB">
        <w:trPr>
          <w:trHeight w:val="7312"/>
        </w:trPr>
        <w:tc>
          <w:tcPr>
            <w:tcW w:w="62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1.1 </w:t>
            </w:r>
          </w:p>
        </w:tc>
        <w:tc>
          <w:tcPr>
            <w:tcW w:w="228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А. И. Куприн. </w:t>
            </w:r>
          </w:p>
          <w:p w:rsidR="00E664EB" w:rsidRPr="00C50A29" w:rsidRDefault="00E664EB" w:rsidP="00C50A29">
            <w:pPr>
              <w:ind w:right="332"/>
              <w:rPr>
                <w:rFonts w:ascii="Times New Roman" w:hAnsi="Times New Roman" w:cs="Times New Roman"/>
                <w:sz w:val="24"/>
                <w:szCs w:val="24"/>
              </w:rPr>
            </w:pPr>
            <w:r w:rsidRPr="00C50A29">
              <w:rPr>
                <w:rFonts w:ascii="Times New Roman" w:hAnsi="Times New Roman" w:cs="Times New Roman"/>
                <w:sz w:val="24"/>
                <w:szCs w:val="24"/>
              </w:rPr>
              <w:t xml:space="preserve">Рассказы и повести (два произведение  по выбору) </w:t>
            </w:r>
          </w:p>
        </w:tc>
        <w:tc>
          <w:tcPr>
            <w:tcW w:w="125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37"/>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260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 И. Куприн. Рассказы и повести (два произведение по выбору). Например,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«Гранатовый браслет», «Олеся», «Поединок» и др. Основные этапы жизни и творчества А.И. Куприна. Проблематика рассказов писателя. Художественное мастерство писателя </w:t>
            </w:r>
          </w:p>
        </w:tc>
        <w:tc>
          <w:tcPr>
            <w:tcW w:w="29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72"/>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Развёрнуто отвечать на вопросы и участвовать в коллективном диалоге, дискуссии, работать в паре и в группе. Определять сюжет, героев, идейноэмоциональное содержание произведения, ключевые проблемы и своё отношение к ним, художественные средства изображения. Составлять лексические и историкокультурные комментарии. Работать  со словарями и справочной литературой. Анализировать литературное произведение  с учётом его родо-жанровой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6" w:type="dxa"/>
          <w:left w:w="112" w:type="dxa"/>
          <w:right w:w="46" w:type="dxa"/>
        </w:tblCellMar>
        <w:tblLook w:val="04A0" w:firstRow="1" w:lastRow="0" w:firstColumn="1" w:lastColumn="0" w:noHBand="0" w:noVBand="1"/>
      </w:tblPr>
      <w:tblGrid>
        <w:gridCol w:w="631"/>
        <w:gridCol w:w="2543"/>
        <w:gridCol w:w="1315"/>
        <w:gridCol w:w="2282"/>
        <w:gridCol w:w="2976"/>
      </w:tblGrid>
      <w:tr w:rsidR="00E664EB" w:rsidRPr="00C50A29" w:rsidTr="00E664EB">
        <w:trPr>
          <w:trHeight w:val="6621"/>
        </w:trPr>
        <w:tc>
          <w:tcPr>
            <w:tcW w:w="63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31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28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9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10"/>
              <w:rPr>
                <w:rFonts w:ascii="Times New Roman" w:hAnsi="Times New Roman" w:cs="Times New Roman"/>
                <w:sz w:val="24"/>
                <w:szCs w:val="24"/>
              </w:rPr>
            </w:pPr>
            <w:r w:rsidRPr="00C50A29">
              <w:rPr>
                <w:rFonts w:ascii="Times New Roman" w:hAnsi="Times New Roman" w:cs="Times New Roman"/>
                <w:sz w:val="24"/>
                <w:szCs w:val="24"/>
              </w:rPr>
              <w:t xml:space="preserve">принадлежности в единстве формы и содержания с учётом авторской позиции и использованием теоретико-литературных терминов и понятий.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Самостоятельно работать с разными информационными источниками, в том числе в медиапространстве, осуществлять программу самостоятельного чтения. Писать сочинение, рецензию, отзыв, аннотацию.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Разрабатывать индивидуальный/ коллективный учебный проект  </w:t>
            </w:r>
          </w:p>
        </w:tc>
      </w:tr>
      <w:tr w:rsidR="00E664EB" w:rsidRPr="00C50A29" w:rsidTr="00164094">
        <w:trPr>
          <w:trHeight w:val="543"/>
        </w:trPr>
        <w:tc>
          <w:tcPr>
            <w:tcW w:w="63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1.2 </w:t>
            </w:r>
          </w:p>
        </w:tc>
        <w:tc>
          <w:tcPr>
            <w:tcW w:w="2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Л. Н. Андреев. </w:t>
            </w:r>
          </w:p>
          <w:p w:rsidR="00E664EB" w:rsidRPr="00C50A29" w:rsidRDefault="00E664EB" w:rsidP="00C50A29">
            <w:pPr>
              <w:ind w:right="349"/>
              <w:rPr>
                <w:rFonts w:ascii="Times New Roman" w:hAnsi="Times New Roman" w:cs="Times New Roman"/>
                <w:sz w:val="24"/>
                <w:szCs w:val="24"/>
              </w:rPr>
            </w:pPr>
            <w:r w:rsidRPr="00C50A29">
              <w:rPr>
                <w:rFonts w:ascii="Times New Roman" w:hAnsi="Times New Roman" w:cs="Times New Roman"/>
                <w:sz w:val="24"/>
                <w:szCs w:val="24"/>
              </w:rPr>
              <w:t xml:space="preserve">Рассказы и повести (два произведения  по выбору) </w:t>
            </w:r>
          </w:p>
        </w:tc>
        <w:tc>
          <w:tcPr>
            <w:tcW w:w="131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54"/>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228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Л. Н. Андреев. Рассказы и повести (два произведения по выбору). Например, «Иуда Искариот», «Большой шлем», «Рассказ о семи повешенных» и др.  Основные этапы жизни и </w:t>
            </w:r>
          </w:p>
        </w:tc>
        <w:tc>
          <w:tcPr>
            <w:tcW w:w="29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29"/>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Выявлять основное </w:t>
            </w:r>
            <w:r w:rsidRPr="00C50A29">
              <w:rPr>
                <w:rFonts w:ascii="Times New Roman" w:hAnsi="Times New Roman" w:cs="Times New Roman"/>
                <w:sz w:val="24"/>
                <w:szCs w:val="24"/>
              </w:rPr>
              <w:lastRenderedPageBreak/>
              <w:t xml:space="preserve">содержание и проблемы статьи о писателе.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5" w:type="dxa"/>
          <w:left w:w="112" w:type="dxa"/>
          <w:right w:w="99" w:type="dxa"/>
        </w:tblCellMar>
        <w:tblLook w:val="04A0" w:firstRow="1" w:lastRow="0" w:firstColumn="1" w:lastColumn="0" w:noHBand="0" w:noVBand="1"/>
      </w:tblPr>
      <w:tblGrid>
        <w:gridCol w:w="638"/>
        <w:gridCol w:w="2544"/>
        <w:gridCol w:w="1266"/>
        <w:gridCol w:w="2323"/>
        <w:gridCol w:w="2976"/>
      </w:tblGrid>
      <w:tr w:rsidR="00E664EB" w:rsidRPr="00C50A29" w:rsidTr="00E664EB">
        <w:trPr>
          <w:trHeight w:val="6967"/>
        </w:trPr>
        <w:tc>
          <w:tcPr>
            <w:tcW w:w="63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4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6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32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74"/>
              <w:rPr>
                <w:rFonts w:ascii="Times New Roman" w:hAnsi="Times New Roman" w:cs="Times New Roman"/>
                <w:sz w:val="24"/>
                <w:szCs w:val="24"/>
              </w:rPr>
            </w:pPr>
            <w:r w:rsidRPr="00C50A29">
              <w:rPr>
                <w:rFonts w:ascii="Times New Roman" w:hAnsi="Times New Roman" w:cs="Times New Roman"/>
                <w:sz w:val="24"/>
                <w:szCs w:val="24"/>
              </w:rPr>
              <w:t xml:space="preserve">творчества Л.Н. Андреева. На перепутьях реализма и модернизма. Проблематика произведения. Трагическое мироощущение автора </w:t>
            </w:r>
          </w:p>
        </w:tc>
        <w:tc>
          <w:tcPr>
            <w:tcW w:w="29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07"/>
              <w:rPr>
                <w:rFonts w:ascii="Times New Roman" w:hAnsi="Times New Roman" w:cs="Times New Roman"/>
                <w:sz w:val="24"/>
                <w:szCs w:val="24"/>
              </w:rPr>
            </w:pPr>
            <w:r w:rsidRPr="00C50A29">
              <w:rPr>
                <w:rFonts w:ascii="Times New Roman" w:hAnsi="Times New Roman" w:cs="Times New Roman"/>
                <w:sz w:val="24"/>
                <w:szCs w:val="24"/>
              </w:rPr>
              <w:t xml:space="preserve">Развёрнуто отвечать на вопросы (устно или письменно, с использованием цитирования), самостоятельно формулировать вопросы  к тексту произведения, участвовать в коллективном диалоге, дискуссии, работать в паре и в группе, аргументированно высказывать свою точку зрения. Определять тематику и проблематику произведения, его родовую и жанровую принадлежность. Составлять лексические и историко-культурные комментарии. Работать со словарями и справочной литературой. Анализировать литературное произведение с использованием теоретико-литературных терминов и понятий. Самостоятельно работать с разными информационными источниками, оптимально использовать ресурсы традиционных библиотек и электронных библиотечных систем </w:t>
            </w:r>
          </w:p>
        </w:tc>
      </w:tr>
      <w:tr w:rsidR="00E664EB" w:rsidRPr="00C50A29" w:rsidTr="00164094">
        <w:trPr>
          <w:trHeight w:val="970"/>
        </w:trPr>
        <w:tc>
          <w:tcPr>
            <w:tcW w:w="63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1.3 </w:t>
            </w:r>
          </w:p>
        </w:tc>
        <w:tc>
          <w:tcPr>
            <w:tcW w:w="254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М. Горький. </w:t>
            </w:r>
          </w:p>
          <w:p w:rsidR="00E664EB" w:rsidRPr="00C50A29" w:rsidRDefault="00E664EB" w:rsidP="00C50A29">
            <w:pPr>
              <w:ind w:right="406"/>
              <w:rPr>
                <w:rFonts w:ascii="Times New Roman" w:hAnsi="Times New Roman" w:cs="Times New Roman"/>
                <w:sz w:val="24"/>
                <w:szCs w:val="24"/>
              </w:rPr>
            </w:pPr>
            <w:r w:rsidRPr="00C50A29">
              <w:rPr>
                <w:rFonts w:ascii="Times New Roman" w:hAnsi="Times New Roman" w:cs="Times New Roman"/>
                <w:sz w:val="24"/>
                <w:szCs w:val="24"/>
              </w:rPr>
              <w:t xml:space="preserve">Рассказы и роман (два произведения  по выбору). Пьеса «На дне» </w:t>
            </w:r>
          </w:p>
        </w:tc>
        <w:tc>
          <w:tcPr>
            <w:tcW w:w="126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2"/>
              <w:jc w:val="center"/>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232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6"/>
              <w:rPr>
                <w:rFonts w:ascii="Times New Roman" w:hAnsi="Times New Roman" w:cs="Times New Roman"/>
                <w:sz w:val="24"/>
                <w:szCs w:val="24"/>
              </w:rPr>
            </w:pPr>
            <w:r w:rsidRPr="00C50A29">
              <w:rPr>
                <w:rFonts w:ascii="Times New Roman" w:hAnsi="Times New Roman" w:cs="Times New Roman"/>
                <w:sz w:val="24"/>
                <w:szCs w:val="24"/>
              </w:rPr>
              <w:t xml:space="preserve">М. Горький. Рассказы и роман (два произведения  по выбору). Например,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«Старуха Изергиль», «Макар Чудра»,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lastRenderedPageBreak/>
              <w:t xml:space="preserve">«Коновалов», «Фома </w:t>
            </w:r>
          </w:p>
        </w:tc>
        <w:tc>
          <w:tcPr>
            <w:tcW w:w="29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77"/>
              <w:rPr>
                <w:rFonts w:ascii="Times New Roman" w:hAnsi="Times New Roman" w:cs="Times New Roman"/>
                <w:sz w:val="24"/>
                <w:szCs w:val="24"/>
              </w:rPr>
            </w:pPr>
            <w:r w:rsidRPr="00C50A29">
              <w:rPr>
                <w:rFonts w:ascii="Times New Roman" w:hAnsi="Times New Roman" w:cs="Times New Roman"/>
                <w:sz w:val="24"/>
                <w:szCs w:val="24"/>
              </w:rPr>
              <w:lastRenderedPageBreak/>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w:t>
            </w:r>
            <w:r w:rsidRPr="00C50A29">
              <w:rPr>
                <w:rFonts w:ascii="Times New Roman" w:hAnsi="Times New Roman" w:cs="Times New Roman"/>
                <w:sz w:val="24"/>
                <w:szCs w:val="24"/>
              </w:rPr>
              <w:lastRenderedPageBreak/>
              <w:t xml:space="preserve">планы и тезисы. Выявлять основное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54" w:type="dxa"/>
        <w:tblInd w:w="4" w:type="dxa"/>
        <w:tblCellMar>
          <w:top w:w="66" w:type="dxa"/>
          <w:left w:w="119" w:type="dxa"/>
          <w:right w:w="47" w:type="dxa"/>
        </w:tblCellMar>
        <w:tblLook w:val="04A0" w:firstRow="1" w:lastRow="0" w:firstColumn="1" w:lastColumn="0" w:noHBand="0" w:noVBand="1"/>
      </w:tblPr>
      <w:tblGrid>
        <w:gridCol w:w="578"/>
        <w:gridCol w:w="2179"/>
        <w:gridCol w:w="1337"/>
        <w:gridCol w:w="2684"/>
        <w:gridCol w:w="2976"/>
      </w:tblGrid>
      <w:tr w:rsidR="00E664EB" w:rsidRPr="00C50A29" w:rsidTr="00C50A29">
        <w:trPr>
          <w:trHeight w:val="493"/>
        </w:trPr>
        <w:tc>
          <w:tcPr>
            <w:tcW w:w="57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7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33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68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Гордеев» и др.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Основные этапы жизни и творчества М. Горького. Романтический пафос и суровая правда рассказов писателя.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Пьеса «На дне». Социальнофилософская драма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«На дне». История создания, смысл названия произведения. Тематика, проблематика, система образов драмы. «Три правды» в пьесе «На дне» и их трагическое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столкновение. Новаторство Горького- драматурга.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Сценическая судьба пьесы </w:t>
            </w:r>
          </w:p>
        </w:tc>
        <w:tc>
          <w:tcPr>
            <w:tcW w:w="29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251"/>
              <w:rPr>
                <w:rFonts w:ascii="Times New Roman" w:hAnsi="Times New Roman" w:cs="Times New Roman"/>
                <w:sz w:val="24"/>
                <w:szCs w:val="24"/>
              </w:rPr>
            </w:pPr>
            <w:r w:rsidRPr="00C50A29">
              <w:rPr>
                <w:rFonts w:ascii="Times New Roman" w:hAnsi="Times New Roman" w:cs="Times New Roman"/>
                <w:sz w:val="24"/>
                <w:szCs w:val="24"/>
              </w:rPr>
              <w:t xml:space="preserve">содержание и проблемы статьи о писателе. Анализировать произведение с учётом его родо-жанровой принадлежности в единстве формы и содержания с использованием теоретико-литературных терминов и понятий. Развёрнуто отвечать на вопросы (устно или письменно, с использованием цитирования), самостоятельно формулировать вопросы к тексту произведения, участвовать в коллективном диалоге, дискуссии, работать в паре и в группе, аргументированно высказывать свою точку зрения. Определять тематику и проблематику произведения, его родовую и жанровую принадлежность. Составлять лексические и историко-культурные комментарии. Работать со словарями и справочной литературой. Сопоставлять произведения, их фрагменты (с учётом внутритекстовых и межтекстовых связей), образы персонажей. Самостоятельно работать с разными </w:t>
            </w:r>
            <w:r w:rsidRPr="00C50A29">
              <w:rPr>
                <w:rFonts w:ascii="Times New Roman" w:hAnsi="Times New Roman" w:cs="Times New Roman"/>
                <w:sz w:val="24"/>
                <w:szCs w:val="24"/>
              </w:rPr>
              <w:lastRenderedPageBreak/>
              <w:t xml:space="preserve">информационными источниками, оптимально использовать ресурсы традиционных библиотек и электронных библиотечных систем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73" w:type="dxa"/>
        <w:tblInd w:w="4" w:type="dxa"/>
        <w:tblCellMar>
          <w:top w:w="13" w:type="dxa"/>
          <w:left w:w="112" w:type="dxa"/>
          <w:right w:w="76" w:type="dxa"/>
        </w:tblCellMar>
        <w:tblLook w:val="04A0" w:firstRow="1" w:lastRow="0" w:firstColumn="1" w:lastColumn="0" w:noHBand="0" w:noVBand="1"/>
      </w:tblPr>
      <w:tblGrid>
        <w:gridCol w:w="622"/>
        <w:gridCol w:w="2385"/>
        <w:gridCol w:w="1219"/>
        <w:gridCol w:w="2003"/>
        <w:gridCol w:w="3544"/>
      </w:tblGrid>
      <w:tr w:rsidR="00E664EB" w:rsidRPr="00C50A29" w:rsidTr="00164094">
        <w:trPr>
          <w:trHeight w:val="3371"/>
        </w:trPr>
        <w:tc>
          <w:tcPr>
            <w:tcW w:w="62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1.4 </w:t>
            </w:r>
          </w:p>
        </w:tc>
        <w:tc>
          <w:tcPr>
            <w:tcW w:w="238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поэтов Серебряного века (не менее трёх стихотворений двух поэтов по выбору) </w:t>
            </w:r>
          </w:p>
        </w:tc>
        <w:tc>
          <w:tcPr>
            <w:tcW w:w="12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25"/>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200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поэтов Серебряного века (не менее трёх стихотворений двух поэтов по выбору).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Например, стихотворения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И.Ф. Анненского,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К.Д. Бальмонта, А. Белого,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В.Я. Брюсова,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М.А. Волошина,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И. Северянина,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В.С. Соловьёва,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Ф.К. Сологуба,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В.В. Хлебникова и др. Серебряный век русской литературы. Эстетические программы модернистских объединений.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Художественный мир поэта. Основные темы и мотивы лирики поэта </w:t>
            </w:r>
          </w:p>
        </w:tc>
        <w:tc>
          <w:tcPr>
            <w:tcW w:w="354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06"/>
              <w:rPr>
                <w:rFonts w:ascii="Times New Roman" w:hAnsi="Times New Roman" w:cs="Times New Roman"/>
                <w:sz w:val="24"/>
                <w:szCs w:val="24"/>
              </w:rPr>
            </w:pPr>
            <w:r w:rsidRPr="00C50A29">
              <w:rPr>
                <w:rFonts w:ascii="Times New Roman" w:hAnsi="Times New Roman" w:cs="Times New Roman"/>
                <w:sz w:val="24"/>
                <w:szCs w:val="24"/>
              </w:rPr>
              <w:t xml:space="preserve">Выявлять основное содержание и проблемы статьи о поэте, определять его роль в истории поэзии. Подбирать и обобщать материалы о поэте, а также об истории создания стихотворений с использованием справочной литературы и интернетресурсов. Эмоционально воспринимать и выразительно читать (в том числе наизусть) лирическое произведение, выражать личностное отношение к нему. Самостоятельно анализировать его с учётом историко-культурного контекста и родожанровой специфики. Определять идейноэмоциональное содержание произведения, понимать ключевые проблемы и выражать своё отношение к ним, выявлять изобразительно-выразительные особенности поэтического текста. Составлять лексические и историко-культурные комментарии. Работать со словарями и справочной литературой. Развёрнуто отвечать на вопросы (устно или письменно, с использованием цитирования). Самостоятельно работать с разными информационными источниками, в том числе в медиапространстве. Разрабатывать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39" w:type="dxa"/>
        <w:tblInd w:w="4" w:type="dxa"/>
        <w:tblCellMar>
          <w:top w:w="6" w:type="dxa"/>
          <w:right w:w="40" w:type="dxa"/>
        </w:tblCellMar>
        <w:tblLook w:val="04A0" w:firstRow="1" w:lastRow="0" w:firstColumn="1" w:lastColumn="0" w:noHBand="0" w:noVBand="1"/>
      </w:tblPr>
      <w:tblGrid>
        <w:gridCol w:w="532"/>
        <w:gridCol w:w="2342"/>
        <w:gridCol w:w="279"/>
        <w:gridCol w:w="520"/>
        <w:gridCol w:w="2531"/>
        <w:gridCol w:w="3435"/>
      </w:tblGrid>
      <w:tr w:rsidR="00E664EB" w:rsidRPr="00C50A29" w:rsidTr="00E664EB">
        <w:trPr>
          <w:trHeight w:val="2097"/>
        </w:trPr>
        <w:tc>
          <w:tcPr>
            <w:tcW w:w="55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38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50" w:type="dxa"/>
            <w:tcBorders>
              <w:top w:val="single" w:sz="3" w:space="0" w:color="000000"/>
              <w:left w:val="single" w:sz="3" w:space="0" w:color="000000"/>
              <w:bottom w:val="single" w:sz="3" w:space="0" w:color="000000"/>
              <w:right w:val="nil"/>
            </w:tcBorders>
          </w:tcPr>
          <w:p w:rsidR="00E664EB" w:rsidRPr="00C50A29" w:rsidRDefault="00E664EB" w:rsidP="00C50A29">
            <w:pPr>
              <w:rPr>
                <w:rFonts w:ascii="Times New Roman" w:hAnsi="Times New Roman" w:cs="Times New Roman"/>
                <w:sz w:val="24"/>
                <w:szCs w:val="24"/>
              </w:rPr>
            </w:pPr>
          </w:p>
        </w:tc>
        <w:tc>
          <w:tcPr>
            <w:tcW w:w="593" w:type="dxa"/>
            <w:tcBorders>
              <w:top w:val="single" w:sz="3" w:space="0" w:color="000000"/>
              <w:left w:val="nil"/>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7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9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119"/>
              <w:rPr>
                <w:rFonts w:ascii="Times New Roman" w:hAnsi="Times New Roman" w:cs="Times New Roman"/>
                <w:sz w:val="24"/>
                <w:szCs w:val="24"/>
              </w:rPr>
            </w:pPr>
            <w:r w:rsidRPr="00C50A29">
              <w:rPr>
                <w:rFonts w:ascii="Times New Roman" w:hAnsi="Times New Roman" w:cs="Times New Roman"/>
                <w:sz w:val="24"/>
                <w:szCs w:val="24"/>
              </w:rPr>
              <w:t xml:space="preserve">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360"/>
        </w:trPr>
        <w:tc>
          <w:tcPr>
            <w:tcW w:w="2944"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112"/>
              <w:rPr>
                <w:rFonts w:ascii="Times New Roman" w:hAnsi="Times New Roman" w:cs="Times New Roman"/>
                <w:sz w:val="24"/>
                <w:szCs w:val="24"/>
              </w:rPr>
            </w:pPr>
            <w:r w:rsidRPr="00C50A29">
              <w:rPr>
                <w:rFonts w:ascii="Times New Roman" w:hAnsi="Times New Roman" w:cs="Times New Roman"/>
                <w:sz w:val="24"/>
                <w:szCs w:val="24"/>
              </w:rPr>
              <w:t xml:space="preserve">Итого по разделу </w:t>
            </w:r>
          </w:p>
        </w:tc>
        <w:tc>
          <w:tcPr>
            <w:tcW w:w="350" w:type="dxa"/>
            <w:tcBorders>
              <w:top w:val="single" w:sz="3" w:space="0" w:color="000000"/>
              <w:left w:val="single" w:sz="3" w:space="0" w:color="000000"/>
              <w:bottom w:val="single" w:sz="3" w:space="0" w:color="000000"/>
              <w:right w:val="nil"/>
            </w:tcBorders>
          </w:tcPr>
          <w:p w:rsidR="00E664EB" w:rsidRPr="00C50A29" w:rsidRDefault="00E664EB" w:rsidP="00C50A29">
            <w:pPr>
              <w:rPr>
                <w:rFonts w:ascii="Times New Roman" w:hAnsi="Times New Roman" w:cs="Times New Roman"/>
                <w:sz w:val="24"/>
                <w:szCs w:val="24"/>
              </w:rPr>
            </w:pPr>
          </w:p>
        </w:tc>
        <w:tc>
          <w:tcPr>
            <w:tcW w:w="593" w:type="dxa"/>
            <w:tcBorders>
              <w:top w:val="single" w:sz="3" w:space="0" w:color="000000"/>
              <w:left w:val="nil"/>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16 </w:t>
            </w:r>
          </w:p>
        </w:tc>
        <w:tc>
          <w:tcPr>
            <w:tcW w:w="27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119"/>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29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119"/>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E664EB">
        <w:trPr>
          <w:trHeight w:val="353"/>
        </w:trPr>
        <w:tc>
          <w:tcPr>
            <w:tcW w:w="3294" w:type="dxa"/>
            <w:gridSpan w:val="3"/>
            <w:tcBorders>
              <w:top w:val="single" w:sz="3" w:space="0" w:color="000000"/>
              <w:left w:val="single" w:sz="3" w:space="0" w:color="000000"/>
              <w:bottom w:val="single" w:sz="3" w:space="0" w:color="000000"/>
              <w:right w:val="nil"/>
            </w:tcBorders>
          </w:tcPr>
          <w:p w:rsidR="00E664EB" w:rsidRPr="00C50A29" w:rsidRDefault="00E664EB" w:rsidP="00C50A29">
            <w:pPr>
              <w:ind w:left="112"/>
              <w:rPr>
                <w:rFonts w:ascii="Times New Roman" w:hAnsi="Times New Roman" w:cs="Times New Roman"/>
                <w:sz w:val="24"/>
                <w:szCs w:val="24"/>
              </w:rPr>
            </w:pPr>
            <w:r w:rsidRPr="00C50A29">
              <w:rPr>
                <w:rFonts w:ascii="Times New Roman" w:hAnsi="Times New Roman" w:cs="Times New Roman"/>
                <w:b/>
                <w:sz w:val="24"/>
                <w:szCs w:val="24"/>
              </w:rPr>
              <w:t xml:space="preserve">Раздел 2. Литература ХХ века </w:t>
            </w:r>
          </w:p>
        </w:tc>
        <w:tc>
          <w:tcPr>
            <w:tcW w:w="6345" w:type="dxa"/>
            <w:gridSpan w:val="3"/>
            <w:tcBorders>
              <w:top w:val="single" w:sz="3" w:space="0" w:color="000000"/>
              <w:left w:val="nil"/>
              <w:bottom w:val="single" w:sz="3" w:space="0" w:color="000000"/>
              <w:right w:val="single" w:sz="3" w:space="0" w:color="000000"/>
            </w:tcBorders>
          </w:tcPr>
          <w:p w:rsidR="00E664EB" w:rsidRPr="00C50A29" w:rsidRDefault="00E664EB" w:rsidP="00C50A29">
            <w:pPr>
              <w:ind w:right="636"/>
              <w:jc w:val="center"/>
              <w:rPr>
                <w:rFonts w:ascii="Times New Roman" w:hAnsi="Times New Roman" w:cs="Times New Roman"/>
                <w:sz w:val="24"/>
                <w:szCs w:val="24"/>
              </w:rPr>
            </w:pPr>
            <w:r w:rsidRPr="00C50A29">
              <w:rPr>
                <w:rFonts w:ascii="Times New Roman" w:hAnsi="Times New Roman" w:cs="Times New Roman"/>
                <w:b/>
                <w:sz w:val="24"/>
                <w:szCs w:val="24"/>
              </w:rPr>
              <w:t xml:space="preserve"> </w:t>
            </w:r>
          </w:p>
        </w:tc>
      </w:tr>
      <w:tr w:rsidR="00E664EB" w:rsidRPr="00C50A29" w:rsidTr="00E664EB">
        <w:trPr>
          <w:trHeight w:val="6275"/>
        </w:trPr>
        <w:tc>
          <w:tcPr>
            <w:tcW w:w="55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112"/>
              <w:rPr>
                <w:rFonts w:ascii="Times New Roman" w:hAnsi="Times New Roman" w:cs="Times New Roman"/>
                <w:sz w:val="24"/>
                <w:szCs w:val="24"/>
              </w:rPr>
            </w:pPr>
            <w:r w:rsidRPr="00C50A29">
              <w:rPr>
                <w:rFonts w:ascii="Times New Roman" w:hAnsi="Times New Roman" w:cs="Times New Roman"/>
                <w:sz w:val="24"/>
                <w:szCs w:val="24"/>
              </w:rPr>
              <w:t xml:space="preserve">2.1 </w:t>
            </w:r>
          </w:p>
        </w:tc>
        <w:tc>
          <w:tcPr>
            <w:tcW w:w="238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112"/>
              <w:rPr>
                <w:rFonts w:ascii="Times New Roman" w:hAnsi="Times New Roman" w:cs="Times New Roman"/>
                <w:sz w:val="24"/>
                <w:szCs w:val="24"/>
              </w:rPr>
            </w:pPr>
            <w:r w:rsidRPr="00C50A29">
              <w:rPr>
                <w:rFonts w:ascii="Times New Roman" w:hAnsi="Times New Roman" w:cs="Times New Roman"/>
                <w:sz w:val="24"/>
                <w:szCs w:val="24"/>
              </w:rPr>
              <w:t xml:space="preserve">И. А. Бунин. </w:t>
            </w:r>
          </w:p>
          <w:p w:rsidR="00E664EB" w:rsidRPr="00C50A29" w:rsidRDefault="00E664EB" w:rsidP="00C50A29">
            <w:pPr>
              <w:ind w:left="112" w:right="474"/>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двух  по выбору).  </w:t>
            </w:r>
          </w:p>
          <w:p w:rsidR="00E664EB" w:rsidRPr="00C50A29" w:rsidRDefault="00E664EB" w:rsidP="00C50A29">
            <w:pPr>
              <w:ind w:left="112"/>
              <w:rPr>
                <w:rFonts w:ascii="Times New Roman" w:hAnsi="Times New Roman" w:cs="Times New Roman"/>
                <w:sz w:val="24"/>
                <w:szCs w:val="24"/>
              </w:rPr>
            </w:pPr>
            <w:r w:rsidRPr="00C50A29">
              <w:rPr>
                <w:rFonts w:ascii="Times New Roman" w:hAnsi="Times New Roman" w:cs="Times New Roman"/>
                <w:sz w:val="24"/>
                <w:szCs w:val="24"/>
              </w:rPr>
              <w:t xml:space="preserve">Рассказы  </w:t>
            </w:r>
          </w:p>
          <w:p w:rsidR="00E664EB" w:rsidRPr="00C50A29" w:rsidRDefault="00E664EB" w:rsidP="00C50A29">
            <w:pPr>
              <w:ind w:left="112"/>
              <w:rPr>
                <w:rFonts w:ascii="Times New Roman" w:hAnsi="Times New Roman" w:cs="Times New Roman"/>
                <w:sz w:val="24"/>
                <w:szCs w:val="24"/>
              </w:rPr>
            </w:pPr>
            <w:r w:rsidRPr="00C50A29">
              <w:rPr>
                <w:rFonts w:ascii="Times New Roman" w:hAnsi="Times New Roman" w:cs="Times New Roman"/>
                <w:sz w:val="24"/>
                <w:szCs w:val="24"/>
              </w:rPr>
              <w:t xml:space="preserve">(три по выбору).  </w:t>
            </w:r>
          </w:p>
          <w:p w:rsidR="00E664EB" w:rsidRPr="00C50A29" w:rsidRDefault="00E664EB" w:rsidP="00C50A29">
            <w:pPr>
              <w:ind w:left="112"/>
              <w:rPr>
                <w:rFonts w:ascii="Times New Roman" w:hAnsi="Times New Roman" w:cs="Times New Roman"/>
                <w:sz w:val="24"/>
                <w:szCs w:val="24"/>
              </w:rPr>
            </w:pPr>
            <w:r w:rsidRPr="00C50A29">
              <w:rPr>
                <w:rFonts w:ascii="Times New Roman" w:hAnsi="Times New Roman" w:cs="Times New Roman"/>
                <w:sz w:val="24"/>
                <w:szCs w:val="24"/>
              </w:rPr>
              <w:t xml:space="preserve">Книга очерков </w:t>
            </w:r>
          </w:p>
          <w:p w:rsidR="00E664EB" w:rsidRPr="00C50A29" w:rsidRDefault="00E664EB" w:rsidP="00C50A29">
            <w:pPr>
              <w:ind w:left="112"/>
              <w:rPr>
                <w:rFonts w:ascii="Times New Roman" w:hAnsi="Times New Roman" w:cs="Times New Roman"/>
                <w:sz w:val="24"/>
                <w:szCs w:val="24"/>
              </w:rPr>
            </w:pPr>
            <w:r w:rsidRPr="00C50A29">
              <w:rPr>
                <w:rFonts w:ascii="Times New Roman" w:hAnsi="Times New Roman" w:cs="Times New Roman"/>
                <w:sz w:val="24"/>
                <w:szCs w:val="24"/>
              </w:rPr>
              <w:t xml:space="preserve">«Окаянные дни» </w:t>
            </w:r>
          </w:p>
          <w:p w:rsidR="00E664EB" w:rsidRPr="00C50A29" w:rsidRDefault="00E664EB" w:rsidP="00C50A29">
            <w:pPr>
              <w:ind w:left="112"/>
              <w:rPr>
                <w:rFonts w:ascii="Times New Roman" w:hAnsi="Times New Roman" w:cs="Times New Roman"/>
                <w:sz w:val="24"/>
                <w:szCs w:val="24"/>
              </w:rPr>
            </w:pPr>
            <w:r w:rsidRPr="00C50A29">
              <w:rPr>
                <w:rFonts w:ascii="Times New Roman" w:hAnsi="Times New Roman" w:cs="Times New Roman"/>
                <w:sz w:val="24"/>
                <w:szCs w:val="24"/>
              </w:rPr>
              <w:t xml:space="preserve">(фрагменты) </w:t>
            </w:r>
          </w:p>
        </w:tc>
        <w:tc>
          <w:tcPr>
            <w:tcW w:w="350" w:type="dxa"/>
            <w:tcBorders>
              <w:top w:val="single" w:sz="3" w:space="0" w:color="000000"/>
              <w:left w:val="single" w:sz="3" w:space="0" w:color="000000"/>
              <w:bottom w:val="single" w:sz="3" w:space="0" w:color="000000"/>
              <w:right w:val="nil"/>
            </w:tcBorders>
          </w:tcPr>
          <w:p w:rsidR="00E664EB" w:rsidRPr="00C50A29" w:rsidRDefault="00E664EB" w:rsidP="00C50A29">
            <w:pPr>
              <w:rPr>
                <w:rFonts w:ascii="Times New Roman" w:hAnsi="Times New Roman" w:cs="Times New Roman"/>
                <w:sz w:val="24"/>
                <w:szCs w:val="24"/>
              </w:rPr>
            </w:pPr>
          </w:p>
        </w:tc>
        <w:tc>
          <w:tcPr>
            <w:tcW w:w="593" w:type="dxa"/>
            <w:tcBorders>
              <w:top w:val="single" w:sz="3" w:space="0" w:color="000000"/>
              <w:left w:val="nil"/>
              <w:bottom w:val="single" w:sz="3" w:space="0" w:color="000000"/>
              <w:right w:val="single" w:sz="3" w:space="0" w:color="000000"/>
            </w:tcBorders>
          </w:tcPr>
          <w:p w:rsidR="00E664EB" w:rsidRPr="00C50A29" w:rsidRDefault="00E664EB" w:rsidP="00C50A29">
            <w:pPr>
              <w:ind w:left="72"/>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27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119"/>
              <w:rPr>
                <w:rFonts w:ascii="Times New Roman" w:hAnsi="Times New Roman" w:cs="Times New Roman"/>
                <w:sz w:val="24"/>
                <w:szCs w:val="24"/>
              </w:rPr>
            </w:pPr>
            <w:r w:rsidRPr="00C50A29">
              <w:rPr>
                <w:rFonts w:ascii="Times New Roman" w:hAnsi="Times New Roman" w:cs="Times New Roman"/>
                <w:sz w:val="24"/>
                <w:szCs w:val="24"/>
              </w:rPr>
              <w:t xml:space="preserve">И. А. Бунин. Стихотворения (не менее двух по выбору). </w:t>
            </w:r>
          </w:p>
          <w:p w:rsidR="00E664EB" w:rsidRPr="00C50A29" w:rsidRDefault="00E664EB" w:rsidP="00C50A29">
            <w:pPr>
              <w:ind w:left="119"/>
              <w:rPr>
                <w:rFonts w:ascii="Times New Roman" w:hAnsi="Times New Roman" w:cs="Times New Roman"/>
                <w:sz w:val="24"/>
                <w:szCs w:val="24"/>
              </w:rPr>
            </w:pPr>
            <w:r w:rsidRPr="00C50A29">
              <w:rPr>
                <w:rFonts w:ascii="Times New Roman" w:hAnsi="Times New Roman" w:cs="Times New Roman"/>
                <w:sz w:val="24"/>
                <w:szCs w:val="24"/>
              </w:rPr>
              <w:t xml:space="preserve">Например, «Алёнушка», </w:t>
            </w:r>
          </w:p>
          <w:p w:rsidR="00E664EB" w:rsidRPr="00C50A29" w:rsidRDefault="00E664EB" w:rsidP="00C50A29">
            <w:pPr>
              <w:ind w:left="119" w:right="71"/>
              <w:rPr>
                <w:rFonts w:ascii="Times New Roman" w:hAnsi="Times New Roman" w:cs="Times New Roman"/>
                <w:sz w:val="24"/>
                <w:szCs w:val="24"/>
              </w:rPr>
            </w:pPr>
            <w:r w:rsidRPr="00C50A29">
              <w:rPr>
                <w:rFonts w:ascii="Times New Roman" w:hAnsi="Times New Roman" w:cs="Times New Roman"/>
                <w:sz w:val="24"/>
                <w:szCs w:val="24"/>
              </w:rPr>
              <w:t xml:space="preserve">«Вечер», «Дурман»,  «И цветы, и шмели, и трава, и колосья…», «У птицы есть гнездо, у зверя есть нора…» и др.  </w:t>
            </w:r>
          </w:p>
          <w:p w:rsidR="00E664EB" w:rsidRPr="00C50A29" w:rsidRDefault="00E664EB" w:rsidP="00C50A29">
            <w:pPr>
              <w:ind w:left="119" w:right="6"/>
              <w:rPr>
                <w:rFonts w:ascii="Times New Roman" w:hAnsi="Times New Roman" w:cs="Times New Roman"/>
                <w:sz w:val="24"/>
                <w:szCs w:val="24"/>
              </w:rPr>
            </w:pPr>
            <w:r w:rsidRPr="00C50A29">
              <w:rPr>
                <w:rFonts w:ascii="Times New Roman" w:hAnsi="Times New Roman" w:cs="Times New Roman"/>
                <w:sz w:val="24"/>
                <w:szCs w:val="24"/>
              </w:rPr>
              <w:t xml:space="preserve">Рассказы (три по выбору). Например, «Антоновские яблоки», «Чистый понедельник», «Господин  из Сан-Франциско», «Тёмные аллеи», «Лёгкое дыхание», «Солнечный удар» и др. </w:t>
            </w:r>
          </w:p>
          <w:p w:rsidR="00E664EB" w:rsidRPr="00C50A29" w:rsidRDefault="00E664EB" w:rsidP="00C50A29">
            <w:pPr>
              <w:ind w:left="119"/>
              <w:rPr>
                <w:rFonts w:ascii="Times New Roman" w:hAnsi="Times New Roman" w:cs="Times New Roman"/>
                <w:sz w:val="24"/>
                <w:szCs w:val="24"/>
              </w:rPr>
            </w:pPr>
            <w:r w:rsidRPr="00C50A29">
              <w:rPr>
                <w:rFonts w:ascii="Times New Roman" w:hAnsi="Times New Roman" w:cs="Times New Roman"/>
                <w:sz w:val="24"/>
                <w:szCs w:val="24"/>
              </w:rPr>
              <w:t xml:space="preserve">Книга очерков «Окаянные дни» (фрагменты). </w:t>
            </w:r>
          </w:p>
        </w:tc>
        <w:tc>
          <w:tcPr>
            <w:tcW w:w="29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119" w:right="136"/>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Отвечать на вопросы и участвовать в дискуссии, аргументированно высказывать свою точку зрения. Самостоятельно формулировать вопросы к тексту произведения, участвовать в коллективном диалоге, дискуссии,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54" w:type="dxa"/>
        <w:tblInd w:w="4" w:type="dxa"/>
        <w:tblCellMar>
          <w:top w:w="66" w:type="dxa"/>
          <w:left w:w="119" w:type="dxa"/>
          <w:right w:w="149" w:type="dxa"/>
        </w:tblCellMar>
        <w:tblLook w:val="04A0" w:firstRow="1" w:lastRow="0" w:firstColumn="1" w:lastColumn="0" w:noHBand="0" w:noVBand="1"/>
      </w:tblPr>
      <w:tblGrid>
        <w:gridCol w:w="654"/>
        <w:gridCol w:w="2266"/>
        <w:gridCol w:w="812"/>
        <w:gridCol w:w="2183"/>
        <w:gridCol w:w="3839"/>
      </w:tblGrid>
      <w:tr w:rsidR="00E664EB" w:rsidRPr="00C50A29" w:rsidTr="00E664EB">
        <w:trPr>
          <w:trHeight w:val="8357"/>
        </w:trPr>
        <w:tc>
          <w:tcPr>
            <w:tcW w:w="68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85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8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330"/>
              <w:rPr>
                <w:rFonts w:ascii="Times New Roman" w:hAnsi="Times New Roman" w:cs="Times New Roman"/>
                <w:sz w:val="24"/>
                <w:szCs w:val="24"/>
              </w:rPr>
            </w:pPr>
            <w:r w:rsidRPr="00C50A29">
              <w:rPr>
                <w:rFonts w:ascii="Times New Roman" w:hAnsi="Times New Roman" w:cs="Times New Roman"/>
                <w:sz w:val="24"/>
                <w:szCs w:val="24"/>
              </w:rPr>
              <w:t xml:space="preserve">Основные этапы жизни и творчества И.А. Бунина. Темы и мотивы рассказов писателя. Тема любви  в произведениях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И.А. Бунина. Образ Родины </w:t>
            </w:r>
          </w:p>
        </w:tc>
        <w:tc>
          <w:tcPr>
            <w:tcW w:w="362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278"/>
              <w:rPr>
                <w:rFonts w:ascii="Times New Roman" w:hAnsi="Times New Roman" w:cs="Times New Roman"/>
                <w:sz w:val="24"/>
                <w:szCs w:val="24"/>
              </w:rPr>
            </w:pPr>
            <w:r w:rsidRPr="00C50A29">
              <w:rPr>
                <w:rFonts w:ascii="Times New Roman" w:hAnsi="Times New Roman" w:cs="Times New Roman"/>
                <w:sz w:val="24"/>
                <w:szCs w:val="24"/>
              </w:rPr>
              <w:t xml:space="preserve">работать в паре и в группе. Анализировать произведение в единстве формы и содержания; определять его родовую и жанровую принадлежность, художественные особенности.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Характеризовать тематику, проблематику, идеи, сюжет и композицию эпического произведения. Выделять и анализировать ключевые эпизоды с учётом выражения авторской позиции. Самостоятельно работать с разными информационными источниками, в том числе </w:t>
            </w:r>
          </w:p>
          <w:p w:rsidR="00E664EB" w:rsidRPr="00C50A29" w:rsidRDefault="00E664EB" w:rsidP="00C50A29">
            <w:pPr>
              <w:ind w:right="295"/>
              <w:rPr>
                <w:rFonts w:ascii="Times New Roman" w:hAnsi="Times New Roman" w:cs="Times New Roman"/>
                <w:sz w:val="24"/>
                <w:szCs w:val="24"/>
              </w:rPr>
            </w:pPr>
            <w:r w:rsidRPr="00C50A29">
              <w:rPr>
                <w:rFonts w:ascii="Times New Roman" w:hAnsi="Times New Roman" w:cs="Times New Roman"/>
                <w:sz w:val="24"/>
                <w:szCs w:val="24"/>
              </w:rPr>
              <w:t xml:space="preserve">в медиапространстве. Письменно отвечать на проблемный вопрос, писать сочинение  на литературную тему и редактировать собственные работы. Писать рецензии, отзывы, аннотации. Разрабатывать 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13" w:type="dxa"/>
          <w:left w:w="112" w:type="dxa"/>
          <w:right w:w="48" w:type="dxa"/>
        </w:tblCellMar>
        <w:tblLook w:val="04A0" w:firstRow="1" w:lastRow="0" w:firstColumn="1" w:lastColumn="0" w:noHBand="0" w:noVBand="1"/>
      </w:tblPr>
      <w:tblGrid>
        <w:gridCol w:w="548"/>
        <w:gridCol w:w="2416"/>
        <w:gridCol w:w="825"/>
        <w:gridCol w:w="2510"/>
        <w:gridCol w:w="3448"/>
      </w:tblGrid>
      <w:tr w:rsidR="00E664EB" w:rsidRPr="00C50A29" w:rsidTr="00E664EB">
        <w:trPr>
          <w:trHeight w:val="9056"/>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2.2 </w:t>
            </w: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А. А. Блок. </w:t>
            </w:r>
          </w:p>
          <w:p w:rsidR="00E664EB" w:rsidRPr="00C50A29" w:rsidRDefault="00E664EB" w:rsidP="00C50A29">
            <w:pPr>
              <w:ind w:right="467"/>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пяти  по выбору).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Поэма «Двенадцать».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53"/>
              <w:jc w:val="center"/>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 А. Блок. Стихотворения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(не менее пяти по выбору). </w:t>
            </w:r>
          </w:p>
          <w:p w:rsidR="00E664EB" w:rsidRPr="00C50A29" w:rsidRDefault="00E664EB" w:rsidP="00C50A29">
            <w:pPr>
              <w:ind w:left="7" w:right="169"/>
              <w:rPr>
                <w:rFonts w:ascii="Times New Roman" w:hAnsi="Times New Roman" w:cs="Times New Roman"/>
                <w:sz w:val="24"/>
                <w:szCs w:val="24"/>
              </w:rPr>
            </w:pPr>
            <w:r w:rsidRPr="00C50A29">
              <w:rPr>
                <w:rFonts w:ascii="Times New Roman" w:hAnsi="Times New Roman" w:cs="Times New Roman"/>
                <w:sz w:val="24"/>
                <w:szCs w:val="24"/>
              </w:rPr>
              <w:t xml:space="preserve">Например, «Незнакомка», «Россия», «Ночь, улица, фонарь, аптека…», «Река раскинулась. Течёт, грустит лениво…» (из цикла  «На поле Куликовом»),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«На железной дороге»,  </w:t>
            </w:r>
          </w:p>
          <w:p w:rsidR="00E664EB" w:rsidRPr="00C50A29" w:rsidRDefault="00E664EB" w:rsidP="00C50A29">
            <w:pPr>
              <w:ind w:left="7" w:right="72"/>
              <w:rPr>
                <w:rFonts w:ascii="Times New Roman" w:hAnsi="Times New Roman" w:cs="Times New Roman"/>
                <w:sz w:val="24"/>
                <w:szCs w:val="24"/>
              </w:rPr>
            </w:pPr>
            <w:r w:rsidRPr="00C50A29">
              <w:rPr>
                <w:rFonts w:ascii="Times New Roman" w:hAnsi="Times New Roman" w:cs="Times New Roman"/>
                <w:sz w:val="24"/>
                <w:szCs w:val="24"/>
              </w:rPr>
              <w:t xml:space="preserve">«О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«Она пришла с мороза…», «Рождённые в года глухие…», «Пушкинскому Дому», «Скифы» и др. Основные этапы жизни и творчества А.А. Блока. Поэт </w:t>
            </w:r>
          </w:p>
        </w:tc>
        <w:tc>
          <w:tcPr>
            <w:tcW w:w="83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15"/>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(в том числе наизусть) лирическое и лиро-эпическое произведение, выражать личностное отношение к нему. Конспектировать лекцию учителя и статью учебника, составлять их планы и тезисы. Выявлять основное содержание и проблемы статьи о поэте. Подбирать и обобщать материалы о поэте, а также об истории создания стихотворений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Развёрнуто отвечать на вопросы и участвовать в дискуссии, аргументированно высказывать свою точку зрения. Анализировать литературное произведение с учётом его родо-жанровой специфики. Определять идейно-эмоциональное содержание произведения, понимать ключевые проблемы, выявлять изобразительновыразительные особенности поэтического текста. Составлять план анализа стихотворения и осуществлять письменный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13" w:type="dxa"/>
          <w:left w:w="112" w:type="dxa"/>
          <w:right w:w="74" w:type="dxa"/>
        </w:tblCellMar>
        <w:tblLook w:val="04A0" w:firstRow="1" w:lastRow="0" w:firstColumn="1" w:lastColumn="0" w:noHBand="0" w:noVBand="1"/>
      </w:tblPr>
      <w:tblGrid>
        <w:gridCol w:w="613"/>
        <w:gridCol w:w="2522"/>
        <w:gridCol w:w="1170"/>
        <w:gridCol w:w="2182"/>
        <w:gridCol w:w="3260"/>
      </w:tblGrid>
      <w:tr w:rsidR="00E664EB" w:rsidRPr="00C50A29" w:rsidTr="00E664EB">
        <w:trPr>
          <w:trHeight w:val="6268"/>
        </w:trPr>
        <w:tc>
          <w:tcPr>
            <w:tcW w:w="61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2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17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8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45"/>
              <w:rPr>
                <w:rFonts w:ascii="Times New Roman" w:hAnsi="Times New Roman" w:cs="Times New Roman"/>
                <w:sz w:val="24"/>
                <w:szCs w:val="24"/>
              </w:rPr>
            </w:pPr>
            <w:r w:rsidRPr="00C50A29">
              <w:rPr>
                <w:rFonts w:ascii="Times New Roman" w:hAnsi="Times New Roman" w:cs="Times New Roman"/>
                <w:sz w:val="24"/>
                <w:szCs w:val="24"/>
              </w:rPr>
              <w:t xml:space="preserve">и символизм. Разнообразие мотивов лирики. Образ Прекрасной Дамы в поэзии. Образ «страшного мира»  в лирике А.А. Блока. Тема Родины.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Поэма «Двенадцать».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Поэт и революция. Поэма А.А. Блока «Двенадцать»: </w:t>
            </w:r>
          </w:p>
          <w:p w:rsidR="00E664EB" w:rsidRPr="00C50A29" w:rsidRDefault="00E664EB" w:rsidP="00C50A29">
            <w:pPr>
              <w:ind w:left="7" w:right="31"/>
              <w:rPr>
                <w:rFonts w:ascii="Times New Roman" w:hAnsi="Times New Roman" w:cs="Times New Roman"/>
                <w:sz w:val="24"/>
                <w:szCs w:val="24"/>
              </w:rPr>
            </w:pPr>
            <w:r w:rsidRPr="00C50A29">
              <w:rPr>
                <w:rFonts w:ascii="Times New Roman" w:hAnsi="Times New Roman" w:cs="Times New Roman"/>
                <w:sz w:val="24"/>
                <w:szCs w:val="24"/>
              </w:rPr>
              <w:t xml:space="preserve">история создания, многоплановость, сложность художественного мира поэмы. Герои поэмы «Двенадцать», сюжет, композиция, многозначность финала. Художественное своеобразие языка поэмы </w:t>
            </w:r>
          </w:p>
        </w:tc>
        <w:tc>
          <w:tcPr>
            <w:tcW w:w="326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331"/>
              <w:rPr>
                <w:rFonts w:ascii="Times New Roman" w:hAnsi="Times New Roman" w:cs="Times New Roman"/>
                <w:sz w:val="24"/>
                <w:szCs w:val="24"/>
              </w:rPr>
            </w:pPr>
            <w:r w:rsidRPr="00C50A29">
              <w:rPr>
                <w:rFonts w:ascii="Times New Roman" w:hAnsi="Times New Roman" w:cs="Times New Roman"/>
                <w:sz w:val="24"/>
                <w:szCs w:val="24"/>
              </w:rPr>
              <w:t xml:space="preserve">анализ лирического текста. Письменно отвечать на проблемный вопрос, писать сочинение на литературную тему и редактировать собственные работы.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2796"/>
        </w:trPr>
        <w:tc>
          <w:tcPr>
            <w:tcW w:w="61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2.3 </w:t>
            </w:r>
          </w:p>
        </w:tc>
        <w:tc>
          <w:tcPr>
            <w:tcW w:w="252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Н. С. Гумилёв. </w:t>
            </w:r>
          </w:p>
          <w:p w:rsidR="00E664EB" w:rsidRPr="00C50A29" w:rsidRDefault="00E664EB" w:rsidP="00C50A29">
            <w:pPr>
              <w:ind w:right="468"/>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трёх  по выбору) </w:t>
            </w:r>
          </w:p>
        </w:tc>
        <w:tc>
          <w:tcPr>
            <w:tcW w:w="117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26"/>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218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 С. Гумилёв. </w:t>
            </w:r>
          </w:p>
          <w:p w:rsidR="00E664EB" w:rsidRPr="00C50A29" w:rsidRDefault="00E664EB" w:rsidP="00C50A29">
            <w:pPr>
              <w:ind w:left="7" w:right="145"/>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трёх по выбору). Например, «Жираф», «Заблудившийся трамвай», «Капитаны»,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«Пятистопные ямбы»,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«Слово», «Шестое чувство», «Андрей Рублёв» и др. </w:t>
            </w:r>
          </w:p>
        </w:tc>
        <w:tc>
          <w:tcPr>
            <w:tcW w:w="326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67"/>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(в том числе наизусть) лирическое произведение, выражать личностное отношение к нему. Конспектировать лекцию учителя и статью учебника, составлять их планы и тезисы. Выявлять основное содержание и проблемы статьи о поэте. Подбирать и обобщать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54" w:type="dxa"/>
        <w:tblInd w:w="4" w:type="dxa"/>
        <w:tblCellMar>
          <w:top w:w="66" w:type="dxa"/>
          <w:left w:w="119" w:type="dxa"/>
          <w:right w:w="66" w:type="dxa"/>
        </w:tblCellMar>
        <w:tblLook w:val="04A0" w:firstRow="1" w:lastRow="0" w:firstColumn="1" w:lastColumn="0" w:noHBand="0" w:noVBand="1"/>
      </w:tblPr>
      <w:tblGrid>
        <w:gridCol w:w="537"/>
        <w:gridCol w:w="1951"/>
        <w:gridCol w:w="1207"/>
        <w:gridCol w:w="2531"/>
        <w:gridCol w:w="3528"/>
      </w:tblGrid>
      <w:tr w:rsidR="00E664EB" w:rsidRPr="00C50A29" w:rsidTr="00E664EB">
        <w:trPr>
          <w:trHeight w:val="8703"/>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8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rPr>
                <w:rFonts w:ascii="Times New Roman" w:hAnsi="Times New Roman" w:cs="Times New Roman"/>
                <w:sz w:val="24"/>
                <w:szCs w:val="24"/>
              </w:rPr>
            </w:pPr>
            <w:r w:rsidRPr="00C50A29">
              <w:rPr>
                <w:rFonts w:ascii="Times New Roman" w:hAnsi="Times New Roman" w:cs="Times New Roman"/>
                <w:sz w:val="24"/>
                <w:szCs w:val="24"/>
              </w:rPr>
              <w:t xml:space="preserve">материалы о поэте, а также об истории создания стихотворений с использованием справочной литературы и интернетресурсов. Самостоятельно анализировать его с учётом историко-культурного контекста и родо-жанровой специфики. Определять идейно-эмоциональное содержание произведения, понимать ключевые проблемы и выражать своё отношение  к ним, выявлять изобразительновыразительные особенности поэтического текста. Составлять лексические и историкокультурные комментарии. Работать  со словарями и справочной литературой. Развёрнуто отвечать на вопросы (устно или письменно, с использованием цитирования). Самостоятельно работать с разными информационными источниками, в том числе в медиапространстве. Разрабатывать 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13" w:type="dxa"/>
          <w:left w:w="112" w:type="dxa"/>
          <w:right w:w="47" w:type="dxa"/>
        </w:tblCellMar>
        <w:tblLook w:val="04A0" w:firstRow="1" w:lastRow="0" w:firstColumn="1" w:lastColumn="0" w:noHBand="0" w:noVBand="1"/>
      </w:tblPr>
      <w:tblGrid>
        <w:gridCol w:w="616"/>
        <w:gridCol w:w="2460"/>
        <w:gridCol w:w="1235"/>
        <w:gridCol w:w="2278"/>
        <w:gridCol w:w="3158"/>
      </w:tblGrid>
      <w:tr w:rsidR="00E664EB" w:rsidRPr="00C50A29" w:rsidTr="00E664EB">
        <w:trPr>
          <w:trHeight w:val="9056"/>
        </w:trPr>
        <w:tc>
          <w:tcPr>
            <w:tcW w:w="63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2.4 </w:t>
            </w:r>
          </w:p>
        </w:tc>
        <w:tc>
          <w:tcPr>
            <w:tcW w:w="251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166"/>
              <w:rPr>
                <w:rFonts w:ascii="Times New Roman" w:hAnsi="Times New Roman" w:cs="Times New Roman"/>
                <w:sz w:val="24"/>
                <w:szCs w:val="24"/>
              </w:rPr>
            </w:pPr>
            <w:r w:rsidRPr="00C50A29">
              <w:rPr>
                <w:rFonts w:ascii="Times New Roman" w:hAnsi="Times New Roman" w:cs="Times New Roman"/>
                <w:sz w:val="24"/>
                <w:szCs w:val="24"/>
              </w:rPr>
              <w:t xml:space="preserve">В. В. Маяковский. Стихотворения  (не менее пяти  по выбору).  Поэмы «Облако  в штанах», «Во весь голос. Первое вступление в поэму» </w:t>
            </w:r>
          </w:p>
        </w:tc>
        <w:tc>
          <w:tcPr>
            <w:tcW w:w="132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54"/>
              <w:jc w:val="center"/>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201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 В. Маяковский. Стихотворения (не менее пяти по выбору). «А вы могли бы?», «Нате!»,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«Послушайте!»,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«Лиличка!», «Юбилейное»,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«Прозаседавшиеся», </w:t>
            </w:r>
          </w:p>
          <w:p w:rsidR="00E664EB" w:rsidRPr="00C50A29" w:rsidRDefault="00E664EB" w:rsidP="00C50A29">
            <w:pPr>
              <w:ind w:left="7" w:right="581"/>
              <w:rPr>
                <w:rFonts w:ascii="Times New Roman" w:hAnsi="Times New Roman" w:cs="Times New Roman"/>
                <w:sz w:val="24"/>
                <w:szCs w:val="24"/>
              </w:rPr>
            </w:pPr>
            <w:r w:rsidRPr="00C50A29">
              <w:rPr>
                <w:rFonts w:ascii="Times New Roman" w:hAnsi="Times New Roman" w:cs="Times New Roman"/>
                <w:sz w:val="24"/>
                <w:szCs w:val="24"/>
              </w:rPr>
              <w:t xml:space="preserve">«Письмо Татьяне Яковлевой», «Скрипка и немножко нервно», «Дешёвая распродажа»,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«Левый марш», «Сергею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Есенину», «Товарищу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Нетте, пароходу и человеку» и др. </w:t>
            </w:r>
          </w:p>
          <w:p w:rsidR="00E664EB" w:rsidRPr="00C50A29" w:rsidRDefault="00E664EB" w:rsidP="00C50A29">
            <w:pPr>
              <w:ind w:left="7" w:right="710"/>
              <w:rPr>
                <w:rFonts w:ascii="Times New Roman" w:hAnsi="Times New Roman" w:cs="Times New Roman"/>
                <w:sz w:val="24"/>
                <w:szCs w:val="24"/>
              </w:rPr>
            </w:pPr>
            <w:r w:rsidRPr="00C50A29">
              <w:rPr>
                <w:rFonts w:ascii="Times New Roman" w:hAnsi="Times New Roman" w:cs="Times New Roman"/>
                <w:sz w:val="24"/>
                <w:szCs w:val="24"/>
              </w:rPr>
              <w:t xml:space="preserve">Основные этапы жизни  и творчества  В.В. Маяковского.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Новаторство поэтики Маяковского. Лирический герой ранних произведений поэта. Поэт и революция. Сатира в стихотворениях Маяковского. Своеобразие любовной лирики Маяковского. </w:t>
            </w:r>
          </w:p>
        </w:tc>
        <w:tc>
          <w:tcPr>
            <w:tcW w:w="326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75"/>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(в том числе наизусть) лирическое и лиро-эпическое произведение, выражать личностное отношение к нему. Конспектировать лекцию учителя и статью учебника, составлять их планы и тезисы. Выявлять основное содержание и проблемы статьи о поэте. Подбирать и обобщать материалы о поэте, а также об истории создания стихотворений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Развёрнуто отвечать на вопросы и участвовать в дискуссии, аргументированно высказывать свою точку зрения. Анализировать поэтическое произведение с учётом его родо-жанровой специфики. Определять идейно-эмоциональное содержание произведения, понимать ключевые проблемы, выявлять изобразительные особенности поэтического текста. Выявлять особенности построения стиха, поэтического почерка поэта. Составлять план анализа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747" w:type="dxa"/>
        <w:tblInd w:w="4" w:type="dxa"/>
        <w:tblCellMar>
          <w:top w:w="5" w:type="dxa"/>
          <w:left w:w="112" w:type="dxa"/>
          <w:right w:w="126" w:type="dxa"/>
        </w:tblCellMar>
        <w:tblLook w:val="04A0" w:firstRow="1" w:lastRow="0" w:firstColumn="1" w:lastColumn="0" w:noHBand="0" w:noVBand="1"/>
      </w:tblPr>
      <w:tblGrid>
        <w:gridCol w:w="643"/>
        <w:gridCol w:w="2549"/>
        <w:gridCol w:w="1254"/>
        <w:gridCol w:w="2041"/>
        <w:gridCol w:w="3260"/>
      </w:tblGrid>
      <w:tr w:rsidR="00E664EB" w:rsidRPr="00C50A29" w:rsidTr="00E664EB">
        <w:trPr>
          <w:trHeight w:val="5231"/>
        </w:trPr>
        <w:tc>
          <w:tcPr>
            <w:tcW w:w="6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4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5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04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64"/>
              <w:rPr>
                <w:rFonts w:ascii="Times New Roman" w:hAnsi="Times New Roman" w:cs="Times New Roman"/>
                <w:sz w:val="24"/>
                <w:szCs w:val="24"/>
              </w:rPr>
            </w:pPr>
            <w:r w:rsidRPr="00C50A29">
              <w:rPr>
                <w:rFonts w:ascii="Times New Roman" w:hAnsi="Times New Roman" w:cs="Times New Roman"/>
                <w:sz w:val="24"/>
                <w:szCs w:val="24"/>
              </w:rPr>
              <w:t xml:space="preserve">Поэмы «Облако в штанах», «Во весь голос. Первое вступление в поэму» </w:t>
            </w:r>
          </w:p>
        </w:tc>
        <w:tc>
          <w:tcPr>
            <w:tcW w:w="326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49"/>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и осуществлять письменный анализ лирического текста. Письменно отвечать на проблемный вопрос, писать сочинение на литературную тему и редактировать собственные работы.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3833"/>
        </w:trPr>
        <w:tc>
          <w:tcPr>
            <w:tcW w:w="6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2.5 </w:t>
            </w:r>
          </w:p>
        </w:tc>
        <w:tc>
          <w:tcPr>
            <w:tcW w:w="254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С. А. Есенин. </w:t>
            </w:r>
          </w:p>
          <w:p w:rsidR="00E664EB" w:rsidRPr="00C50A29" w:rsidRDefault="00E664EB" w:rsidP="00C50A29">
            <w:pPr>
              <w:ind w:right="388"/>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пяти  по выбору). Поэма «Чёрный человек» </w:t>
            </w:r>
          </w:p>
        </w:tc>
        <w:tc>
          <w:tcPr>
            <w:tcW w:w="125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26"/>
              <w:jc w:val="center"/>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204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 А. Есенин.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пяти по выбору). Например,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«Гой ты, Русь, моя родная!..», «Письмо матери», «Собаке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Качалова», «Спит ковыль.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Равнина дорогая…»,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«Шаганэ ты моя, </w:t>
            </w:r>
          </w:p>
          <w:p w:rsidR="00E664EB" w:rsidRPr="00C50A29" w:rsidRDefault="00E664EB" w:rsidP="00C50A29">
            <w:pPr>
              <w:ind w:left="7" w:right="144"/>
              <w:rPr>
                <w:rFonts w:ascii="Times New Roman" w:hAnsi="Times New Roman" w:cs="Times New Roman"/>
                <w:sz w:val="24"/>
                <w:szCs w:val="24"/>
              </w:rPr>
            </w:pPr>
            <w:r w:rsidRPr="00C50A29">
              <w:rPr>
                <w:rFonts w:ascii="Times New Roman" w:hAnsi="Times New Roman" w:cs="Times New Roman"/>
                <w:sz w:val="24"/>
                <w:szCs w:val="24"/>
              </w:rPr>
              <w:t xml:space="preserve">Шаганэ…», «Не жалею,  не зову, не плачу…»,  </w:t>
            </w:r>
          </w:p>
        </w:tc>
        <w:tc>
          <w:tcPr>
            <w:tcW w:w="326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22"/>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(в том числе наизусть) лирическое произведение, выражать личностное отношение к нему. 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поэте, а также об истории создания стихотворений  с использованием справочной литературы  и интернет-ресурсов. Составлять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13" w:type="dxa"/>
        <w:tblInd w:w="4" w:type="dxa"/>
        <w:tblCellMar>
          <w:top w:w="67" w:type="dxa"/>
          <w:left w:w="119" w:type="dxa"/>
          <w:right w:w="47" w:type="dxa"/>
        </w:tblCellMar>
        <w:tblLook w:val="04A0" w:firstRow="1" w:lastRow="0" w:firstColumn="1" w:lastColumn="0" w:noHBand="0" w:noVBand="1"/>
      </w:tblPr>
      <w:tblGrid>
        <w:gridCol w:w="543"/>
        <w:gridCol w:w="2005"/>
        <w:gridCol w:w="1236"/>
        <w:gridCol w:w="2710"/>
        <w:gridCol w:w="3119"/>
      </w:tblGrid>
      <w:tr w:rsidR="00E664EB" w:rsidRPr="00C50A29" w:rsidTr="00E664EB">
        <w:trPr>
          <w:trHeight w:val="9056"/>
        </w:trPr>
        <w:tc>
          <w:tcPr>
            <w:tcW w:w="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00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3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7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71"/>
              <w:rPr>
                <w:rFonts w:ascii="Times New Roman" w:hAnsi="Times New Roman" w:cs="Times New Roman"/>
                <w:sz w:val="24"/>
                <w:szCs w:val="24"/>
              </w:rPr>
            </w:pPr>
            <w:r w:rsidRPr="00C50A29">
              <w:rPr>
                <w:rFonts w:ascii="Times New Roman" w:hAnsi="Times New Roman" w:cs="Times New Roman"/>
                <w:sz w:val="24"/>
                <w:szCs w:val="24"/>
              </w:rPr>
              <w:t xml:space="preserve">«Я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 Основные этапы жизни и творчества С.А. Есенина. Особенности лирики поэта и многообразие тематики стихотворений.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Поэма «Чёрный человек»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822"/>
              <w:rPr>
                <w:rFonts w:ascii="Times New Roman" w:hAnsi="Times New Roman" w:cs="Times New Roman"/>
                <w:sz w:val="24"/>
                <w:szCs w:val="24"/>
              </w:rPr>
            </w:pPr>
            <w:r w:rsidRPr="00C50A29">
              <w:rPr>
                <w:rFonts w:ascii="Times New Roman" w:hAnsi="Times New Roman" w:cs="Times New Roman"/>
                <w:sz w:val="24"/>
                <w:szCs w:val="24"/>
              </w:rPr>
              <w:t xml:space="preserve">лексические и историко-культурные комментарии. Работать со словарями и справочной литературой. Развёрнуто отвечать на вопросы и участвовать в дискуссии, аргументированно  высказывать свою точку зрения. </w:t>
            </w:r>
          </w:p>
          <w:p w:rsidR="00E664EB" w:rsidRPr="00C50A29" w:rsidRDefault="00E664EB" w:rsidP="00C50A29">
            <w:pPr>
              <w:ind w:right="229"/>
              <w:rPr>
                <w:rFonts w:ascii="Times New Roman" w:hAnsi="Times New Roman" w:cs="Times New Roman"/>
                <w:sz w:val="24"/>
                <w:szCs w:val="24"/>
              </w:rPr>
            </w:pPr>
            <w:r w:rsidRPr="00C50A29">
              <w:rPr>
                <w:rFonts w:ascii="Times New Roman" w:hAnsi="Times New Roman" w:cs="Times New Roman"/>
                <w:sz w:val="24"/>
                <w:szCs w:val="24"/>
              </w:rPr>
              <w:t xml:space="preserve">Анализировать поэтическое произведение с учётом его родо-жанровой специфики и авторского стиля. Определять идейноэмоциональное содержание произведения, понимать его ключевые проблемы, определять средства художественной выразительности. Составлять план анализа стихотворения и осуществлять письменный анализ лирического текста. Письменно отвечать на проблемный вопрос,  писать сочинение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на литературную тему и редактировать собственные работы.  </w:t>
            </w:r>
          </w:p>
          <w:p w:rsidR="00E664EB" w:rsidRPr="00C50A29" w:rsidRDefault="00E664EB" w:rsidP="00C50A29">
            <w:pPr>
              <w:ind w:right="278"/>
              <w:rPr>
                <w:rFonts w:ascii="Times New Roman" w:hAnsi="Times New Roman" w:cs="Times New Roman"/>
                <w:sz w:val="24"/>
                <w:szCs w:val="24"/>
              </w:rPr>
            </w:pPr>
            <w:r w:rsidRPr="00C50A29">
              <w:rPr>
                <w:rFonts w:ascii="Times New Roman" w:hAnsi="Times New Roman" w:cs="Times New Roman"/>
                <w:sz w:val="24"/>
                <w:szCs w:val="24"/>
              </w:rPr>
              <w:t xml:space="preserve">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планировать своё  </w:t>
            </w:r>
            <w:r w:rsidRPr="00C50A29">
              <w:rPr>
                <w:rFonts w:ascii="Times New Roman" w:hAnsi="Times New Roman" w:cs="Times New Roman"/>
                <w:sz w:val="24"/>
                <w:szCs w:val="24"/>
              </w:rPr>
              <w:lastRenderedPageBreak/>
              <w:t xml:space="preserve">досуговое чтение, используя различные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06" w:type="dxa"/>
        <w:tblInd w:w="4" w:type="dxa"/>
        <w:tblCellMar>
          <w:top w:w="13" w:type="dxa"/>
          <w:left w:w="112" w:type="dxa"/>
        </w:tblCellMar>
        <w:tblLook w:val="04A0" w:firstRow="1" w:lastRow="0" w:firstColumn="1" w:lastColumn="0" w:noHBand="0" w:noVBand="1"/>
      </w:tblPr>
      <w:tblGrid>
        <w:gridCol w:w="602"/>
        <w:gridCol w:w="2555"/>
        <w:gridCol w:w="1246"/>
        <w:gridCol w:w="2084"/>
        <w:gridCol w:w="3119"/>
      </w:tblGrid>
      <w:tr w:rsidR="00E664EB" w:rsidRPr="00C50A29" w:rsidTr="00E664EB">
        <w:trPr>
          <w:trHeight w:val="1052"/>
        </w:trPr>
        <w:tc>
          <w:tcPr>
            <w:tcW w:w="60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5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4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08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636"/>
              <w:rPr>
                <w:rFonts w:ascii="Times New Roman" w:hAnsi="Times New Roman" w:cs="Times New Roman"/>
                <w:sz w:val="24"/>
                <w:szCs w:val="24"/>
              </w:rPr>
            </w:pPr>
            <w:r w:rsidRPr="00C50A29">
              <w:rPr>
                <w:rFonts w:ascii="Times New Roman" w:hAnsi="Times New Roman" w:cs="Times New Roman"/>
                <w:sz w:val="24"/>
                <w:szCs w:val="24"/>
              </w:rPr>
              <w:t xml:space="preserve">источники, в том числе ресурсы традиционных библиотек и электронных библиотечных систем </w:t>
            </w:r>
          </w:p>
        </w:tc>
      </w:tr>
      <w:tr w:rsidR="00E664EB" w:rsidRPr="00C50A29" w:rsidTr="00E664EB">
        <w:trPr>
          <w:trHeight w:val="8012"/>
        </w:trPr>
        <w:tc>
          <w:tcPr>
            <w:tcW w:w="60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2.6 </w:t>
            </w:r>
          </w:p>
        </w:tc>
        <w:tc>
          <w:tcPr>
            <w:tcW w:w="255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О. Э. Мандельштам. </w:t>
            </w:r>
          </w:p>
          <w:p w:rsidR="00E664EB" w:rsidRPr="00C50A29" w:rsidRDefault="00E664EB" w:rsidP="00C50A29">
            <w:pPr>
              <w:ind w:right="514"/>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пяти  по выбору)  </w:t>
            </w:r>
          </w:p>
        </w:tc>
        <w:tc>
          <w:tcPr>
            <w:tcW w:w="124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101"/>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208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24"/>
              <w:rPr>
                <w:rFonts w:ascii="Times New Roman" w:hAnsi="Times New Roman" w:cs="Times New Roman"/>
                <w:sz w:val="24"/>
                <w:szCs w:val="24"/>
              </w:rPr>
            </w:pPr>
            <w:r w:rsidRPr="00C50A29">
              <w:rPr>
                <w:rFonts w:ascii="Times New Roman" w:hAnsi="Times New Roman" w:cs="Times New Roman"/>
                <w:sz w:val="24"/>
                <w:szCs w:val="24"/>
              </w:rPr>
              <w:t xml:space="preserve">О. Э. Мандельштам. Стихотворения (не менее пяти по выбору).  Например, «Бессонница. </w:t>
            </w:r>
          </w:p>
          <w:p w:rsidR="00E664EB" w:rsidRPr="00C50A29" w:rsidRDefault="00E664EB" w:rsidP="00C50A29">
            <w:pPr>
              <w:ind w:left="7" w:right="68"/>
              <w:rPr>
                <w:rFonts w:ascii="Times New Roman" w:hAnsi="Times New Roman" w:cs="Times New Roman"/>
                <w:sz w:val="24"/>
                <w:szCs w:val="24"/>
              </w:rPr>
            </w:pPr>
            <w:r w:rsidRPr="00C50A29">
              <w:rPr>
                <w:rFonts w:ascii="Times New Roman" w:hAnsi="Times New Roman" w:cs="Times New Roman"/>
                <w:sz w:val="24"/>
                <w:szCs w:val="24"/>
              </w:rPr>
              <w:t xml:space="preserve">Гомер. Тугие паруса…»,  «За гремучую доблесть грядущих веков…», «Ленинград», «Мы живём, под собою не чуя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страны…», «Notre Dame»,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«Айя-София», </w:t>
            </w:r>
          </w:p>
          <w:p w:rsidR="00E664EB" w:rsidRPr="00C50A29" w:rsidRDefault="00E664EB" w:rsidP="00C50A29">
            <w:pPr>
              <w:ind w:left="7" w:right="324"/>
              <w:rPr>
                <w:rFonts w:ascii="Times New Roman" w:hAnsi="Times New Roman" w:cs="Times New Roman"/>
                <w:sz w:val="24"/>
                <w:szCs w:val="24"/>
              </w:rPr>
            </w:pPr>
            <w:r w:rsidRPr="00C50A29">
              <w:rPr>
                <w:rFonts w:ascii="Times New Roman" w:hAnsi="Times New Roman" w:cs="Times New Roman"/>
                <w:sz w:val="24"/>
                <w:szCs w:val="24"/>
              </w:rPr>
              <w:t xml:space="preserve">«Невыразимая печаль…», «Золотистого мёда струя  из бутылки текла…»,  «Я не слыхал рассказов Оссиана…», «Нет, никогда ничей я не был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современник…», «Я к губам подношу эту зелень…» и др.  Страницы жизни и творчества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О.Э. Мандельштама.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Основные мотивы лирики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41"/>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(в том числе наизусть) лирическое произведение, выражать личностное отношение к нему. Выявлять основное содержание и проблемы статьи о поэте. Подбирать и обобщать материалы о поэте, а также об истории создания стихотворений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Развёрнуто отвечать  на вопросы (устно или письменно, с использованием цитирования) и участвовать в дискуссии, аргументированно высказывать свою точку зрения, соотносить её с позицией автора и мнениями участников дискуссии. Анализировать поэтическое произведение с учётом его родо-жанровой специфики и авторского стиля. Самостоятельно определять идейно-эмоциональное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06" w:type="dxa"/>
        <w:tblInd w:w="4" w:type="dxa"/>
        <w:tblCellMar>
          <w:top w:w="5" w:type="dxa"/>
          <w:left w:w="112" w:type="dxa"/>
          <w:right w:w="45" w:type="dxa"/>
        </w:tblCellMar>
        <w:tblLook w:val="04A0" w:firstRow="1" w:lastRow="0" w:firstColumn="1" w:lastColumn="0" w:noHBand="0" w:noVBand="1"/>
      </w:tblPr>
      <w:tblGrid>
        <w:gridCol w:w="617"/>
        <w:gridCol w:w="2555"/>
        <w:gridCol w:w="1247"/>
        <w:gridCol w:w="2068"/>
        <w:gridCol w:w="3119"/>
      </w:tblGrid>
      <w:tr w:rsidR="00E664EB" w:rsidRPr="00C50A29" w:rsidTr="00E664EB">
        <w:trPr>
          <w:trHeight w:val="4532"/>
        </w:trPr>
        <w:tc>
          <w:tcPr>
            <w:tcW w:w="61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5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4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06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поэта, философичность его поэзии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476"/>
              <w:rPr>
                <w:rFonts w:ascii="Times New Roman" w:hAnsi="Times New Roman" w:cs="Times New Roman"/>
                <w:sz w:val="24"/>
                <w:szCs w:val="24"/>
              </w:rPr>
            </w:pPr>
            <w:r w:rsidRPr="00C50A29">
              <w:rPr>
                <w:rFonts w:ascii="Times New Roman" w:hAnsi="Times New Roman" w:cs="Times New Roman"/>
                <w:sz w:val="24"/>
                <w:szCs w:val="24"/>
              </w:rPr>
              <w:t xml:space="preserve">содержание, проблематику произведения. Выявлять особенности построения стиха, поэтического почерка поэта.  </w:t>
            </w:r>
          </w:p>
          <w:p w:rsidR="00E664EB" w:rsidRPr="00C50A29" w:rsidRDefault="00E664EB" w:rsidP="00C50A29">
            <w:pPr>
              <w:ind w:left="7" w:right="74"/>
              <w:rPr>
                <w:rFonts w:ascii="Times New Roman" w:hAnsi="Times New Roman" w:cs="Times New Roman"/>
                <w:sz w:val="24"/>
                <w:szCs w:val="24"/>
              </w:rPr>
            </w:pPr>
            <w:r w:rsidRPr="00C50A29">
              <w:rPr>
                <w:rFonts w:ascii="Times New Roman" w:hAnsi="Times New Roman" w:cs="Times New Roman"/>
                <w:sz w:val="24"/>
                <w:szCs w:val="24"/>
              </w:rPr>
              <w:t xml:space="preserve">Составлять план анализа стихотворения и осуществлять письменный анализ лирического текста. Самостоятельно работать с разными информационными источниками, в том числе в медиапространстве.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4532"/>
        </w:trPr>
        <w:tc>
          <w:tcPr>
            <w:tcW w:w="61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2.7 </w:t>
            </w:r>
          </w:p>
        </w:tc>
        <w:tc>
          <w:tcPr>
            <w:tcW w:w="255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М. И. Цветаева. </w:t>
            </w:r>
          </w:p>
          <w:p w:rsidR="00E664EB" w:rsidRPr="00C50A29" w:rsidRDefault="00E664EB" w:rsidP="00C50A29">
            <w:pPr>
              <w:ind w:right="469"/>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пяти  по выбору).  Очерк «Мой Пушкин» </w:t>
            </w:r>
          </w:p>
        </w:tc>
        <w:tc>
          <w:tcPr>
            <w:tcW w:w="124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56"/>
              <w:jc w:val="center"/>
              <w:rPr>
                <w:rFonts w:ascii="Times New Roman" w:hAnsi="Times New Roman" w:cs="Times New Roman"/>
                <w:sz w:val="24"/>
                <w:szCs w:val="24"/>
              </w:rPr>
            </w:pPr>
            <w:r w:rsidRPr="00C50A29">
              <w:rPr>
                <w:rFonts w:ascii="Times New Roman" w:hAnsi="Times New Roman" w:cs="Times New Roman"/>
                <w:sz w:val="24"/>
                <w:szCs w:val="24"/>
              </w:rPr>
              <w:t xml:space="preserve">5 </w:t>
            </w:r>
          </w:p>
        </w:tc>
        <w:tc>
          <w:tcPr>
            <w:tcW w:w="206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М. И. Цветаева. </w:t>
            </w:r>
          </w:p>
          <w:p w:rsidR="00E664EB" w:rsidRPr="00C50A29" w:rsidRDefault="00E664EB" w:rsidP="00C50A29">
            <w:pPr>
              <w:ind w:left="7" w:right="72"/>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«Стихи к Блоку»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12"/>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(в том числе наизусть) лирическое и лиро-эпическое произведение, выражать личностное отношение к нему. Выявлять основное содержание и проблемы статьи о поэте. Подбирать и обобщать материалы о поэте, а также об истории создания стихотворений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Развёрнуто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13" w:type="dxa"/>
        <w:tblInd w:w="4" w:type="dxa"/>
        <w:tblCellMar>
          <w:top w:w="65" w:type="dxa"/>
          <w:left w:w="119" w:type="dxa"/>
          <w:right w:w="138" w:type="dxa"/>
        </w:tblCellMar>
        <w:tblLook w:val="04A0" w:firstRow="1" w:lastRow="0" w:firstColumn="1" w:lastColumn="0" w:noHBand="0" w:noVBand="1"/>
      </w:tblPr>
      <w:tblGrid>
        <w:gridCol w:w="585"/>
        <w:gridCol w:w="2113"/>
        <w:gridCol w:w="1309"/>
        <w:gridCol w:w="2487"/>
        <w:gridCol w:w="3119"/>
      </w:tblGrid>
      <w:tr w:rsidR="00E664EB" w:rsidRPr="00C50A29" w:rsidTr="00E664EB">
        <w:trPr>
          <w:trHeight w:val="8703"/>
        </w:trPr>
        <w:tc>
          <w:tcPr>
            <w:tcW w:w="58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1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3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48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81"/>
              <w:rPr>
                <w:rFonts w:ascii="Times New Roman" w:hAnsi="Times New Roman" w:cs="Times New Roman"/>
                <w:sz w:val="24"/>
                <w:szCs w:val="24"/>
              </w:rPr>
            </w:pPr>
            <w:r w:rsidRPr="00C50A29">
              <w:rPr>
                <w:rFonts w:ascii="Times New Roman" w:hAnsi="Times New Roman" w:cs="Times New Roman"/>
                <w:sz w:val="24"/>
                <w:szCs w:val="24"/>
              </w:rPr>
              <w:t xml:space="preserve">(«Имя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 Страницы жизни и творчества М.И. Цветаевой. Многообразие тематики  и проблематики  в лирике поэта.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Очерк «Мой Пушкин»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435"/>
              <w:rPr>
                <w:rFonts w:ascii="Times New Roman" w:hAnsi="Times New Roman" w:cs="Times New Roman"/>
                <w:sz w:val="24"/>
                <w:szCs w:val="24"/>
              </w:rPr>
            </w:pPr>
            <w:r w:rsidRPr="00C50A29">
              <w:rPr>
                <w:rFonts w:ascii="Times New Roman" w:hAnsi="Times New Roman" w:cs="Times New Roman"/>
                <w:sz w:val="24"/>
                <w:szCs w:val="24"/>
              </w:rPr>
              <w:t xml:space="preserve">отвечать на вопросы и участвовать в дискуссии, аргументированно  высказывать свою точку зрения.  Определять идейно-эмоциональное содержание лирического произведения, понимать его ключевые проблемы.  Выявлять особенности построения стиха, поэтического почерка поэта.  </w:t>
            </w:r>
          </w:p>
          <w:p w:rsidR="00E664EB" w:rsidRPr="00C50A29" w:rsidRDefault="00E664EB" w:rsidP="00C50A29">
            <w:pPr>
              <w:ind w:right="600"/>
              <w:rPr>
                <w:rFonts w:ascii="Times New Roman" w:hAnsi="Times New Roman" w:cs="Times New Roman"/>
                <w:sz w:val="24"/>
                <w:szCs w:val="24"/>
              </w:rPr>
            </w:pPr>
            <w:r w:rsidRPr="00C50A29">
              <w:rPr>
                <w:rFonts w:ascii="Times New Roman" w:hAnsi="Times New Roman" w:cs="Times New Roman"/>
                <w:sz w:val="24"/>
                <w:szCs w:val="24"/>
              </w:rPr>
              <w:t xml:space="preserve">Составлять план анализа стихотворения и осуществлять письменный анализ лирического текста.  </w:t>
            </w:r>
          </w:p>
          <w:p w:rsidR="00E664EB" w:rsidRPr="00C50A29" w:rsidRDefault="00E664EB" w:rsidP="00C50A29">
            <w:pPr>
              <w:ind w:right="72"/>
              <w:rPr>
                <w:rFonts w:ascii="Times New Roman" w:hAnsi="Times New Roman" w:cs="Times New Roman"/>
                <w:sz w:val="24"/>
                <w:szCs w:val="24"/>
              </w:rPr>
            </w:pPr>
            <w:r w:rsidRPr="00C50A29">
              <w:rPr>
                <w:rFonts w:ascii="Times New Roman" w:hAnsi="Times New Roman" w:cs="Times New Roman"/>
                <w:sz w:val="24"/>
                <w:szCs w:val="24"/>
              </w:rPr>
              <w:t xml:space="preserve">Письменно отвечать на проблемный вопрос, писать сочинение на литературную тему и редактировать собственные работы.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06" w:type="dxa"/>
        <w:tblInd w:w="4" w:type="dxa"/>
        <w:tblLayout w:type="fixed"/>
        <w:tblCellMar>
          <w:top w:w="13" w:type="dxa"/>
          <w:left w:w="112" w:type="dxa"/>
          <w:right w:w="82" w:type="dxa"/>
        </w:tblCellMar>
        <w:tblLook w:val="04A0" w:firstRow="1" w:lastRow="0" w:firstColumn="1" w:lastColumn="0" w:noHBand="0" w:noVBand="1"/>
      </w:tblPr>
      <w:tblGrid>
        <w:gridCol w:w="638"/>
        <w:gridCol w:w="2665"/>
        <w:gridCol w:w="1295"/>
        <w:gridCol w:w="1889"/>
        <w:gridCol w:w="3119"/>
      </w:tblGrid>
      <w:tr w:rsidR="00E664EB" w:rsidRPr="00C50A29" w:rsidTr="00C50A29">
        <w:trPr>
          <w:trHeight w:val="1539"/>
        </w:trPr>
        <w:tc>
          <w:tcPr>
            <w:tcW w:w="63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2.8 </w:t>
            </w:r>
          </w:p>
        </w:tc>
        <w:tc>
          <w:tcPr>
            <w:tcW w:w="266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711"/>
              <w:rPr>
                <w:rFonts w:ascii="Times New Roman" w:hAnsi="Times New Roman" w:cs="Times New Roman"/>
                <w:sz w:val="24"/>
                <w:szCs w:val="24"/>
              </w:rPr>
            </w:pPr>
            <w:r w:rsidRPr="00C50A29">
              <w:rPr>
                <w:rFonts w:ascii="Times New Roman" w:hAnsi="Times New Roman" w:cs="Times New Roman"/>
                <w:sz w:val="24"/>
                <w:szCs w:val="24"/>
              </w:rPr>
              <w:t xml:space="preserve">А. А. Ахматова. Стихотворения  (не менее трёх  по выбору).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Поэма «Реквием» </w:t>
            </w:r>
          </w:p>
        </w:tc>
        <w:tc>
          <w:tcPr>
            <w:tcW w:w="129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19"/>
              <w:jc w:val="center"/>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188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 А. Ахматова. </w:t>
            </w:r>
          </w:p>
          <w:p w:rsidR="00E664EB" w:rsidRPr="00C50A29" w:rsidRDefault="00E664EB" w:rsidP="00C50A29">
            <w:pPr>
              <w:ind w:left="7" w:right="70"/>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w:t>
            </w:r>
            <w:r w:rsidRPr="00C50A29">
              <w:rPr>
                <w:rFonts w:ascii="Times New Roman" w:hAnsi="Times New Roman" w:cs="Times New Roman"/>
                <w:sz w:val="24"/>
                <w:szCs w:val="24"/>
              </w:rPr>
              <w:lastRenderedPageBreak/>
              <w:t xml:space="preserve">(«Когда я ночью жду её прихода…») и др.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94"/>
              <w:rPr>
                <w:rFonts w:ascii="Times New Roman" w:hAnsi="Times New Roman" w:cs="Times New Roman"/>
                <w:sz w:val="24"/>
                <w:szCs w:val="24"/>
              </w:rPr>
            </w:pPr>
            <w:r w:rsidRPr="00C50A29">
              <w:rPr>
                <w:rFonts w:ascii="Times New Roman" w:hAnsi="Times New Roman" w:cs="Times New Roman"/>
                <w:sz w:val="24"/>
                <w:szCs w:val="24"/>
              </w:rPr>
              <w:lastRenderedPageBreak/>
              <w:t xml:space="preserve">Эмоционально воспринимать и выразительно читать (в том числе наизусть) лирическое и лиро-эпическое произведение, выражать личностное отношение к нему. 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поэте, а также  об истории создания стихотворений с использованием справочной литературы и интернет-ресурсов. Составлять лексические и историко-культурные комментарии на основе справочной литературы и интернет-ресурсов. Работать со словарями и справочной литературой. Развёрнуто отвечать на вопросы и участвовать в дискуссии, аргументированно высказывать свою точку зрения. Определять идейно-эмоциональное содержание произведения, понимать его ключевые проблемы, смысл названия. Выявлять особенности построения стиха, поэтического почерка поэта. Составлять план анализа стихотворения и осуществлять письменный анализ лирического текста.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06" w:type="dxa"/>
        <w:tblInd w:w="4" w:type="dxa"/>
        <w:tblCellMar>
          <w:top w:w="13" w:type="dxa"/>
          <w:left w:w="112" w:type="dxa"/>
          <w:right w:w="104" w:type="dxa"/>
        </w:tblCellMar>
        <w:tblLook w:val="04A0" w:firstRow="1" w:lastRow="0" w:firstColumn="1" w:lastColumn="0" w:noHBand="0" w:noVBand="1"/>
      </w:tblPr>
      <w:tblGrid>
        <w:gridCol w:w="578"/>
        <w:gridCol w:w="2440"/>
        <w:gridCol w:w="746"/>
        <w:gridCol w:w="2231"/>
        <w:gridCol w:w="3611"/>
      </w:tblGrid>
      <w:tr w:rsidR="00E664EB" w:rsidRPr="00C50A29" w:rsidTr="00E664EB">
        <w:trPr>
          <w:trHeight w:val="6268"/>
        </w:trPr>
        <w:tc>
          <w:tcPr>
            <w:tcW w:w="59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77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85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79"/>
              <w:rPr>
                <w:rFonts w:ascii="Times New Roman" w:hAnsi="Times New Roman" w:cs="Times New Roman"/>
                <w:sz w:val="24"/>
                <w:szCs w:val="24"/>
              </w:rPr>
            </w:pPr>
            <w:r w:rsidRPr="00C50A29">
              <w:rPr>
                <w:rFonts w:ascii="Times New Roman" w:hAnsi="Times New Roman" w:cs="Times New Roman"/>
                <w:sz w:val="24"/>
                <w:szCs w:val="24"/>
              </w:rPr>
              <w:t xml:space="preserve">Основные этапы жизни и творчества А.А. Ахматовой. Многообразие тематики лирики. Любовь как всепоглощающее чувство  в лирике поэта. </w:t>
            </w:r>
          </w:p>
          <w:p w:rsidR="00E664EB" w:rsidRPr="00C50A29" w:rsidRDefault="00E664EB" w:rsidP="00C50A29">
            <w:pPr>
              <w:ind w:left="7" w:right="384"/>
              <w:rPr>
                <w:rFonts w:ascii="Times New Roman" w:hAnsi="Times New Roman" w:cs="Times New Roman"/>
                <w:sz w:val="24"/>
                <w:szCs w:val="24"/>
              </w:rPr>
            </w:pPr>
            <w:r w:rsidRPr="00C50A29">
              <w:rPr>
                <w:rFonts w:ascii="Times New Roman" w:hAnsi="Times New Roman" w:cs="Times New Roman"/>
                <w:sz w:val="24"/>
                <w:szCs w:val="24"/>
              </w:rPr>
              <w:t xml:space="preserve">Гражданский пафос, тема Родины и судьбы  в творчестве поэта.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Поэма «Реквием».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История создания поэмы </w:t>
            </w:r>
          </w:p>
          <w:p w:rsidR="00E664EB" w:rsidRPr="00C50A29" w:rsidRDefault="00E664EB" w:rsidP="00C50A29">
            <w:pPr>
              <w:ind w:left="7" w:right="108"/>
              <w:rPr>
                <w:rFonts w:ascii="Times New Roman" w:hAnsi="Times New Roman" w:cs="Times New Roman"/>
                <w:sz w:val="24"/>
                <w:szCs w:val="24"/>
              </w:rPr>
            </w:pPr>
            <w:r w:rsidRPr="00C50A29">
              <w:rPr>
                <w:rFonts w:ascii="Times New Roman" w:hAnsi="Times New Roman" w:cs="Times New Roman"/>
                <w:sz w:val="24"/>
                <w:szCs w:val="24"/>
              </w:rPr>
              <w:t xml:space="preserve">А.А. Ахматовой «Реквием». Трагедия народа и поэта. Смысл названия. Широта эпического обобщения  в поэме «Реквием». Художественное своеобразие произведения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12"/>
              <w:rPr>
                <w:rFonts w:ascii="Times New Roman" w:hAnsi="Times New Roman" w:cs="Times New Roman"/>
                <w:sz w:val="24"/>
                <w:szCs w:val="24"/>
              </w:rPr>
            </w:pPr>
            <w:r w:rsidRPr="00C50A29">
              <w:rPr>
                <w:rFonts w:ascii="Times New Roman" w:hAnsi="Times New Roman" w:cs="Times New Roman"/>
                <w:sz w:val="24"/>
                <w:szCs w:val="24"/>
              </w:rPr>
              <w:t xml:space="preserve">Письменно отвечать на проблемный вопрос, писать сочинение на литературную тему и редактировать собственные работы. Самостоятельно работать с разными информационными источниками, в том числе в медиапространстве. Разрабатывать 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2796"/>
        </w:trPr>
        <w:tc>
          <w:tcPr>
            <w:tcW w:w="59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2.9 </w:t>
            </w:r>
          </w:p>
        </w:tc>
        <w:tc>
          <w:tcPr>
            <w:tcW w:w="277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Е. И. Замятин. Роман «Мы» </w:t>
            </w:r>
          </w:p>
        </w:tc>
        <w:tc>
          <w:tcPr>
            <w:tcW w:w="85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3"/>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226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Е. И. Замятин. Роман «Мы»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26"/>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Выявлять основное содержание и проблемы статьи о писателе, составлять план (тезисы) статьи. Развернуто отвечать на вопросы (устно или письменно, с использованием цитирования)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13" w:type="dxa"/>
        <w:tblInd w:w="4" w:type="dxa"/>
        <w:tblCellMar>
          <w:top w:w="67" w:type="dxa"/>
          <w:left w:w="119" w:type="dxa"/>
          <w:right w:w="115" w:type="dxa"/>
        </w:tblCellMar>
        <w:tblLook w:val="04A0" w:firstRow="1" w:lastRow="0" w:firstColumn="1" w:lastColumn="0" w:noHBand="0" w:noVBand="1"/>
      </w:tblPr>
      <w:tblGrid>
        <w:gridCol w:w="589"/>
        <w:gridCol w:w="2165"/>
        <w:gridCol w:w="1337"/>
        <w:gridCol w:w="2120"/>
        <w:gridCol w:w="3402"/>
      </w:tblGrid>
      <w:tr w:rsidR="00E664EB" w:rsidRPr="00C50A29" w:rsidTr="00E664EB">
        <w:trPr>
          <w:trHeight w:val="9056"/>
        </w:trPr>
        <w:tc>
          <w:tcPr>
            <w:tcW w:w="58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6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33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2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40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319"/>
              <w:rPr>
                <w:rFonts w:ascii="Times New Roman" w:hAnsi="Times New Roman" w:cs="Times New Roman"/>
                <w:sz w:val="24"/>
                <w:szCs w:val="24"/>
              </w:rPr>
            </w:pPr>
            <w:r w:rsidRPr="00C50A29">
              <w:rPr>
                <w:rFonts w:ascii="Times New Roman" w:hAnsi="Times New Roman" w:cs="Times New Roman"/>
                <w:sz w:val="24"/>
                <w:szCs w:val="24"/>
              </w:rPr>
              <w:t xml:space="preserve">и самостоятельно формулировать вопросы  к тексту произведения, участвовать  в коллективном диалоге, дискуссии, работать в паре и группе. Составлять лексические и историко-культурные комментарии на основе справочной литературы и интернет-ресурсов. Осуществлять комплексный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филологический анализ художественного текста с использованием теоретиколитературных терминов и понятий, осознавая их функциональную роль. Составлять устный или письменный монологический ответ на выбранную тему,  в том числе творческого характера. Писать сочинение-рассуждение, рецензию, отзыв. Редактировать и совершенствовать собственные письменные высказывания. Владеть умениями учебной научноисследовательской и проектной деятельности историко-литературного характера. Работать с разными информационными источниками, в том числе в медиапространстве, составлять и осуществлять индивидуальную траекторию чтения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06" w:type="dxa"/>
        <w:tblInd w:w="4" w:type="dxa"/>
        <w:tblCellMar>
          <w:top w:w="13" w:type="dxa"/>
          <w:left w:w="112" w:type="dxa"/>
          <w:right w:w="34" w:type="dxa"/>
        </w:tblCellMar>
        <w:tblLook w:val="04A0" w:firstRow="1" w:lastRow="0" w:firstColumn="1" w:lastColumn="0" w:noHBand="0" w:noVBand="1"/>
      </w:tblPr>
      <w:tblGrid>
        <w:gridCol w:w="616"/>
        <w:gridCol w:w="2188"/>
        <w:gridCol w:w="897"/>
        <w:gridCol w:w="2801"/>
        <w:gridCol w:w="3104"/>
      </w:tblGrid>
      <w:tr w:rsidR="00E664EB" w:rsidRPr="00C50A29" w:rsidTr="00E664EB">
        <w:trPr>
          <w:trHeight w:val="9056"/>
        </w:trPr>
        <w:tc>
          <w:tcPr>
            <w:tcW w:w="63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2.10 </w:t>
            </w:r>
          </w:p>
        </w:tc>
        <w:tc>
          <w:tcPr>
            <w:tcW w:w="235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Н.А. Островский.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Роман  </w:t>
            </w:r>
          </w:p>
          <w:p w:rsidR="00E664EB" w:rsidRPr="00C50A29" w:rsidRDefault="00E664EB" w:rsidP="00C50A29">
            <w:pPr>
              <w:ind w:right="459"/>
              <w:rPr>
                <w:rFonts w:ascii="Times New Roman" w:hAnsi="Times New Roman" w:cs="Times New Roman"/>
                <w:sz w:val="24"/>
                <w:szCs w:val="24"/>
              </w:rPr>
            </w:pPr>
            <w:r w:rsidRPr="00C50A29">
              <w:rPr>
                <w:rFonts w:ascii="Times New Roman" w:hAnsi="Times New Roman" w:cs="Times New Roman"/>
                <w:sz w:val="24"/>
                <w:szCs w:val="24"/>
              </w:rPr>
              <w:t xml:space="preserve">«Как закалялась сталь» (избранные главы) </w:t>
            </w:r>
          </w:p>
        </w:tc>
        <w:tc>
          <w:tcPr>
            <w:tcW w:w="112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2 </w:t>
            </w:r>
          </w:p>
        </w:tc>
        <w:tc>
          <w:tcPr>
            <w:tcW w:w="209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44"/>
              <w:rPr>
                <w:rFonts w:ascii="Times New Roman" w:hAnsi="Times New Roman" w:cs="Times New Roman"/>
                <w:sz w:val="24"/>
                <w:szCs w:val="24"/>
              </w:rPr>
            </w:pPr>
            <w:r w:rsidRPr="00C50A29">
              <w:rPr>
                <w:rFonts w:ascii="Times New Roman" w:hAnsi="Times New Roman" w:cs="Times New Roman"/>
                <w:sz w:val="24"/>
                <w:szCs w:val="24"/>
              </w:rPr>
              <w:t>Н.А. Островский. Роман «Как закалялась сталь» (избранные главы).  Страницы жизни и творчества  Н.А. Островского.  История создания, идейнохудожественное своеобразие романа «Как закалялась сталь».</w:t>
            </w:r>
            <w:r w:rsidRPr="00C50A29">
              <w:rPr>
                <w:rFonts w:ascii="Times New Roman" w:eastAsia="Calibri" w:hAnsi="Times New Roman" w:cs="Times New Roman"/>
                <w:sz w:val="24"/>
                <w:szCs w:val="24"/>
              </w:rPr>
              <w:t xml:space="preserve"> </w:t>
            </w:r>
            <w:r w:rsidRPr="00C50A29">
              <w:rPr>
                <w:rFonts w:ascii="Times New Roman" w:hAnsi="Times New Roman" w:cs="Times New Roman"/>
                <w:sz w:val="24"/>
                <w:szCs w:val="24"/>
              </w:rPr>
              <w:t xml:space="preserve">Образ Павки Корчагина как символ мужества, героизма и силы духа </w:t>
            </w:r>
          </w:p>
        </w:tc>
        <w:tc>
          <w:tcPr>
            <w:tcW w:w="340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41"/>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Отвечать на вопросы и участвовать в дискуссии, аргументированно высказывать свою точку зрения. Самостоятельно формулировать вопросы к тексту произведения, участвовать в коллективном диалоге, дискуссии, работать в паре и в группе. Анализировать произведение в единстве формы и содержания; определять его родовую и жанровую принадлежность. </w:t>
            </w:r>
          </w:p>
          <w:p w:rsidR="00E664EB" w:rsidRPr="00C50A29" w:rsidRDefault="00E664EB" w:rsidP="00C50A29">
            <w:pPr>
              <w:ind w:left="7" w:right="175"/>
              <w:rPr>
                <w:rFonts w:ascii="Times New Roman" w:hAnsi="Times New Roman" w:cs="Times New Roman"/>
                <w:sz w:val="24"/>
                <w:szCs w:val="24"/>
              </w:rPr>
            </w:pPr>
            <w:r w:rsidRPr="00C50A29">
              <w:rPr>
                <w:rFonts w:ascii="Times New Roman" w:hAnsi="Times New Roman" w:cs="Times New Roman"/>
                <w:sz w:val="24"/>
                <w:szCs w:val="24"/>
              </w:rPr>
              <w:t xml:space="preserve">Характеризовать тематику, проблематику, идеи, сюжет и композицию произведения. Выделять и анализировать ключевые эпизоды с учётом выражения авторской позиции. Самостоятельно работать с разными информационными источниками, в том числе в медиапространстве.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06" w:type="dxa"/>
        <w:tblInd w:w="4" w:type="dxa"/>
        <w:tblCellMar>
          <w:top w:w="13" w:type="dxa"/>
          <w:left w:w="112" w:type="dxa"/>
          <w:right w:w="34" w:type="dxa"/>
        </w:tblCellMar>
        <w:tblLook w:val="04A0" w:firstRow="1" w:lastRow="0" w:firstColumn="1" w:lastColumn="0" w:noHBand="0" w:noVBand="1"/>
      </w:tblPr>
      <w:tblGrid>
        <w:gridCol w:w="640"/>
        <w:gridCol w:w="2119"/>
        <w:gridCol w:w="1160"/>
        <w:gridCol w:w="2568"/>
        <w:gridCol w:w="3119"/>
      </w:tblGrid>
      <w:tr w:rsidR="00E664EB" w:rsidRPr="00C50A29" w:rsidTr="00E664EB">
        <w:trPr>
          <w:trHeight w:val="4877"/>
        </w:trPr>
        <w:tc>
          <w:tcPr>
            <w:tcW w:w="64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16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6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82"/>
              <w:rPr>
                <w:rFonts w:ascii="Times New Roman" w:hAnsi="Times New Roman" w:cs="Times New Roman"/>
                <w:sz w:val="24"/>
                <w:szCs w:val="24"/>
              </w:rPr>
            </w:pPr>
            <w:r w:rsidRPr="00C50A29">
              <w:rPr>
                <w:rFonts w:ascii="Times New Roman" w:hAnsi="Times New Roman" w:cs="Times New Roman"/>
                <w:sz w:val="24"/>
                <w:szCs w:val="24"/>
              </w:rPr>
              <w:t xml:space="preserve">Сопоставлять текст с его интерпретациями в различных видах искусств (графика, живопись, театр, кино, музыка и др.). Письменно отвечать на проблемный вопрос, писать сочинение на литературную тему и редактировать собственные работы. </w:t>
            </w:r>
          </w:p>
          <w:p w:rsidR="00E664EB" w:rsidRPr="00C50A29" w:rsidRDefault="00E664EB" w:rsidP="00C50A29">
            <w:pPr>
              <w:ind w:left="7" w:right="1002"/>
              <w:rPr>
                <w:rFonts w:ascii="Times New Roman" w:hAnsi="Times New Roman" w:cs="Times New Roman"/>
                <w:sz w:val="24"/>
                <w:szCs w:val="24"/>
              </w:rPr>
            </w:pPr>
            <w:r w:rsidRPr="00C50A29">
              <w:rPr>
                <w:rFonts w:ascii="Times New Roman" w:hAnsi="Times New Roman" w:cs="Times New Roman"/>
                <w:sz w:val="24"/>
                <w:szCs w:val="24"/>
              </w:rPr>
              <w:t xml:space="preserve">Писать рецензии, отзывы, аннотации. Разрабатывать индивидуальный/ коллективный учебный проект. </w:t>
            </w:r>
          </w:p>
          <w:p w:rsidR="00E664EB" w:rsidRPr="00C50A29" w:rsidRDefault="00E664EB" w:rsidP="00C50A29">
            <w:pPr>
              <w:ind w:left="7" w:right="129"/>
              <w:rPr>
                <w:rFonts w:ascii="Times New Roman" w:hAnsi="Times New Roman" w:cs="Times New Roman"/>
                <w:sz w:val="24"/>
                <w:szCs w:val="24"/>
              </w:rPr>
            </w:pPr>
            <w:r w:rsidRPr="00C50A29">
              <w:rPr>
                <w:rFonts w:ascii="Times New Roman" w:hAnsi="Times New Roman" w:cs="Times New Roman"/>
                <w:sz w:val="24"/>
                <w:szCs w:val="24"/>
              </w:rPr>
              <w:t xml:space="preserve">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4186"/>
        </w:trPr>
        <w:tc>
          <w:tcPr>
            <w:tcW w:w="64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2.11 </w:t>
            </w:r>
          </w:p>
        </w:tc>
        <w:tc>
          <w:tcPr>
            <w:tcW w:w="2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М. А. Шолохов.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Роман-эпопея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«Тихий Дон»  </w:t>
            </w:r>
          </w:p>
        </w:tc>
        <w:tc>
          <w:tcPr>
            <w:tcW w:w="116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256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М. А. Шолохов. Романэпопея «Тихий Дон». Основные этапы жизни и творчества М.А. Шолохова. История создания шолоховского эпоса.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Особенности жанра.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Роман-эпопея «Тихий Дон». Система образов. Тема семьи. Нравственные ценности казачества. Трагедия целого народа и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96"/>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Выявлять основное содержание и проблемы статьи о писателе, составлять план (тезисы) статьи. Развёрнуто отвечать на вопросы (устно или письменно, с использованием цитирования) и самостоятельно формулировать вопросы  к тексту произведения, участвовать в коллективном диалоге, дискуссии, работать в паре и в группе. Составлять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06" w:type="dxa"/>
        <w:tblInd w:w="4" w:type="dxa"/>
        <w:tblCellMar>
          <w:top w:w="13" w:type="dxa"/>
          <w:left w:w="112" w:type="dxa"/>
          <w:right w:w="34" w:type="dxa"/>
        </w:tblCellMar>
        <w:tblLook w:val="04A0" w:firstRow="1" w:lastRow="0" w:firstColumn="1" w:lastColumn="0" w:noHBand="0" w:noVBand="1"/>
      </w:tblPr>
      <w:tblGrid>
        <w:gridCol w:w="646"/>
        <w:gridCol w:w="2346"/>
        <w:gridCol w:w="1214"/>
        <w:gridCol w:w="2281"/>
        <w:gridCol w:w="3119"/>
      </w:tblGrid>
      <w:tr w:rsidR="00E664EB" w:rsidRPr="00C50A29" w:rsidTr="00E664EB">
        <w:trPr>
          <w:trHeight w:val="7658"/>
        </w:trPr>
        <w:tc>
          <w:tcPr>
            <w:tcW w:w="64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34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1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2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15"/>
              <w:rPr>
                <w:rFonts w:ascii="Times New Roman" w:hAnsi="Times New Roman" w:cs="Times New Roman"/>
                <w:sz w:val="24"/>
                <w:szCs w:val="24"/>
              </w:rPr>
            </w:pPr>
            <w:r w:rsidRPr="00C50A29">
              <w:rPr>
                <w:rFonts w:ascii="Times New Roman" w:hAnsi="Times New Roman" w:cs="Times New Roman"/>
                <w:sz w:val="24"/>
                <w:szCs w:val="24"/>
              </w:rPr>
              <w:t xml:space="preserve">судьба одного человека. Проблема гуманизма  в эпопее. Женские судьбы  в романе «Тихий Дон». Роль пейзажа в произведении. Традиции Л. Н. Толстого  в прозе М. А. Шолохова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99"/>
              <w:rPr>
                <w:rFonts w:ascii="Times New Roman" w:hAnsi="Times New Roman" w:cs="Times New Roman"/>
                <w:sz w:val="24"/>
                <w:szCs w:val="24"/>
              </w:rPr>
            </w:pPr>
            <w:r w:rsidRPr="00C50A29">
              <w:rPr>
                <w:rFonts w:ascii="Times New Roman" w:hAnsi="Times New Roman" w:cs="Times New Roman"/>
                <w:sz w:val="24"/>
                <w:szCs w:val="24"/>
              </w:rPr>
              <w:t xml:space="preserve">лексические и историко-культурные комментарии на основе справочной литературы и интернет-ресурсов. Анализировать художественный текст, характеризовать сюжет и героев произведения, его идейно-эмоциональное содержание. Составлять устный  или письменный монологический ответ  на выбранную тему, в том числе творческого характера. Писать сочинение-рассуждение, рецензию, отзыв. Редактировать и совершенствовать собственные письменные высказывания.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1405"/>
        </w:trPr>
        <w:tc>
          <w:tcPr>
            <w:tcW w:w="64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2.12 </w:t>
            </w:r>
          </w:p>
        </w:tc>
        <w:tc>
          <w:tcPr>
            <w:tcW w:w="234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В. В. Набоков. Рассказы, повести, романы (одно произведение  </w:t>
            </w:r>
          </w:p>
        </w:tc>
        <w:tc>
          <w:tcPr>
            <w:tcW w:w="121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2 </w:t>
            </w:r>
          </w:p>
        </w:tc>
        <w:tc>
          <w:tcPr>
            <w:tcW w:w="22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 В. Набоков. Рассказы, повести, романы (одно произведение по выбору). Например, «Облако, озеро,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867"/>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Выявлять основное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06" w:type="dxa"/>
        <w:tblInd w:w="4" w:type="dxa"/>
        <w:tblCellMar>
          <w:top w:w="67" w:type="dxa"/>
          <w:left w:w="112" w:type="dxa"/>
          <w:right w:w="63" w:type="dxa"/>
        </w:tblCellMar>
        <w:tblLook w:val="04A0" w:firstRow="1" w:lastRow="0" w:firstColumn="1" w:lastColumn="0" w:noHBand="0" w:noVBand="1"/>
      </w:tblPr>
      <w:tblGrid>
        <w:gridCol w:w="513"/>
        <w:gridCol w:w="2312"/>
        <w:gridCol w:w="1145"/>
        <w:gridCol w:w="2517"/>
        <w:gridCol w:w="3119"/>
      </w:tblGrid>
      <w:tr w:rsidR="00E664EB" w:rsidRPr="00C50A29" w:rsidTr="00E664EB">
        <w:trPr>
          <w:trHeight w:val="9056"/>
        </w:trPr>
        <w:tc>
          <w:tcPr>
            <w:tcW w:w="51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31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по выбору).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Например, «Облако, озеро, башня»,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«Весна в Фиальте»,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«Машенька», «Защита Лужина», «Дар» и др. </w:t>
            </w:r>
          </w:p>
        </w:tc>
        <w:tc>
          <w:tcPr>
            <w:tcW w:w="114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1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27"/>
              <w:rPr>
                <w:rFonts w:ascii="Times New Roman" w:hAnsi="Times New Roman" w:cs="Times New Roman"/>
                <w:sz w:val="24"/>
                <w:szCs w:val="24"/>
              </w:rPr>
            </w:pPr>
            <w:r w:rsidRPr="00C50A29">
              <w:rPr>
                <w:rFonts w:ascii="Times New Roman" w:hAnsi="Times New Roman" w:cs="Times New Roman"/>
                <w:sz w:val="24"/>
                <w:szCs w:val="24"/>
              </w:rPr>
              <w:t xml:space="preserve">башня», «Весна в Фиальте», «Машенька», «Защита Лужина», «Дар» и др.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71"/>
              <w:rPr>
                <w:rFonts w:ascii="Times New Roman" w:hAnsi="Times New Roman" w:cs="Times New Roman"/>
                <w:sz w:val="24"/>
                <w:szCs w:val="24"/>
              </w:rPr>
            </w:pPr>
            <w:r w:rsidRPr="00C50A29">
              <w:rPr>
                <w:rFonts w:ascii="Times New Roman" w:hAnsi="Times New Roman" w:cs="Times New Roman"/>
                <w:sz w:val="24"/>
                <w:szCs w:val="24"/>
              </w:rPr>
              <w:t xml:space="preserve">содержание и проблемы статьи о писателе, составлять план (тезисы) статьи. Развёрнуто отвечать на вопросы (устно или письменно, с использованием цитирования) и самостоятельно формулировать вопросы  к тексту произведения, участвовать в коллективном диалоге, дискуссии, работать в паре и в группе. Составлять лексические и историко-культурные комментарии на основе справочной литературы и интернет-ресурсов. Осуществлять комплексный филологический анализ художественных текстов. Составлять устный или письменный монологический ответ на выбранную тему, в том числе творческого характера. Писать сочинение-рассуждение, рецензию, отзыв. Редактировать и совершенствовать собственные письменные высказывания. Владеть умениями учебной научноисследовательской деятельности историко-  и теоретико-литературного характера. Работать с разными информационными источниками, в том числе в медиапространстве, составлять и осуществлять индивидуальную траекторию чтения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606" w:type="dxa"/>
        <w:tblInd w:w="4" w:type="dxa"/>
        <w:tblCellMar>
          <w:top w:w="13" w:type="dxa"/>
          <w:left w:w="112" w:type="dxa"/>
          <w:right w:w="34" w:type="dxa"/>
        </w:tblCellMar>
        <w:tblLook w:val="04A0" w:firstRow="1" w:lastRow="0" w:firstColumn="1" w:lastColumn="0" w:noHBand="0" w:noVBand="1"/>
      </w:tblPr>
      <w:tblGrid>
        <w:gridCol w:w="648"/>
        <w:gridCol w:w="2425"/>
        <w:gridCol w:w="1228"/>
        <w:gridCol w:w="2186"/>
        <w:gridCol w:w="3119"/>
      </w:tblGrid>
      <w:tr w:rsidR="00E664EB" w:rsidRPr="00C50A29" w:rsidTr="00E664EB">
        <w:trPr>
          <w:trHeight w:val="9056"/>
        </w:trPr>
        <w:tc>
          <w:tcPr>
            <w:tcW w:w="64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2.13 </w:t>
            </w:r>
          </w:p>
        </w:tc>
        <w:tc>
          <w:tcPr>
            <w:tcW w:w="242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189"/>
              <w:rPr>
                <w:rFonts w:ascii="Times New Roman" w:hAnsi="Times New Roman" w:cs="Times New Roman"/>
                <w:sz w:val="24"/>
                <w:szCs w:val="24"/>
              </w:rPr>
            </w:pPr>
            <w:r w:rsidRPr="00C50A29">
              <w:rPr>
                <w:rFonts w:ascii="Times New Roman" w:hAnsi="Times New Roman" w:cs="Times New Roman"/>
                <w:sz w:val="24"/>
                <w:szCs w:val="24"/>
              </w:rPr>
              <w:t xml:space="preserve">М. А. Булгаков. Романы (один роман по выбору). Рассказы, повести, пьесы (одно произведение  по выбору) </w:t>
            </w:r>
          </w:p>
        </w:tc>
        <w:tc>
          <w:tcPr>
            <w:tcW w:w="122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7 </w:t>
            </w:r>
          </w:p>
        </w:tc>
        <w:tc>
          <w:tcPr>
            <w:tcW w:w="218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19"/>
              <w:rPr>
                <w:rFonts w:ascii="Times New Roman" w:hAnsi="Times New Roman" w:cs="Times New Roman"/>
                <w:sz w:val="24"/>
                <w:szCs w:val="24"/>
              </w:rPr>
            </w:pPr>
            <w:r w:rsidRPr="00C50A29">
              <w:rPr>
                <w:rFonts w:ascii="Times New Roman" w:hAnsi="Times New Roman" w:cs="Times New Roman"/>
                <w:sz w:val="24"/>
                <w:szCs w:val="24"/>
              </w:rPr>
              <w:t xml:space="preserve">М. А. Булгаков. Романы «Белая гвардия», «Мастер и Маргарита» (один роман  по выбору). </w:t>
            </w:r>
          </w:p>
          <w:p w:rsidR="00E664EB" w:rsidRPr="00C50A29" w:rsidRDefault="00E664EB" w:rsidP="00C50A29">
            <w:pPr>
              <w:ind w:left="7" w:right="220"/>
              <w:rPr>
                <w:rFonts w:ascii="Times New Roman" w:hAnsi="Times New Roman" w:cs="Times New Roman"/>
                <w:sz w:val="24"/>
                <w:szCs w:val="24"/>
              </w:rPr>
            </w:pPr>
            <w:r w:rsidRPr="00C50A29">
              <w:rPr>
                <w:rFonts w:ascii="Times New Roman" w:hAnsi="Times New Roman" w:cs="Times New Roman"/>
                <w:sz w:val="24"/>
                <w:szCs w:val="24"/>
              </w:rPr>
              <w:t>Основные этапы жизни и творчества М.А. Булгакова. История создания произведения.</w:t>
            </w:r>
            <w:r w:rsidRPr="00C50A29">
              <w:rPr>
                <w:rFonts w:ascii="Times New Roman" w:eastAsia="Calibri" w:hAnsi="Times New Roman" w:cs="Times New Roman"/>
                <w:sz w:val="24"/>
                <w:szCs w:val="24"/>
              </w:rPr>
              <w:t xml:space="preserve"> </w:t>
            </w:r>
            <w:r w:rsidRPr="00C50A29">
              <w:rPr>
                <w:rFonts w:ascii="Times New Roman" w:hAnsi="Times New Roman" w:cs="Times New Roman"/>
                <w:sz w:val="24"/>
                <w:szCs w:val="24"/>
              </w:rPr>
              <w:t xml:space="preserve">Своеобразие жанра и композиции произведения. Многомерность исторического пространства. Система образов. Эпическая широта изображенной панорамы и лиризм размышлений повествователя.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Смысл финала. </w:t>
            </w:r>
          </w:p>
          <w:p w:rsidR="00E664EB" w:rsidRPr="00C50A29" w:rsidRDefault="00E664EB" w:rsidP="00C50A29">
            <w:pPr>
              <w:ind w:left="7" w:right="104"/>
              <w:rPr>
                <w:rFonts w:ascii="Times New Roman" w:hAnsi="Times New Roman" w:cs="Times New Roman"/>
                <w:sz w:val="24"/>
                <w:szCs w:val="24"/>
              </w:rPr>
            </w:pPr>
            <w:r w:rsidRPr="00C50A29">
              <w:rPr>
                <w:rFonts w:ascii="Times New Roman" w:hAnsi="Times New Roman" w:cs="Times New Roman"/>
                <w:sz w:val="24"/>
                <w:szCs w:val="24"/>
              </w:rPr>
              <w:t xml:space="preserve">Рассказы, повести, пьесы (одно произведение по выбору). Например, рассказы из книги  «Записки юного врача», </w:t>
            </w:r>
          </w:p>
          <w:p w:rsidR="00E664EB" w:rsidRPr="00C50A29" w:rsidRDefault="00E664EB" w:rsidP="00C50A29">
            <w:pPr>
              <w:ind w:left="7" w:right="580"/>
              <w:rPr>
                <w:rFonts w:ascii="Times New Roman" w:hAnsi="Times New Roman" w:cs="Times New Roman"/>
                <w:sz w:val="24"/>
                <w:szCs w:val="24"/>
              </w:rPr>
            </w:pPr>
            <w:r w:rsidRPr="00C50A29">
              <w:rPr>
                <w:rFonts w:ascii="Times New Roman" w:hAnsi="Times New Roman" w:cs="Times New Roman"/>
                <w:sz w:val="24"/>
                <w:szCs w:val="24"/>
              </w:rPr>
              <w:t xml:space="preserve">«Записки на манжетах», «Дни Турбиных»,  «Бег» и др. </w:t>
            </w:r>
          </w:p>
        </w:tc>
        <w:tc>
          <w:tcPr>
            <w:tcW w:w="311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24"/>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выявлять основное содержание и проблемы, составлять их планы и тезисы. Составлять хронологическую таблицу жизни и творчества писателя. Подбирать и обобщать материалы о нём,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Развёрнуто отвечать на вопросы и участвовать  в дискуссии, аргументированно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учитывать родожанровую принадлежность, характеризовать сюжет и героев произведения, проблематику и идейно-эмоциональное содержание,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464" w:type="dxa"/>
        <w:tblInd w:w="4" w:type="dxa"/>
        <w:tblCellMar>
          <w:top w:w="13" w:type="dxa"/>
          <w:left w:w="112" w:type="dxa"/>
          <w:right w:w="34" w:type="dxa"/>
        </w:tblCellMar>
        <w:tblLook w:val="04A0" w:firstRow="1" w:lastRow="0" w:firstColumn="1" w:lastColumn="0" w:noHBand="0" w:noVBand="1"/>
      </w:tblPr>
      <w:tblGrid>
        <w:gridCol w:w="655"/>
        <w:gridCol w:w="2525"/>
        <w:gridCol w:w="1289"/>
        <w:gridCol w:w="2018"/>
        <w:gridCol w:w="2977"/>
      </w:tblGrid>
      <w:tr w:rsidR="00E664EB" w:rsidRPr="00C50A29" w:rsidTr="00E664EB">
        <w:trPr>
          <w:trHeight w:val="3833"/>
        </w:trPr>
        <w:tc>
          <w:tcPr>
            <w:tcW w:w="65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2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8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01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97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своеобразие композиции и языка произведения.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Составлять устный или письменный монологический ответ на выбранную тему, писать сочинение-рассуждение, рецензию, редактировать и совершенствовать собственные </w:t>
            </w:r>
          </w:p>
        </w:tc>
      </w:tr>
      <w:tr w:rsidR="00E664EB" w:rsidRPr="00C50A29" w:rsidTr="00E664EB">
        <w:trPr>
          <w:trHeight w:val="5231"/>
        </w:trPr>
        <w:tc>
          <w:tcPr>
            <w:tcW w:w="65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2.14 </w:t>
            </w:r>
          </w:p>
        </w:tc>
        <w:tc>
          <w:tcPr>
            <w:tcW w:w="252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А. П. Платонов. </w:t>
            </w:r>
          </w:p>
          <w:p w:rsidR="00E664EB" w:rsidRPr="00C50A29" w:rsidRDefault="00E664EB" w:rsidP="00C50A29">
            <w:pPr>
              <w:ind w:right="361"/>
              <w:rPr>
                <w:rFonts w:ascii="Times New Roman" w:hAnsi="Times New Roman" w:cs="Times New Roman"/>
                <w:sz w:val="24"/>
                <w:szCs w:val="24"/>
              </w:rPr>
            </w:pPr>
            <w:r w:rsidRPr="00C50A29">
              <w:rPr>
                <w:rFonts w:ascii="Times New Roman" w:hAnsi="Times New Roman" w:cs="Times New Roman"/>
                <w:sz w:val="24"/>
                <w:szCs w:val="24"/>
              </w:rPr>
              <w:t xml:space="preserve">Рассказы и повести (два произведения  по выбору)  </w:t>
            </w:r>
          </w:p>
        </w:tc>
        <w:tc>
          <w:tcPr>
            <w:tcW w:w="128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201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56"/>
              <w:rPr>
                <w:rFonts w:ascii="Times New Roman" w:hAnsi="Times New Roman" w:cs="Times New Roman"/>
                <w:sz w:val="24"/>
                <w:szCs w:val="24"/>
              </w:rPr>
            </w:pPr>
            <w:r w:rsidRPr="00C50A29">
              <w:rPr>
                <w:rFonts w:ascii="Times New Roman" w:hAnsi="Times New Roman" w:cs="Times New Roman"/>
                <w:sz w:val="24"/>
                <w:szCs w:val="24"/>
              </w:rPr>
              <w:t xml:space="preserve">А. П. Платонов. Рассказы и повести (два произведения по выбору). Например,  «В прекрасном и яростном мире», «Котлован»,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«Возвращение», «Река </w:t>
            </w:r>
          </w:p>
          <w:p w:rsidR="00E664EB" w:rsidRPr="00C50A29" w:rsidRDefault="00E664EB" w:rsidP="00C50A29">
            <w:pPr>
              <w:ind w:left="7" w:right="135"/>
              <w:rPr>
                <w:rFonts w:ascii="Times New Roman" w:hAnsi="Times New Roman" w:cs="Times New Roman"/>
                <w:sz w:val="24"/>
                <w:szCs w:val="24"/>
              </w:rPr>
            </w:pPr>
            <w:r w:rsidRPr="00C50A29">
              <w:rPr>
                <w:rFonts w:ascii="Times New Roman" w:hAnsi="Times New Roman" w:cs="Times New Roman"/>
                <w:sz w:val="24"/>
                <w:szCs w:val="24"/>
              </w:rPr>
              <w:t xml:space="preserve">Потудань», «Сокровенный человек» и др. Картины жизни и творчества А. П. Платонова. Утопические идеи произведений писателя. Особый тип платоновского героя. Высокий пафос и острая сатира произведений </w:t>
            </w:r>
          </w:p>
        </w:tc>
        <w:tc>
          <w:tcPr>
            <w:tcW w:w="297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36"/>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Развёрнуто отвечать на вопросы и участвовать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471" w:type="dxa"/>
        <w:tblInd w:w="4" w:type="dxa"/>
        <w:tblCellMar>
          <w:top w:w="67" w:type="dxa"/>
          <w:left w:w="119" w:type="dxa"/>
          <w:right w:w="98" w:type="dxa"/>
        </w:tblCellMar>
        <w:tblLook w:val="04A0" w:firstRow="1" w:lastRow="0" w:firstColumn="1" w:lastColumn="0" w:noHBand="0" w:noVBand="1"/>
      </w:tblPr>
      <w:tblGrid>
        <w:gridCol w:w="585"/>
        <w:gridCol w:w="2162"/>
        <w:gridCol w:w="1333"/>
        <w:gridCol w:w="2414"/>
        <w:gridCol w:w="2977"/>
      </w:tblGrid>
      <w:tr w:rsidR="00E664EB" w:rsidRPr="00C50A29" w:rsidTr="00E664EB">
        <w:trPr>
          <w:trHeight w:val="8703"/>
        </w:trPr>
        <w:tc>
          <w:tcPr>
            <w:tcW w:w="58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6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33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41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Платонова. Самобытность языка и стиля писателя </w:t>
            </w:r>
          </w:p>
        </w:tc>
        <w:tc>
          <w:tcPr>
            <w:tcW w:w="297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0"/>
              <w:rPr>
                <w:rFonts w:ascii="Times New Roman" w:hAnsi="Times New Roman" w:cs="Times New Roman"/>
                <w:sz w:val="24"/>
                <w:szCs w:val="24"/>
              </w:rPr>
            </w:pPr>
            <w:r w:rsidRPr="00C50A29">
              <w:rPr>
                <w:rFonts w:ascii="Times New Roman" w:hAnsi="Times New Roman" w:cs="Times New Roman"/>
                <w:sz w:val="24"/>
                <w:szCs w:val="24"/>
              </w:rPr>
              <w:t xml:space="preserve">в коллективном диалоге, работать в паре и в группе, аргументированно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и героев произведения, проблематику и идейно-эмоциональное содержание, особенности языка и стиля писателя. Составлять устный или письменный монологический ответ на выбранную тему, писать сочинение-рассуждение, рецензию, редактировать и совершенствовать собственные письменные высказывания.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13" w:type="dxa"/>
          <w:left w:w="112" w:type="dxa"/>
          <w:right w:w="34" w:type="dxa"/>
        </w:tblCellMar>
        <w:tblLook w:val="04A0" w:firstRow="1" w:lastRow="0" w:firstColumn="1" w:lastColumn="0" w:noHBand="0" w:noVBand="1"/>
      </w:tblPr>
      <w:tblGrid>
        <w:gridCol w:w="620"/>
        <w:gridCol w:w="2388"/>
        <w:gridCol w:w="985"/>
        <w:gridCol w:w="2552"/>
        <w:gridCol w:w="2777"/>
      </w:tblGrid>
      <w:tr w:rsidR="00E664EB" w:rsidRPr="00C50A29" w:rsidTr="00C50A29">
        <w:trPr>
          <w:trHeight w:val="1255"/>
        </w:trPr>
        <w:tc>
          <w:tcPr>
            <w:tcW w:w="62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2.15 </w:t>
            </w:r>
          </w:p>
        </w:tc>
        <w:tc>
          <w:tcPr>
            <w:tcW w:w="241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414"/>
              <w:rPr>
                <w:rFonts w:ascii="Times New Roman" w:hAnsi="Times New Roman" w:cs="Times New Roman"/>
                <w:sz w:val="24"/>
                <w:szCs w:val="24"/>
              </w:rPr>
            </w:pPr>
            <w:r w:rsidRPr="00C50A29">
              <w:rPr>
                <w:rFonts w:ascii="Times New Roman" w:hAnsi="Times New Roman" w:cs="Times New Roman"/>
                <w:sz w:val="24"/>
                <w:szCs w:val="24"/>
              </w:rPr>
              <w:t xml:space="preserve">А. Т. Твардовский. Стихотворения  (не менее трёх  по выбору).  Поэма «По праву памяти» </w:t>
            </w:r>
          </w:p>
        </w:tc>
        <w:tc>
          <w:tcPr>
            <w:tcW w:w="105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238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85"/>
              <w:rPr>
                <w:rFonts w:ascii="Times New Roman" w:hAnsi="Times New Roman" w:cs="Times New Roman"/>
                <w:sz w:val="24"/>
                <w:szCs w:val="24"/>
              </w:rPr>
            </w:pPr>
            <w:r w:rsidRPr="00C50A29">
              <w:rPr>
                <w:rFonts w:ascii="Times New Roman" w:hAnsi="Times New Roman" w:cs="Times New Roman"/>
                <w:sz w:val="24"/>
                <w:szCs w:val="24"/>
              </w:rPr>
              <w:t xml:space="preserve">А. Т. Твардовский. Стихотворения (не менее трёх по выбору). Например, </w:t>
            </w:r>
          </w:p>
          <w:p w:rsidR="00E664EB" w:rsidRPr="00C50A29" w:rsidRDefault="00E664EB" w:rsidP="00C50A29">
            <w:pPr>
              <w:ind w:left="7" w:right="98"/>
              <w:rPr>
                <w:rFonts w:ascii="Times New Roman" w:hAnsi="Times New Roman" w:cs="Times New Roman"/>
                <w:sz w:val="24"/>
                <w:szCs w:val="24"/>
              </w:rPr>
            </w:pPr>
            <w:r w:rsidRPr="00C50A29">
              <w:rPr>
                <w:rFonts w:ascii="Times New Roman" w:hAnsi="Times New Roman" w:cs="Times New Roman"/>
                <w:sz w:val="24"/>
                <w:szCs w:val="24"/>
              </w:rPr>
              <w:t xml:space="preserve">«Вся суть в одном 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«Я убит подо Ржевом», «Памяти Гагарина» и др. Страницы жизни и творчества  </w:t>
            </w:r>
          </w:p>
          <w:p w:rsidR="00E664EB" w:rsidRPr="00C50A29" w:rsidRDefault="00E664EB" w:rsidP="00C50A29">
            <w:pPr>
              <w:ind w:left="7" w:right="217"/>
              <w:rPr>
                <w:rFonts w:ascii="Times New Roman" w:hAnsi="Times New Roman" w:cs="Times New Roman"/>
                <w:sz w:val="24"/>
                <w:szCs w:val="24"/>
              </w:rPr>
            </w:pPr>
            <w:r w:rsidRPr="00C50A29">
              <w:rPr>
                <w:rFonts w:ascii="Times New Roman" w:hAnsi="Times New Roman" w:cs="Times New Roman"/>
                <w:sz w:val="24"/>
                <w:szCs w:val="24"/>
              </w:rPr>
              <w:t xml:space="preserve">А.Т. Твардовского. Тематика и проблематика произведений автора.  Поэт и время. Основные мотивы лирики </w:t>
            </w:r>
          </w:p>
          <w:p w:rsidR="00E664EB" w:rsidRPr="00C50A29" w:rsidRDefault="00E664EB" w:rsidP="00C50A29">
            <w:pPr>
              <w:ind w:left="7" w:right="637"/>
              <w:rPr>
                <w:rFonts w:ascii="Times New Roman" w:hAnsi="Times New Roman" w:cs="Times New Roman"/>
                <w:sz w:val="24"/>
                <w:szCs w:val="24"/>
              </w:rPr>
            </w:pPr>
            <w:r w:rsidRPr="00C50A29">
              <w:rPr>
                <w:rFonts w:ascii="Times New Roman" w:hAnsi="Times New Roman" w:cs="Times New Roman"/>
                <w:sz w:val="24"/>
                <w:szCs w:val="24"/>
              </w:rPr>
              <w:t xml:space="preserve">Твардовского. Тема Великой Отечественной войны. Тема памяти. Доверительность и исповедальность </w:t>
            </w:r>
          </w:p>
        </w:tc>
        <w:tc>
          <w:tcPr>
            <w:tcW w:w="283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07"/>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(в том числе наизусть) лирическое произведение, выражать личностное отношение к нему. Выявлять основное содержание и проблемы статьи о поэте. Подбирать и обобщать материалы о поэте, а также об истории создания стихотворений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Развёрнуто отвечать  на вопросы и участвовать в дискуссии, аргументированно высказывать свою точку зрения. Определять идейно-эмоциональное содержание стихотворений, понимать их ключевые проблемы, выявлять изобразительно-выразительные особенности. Составлять план анализа стихотворения и осуществлять письменный анализ лирического текста. Письменно отвечать на проблемный вопрос, </w:t>
            </w:r>
            <w:r w:rsidRPr="00C50A29">
              <w:rPr>
                <w:rFonts w:ascii="Times New Roman" w:hAnsi="Times New Roman" w:cs="Times New Roman"/>
                <w:sz w:val="24"/>
                <w:szCs w:val="24"/>
              </w:rPr>
              <w:lastRenderedPageBreak/>
              <w:t xml:space="preserve">писать сочинение на литературную тему и редактировать собственные работы. Самостоятельно работать с разными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5" w:type="dxa"/>
          <w:left w:w="112" w:type="dxa"/>
          <w:right w:w="34" w:type="dxa"/>
        </w:tblCellMar>
        <w:tblLook w:val="04A0" w:firstRow="1" w:lastRow="0" w:firstColumn="1" w:lastColumn="0" w:noHBand="0" w:noVBand="1"/>
      </w:tblPr>
      <w:tblGrid>
        <w:gridCol w:w="619"/>
        <w:gridCol w:w="2392"/>
        <w:gridCol w:w="846"/>
        <w:gridCol w:w="2506"/>
        <w:gridCol w:w="2959"/>
      </w:tblGrid>
      <w:tr w:rsidR="00E664EB" w:rsidRPr="00C50A29" w:rsidTr="00E664EB">
        <w:trPr>
          <w:trHeight w:val="3141"/>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лирической интонации Твардовского.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Поэма «По праву памяти» </w:t>
            </w:r>
          </w:p>
        </w:tc>
        <w:tc>
          <w:tcPr>
            <w:tcW w:w="41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764"/>
              <w:rPr>
                <w:rFonts w:ascii="Times New Roman" w:hAnsi="Times New Roman" w:cs="Times New Roman"/>
                <w:sz w:val="24"/>
                <w:szCs w:val="24"/>
              </w:rPr>
            </w:pPr>
            <w:r w:rsidRPr="00C50A29">
              <w:rPr>
                <w:rFonts w:ascii="Times New Roman" w:hAnsi="Times New Roman" w:cs="Times New Roman"/>
                <w:sz w:val="24"/>
                <w:szCs w:val="24"/>
              </w:rPr>
              <w:t xml:space="preserve">информационными источниками, в том числе в медиапространстве.  Разрабатывать индивидуальный/ коллективный учебный проект. </w:t>
            </w:r>
          </w:p>
          <w:p w:rsidR="00E664EB" w:rsidRPr="00C50A29" w:rsidRDefault="00E664EB" w:rsidP="00C50A29">
            <w:pPr>
              <w:ind w:left="7" w:right="133"/>
              <w:rPr>
                <w:rFonts w:ascii="Times New Roman" w:hAnsi="Times New Roman" w:cs="Times New Roman"/>
                <w:sz w:val="24"/>
                <w:szCs w:val="24"/>
              </w:rPr>
            </w:pPr>
            <w:r w:rsidRPr="00C50A29">
              <w:rPr>
                <w:rFonts w:ascii="Times New Roman" w:hAnsi="Times New Roman" w:cs="Times New Roman"/>
                <w:sz w:val="24"/>
                <w:szCs w:val="24"/>
              </w:rPr>
              <w:t xml:space="preserve">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164094">
        <w:trPr>
          <w:trHeight w:val="1395"/>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2.16 </w:t>
            </w: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Проза о Великой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Отечественной войне </w:t>
            </w:r>
          </w:p>
          <w:p w:rsidR="00E664EB" w:rsidRPr="00C50A29" w:rsidRDefault="00E664EB" w:rsidP="00C50A29">
            <w:pPr>
              <w:ind w:right="517"/>
              <w:rPr>
                <w:rFonts w:ascii="Times New Roman" w:hAnsi="Times New Roman" w:cs="Times New Roman"/>
                <w:sz w:val="24"/>
                <w:szCs w:val="24"/>
              </w:rPr>
            </w:pPr>
            <w:r w:rsidRPr="00C50A29">
              <w:rPr>
                <w:rFonts w:ascii="Times New Roman" w:hAnsi="Times New Roman" w:cs="Times New Roman"/>
                <w:sz w:val="24"/>
                <w:szCs w:val="24"/>
              </w:rPr>
              <w:t xml:space="preserve">(по одному произведению  не менее чем трех писателей  по выбору)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5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Проза о Великой </w:t>
            </w:r>
          </w:p>
          <w:p w:rsidR="00E664EB" w:rsidRPr="00C50A29" w:rsidRDefault="00E664EB" w:rsidP="00C50A29">
            <w:pPr>
              <w:ind w:left="7" w:right="105"/>
              <w:rPr>
                <w:rFonts w:ascii="Times New Roman" w:hAnsi="Times New Roman" w:cs="Times New Roman"/>
                <w:sz w:val="24"/>
                <w:szCs w:val="24"/>
              </w:rPr>
            </w:pPr>
            <w:r w:rsidRPr="00C50A29">
              <w:rPr>
                <w:rFonts w:ascii="Times New Roman" w:hAnsi="Times New Roman" w:cs="Times New Roman"/>
                <w:sz w:val="24"/>
                <w:szCs w:val="24"/>
              </w:rPr>
              <w:t xml:space="preserve">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«Альпийская баллада»;  </w:t>
            </w:r>
          </w:p>
          <w:p w:rsidR="00E664EB" w:rsidRPr="00C50A29" w:rsidRDefault="00E664EB" w:rsidP="00C50A29">
            <w:pPr>
              <w:ind w:left="7" w:right="77"/>
              <w:rPr>
                <w:rFonts w:ascii="Times New Roman" w:hAnsi="Times New Roman" w:cs="Times New Roman"/>
                <w:sz w:val="24"/>
                <w:szCs w:val="24"/>
              </w:rPr>
            </w:pPr>
            <w:r w:rsidRPr="00C50A29">
              <w:rPr>
                <w:rFonts w:ascii="Times New Roman" w:hAnsi="Times New Roman" w:cs="Times New Roman"/>
                <w:sz w:val="24"/>
                <w:szCs w:val="24"/>
              </w:rPr>
              <w:t xml:space="preserve">Б.Л. Васильев. «А зори здесь тихие», «В списках не значился», «Завтра была война», «Летят мои кони»; К.Д. Воробьёв. «Убиты  под Москвой», «Это мы, </w:t>
            </w:r>
          </w:p>
        </w:tc>
        <w:tc>
          <w:tcPr>
            <w:tcW w:w="41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41"/>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Развёрнуто отвечать  на вопросы и участвовать в коллективном диалоге, работать в паре и в группе, </w:t>
            </w:r>
            <w:r w:rsidRPr="00C50A29">
              <w:rPr>
                <w:rFonts w:ascii="Times New Roman" w:hAnsi="Times New Roman" w:cs="Times New Roman"/>
                <w:sz w:val="24"/>
                <w:szCs w:val="24"/>
              </w:rPr>
              <w:lastRenderedPageBreak/>
              <w:t xml:space="preserve">аргументированно высказывать свою точку зрения, соотносить собственную позицию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13" w:type="dxa"/>
          <w:left w:w="112" w:type="dxa"/>
          <w:right w:w="34" w:type="dxa"/>
        </w:tblCellMar>
        <w:tblLook w:val="04A0" w:firstRow="1" w:lastRow="0" w:firstColumn="1" w:lastColumn="0" w:noHBand="0" w:noVBand="1"/>
      </w:tblPr>
      <w:tblGrid>
        <w:gridCol w:w="645"/>
        <w:gridCol w:w="2198"/>
        <w:gridCol w:w="1202"/>
        <w:gridCol w:w="2443"/>
        <w:gridCol w:w="2834"/>
      </w:tblGrid>
      <w:tr w:rsidR="00E664EB" w:rsidRPr="00C50A29" w:rsidTr="00E664EB">
        <w:trPr>
          <w:trHeight w:val="7658"/>
        </w:trPr>
        <w:tc>
          <w:tcPr>
            <w:tcW w:w="64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20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0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43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Господи!»;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В.Л. Кондратьев. «Сашка»;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В.П. Некрасов. «В окопах Сталинграда»; Е.И. Носов.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«Красное вино победы», </w:t>
            </w:r>
          </w:p>
          <w:p w:rsidR="00E664EB" w:rsidRPr="00C50A29" w:rsidRDefault="00E664EB" w:rsidP="00C50A29">
            <w:pPr>
              <w:ind w:left="7" w:right="150"/>
              <w:rPr>
                <w:rFonts w:ascii="Times New Roman" w:hAnsi="Times New Roman" w:cs="Times New Roman"/>
                <w:sz w:val="24"/>
                <w:szCs w:val="24"/>
              </w:rPr>
            </w:pPr>
            <w:r w:rsidRPr="00C50A29">
              <w:rPr>
                <w:rFonts w:ascii="Times New Roman" w:hAnsi="Times New Roman" w:cs="Times New Roman"/>
                <w:sz w:val="24"/>
                <w:szCs w:val="24"/>
              </w:rPr>
              <w:t xml:space="preserve">«Шопен, соната номер два», С.С. Смирнов «Брестская крепость» и др.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Тема Великой </w:t>
            </w:r>
          </w:p>
          <w:p w:rsidR="00E664EB" w:rsidRPr="00C50A29" w:rsidRDefault="00E664EB" w:rsidP="00C50A29">
            <w:pPr>
              <w:ind w:left="7" w:right="566"/>
              <w:rPr>
                <w:rFonts w:ascii="Times New Roman" w:hAnsi="Times New Roman" w:cs="Times New Roman"/>
                <w:sz w:val="24"/>
                <w:szCs w:val="24"/>
              </w:rPr>
            </w:pPr>
            <w:r w:rsidRPr="00C50A29">
              <w:rPr>
                <w:rFonts w:ascii="Times New Roman" w:hAnsi="Times New Roman" w:cs="Times New Roman"/>
                <w:sz w:val="24"/>
                <w:szCs w:val="24"/>
              </w:rPr>
              <w:t xml:space="preserve">Отечественной войны  в прозе (обзор). Человек  на войне. Историческая правда художественных произведений о Великой Отечественной войне.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Своеобразие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«лейтенантской» прозы. Героизм и мужество защитников Отечества. Традиции реалистической прозы о войне в русской литературе </w:t>
            </w:r>
          </w:p>
        </w:tc>
        <w:tc>
          <w:tcPr>
            <w:tcW w:w="2835" w:type="dxa"/>
            <w:vMerge w:val="restart"/>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85"/>
              <w:rPr>
                <w:rFonts w:ascii="Times New Roman" w:hAnsi="Times New Roman" w:cs="Times New Roman"/>
                <w:sz w:val="24"/>
                <w:szCs w:val="24"/>
              </w:rPr>
            </w:pPr>
            <w:r w:rsidRPr="00C50A29">
              <w:rPr>
                <w:rFonts w:ascii="Times New Roman" w:hAnsi="Times New Roman" w:cs="Times New Roman"/>
                <w:sz w:val="24"/>
                <w:szCs w:val="24"/>
              </w:rPr>
              <w:t xml:space="preserve">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и героев произведения, проблематику и идейно-эмоциональное содержание. Осмысливать своеобразие языка писателя. Сопоставлять прозаические произведения, их фрагменты (с учётом внутритекстовых и межтекстовых связей), образы персонажей. Составлять устный или письменный монологический ответ на выбранную тему, писать сочинение-рассуждение, рецензию. Владеть умением редактировать и совершенствовать собственные письменные высказывания. Самостоятельно работать с разными информационными </w:t>
            </w:r>
          </w:p>
        </w:tc>
      </w:tr>
      <w:tr w:rsidR="00E664EB" w:rsidRPr="00C50A29" w:rsidTr="00E664EB">
        <w:trPr>
          <w:trHeight w:val="1405"/>
        </w:trPr>
        <w:tc>
          <w:tcPr>
            <w:tcW w:w="64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2.17 </w:t>
            </w:r>
          </w:p>
        </w:tc>
        <w:tc>
          <w:tcPr>
            <w:tcW w:w="220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А.А. Фадеев. Роман «Молодая гвардия» </w:t>
            </w:r>
          </w:p>
        </w:tc>
        <w:tc>
          <w:tcPr>
            <w:tcW w:w="120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2 </w:t>
            </w:r>
          </w:p>
        </w:tc>
        <w:tc>
          <w:tcPr>
            <w:tcW w:w="243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А.А. Фадеев. Роман «Молодая гвардия». Страницы жизни и творчества А.А. Фадеева. </w:t>
            </w:r>
          </w:p>
        </w:tc>
        <w:tc>
          <w:tcPr>
            <w:tcW w:w="2835" w:type="dxa"/>
            <w:vMerge/>
            <w:tcBorders>
              <w:top w:val="nil"/>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5" w:type="dxa"/>
          <w:left w:w="112" w:type="dxa"/>
          <w:right w:w="34" w:type="dxa"/>
        </w:tblCellMar>
        <w:tblLook w:val="04A0" w:firstRow="1" w:lastRow="0" w:firstColumn="1" w:lastColumn="0" w:noHBand="0" w:noVBand="1"/>
      </w:tblPr>
      <w:tblGrid>
        <w:gridCol w:w="681"/>
        <w:gridCol w:w="2136"/>
        <w:gridCol w:w="1131"/>
        <w:gridCol w:w="2549"/>
        <w:gridCol w:w="2825"/>
      </w:tblGrid>
      <w:tr w:rsidR="00E664EB" w:rsidRPr="00C50A29" w:rsidTr="00E664EB">
        <w:trPr>
          <w:trHeight w:val="2795"/>
        </w:trPr>
        <w:tc>
          <w:tcPr>
            <w:tcW w:w="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2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5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50"/>
              <w:rPr>
                <w:rFonts w:ascii="Times New Roman" w:hAnsi="Times New Roman" w:cs="Times New Roman"/>
                <w:sz w:val="24"/>
                <w:szCs w:val="24"/>
              </w:rPr>
            </w:pPr>
            <w:r w:rsidRPr="00C50A29">
              <w:rPr>
                <w:rFonts w:ascii="Times New Roman" w:hAnsi="Times New Roman" w:cs="Times New Roman"/>
                <w:sz w:val="24"/>
                <w:szCs w:val="24"/>
              </w:rPr>
              <w:t xml:space="preserve">История создания романа «Молодая гвардия». Жизненная правда и художественный вымысел. Система образов в романе «Молодая гвардия». Героизм и мужество молодогвардейцев </w:t>
            </w:r>
          </w:p>
        </w:tc>
        <w:tc>
          <w:tcPr>
            <w:tcW w:w="2835" w:type="dxa"/>
            <w:vMerge w:val="restart"/>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r w:rsidR="00E664EB" w:rsidRPr="00C50A29" w:rsidTr="00E664EB">
        <w:trPr>
          <w:trHeight w:val="1743"/>
        </w:trPr>
        <w:tc>
          <w:tcPr>
            <w:tcW w:w="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2.18 </w:t>
            </w:r>
          </w:p>
        </w:tc>
        <w:tc>
          <w:tcPr>
            <w:tcW w:w="212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В.О. Богомолов. Роман «В августе сорок четвертого» </w:t>
            </w:r>
          </w:p>
        </w:tc>
        <w:tc>
          <w:tcPr>
            <w:tcW w:w="113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1 </w:t>
            </w:r>
          </w:p>
        </w:tc>
        <w:tc>
          <w:tcPr>
            <w:tcW w:w="255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96"/>
              <w:rPr>
                <w:rFonts w:ascii="Times New Roman" w:hAnsi="Times New Roman" w:cs="Times New Roman"/>
                <w:sz w:val="24"/>
                <w:szCs w:val="24"/>
              </w:rPr>
            </w:pPr>
            <w:r w:rsidRPr="00C50A29">
              <w:rPr>
                <w:rFonts w:ascii="Times New Roman" w:hAnsi="Times New Roman" w:cs="Times New Roman"/>
                <w:sz w:val="24"/>
                <w:szCs w:val="24"/>
              </w:rPr>
              <w:t xml:space="preserve">В.О. Богомолов. Роман  «В августе сорок четвертого». Мужество и героизм защитников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Родины </w:t>
            </w:r>
          </w:p>
        </w:tc>
        <w:tc>
          <w:tcPr>
            <w:tcW w:w="2835" w:type="dxa"/>
            <w:vMerge/>
            <w:tcBorders>
              <w:top w:val="nil"/>
              <w:left w:val="single" w:sz="3" w:space="0" w:color="000000"/>
              <w:bottom w:val="nil"/>
              <w:right w:val="single" w:sz="3" w:space="0" w:color="000000"/>
            </w:tcBorders>
          </w:tcPr>
          <w:p w:rsidR="00E664EB" w:rsidRPr="00C50A29" w:rsidRDefault="00E664EB" w:rsidP="00C50A29">
            <w:pPr>
              <w:rPr>
                <w:rFonts w:ascii="Times New Roman" w:hAnsi="Times New Roman" w:cs="Times New Roman"/>
                <w:sz w:val="24"/>
                <w:szCs w:val="24"/>
              </w:rPr>
            </w:pPr>
          </w:p>
        </w:tc>
      </w:tr>
      <w:tr w:rsidR="00E664EB" w:rsidRPr="00C50A29" w:rsidTr="00E664EB">
        <w:trPr>
          <w:trHeight w:val="4186"/>
        </w:trPr>
        <w:tc>
          <w:tcPr>
            <w:tcW w:w="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2.19 </w:t>
            </w:r>
          </w:p>
        </w:tc>
        <w:tc>
          <w:tcPr>
            <w:tcW w:w="212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41"/>
              <w:rPr>
                <w:rFonts w:ascii="Times New Roman" w:hAnsi="Times New Roman" w:cs="Times New Roman"/>
                <w:sz w:val="24"/>
                <w:szCs w:val="24"/>
              </w:rPr>
            </w:pPr>
            <w:r w:rsidRPr="00C50A29">
              <w:rPr>
                <w:rFonts w:ascii="Times New Roman" w:hAnsi="Times New Roman" w:cs="Times New Roman"/>
                <w:sz w:val="24"/>
                <w:szCs w:val="24"/>
              </w:rPr>
              <w:t xml:space="preserve">Поэзия о Великой Отечественной войне. </w:t>
            </w:r>
          </w:p>
          <w:p w:rsidR="00E664EB" w:rsidRPr="00C50A29" w:rsidRDefault="00E664EB" w:rsidP="00C50A29">
            <w:pPr>
              <w:ind w:right="409"/>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(по одному стихотворению  не менее чем трех поэтов по выбору)  </w:t>
            </w:r>
          </w:p>
        </w:tc>
        <w:tc>
          <w:tcPr>
            <w:tcW w:w="113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255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64"/>
              <w:rPr>
                <w:rFonts w:ascii="Times New Roman" w:hAnsi="Times New Roman" w:cs="Times New Roman"/>
                <w:sz w:val="24"/>
                <w:szCs w:val="24"/>
              </w:rPr>
            </w:pPr>
            <w:r w:rsidRPr="00C50A29">
              <w:rPr>
                <w:rFonts w:ascii="Times New Roman" w:hAnsi="Times New Roman" w:cs="Times New Roman"/>
                <w:sz w:val="24"/>
                <w:szCs w:val="24"/>
              </w:rPr>
              <w:t xml:space="preserve">Поэзия о Великой Отечественной войне. Стихотворения (по одному стихотворению не менее чем трех поэтов по выбору).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Например, Ю. В. Друниной,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М. В. Исаковского,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Ю. Д. Левитанского,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 С. Орлова,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Д. С. Самойлова,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К. М. Симонова,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Б. А. Слуцкого и др. </w:t>
            </w:r>
          </w:p>
        </w:tc>
        <w:tc>
          <w:tcPr>
            <w:tcW w:w="2835" w:type="dxa"/>
            <w:vMerge/>
            <w:tcBorders>
              <w:top w:val="nil"/>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13" w:type="dxa"/>
          <w:left w:w="112" w:type="dxa"/>
          <w:right w:w="34" w:type="dxa"/>
        </w:tblCellMar>
        <w:tblLook w:val="04A0" w:firstRow="1" w:lastRow="0" w:firstColumn="1" w:lastColumn="0" w:noHBand="0" w:noVBand="1"/>
      </w:tblPr>
      <w:tblGrid>
        <w:gridCol w:w="632"/>
        <w:gridCol w:w="2443"/>
        <w:gridCol w:w="967"/>
        <w:gridCol w:w="2542"/>
        <w:gridCol w:w="2738"/>
      </w:tblGrid>
      <w:tr w:rsidR="00E664EB" w:rsidRPr="00C50A29" w:rsidTr="00E664EB">
        <w:trPr>
          <w:trHeight w:val="2097"/>
        </w:trPr>
        <w:tc>
          <w:tcPr>
            <w:tcW w:w="63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28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0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38"/>
              <w:rPr>
                <w:rFonts w:ascii="Times New Roman" w:hAnsi="Times New Roman" w:cs="Times New Roman"/>
                <w:sz w:val="24"/>
                <w:szCs w:val="24"/>
              </w:rPr>
            </w:pPr>
            <w:r w:rsidRPr="00C50A29">
              <w:rPr>
                <w:rFonts w:ascii="Times New Roman" w:hAnsi="Times New Roman" w:cs="Times New Roman"/>
                <w:sz w:val="24"/>
                <w:szCs w:val="24"/>
              </w:rPr>
              <w:t xml:space="preserve">Страницы жизни и творчества поэтов. Проблема исторической памяти в лирических произведениях о Великой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Отечественной войне </w:t>
            </w:r>
          </w:p>
        </w:tc>
        <w:tc>
          <w:tcPr>
            <w:tcW w:w="2793" w:type="dxa"/>
            <w:vMerge w:val="restart"/>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r w:rsidR="00E664EB" w:rsidRPr="00C50A29" w:rsidTr="00E664EB">
        <w:trPr>
          <w:trHeight w:val="3833"/>
        </w:trPr>
        <w:tc>
          <w:tcPr>
            <w:tcW w:w="63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2.20 </w:t>
            </w:r>
          </w:p>
        </w:tc>
        <w:tc>
          <w:tcPr>
            <w:tcW w:w="228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301"/>
              <w:rPr>
                <w:rFonts w:ascii="Times New Roman" w:hAnsi="Times New Roman" w:cs="Times New Roman"/>
                <w:sz w:val="24"/>
                <w:szCs w:val="24"/>
              </w:rPr>
            </w:pPr>
            <w:r w:rsidRPr="00C50A29">
              <w:rPr>
                <w:rFonts w:ascii="Times New Roman" w:hAnsi="Times New Roman" w:cs="Times New Roman"/>
                <w:sz w:val="24"/>
                <w:szCs w:val="24"/>
              </w:rPr>
              <w:t xml:space="preserve">Драматургия  о Великой Отечественной войне. Пьесы  (одно произведение по выбору) </w:t>
            </w:r>
          </w:p>
        </w:tc>
        <w:tc>
          <w:tcPr>
            <w:tcW w:w="10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1 </w:t>
            </w:r>
          </w:p>
        </w:tc>
        <w:tc>
          <w:tcPr>
            <w:tcW w:w="25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84"/>
              <w:rPr>
                <w:rFonts w:ascii="Times New Roman" w:hAnsi="Times New Roman" w:cs="Times New Roman"/>
                <w:sz w:val="24"/>
                <w:szCs w:val="24"/>
              </w:rPr>
            </w:pPr>
            <w:r w:rsidRPr="00C50A29">
              <w:rPr>
                <w:rFonts w:ascii="Times New Roman" w:hAnsi="Times New Roman" w:cs="Times New Roman"/>
                <w:sz w:val="24"/>
                <w:szCs w:val="24"/>
              </w:rPr>
              <w:t xml:space="preserve">Драматургия о Великой Отечественной войне. Пьесы (одно произведение по выбору). Например,  В. С. Розов «Вечно живые», К.М. Симонов. «Русские люди» и др.  </w:t>
            </w:r>
          </w:p>
          <w:p w:rsidR="00E664EB" w:rsidRPr="00C50A29" w:rsidRDefault="00E664EB" w:rsidP="00C50A29">
            <w:pPr>
              <w:ind w:left="7" w:right="9"/>
              <w:rPr>
                <w:rFonts w:ascii="Times New Roman" w:hAnsi="Times New Roman" w:cs="Times New Roman"/>
                <w:sz w:val="24"/>
                <w:szCs w:val="24"/>
              </w:rPr>
            </w:pPr>
            <w:r w:rsidRPr="00C50A29">
              <w:rPr>
                <w:rFonts w:ascii="Times New Roman" w:hAnsi="Times New Roman" w:cs="Times New Roman"/>
                <w:sz w:val="24"/>
                <w:szCs w:val="24"/>
              </w:rPr>
              <w:t xml:space="preserve">Художественное своеобразие и сценическое воплощение драматических произведений </w:t>
            </w:r>
          </w:p>
        </w:tc>
        <w:tc>
          <w:tcPr>
            <w:tcW w:w="2793" w:type="dxa"/>
            <w:vMerge/>
            <w:tcBorders>
              <w:top w:val="nil"/>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r w:rsidR="00E664EB" w:rsidRPr="00C50A29" w:rsidTr="00E664EB">
        <w:trPr>
          <w:trHeight w:val="3148"/>
        </w:trPr>
        <w:tc>
          <w:tcPr>
            <w:tcW w:w="63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2.21 </w:t>
            </w:r>
          </w:p>
        </w:tc>
        <w:tc>
          <w:tcPr>
            <w:tcW w:w="228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731"/>
              <w:rPr>
                <w:rFonts w:ascii="Times New Roman" w:hAnsi="Times New Roman" w:cs="Times New Roman"/>
                <w:sz w:val="24"/>
                <w:szCs w:val="24"/>
              </w:rPr>
            </w:pPr>
            <w:r w:rsidRPr="00C50A29">
              <w:rPr>
                <w:rFonts w:ascii="Times New Roman" w:hAnsi="Times New Roman" w:cs="Times New Roman"/>
                <w:sz w:val="24"/>
                <w:szCs w:val="24"/>
              </w:rPr>
              <w:t xml:space="preserve">Б. Л. Пастернак. Стихотворения  (не менее пяти  по выбору).  </w:t>
            </w:r>
          </w:p>
          <w:p w:rsidR="00E664EB" w:rsidRPr="00C50A29" w:rsidRDefault="00E664EB" w:rsidP="00C50A29">
            <w:pPr>
              <w:ind w:right="186"/>
              <w:rPr>
                <w:rFonts w:ascii="Times New Roman" w:hAnsi="Times New Roman" w:cs="Times New Roman"/>
                <w:sz w:val="24"/>
                <w:szCs w:val="24"/>
              </w:rPr>
            </w:pPr>
            <w:r w:rsidRPr="00C50A29">
              <w:rPr>
                <w:rFonts w:ascii="Times New Roman" w:hAnsi="Times New Roman" w:cs="Times New Roman"/>
                <w:sz w:val="24"/>
                <w:szCs w:val="24"/>
              </w:rPr>
              <w:t xml:space="preserve">Роман «Доктор Живаго» (избранные главы) </w:t>
            </w:r>
          </w:p>
        </w:tc>
        <w:tc>
          <w:tcPr>
            <w:tcW w:w="10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25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Б. Л. Пастернак.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пяти по выбору). Например, «Февраль. Достать чернил и плакать!..», «Определение поэзии», «Во всём мне хочется дойти…», «Снег идёт», «Любить иных – тяжёлый крест...», «Быть </w:t>
            </w:r>
          </w:p>
        </w:tc>
        <w:tc>
          <w:tcPr>
            <w:tcW w:w="27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07"/>
              <w:rPr>
                <w:rFonts w:ascii="Times New Roman" w:hAnsi="Times New Roman" w:cs="Times New Roman"/>
                <w:sz w:val="24"/>
                <w:szCs w:val="24"/>
              </w:rPr>
            </w:pPr>
            <w:r w:rsidRPr="00C50A29">
              <w:rPr>
                <w:rFonts w:ascii="Times New Roman" w:hAnsi="Times New Roman" w:cs="Times New Roman"/>
                <w:sz w:val="24"/>
                <w:szCs w:val="24"/>
              </w:rPr>
              <w:t>Эмоционально воспринимать и выразительно читать (в том числе наизусть) лирическое произведение, выражать личностное отношение к нему. Выявлять основное содержание и проблемы статьи о поэте. Подбирать и обобщать материалы о поэте, а также об истории создания стихотворений с использованием справочной литературы и интернет-</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9" w:type="dxa"/>
        <w:tblInd w:w="4" w:type="dxa"/>
        <w:tblCellMar>
          <w:top w:w="68" w:type="dxa"/>
          <w:left w:w="119" w:type="dxa"/>
          <w:right w:w="63" w:type="dxa"/>
        </w:tblCellMar>
        <w:tblLook w:val="04A0" w:firstRow="1" w:lastRow="0" w:firstColumn="1" w:lastColumn="0" w:noHBand="0" w:noVBand="1"/>
      </w:tblPr>
      <w:tblGrid>
        <w:gridCol w:w="563"/>
        <w:gridCol w:w="2387"/>
        <w:gridCol w:w="992"/>
        <w:gridCol w:w="2552"/>
        <w:gridCol w:w="2835"/>
      </w:tblGrid>
      <w:tr w:rsidR="00E664EB" w:rsidRPr="00C50A29" w:rsidTr="00E664EB">
        <w:trPr>
          <w:trHeight w:val="9056"/>
        </w:trPr>
        <w:tc>
          <w:tcPr>
            <w:tcW w:w="56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38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5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72"/>
              <w:rPr>
                <w:rFonts w:ascii="Times New Roman" w:hAnsi="Times New Roman" w:cs="Times New Roman"/>
                <w:sz w:val="24"/>
                <w:szCs w:val="24"/>
              </w:rPr>
            </w:pPr>
            <w:r w:rsidRPr="00C50A29">
              <w:rPr>
                <w:rFonts w:ascii="Times New Roman" w:hAnsi="Times New Roman" w:cs="Times New Roman"/>
                <w:sz w:val="24"/>
                <w:szCs w:val="24"/>
              </w:rPr>
              <w:t xml:space="preserve">знаменитым некрасиво…», «Ночь», «Гамлет», «Зимняя ночь», «Единственные дни», «О, знал бы я, что так бывает…», «Никого не будет в доме...», «Август»  и др. </w:t>
            </w:r>
          </w:p>
          <w:p w:rsidR="00E664EB" w:rsidRPr="00C50A29" w:rsidRDefault="00E664EB" w:rsidP="00C50A29">
            <w:pPr>
              <w:ind w:right="134"/>
              <w:rPr>
                <w:rFonts w:ascii="Times New Roman" w:hAnsi="Times New Roman" w:cs="Times New Roman"/>
                <w:sz w:val="24"/>
                <w:szCs w:val="24"/>
              </w:rPr>
            </w:pPr>
            <w:r w:rsidRPr="00C50A29">
              <w:rPr>
                <w:rFonts w:ascii="Times New Roman" w:hAnsi="Times New Roman" w:cs="Times New Roman"/>
                <w:sz w:val="24"/>
                <w:szCs w:val="24"/>
              </w:rPr>
              <w:t xml:space="preserve">Основные этапы и жизни и творчества Б.Л. Пастернака. Тематика и проблематика лирики поэта. Тема поэта и поэзии. Любовная лирика Б.Л. Пастернака. Тема человека и природы. Философская глубина лирики Пастернака.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Роман «Доктор Живаго»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(избранные главы) </w:t>
            </w:r>
          </w:p>
        </w:tc>
        <w:tc>
          <w:tcPr>
            <w:tcW w:w="283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149"/>
              <w:rPr>
                <w:rFonts w:ascii="Times New Roman" w:hAnsi="Times New Roman" w:cs="Times New Roman"/>
                <w:sz w:val="24"/>
                <w:szCs w:val="24"/>
              </w:rPr>
            </w:pPr>
            <w:r w:rsidRPr="00C50A29">
              <w:rPr>
                <w:rFonts w:ascii="Times New Roman" w:hAnsi="Times New Roman" w:cs="Times New Roman"/>
                <w:sz w:val="24"/>
                <w:szCs w:val="24"/>
              </w:rPr>
              <w:t>ресурсов. Составлять лексические и историко-культурные комментарии. Работать со словарями и справочной литературой. Развёрнуто отвечать на вопросы и участвовать в дискуссии, аргументированно высказывать свою</w:t>
            </w:r>
            <w:r w:rsidRPr="00C50A29">
              <w:rPr>
                <w:rFonts w:ascii="Times New Roman" w:eastAsia="Calibri" w:hAnsi="Times New Roman" w:cs="Times New Roman"/>
                <w:sz w:val="24"/>
                <w:szCs w:val="24"/>
              </w:rPr>
              <w:t xml:space="preserve"> </w:t>
            </w:r>
            <w:r w:rsidRPr="00C50A29">
              <w:rPr>
                <w:rFonts w:ascii="Times New Roman" w:hAnsi="Times New Roman" w:cs="Times New Roman"/>
                <w:sz w:val="24"/>
                <w:szCs w:val="24"/>
              </w:rPr>
              <w:t xml:space="preserve">точку зрения. Определять идейно-эмоциональное содержание стихотворений, понимать их ключевые проблемы. Выявлять особенности построения стиха, поэтического стиля автора. Составлять план анализа стихотворения и осуществлять письменный анализ лирического текста. Письменно отвечать на проблемный вопрос, писать сочинение на литературную тему и редактировать собственные работы.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w:t>
            </w:r>
          </w:p>
          <w:p w:rsidR="00E664EB" w:rsidRPr="00C50A29" w:rsidRDefault="00E664EB" w:rsidP="00C50A29">
            <w:pPr>
              <w:ind w:right="104"/>
              <w:rPr>
                <w:rFonts w:ascii="Times New Roman" w:hAnsi="Times New Roman" w:cs="Times New Roman"/>
                <w:sz w:val="24"/>
                <w:szCs w:val="24"/>
              </w:rPr>
            </w:pPr>
            <w:r w:rsidRPr="00C50A29">
              <w:rPr>
                <w:rFonts w:ascii="Times New Roman" w:hAnsi="Times New Roman" w:cs="Times New Roman"/>
                <w:sz w:val="24"/>
                <w:szCs w:val="24"/>
              </w:rPr>
              <w:t xml:space="preserve">Самостоятельно планировать своё досуговое чтение, используя различные источники, в том числе ресурсы традиционных библиотек и </w:t>
            </w:r>
            <w:r w:rsidRPr="00C50A29">
              <w:rPr>
                <w:rFonts w:ascii="Times New Roman" w:hAnsi="Times New Roman" w:cs="Times New Roman"/>
                <w:sz w:val="24"/>
                <w:szCs w:val="24"/>
              </w:rPr>
              <w:lastRenderedPageBreak/>
              <w:t xml:space="preserve">электронных библиотечных систем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13" w:type="dxa"/>
          <w:left w:w="112" w:type="dxa"/>
          <w:right w:w="34" w:type="dxa"/>
        </w:tblCellMar>
        <w:tblLook w:val="04A0" w:firstRow="1" w:lastRow="0" w:firstColumn="1" w:lastColumn="0" w:noHBand="0" w:noVBand="1"/>
      </w:tblPr>
      <w:tblGrid>
        <w:gridCol w:w="651"/>
        <w:gridCol w:w="2262"/>
        <w:gridCol w:w="1249"/>
        <w:gridCol w:w="2325"/>
        <w:gridCol w:w="2835"/>
      </w:tblGrid>
      <w:tr w:rsidR="00E664EB" w:rsidRPr="00C50A29" w:rsidTr="00C50A29">
        <w:trPr>
          <w:trHeight w:val="546"/>
        </w:trPr>
        <w:tc>
          <w:tcPr>
            <w:tcW w:w="65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2.22 </w:t>
            </w:r>
          </w:p>
        </w:tc>
        <w:tc>
          <w:tcPr>
            <w:tcW w:w="226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А. В. Вампилов. Пьесы (не менее одной по выбору) </w:t>
            </w:r>
          </w:p>
        </w:tc>
        <w:tc>
          <w:tcPr>
            <w:tcW w:w="124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232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35"/>
              <w:rPr>
                <w:rFonts w:ascii="Times New Roman" w:hAnsi="Times New Roman" w:cs="Times New Roman"/>
                <w:sz w:val="24"/>
                <w:szCs w:val="24"/>
              </w:rPr>
            </w:pPr>
            <w:r w:rsidRPr="00C50A29">
              <w:rPr>
                <w:rFonts w:ascii="Times New Roman" w:hAnsi="Times New Roman" w:cs="Times New Roman"/>
                <w:sz w:val="24"/>
                <w:szCs w:val="24"/>
              </w:rPr>
              <w:t xml:space="preserve">А. В. Вампилов. Пьесы  (не менее одной по выбору). Например, «Старший сын», «Утиная охота» и др. </w:t>
            </w:r>
          </w:p>
        </w:tc>
        <w:tc>
          <w:tcPr>
            <w:tcW w:w="283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96"/>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драматическое произведение (в том числе по ролям), выражать личностное отношение к нему. 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w:t>
            </w:r>
            <w:r w:rsidRPr="00C50A29">
              <w:rPr>
                <w:rFonts w:ascii="Times New Roman" w:hAnsi="Times New Roman" w:cs="Times New Roman"/>
                <w:sz w:val="24"/>
                <w:szCs w:val="24"/>
              </w:rPr>
              <w:lastRenderedPageBreak/>
              <w:t xml:space="preserve">писателе,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Развёрнуто отвечать на вопросы и участвовать в коллективном диалоге, работать в паре и в группе, аргументированно высказывать свою точку зрения, соотносить собственную позицию с позицией автора и позициями участников дискуссии. Осуществлять комплексный филологический анализ художественного текста с учетом его родожанровой принадлежности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 использованием теоретико-литературных терминов и понятий, осознавая их функциональную роль; выявлять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Layout w:type="fixed"/>
        <w:tblCellMar>
          <w:top w:w="13" w:type="dxa"/>
          <w:left w:w="112" w:type="dxa"/>
          <w:right w:w="34" w:type="dxa"/>
        </w:tblCellMar>
        <w:tblLook w:val="04A0" w:firstRow="1" w:lastRow="0" w:firstColumn="1" w:lastColumn="0" w:noHBand="0" w:noVBand="1"/>
      </w:tblPr>
      <w:tblGrid>
        <w:gridCol w:w="587"/>
        <w:gridCol w:w="2356"/>
        <w:gridCol w:w="1276"/>
        <w:gridCol w:w="2268"/>
        <w:gridCol w:w="2835"/>
      </w:tblGrid>
      <w:tr w:rsidR="00E664EB" w:rsidRPr="00C50A29" w:rsidTr="00C50A29">
        <w:trPr>
          <w:trHeight w:val="6268"/>
        </w:trPr>
        <w:tc>
          <w:tcPr>
            <w:tcW w:w="58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35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83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77"/>
              <w:rPr>
                <w:rFonts w:ascii="Times New Roman" w:hAnsi="Times New Roman" w:cs="Times New Roman"/>
                <w:sz w:val="24"/>
                <w:szCs w:val="24"/>
              </w:rPr>
            </w:pPr>
            <w:r w:rsidRPr="00C50A29">
              <w:rPr>
                <w:rFonts w:ascii="Times New Roman" w:hAnsi="Times New Roman" w:cs="Times New Roman"/>
                <w:sz w:val="24"/>
                <w:szCs w:val="24"/>
              </w:rPr>
              <w:t xml:space="preserve">художественно значимые изобразительновыразительные средства языка. Составлять устный или письменный монологический ответ на выбранную тему, писать сочинениерассуждение, рецензию, готовить доклады и рефераты, редактировать и совершенствовать собственные письменные высказывания. Осмысленно использовать элементы театроведения, киноведения в процессе анализа. Владеть умениями научно-исследовательской  и проектной деятельности историко-  и теоретико-литературного характера. Работать с разными информационными </w:t>
            </w:r>
          </w:p>
          <w:p w:rsidR="00E664EB" w:rsidRPr="00C50A29" w:rsidRDefault="00E664EB" w:rsidP="00C50A29">
            <w:pPr>
              <w:ind w:left="7" w:right="1528"/>
              <w:rPr>
                <w:rFonts w:ascii="Times New Roman" w:hAnsi="Times New Roman" w:cs="Times New Roman"/>
                <w:sz w:val="24"/>
                <w:szCs w:val="24"/>
              </w:rPr>
            </w:pPr>
            <w:r w:rsidRPr="00C50A29">
              <w:rPr>
                <w:rFonts w:ascii="Times New Roman" w:hAnsi="Times New Roman" w:cs="Times New Roman"/>
                <w:sz w:val="24"/>
                <w:szCs w:val="24"/>
              </w:rPr>
              <w:t xml:space="preserve">источниками, в том числе  в медиапространстве, составлять  и осуществлять индивидуальную траекторию чтения  </w:t>
            </w:r>
          </w:p>
        </w:tc>
      </w:tr>
      <w:tr w:rsidR="00E664EB" w:rsidRPr="00C50A29" w:rsidTr="00C50A29">
        <w:trPr>
          <w:trHeight w:val="2796"/>
        </w:trPr>
        <w:tc>
          <w:tcPr>
            <w:tcW w:w="58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2.23 </w:t>
            </w:r>
          </w:p>
        </w:tc>
        <w:tc>
          <w:tcPr>
            <w:tcW w:w="235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А. И. Солженицын.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Произведения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«Один день Ивана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Денисовича», </w:t>
            </w:r>
          </w:p>
          <w:p w:rsidR="00E664EB" w:rsidRPr="00C50A29" w:rsidRDefault="00E664EB" w:rsidP="00C50A29">
            <w:pPr>
              <w:ind w:right="54"/>
              <w:rPr>
                <w:rFonts w:ascii="Times New Roman" w:hAnsi="Times New Roman" w:cs="Times New Roman"/>
                <w:sz w:val="24"/>
                <w:szCs w:val="24"/>
              </w:rPr>
            </w:pPr>
            <w:r w:rsidRPr="00C50A29">
              <w:rPr>
                <w:rFonts w:ascii="Times New Roman" w:hAnsi="Times New Roman" w:cs="Times New Roman"/>
                <w:sz w:val="24"/>
                <w:szCs w:val="24"/>
              </w:rPr>
              <w:t xml:space="preserve">«Архипелаг ГУЛАГ» (фрагменты книги  по выбору), произведения  </w:t>
            </w:r>
          </w:p>
        </w:tc>
        <w:tc>
          <w:tcPr>
            <w:tcW w:w="127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226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 И. Солженицын.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Произведения «Один день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Ивана Денисовича», </w:t>
            </w:r>
          </w:p>
          <w:p w:rsidR="00E664EB" w:rsidRPr="00C50A29" w:rsidRDefault="00E664EB" w:rsidP="00C50A29">
            <w:pPr>
              <w:ind w:left="7" w:right="127"/>
              <w:rPr>
                <w:rFonts w:ascii="Times New Roman" w:hAnsi="Times New Roman" w:cs="Times New Roman"/>
                <w:sz w:val="24"/>
                <w:szCs w:val="24"/>
              </w:rPr>
            </w:pPr>
            <w:r w:rsidRPr="00C50A29">
              <w:rPr>
                <w:rFonts w:ascii="Times New Roman" w:hAnsi="Times New Roman" w:cs="Times New Roman"/>
                <w:sz w:val="24"/>
                <w:szCs w:val="24"/>
              </w:rPr>
              <w:t xml:space="preserve">«Архипелаг ГУЛАГ» (фрагменты книги  по выбору, например, глава «Поэзия под плитой, правда под камнем»), произведения </w:t>
            </w:r>
          </w:p>
        </w:tc>
        <w:tc>
          <w:tcPr>
            <w:tcW w:w="283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41"/>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писателе, а также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67" w:type="dxa"/>
          <w:left w:w="112" w:type="dxa"/>
          <w:right w:w="60" w:type="dxa"/>
        </w:tblCellMar>
        <w:tblLook w:val="04A0" w:firstRow="1" w:lastRow="0" w:firstColumn="1" w:lastColumn="0" w:noHBand="0" w:noVBand="1"/>
      </w:tblPr>
      <w:tblGrid>
        <w:gridCol w:w="417"/>
        <w:gridCol w:w="2552"/>
        <w:gridCol w:w="1009"/>
        <w:gridCol w:w="1917"/>
        <w:gridCol w:w="3427"/>
      </w:tblGrid>
      <w:tr w:rsidR="00E664EB" w:rsidRPr="00C50A29" w:rsidTr="00164094">
        <w:trPr>
          <w:trHeight w:val="1201"/>
        </w:trPr>
        <w:tc>
          <w:tcPr>
            <w:tcW w:w="41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5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из цикла «Крохотки»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(не менее двух) </w:t>
            </w:r>
          </w:p>
        </w:tc>
        <w:tc>
          <w:tcPr>
            <w:tcW w:w="10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455"/>
              <w:rPr>
                <w:rFonts w:ascii="Times New Roman" w:hAnsi="Times New Roman" w:cs="Times New Roman"/>
                <w:sz w:val="24"/>
                <w:szCs w:val="24"/>
              </w:rPr>
            </w:pPr>
            <w:r w:rsidRPr="00C50A29">
              <w:rPr>
                <w:rFonts w:ascii="Times New Roman" w:hAnsi="Times New Roman" w:cs="Times New Roman"/>
                <w:sz w:val="24"/>
                <w:szCs w:val="24"/>
              </w:rPr>
              <w:t xml:space="preserve">из цикла «Крохотки»  (не менее двух). </w:t>
            </w:r>
          </w:p>
          <w:p w:rsidR="00E664EB" w:rsidRPr="00C50A29" w:rsidRDefault="00E664EB" w:rsidP="00C50A29">
            <w:pPr>
              <w:ind w:left="7" w:right="400"/>
              <w:rPr>
                <w:rFonts w:ascii="Times New Roman" w:hAnsi="Times New Roman" w:cs="Times New Roman"/>
                <w:sz w:val="24"/>
                <w:szCs w:val="24"/>
              </w:rPr>
            </w:pPr>
            <w:r w:rsidRPr="00C50A29">
              <w:rPr>
                <w:rFonts w:ascii="Times New Roman" w:hAnsi="Times New Roman" w:cs="Times New Roman"/>
                <w:sz w:val="24"/>
                <w:szCs w:val="24"/>
              </w:rPr>
              <w:t xml:space="preserve">Основные этапы жизни  и творчества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А.И. Солженицына. Автобиографизм прозы писателя. Своеобразие раскрытия «лагерной» темы.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Рассказ Солженицына </w:t>
            </w:r>
          </w:p>
          <w:p w:rsidR="00E664EB" w:rsidRPr="00C50A29" w:rsidRDefault="00E664EB" w:rsidP="00C50A29">
            <w:pPr>
              <w:ind w:left="7" w:right="86"/>
              <w:rPr>
                <w:rFonts w:ascii="Times New Roman" w:hAnsi="Times New Roman" w:cs="Times New Roman"/>
                <w:sz w:val="24"/>
                <w:szCs w:val="24"/>
              </w:rPr>
            </w:pPr>
            <w:r w:rsidRPr="00C50A29">
              <w:rPr>
                <w:rFonts w:ascii="Times New Roman" w:hAnsi="Times New Roman" w:cs="Times New Roman"/>
                <w:sz w:val="24"/>
                <w:szCs w:val="24"/>
              </w:rPr>
              <w:t xml:space="preserve">«Один день Ивана Денисовича», творческая судьба произведения. Человек и история страны  в контексте трагической эпохи в книге писателя «Архипелаг ГУЛАГ» </w:t>
            </w:r>
          </w:p>
        </w:tc>
        <w:tc>
          <w:tcPr>
            <w:tcW w:w="342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51"/>
              <w:rPr>
                <w:rFonts w:ascii="Times New Roman" w:hAnsi="Times New Roman" w:cs="Times New Roman"/>
                <w:sz w:val="24"/>
                <w:szCs w:val="24"/>
              </w:rPr>
            </w:pPr>
            <w:r w:rsidRPr="00C50A29">
              <w:rPr>
                <w:rFonts w:ascii="Times New Roman" w:hAnsi="Times New Roman" w:cs="Times New Roman"/>
                <w:sz w:val="24"/>
                <w:szCs w:val="24"/>
              </w:rPr>
              <w:t xml:space="preserve">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Работать со словарями и справочной литературой. Развёрнуто отвечать на вопросы и участвовать в коллективном диалоге, работать в паре и в группе, аргументированно высказывать свою точку зрения, соотносить собственную позицию с позицией автора и позициями участников дискуссии. Анализировать текст в историко-культурном контексте с учётом родо-жанровой принадлежности, подтверждая своё мнение цитатами. Характеризовать сюжет, героев произведения, его проблематику и идейноэмоциональное содержание, особенности языка и стиля писателя. Сопоставлять произведения, их фрагменты (с учётом </w:t>
            </w:r>
            <w:r w:rsidRPr="00C50A29">
              <w:rPr>
                <w:rFonts w:ascii="Times New Roman" w:hAnsi="Times New Roman" w:cs="Times New Roman"/>
                <w:sz w:val="24"/>
                <w:szCs w:val="24"/>
              </w:rPr>
              <w:lastRenderedPageBreak/>
              <w:t xml:space="preserve">внутритекстовых и межтекстовых связей), образы персонажей. Составлять устный или письменный монологический ответ  на выбранную тему, писать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сочинение/рассуждение, рецензию, готовить доклады и рефераты, редактировать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6" w:type="dxa"/>
          <w:left w:w="112" w:type="dxa"/>
          <w:right w:w="34" w:type="dxa"/>
        </w:tblCellMar>
        <w:tblLook w:val="04A0" w:firstRow="1" w:lastRow="0" w:firstColumn="1" w:lastColumn="0" w:noHBand="0" w:noVBand="1"/>
      </w:tblPr>
      <w:tblGrid>
        <w:gridCol w:w="625"/>
        <w:gridCol w:w="2088"/>
        <w:gridCol w:w="1045"/>
        <w:gridCol w:w="1879"/>
        <w:gridCol w:w="3685"/>
      </w:tblGrid>
      <w:tr w:rsidR="00E664EB" w:rsidRPr="00C50A29" w:rsidTr="00E664EB">
        <w:trPr>
          <w:trHeight w:val="4186"/>
        </w:trPr>
        <w:tc>
          <w:tcPr>
            <w:tcW w:w="62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08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04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87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68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и совершенствовать собственные письменные высказывания.  </w:t>
            </w:r>
          </w:p>
          <w:p w:rsidR="00E664EB" w:rsidRPr="00C50A29" w:rsidRDefault="00E664EB" w:rsidP="00C50A29">
            <w:pPr>
              <w:ind w:left="7" w:right="764"/>
              <w:rPr>
                <w:rFonts w:ascii="Times New Roman" w:hAnsi="Times New Roman" w:cs="Times New Roman"/>
                <w:sz w:val="24"/>
                <w:szCs w:val="24"/>
              </w:rPr>
            </w:pPr>
            <w:r w:rsidRPr="00C50A29">
              <w:rPr>
                <w:rFonts w:ascii="Times New Roman" w:hAnsi="Times New Roman" w:cs="Times New Roman"/>
                <w:sz w:val="24"/>
                <w:szCs w:val="24"/>
              </w:rPr>
              <w:t xml:space="preserve">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w:t>
            </w:r>
          </w:p>
          <w:p w:rsidR="00E664EB" w:rsidRPr="00C50A29" w:rsidRDefault="00E664EB" w:rsidP="00C50A29">
            <w:pPr>
              <w:ind w:left="7" w:right="133"/>
              <w:rPr>
                <w:rFonts w:ascii="Times New Roman" w:hAnsi="Times New Roman" w:cs="Times New Roman"/>
                <w:sz w:val="24"/>
                <w:szCs w:val="24"/>
              </w:rPr>
            </w:pPr>
            <w:r w:rsidRPr="00C50A29">
              <w:rPr>
                <w:rFonts w:ascii="Times New Roman" w:hAnsi="Times New Roman" w:cs="Times New Roman"/>
                <w:sz w:val="24"/>
                <w:szCs w:val="24"/>
              </w:rPr>
              <w:t xml:space="preserve">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4878"/>
        </w:trPr>
        <w:tc>
          <w:tcPr>
            <w:tcW w:w="62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2.24 </w:t>
            </w:r>
          </w:p>
        </w:tc>
        <w:tc>
          <w:tcPr>
            <w:tcW w:w="208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296"/>
              <w:rPr>
                <w:rFonts w:ascii="Times New Roman" w:hAnsi="Times New Roman" w:cs="Times New Roman"/>
                <w:sz w:val="24"/>
                <w:szCs w:val="24"/>
              </w:rPr>
            </w:pPr>
            <w:r w:rsidRPr="00C50A29">
              <w:rPr>
                <w:rFonts w:ascii="Times New Roman" w:hAnsi="Times New Roman" w:cs="Times New Roman"/>
                <w:sz w:val="24"/>
                <w:szCs w:val="24"/>
              </w:rPr>
              <w:t xml:space="preserve">В. М. Шукшин. Рассказы (не менее четырех по выбору)  </w:t>
            </w:r>
          </w:p>
        </w:tc>
        <w:tc>
          <w:tcPr>
            <w:tcW w:w="104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187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520"/>
              <w:rPr>
                <w:rFonts w:ascii="Times New Roman" w:hAnsi="Times New Roman" w:cs="Times New Roman"/>
                <w:sz w:val="24"/>
                <w:szCs w:val="24"/>
              </w:rPr>
            </w:pPr>
            <w:r w:rsidRPr="00C50A29">
              <w:rPr>
                <w:rFonts w:ascii="Times New Roman" w:hAnsi="Times New Roman" w:cs="Times New Roman"/>
                <w:sz w:val="24"/>
                <w:szCs w:val="24"/>
              </w:rPr>
              <w:t xml:space="preserve">В. М. Шукшин. Рассказы  (не менее четырех  по выбору). Например, «Срезал», «Обида»,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«Микроскоп», «Мастер»,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«Крепкий мужик»,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«Сапожки», «Забуксовал», «Дядя Ермолай», «Шире шаг, маэстро!», «Калина красная» и др. </w:t>
            </w:r>
          </w:p>
          <w:p w:rsidR="00E664EB" w:rsidRPr="00C50A29" w:rsidRDefault="00E664EB" w:rsidP="00C50A29">
            <w:pPr>
              <w:ind w:left="7" w:right="28"/>
              <w:rPr>
                <w:rFonts w:ascii="Times New Roman" w:hAnsi="Times New Roman" w:cs="Times New Roman"/>
                <w:sz w:val="24"/>
                <w:szCs w:val="24"/>
              </w:rPr>
            </w:pPr>
            <w:r w:rsidRPr="00C50A29">
              <w:rPr>
                <w:rFonts w:ascii="Times New Roman" w:hAnsi="Times New Roman" w:cs="Times New Roman"/>
                <w:sz w:val="24"/>
                <w:szCs w:val="24"/>
              </w:rPr>
              <w:lastRenderedPageBreak/>
              <w:t xml:space="preserve">Страницы жизни и творчества В.М. Шукшина. Своеобразие прозы писателя. Нравственные </w:t>
            </w:r>
          </w:p>
        </w:tc>
        <w:tc>
          <w:tcPr>
            <w:tcW w:w="368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41"/>
              <w:rPr>
                <w:rFonts w:ascii="Times New Roman" w:hAnsi="Times New Roman" w:cs="Times New Roman"/>
                <w:sz w:val="24"/>
                <w:szCs w:val="24"/>
              </w:rPr>
            </w:pPr>
            <w:r w:rsidRPr="00C50A29">
              <w:rPr>
                <w:rFonts w:ascii="Times New Roman" w:hAnsi="Times New Roman" w:cs="Times New Roman"/>
                <w:sz w:val="24"/>
                <w:szCs w:val="24"/>
              </w:rPr>
              <w:lastRenderedPageBreak/>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Развёрнуто отвечать  на вопросы и участвовать в дискуссии,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9" w:type="dxa"/>
        <w:tblInd w:w="4" w:type="dxa"/>
        <w:tblCellMar>
          <w:top w:w="68" w:type="dxa"/>
          <w:left w:w="119" w:type="dxa"/>
          <w:right w:w="48" w:type="dxa"/>
        </w:tblCellMar>
        <w:tblLook w:val="04A0" w:firstRow="1" w:lastRow="0" w:firstColumn="1" w:lastColumn="0" w:noHBand="0" w:noVBand="1"/>
      </w:tblPr>
      <w:tblGrid>
        <w:gridCol w:w="561"/>
        <w:gridCol w:w="2101"/>
        <w:gridCol w:w="1292"/>
        <w:gridCol w:w="1719"/>
        <w:gridCol w:w="3656"/>
      </w:tblGrid>
      <w:tr w:rsidR="00E664EB" w:rsidRPr="00C50A29" w:rsidTr="00E664EB">
        <w:trPr>
          <w:trHeight w:val="8703"/>
        </w:trPr>
        <w:tc>
          <w:tcPr>
            <w:tcW w:w="57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4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3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6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искания героев рассказов В.М. Шукшина.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Своеобразие «чудаковатых» персонажей </w:t>
            </w:r>
          </w:p>
        </w:tc>
        <w:tc>
          <w:tcPr>
            <w:tcW w:w="368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72"/>
              <w:rPr>
                <w:rFonts w:ascii="Times New Roman" w:hAnsi="Times New Roman" w:cs="Times New Roman"/>
                <w:sz w:val="24"/>
                <w:szCs w:val="24"/>
              </w:rPr>
            </w:pPr>
            <w:r w:rsidRPr="00C50A29">
              <w:rPr>
                <w:rFonts w:ascii="Times New Roman" w:hAnsi="Times New Roman" w:cs="Times New Roman"/>
                <w:sz w:val="24"/>
                <w:szCs w:val="24"/>
              </w:rPr>
              <w:t xml:space="preserve">аргументированно высказывать свою точку зрения, соотносить собственную позицию с позицией автора и позициями участников дискуссии. Анализировать произведение в историко-культурном контексте, определять родо-жанровую принадлежность, характеризовать сюжет и героев произведения, проблематику и идейно- эмоциональное содержание, язык и стиль писателя. Сопоставлять произведения, их фрагменты (с учётом внутритекстовых и межтекстовых связей), образы персонажей. Составлять устный или письменный монологический ответ на выбранную тему, писать сочинение-рассуждение, рецензию, редактировать и совершенствовать собственные письменные высказывания. Самостоятельно работать с разными информационными источниками, в том числе в медиапространстве.  </w:t>
            </w:r>
          </w:p>
          <w:p w:rsidR="00E664EB" w:rsidRPr="00C50A29" w:rsidRDefault="00E664EB" w:rsidP="00C50A29">
            <w:pPr>
              <w:ind w:right="113"/>
              <w:rPr>
                <w:rFonts w:ascii="Times New Roman" w:hAnsi="Times New Roman" w:cs="Times New Roman"/>
                <w:sz w:val="24"/>
                <w:szCs w:val="24"/>
              </w:rPr>
            </w:pPr>
            <w:r w:rsidRPr="00C50A29">
              <w:rPr>
                <w:rFonts w:ascii="Times New Roman" w:hAnsi="Times New Roman" w:cs="Times New Roman"/>
                <w:sz w:val="24"/>
                <w:szCs w:val="24"/>
              </w:rPr>
              <w:t xml:space="preserve">Самостоятельно планировать своё досуговое чтение, </w:t>
            </w:r>
            <w:r w:rsidRPr="00C50A29">
              <w:rPr>
                <w:rFonts w:ascii="Times New Roman" w:hAnsi="Times New Roman" w:cs="Times New Roman"/>
                <w:sz w:val="24"/>
                <w:szCs w:val="24"/>
              </w:rPr>
              <w:lastRenderedPageBreak/>
              <w:t xml:space="preserve">используя различные источники, в том числе ресурсы традиционных библиотек и электронных библиотечных систем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13" w:type="dxa"/>
          <w:left w:w="112" w:type="dxa"/>
          <w:right w:w="34" w:type="dxa"/>
        </w:tblCellMar>
        <w:tblLook w:val="04A0" w:firstRow="1" w:lastRow="0" w:firstColumn="1" w:lastColumn="0" w:noHBand="0" w:noVBand="1"/>
      </w:tblPr>
      <w:tblGrid>
        <w:gridCol w:w="639"/>
        <w:gridCol w:w="2420"/>
        <w:gridCol w:w="1134"/>
        <w:gridCol w:w="1980"/>
        <w:gridCol w:w="3149"/>
      </w:tblGrid>
      <w:tr w:rsidR="00E664EB" w:rsidRPr="00C50A29" w:rsidTr="00E664EB">
        <w:trPr>
          <w:trHeight w:val="9056"/>
        </w:trPr>
        <w:tc>
          <w:tcPr>
            <w:tcW w:w="6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2.25 </w:t>
            </w:r>
          </w:p>
        </w:tc>
        <w:tc>
          <w:tcPr>
            <w:tcW w:w="244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В. Г. Распутин. </w:t>
            </w:r>
          </w:p>
          <w:p w:rsidR="00E664EB" w:rsidRPr="00C50A29" w:rsidRDefault="00E664EB" w:rsidP="00C50A29">
            <w:pPr>
              <w:ind w:right="361"/>
              <w:rPr>
                <w:rFonts w:ascii="Times New Roman" w:hAnsi="Times New Roman" w:cs="Times New Roman"/>
                <w:sz w:val="24"/>
                <w:szCs w:val="24"/>
              </w:rPr>
            </w:pPr>
            <w:r w:rsidRPr="00C50A29">
              <w:rPr>
                <w:rFonts w:ascii="Times New Roman" w:hAnsi="Times New Roman" w:cs="Times New Roman"/>
                <w:sz w:val="24"/>
                <w:szCs w:val="24"/>
              </w:rPr>
              <w:t xml:space="preserve">Рассказы и повести (не менее одного произведения  по выбору)  </w:t>
            </w:r>
          </w:p>
        </w:tc>
        <w:tc>
          <w:tcPr>
            <w:tcW w:w="117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185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 Г. Распутин. Рассказы и повести (не менее одного произведения по выбору).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Например, «Живи и помни», </w:t>
            </w:r>
          </w:p>
          <w:p w:rsidR="00E664EB" w:rsidRPr="00C50A29" w:rsidRDefault="00E664EB" w:rsidP="00C50A29">
            <w:pPr>
              <w:ind w:left="7" w:right="65"/>
              <w:rPr>
                <w:rFonts w:ascii="Times New Roman" w:hAnsi="Times New Roman" w:cs="Times New Roman"/>
                <w:sz w:val="24"/>
                <w:szCs w:val="24"/>
              </w:rPr>
            </w:pPr>
            <w:r w:rsidRPr="00C50A29">
              <w:rPr>
                <w:rFonts w:ascii="Times New Roman" w:hAnsi="Times New Roman" w:cs="Times New Roman"/>
                <w:sz w:val="24"/>
                <w:szCs w:val="24"/>
              </w:rPr>
              <w:t xml:space="preserve">«Прощание с Матёрой», «Женский разговор» и др. Страницы жизни и творчества В. Г. Распутина. Изображение патриархальной русской деревни. Тема памяти и преемственности поколений.  </w:t>
            </w:r>
          </w:p>
          <w:p w:rsidR="00E664EB" w:rsidRPr="00C50A29" w:rsidRDefault="00E664EB" w:rsidP="00C50A29">
            <w:pPr>
              <w:ind w:left="7" w:right="270"/>
              <w:rPr>
                <w:rFonts w:ascii="Times New Roman" w:hAnsi="Times New Roman" w:cs="Times New Roman"/>
                <w:sz w:val="24"/>
                <w:szCs w:val="24"/>
              </w:rPr>
            </w:pPr>
            <w:r w:rsidRPr="00C50A29">
              <w:rPr>
                <w:rFonts w:ascii="Times New Roman" w:hAnsi="Times New Roman" w:cs="Times New Roman"/>
                <w:sz w:val="24"/>
                <w:szCs w:val="24"/>
              </w:rPr>
              <w:t xml:space="preserve">Взаимосвязь нравственных  и экологических проблем  в произведениях  В. Г. Распутина </w:t>
            </w:r>
          </w:p>
        </w:tc>
        <w:tc>
          <w:tcPr>
            <w:tcW w:w="320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41"/>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Развёрнуто отвечать на вопросы и участвовать в коллективном диалоге, работать в паре и в группе, аргументированно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и героев произведения, проблематику и идейно-эмоциональное содержание.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Осмысливать своеобразие языка писателя. Составлять устный или письменный монологический ответ на выбранную тему,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6" w:type="dxa"/>
          <w:left w:w="112" w:type="dxa"/>
          <w:right w:w="34" w:type="dxa"/>
        </w:tblCellMar>
        <w:tblLook w:val="04A0" w:firstRow="1" w:lastRow="0" w:firstColumn="1" w:lastColumn="0" w:noHBand="0" w:noVBand="1"/>
      </w:tblPr>
      <w:tblGrid>
        <w:gridCol w:w="595"/>
        <w:gridCol w:w="2346"/>
        <w:gridCol w:w="622"/>
        <w:gridCol w:w="2426"/>
        <w:gridCol w:w="3333"/>
      </w:tblGrid>
      <w:tr w:rsidR="00E664EB" w:rsidRPr="00C50A29" w:rsidTr="00E664EB">
        <w:trPr>
          <w:trHeight w:val="4186"/>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41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393"/>
              <w:rPr>
                <w:rFonts w:ascii="Times New Roman" w:hAnsi="Times New Roman" w:cs="Times New Roman"/>
                <w:sz w:val="24"/>
                <w:szCs w:val="24"/>
              </w:rPr>
            </w:pPr>
            <w:r w:rsidRPr="00C50A29">
              <w:rPr>
                <w:rFonts w:ascii="Times New Roman" w:hAnsi="Times New Roman" w:cs="Times New Roman"/>
                <w:sz w:val="24"/>
                <w:szCs w:val="24"/>
              </w:rPr>
              <w:t xml:space="preserve">писать сочинение-рассуждение, рецензию. Владеть умением редактировать и совершенствовать собственные письменные высказывания.  </w:t>
            </w:r>
          </w:p>
          <w:p w:rsidR="00E664EB" w:rsidRPr="00C50A29" w:rsidRDefault="00E664EB" w:rsidP="00C50A29">
            <w:pPr>
              <w:ind w:left="7" w:right="1138"/>
              <w:rPr>
                <w:rFonts w:ascii="Times New Roman" w:hAnsi="Times New Roman" w:cs="Times New Roman"/>
                <w:sz w:val="24"/>
                <w:szCs w:val="24"/>
              </w:rPr>
            </w:pPr>
            <w:r w:rsidRPr="00C50A29">
              <w:rPr>
                <w:rFonts w:ascii="Times New Roman" w:hAnsi="Times New Roman" w:cs="Times New Roman"/>
                <w:sz w:val="24"/>
                <w:szCs w:val="24"/>
              </w:rPr>
              <w:t xml:space="preserve">Самостоятельно работать с разными информационными источниками,  в том числе в медиапространстве.  Самостоятельно планировать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4878"/>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2.26 </w:t>
            </w: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Н. М. Рубцов. </w:t>
            </w:r>
          </w:p>
          <w:p w:rsidR="00E664EB" w:rsidRPr="00C50A29" w:rsidRDefault="00E664EB" w:rsidP="00C50A29">
            <w:pPr>
              <w:ind w:right="509"/>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трёх  по выбору)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 М. Рубцов.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трёх по выбору). Например, «Звезда полей», «Тихая моя родина!..», «В горнице моей светло…», «Привет, Россия…», «Родная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деревня», «В осеннем лесу», </w:t>
            </w:r>
          </w:p>
          <w:p w:rsidR="00E664EB" w:rsidRPr="00C50A29" w:rsidRDefault="00E664EB" w:rsidP="00C50A29">
            <w:pPr>
              <w:ind w:left="7" w:right="451"/>
              <w:rPr>
                <w:rFonts w:ascii="Times New Roman" w:hAnsi="Times New Roman" w:cs="Times New Roman"/>
                <w:sz w:val="24"/>
                <w:szCs w:val="24"/>
              </w:rPr>
            </w:pPr>
            <w:r w:rsidRPr="00C50A29">
              <w:rPr>
                <w:rFonts w:ascii="Times New Roman" w:hAnsi="Times New Roman" w:cs="Times New Roman"/>
                <w:sz w:val="24"/>
                <w:szCs w:val="24"/>
              </w:rPr>
              <w:t xml:space="preserve">«В минуты музыки печальной…», «Видения  на холме», «Ночь  на родине», «Утро» и др. Страницы жизни и творчества Н.М. Рубцова. </w:t>
            </w:r>
          </w:p>
        </w:tc>
        <w:tc>
          <w:tcPr>
            <w:tcW w:w="41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96"/>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поэтическое произведение, в том числе наизусть, выражать личностное отношение к нему. 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поэте,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Развёрнуто отвечать  на вопросы и участвовать в дискуссии,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6" w:type="dxa"/>
          <w:left w:w="112" w:type="dxa"/>
          <w:right w:w="34" w:type="dxa"/>
        </w:tblCellMar>
        <w:tblLook w:val="04A0" w:firstRow="1" w:lastRow="0" w:firstColumn="1" w:lastColumn="0" w:noHBand="0" w:noVBand="1"/>
      </w:tblPr>
      <w:tblGrid>
        <w:gridCol w:w="596"/>
        <w:gridCol w:w="2531"/>
        <w:gridCol w:w="731"/>
        <w:gridCol w:w="2532"/>
        <w:gridCol w:w="2932"/>
      </w:tblGrid>
      <w:tr w:rsidR="00E664EB" w:rsidRPr="00C50A29" w:rsidTr="00E664EB">
        <w:trPr>
          <w:trHeight w:val="6621"/>
        </w:trPr>
        <w:tc>
          <w:tcPr>
            <w:tcW w:w="61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55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95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94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829"/>
              <w:rPr>
                <w:rFonts w:ascii="Times New Roman" w:hAnsi="Times New Roman" w:cs="Times New Roman"/>
                <w:sz w:val="24"/>
                <w:szCs w:val="24"/>
              </w:rPr>
            </w:pPr>
            <w:r w:rsidRPr="00C50A29">
              <w:rPr>
                <w:rFonts w:ascii="Times New Roman" w:hAnsi="Times New Roman" w:cs="Times New Roman"/>
                <w:sz w:val="24"/>
                <w:szCs w:val="24"/>
              </w:rPr>
              <w:t xml:space="preserve">Тема Родины в лирике поэта. Задушевность и музыкальность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поэтического слова Рубцова </w:t>
            </w:r>
          </w:p>
        </w:tc>
        <w:tc>
          <w:tcPr>
            <w:tcW w:w="326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48"/>
              <w:rPr>
                <w:rFonts w:ascii="Times New Roman" w:hAnsi="Times New Roman" w:cs="Times New Roman"/>
                <w:sz w:val="24"/>
                <w:szCs w:val="24"/>
              </w:rPr>
            </w:pPr>
            <w:r w:rsidRPr="00C50A29">
              <w:rPr>
                <w:rFonts w:ascii="Times New Roman" w:hAnsi="Times New Roman" w:cs="Times New Roman"/>
                <w:sz w:val="24"/>
                <w:szCs w:val="24"/>
              </w:rPr>
              <w:t xml:space="preserve">аргументированно высказывать свою точку зрения. Определять идейно-эмоциональное содержание произведения, понимать его ключевые проблемы, выявлять изобразительно-выразительные особенности поэтического текста. Составлять план анализа стихотворения и осуществлять письменный анализ лирического текста. Письменно отвечать на проблемный вопрос, писать сочинение на литературную тему и редактировать собственные работы. Самостоятельно работать с разными информационными источниками, в том числе в медиапространстве.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2443"/>
        </w:trPr>
        <w:tc>
          <w:tcPr>
            <w:tcW w:w="61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2.27 </w:t>
            </w:r>
          </w:p>
        </w:tc>
        <w:tc>
          <w:tcPr>
            <w:tcW w:w="255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781"/>
              <w:rPr>
                <w:rFonts w:ascii="Times New Roman" w:hAnsi="Times New Roman" w:cs="Times New Roman"/>
                <w:sz w:val="24"/>
                <w:szCs w:val="24"/>
              </w:rPr>
            </w:pPr>
            <w:r w:rsidRPr="00C50A29">
              <w:rPr>
                <w:rFonts w:ascii="Times New Roman" w:hAnsi="Times New Roman" w:cs="Times New Roman"/>
                <w:sz w:val="24"/>
                <w:szCs w:val="24"/>
              </w:rPr>
              <w:t xml:space="preserve">И. А. Бродский. Стихотворения  (не менее пяти  по выбору)  </w:t>
            </w:r>
          </w:p>
        </w:tc>
        <w:tc>
          <w:tcPr>
            <w:tcW w:w="95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194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И. А. Бродский.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пяти по выбору). Например, «Осенний крик ястреба», «Пилигримы», «Стансы» </w:t>
            </w:r>
          </w:p>
          <w:p w:rsidR="00E664EB" w:rsidRPr="00C50A29" w:rsidRDefault="00E664EB" w:rsidP="00C50A29">
            <w:pPr>
              <w:ind w:left="7" w:right="28"/>
              <w:rPr>
                <w:rFonts w:ascii="Times New Roman" w:hAnsi="Times New Roman" w:cs="Times New Roman"/>
                <w:sz w:val="24"/>
                <w:szCs w:val="24"/>
              </w:rPr>
            </w:pPr>
            <w:r w:rsidRPr="00C50A29">
              <w:rPr>
                <w:rFonts w:ascii="Times New Roman" w:hAnsi="Times New Roman" w:cs="Times New Roman"/>
                <w:sz w:val="24"/>
                <w:szCs w:val="24"/>
              </w:rPr>
              <w:t xml:space="preserve">(«Ни страны, ни погоста…»), «На столетие </w:t>
            </w:r>
          </w:p>
        </w:tc>
        <w:tc>
          <w:tcPr>
            <w:tcW w:w="326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96"/>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поэтическое произведение, выражать личностное отношение к нему. Конспектировать  лекцию учителя и статью учебника, выявлять основное содержание  и </w:t>
            </w:r>
            <w:r w:rsidRPr="00C50A29">
              <w:rPr>
                <w:rFonts w:ascii="Times New Roman" w:hAnsi="Times New Roman" w:cs="Times New Roman"/>
                <w:sz w:val="24"/>
                <w:szCs w:val="24"/>
              </w:rPr>
              <w:lastRenderedPageBreak/>
              <w:t xml:space="preserve">проблемы, составлять их планы и тезисы.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13" w:type="dxa"/>
          <w:left w:w="112" w:type="dxa"/>
          <w:right w:w="34" w:type="dxa"/>
        </w:tblCellMar>
        <w:tblLook w:val="04A0" w:firstRow="1" w:lastRow="0" w:firstColumn="1" w:lastColumn="0" w:noHBand="0" w:noVBand="1"/>
      </w:tblPr>
      <w:tblGrid>
        <w:gridCol w:w="609"/>
        <w:gridCol w:w="2547"/>
        <w:gridCol w:w="755"/>
        <w:gridCol w:w="2586"/>
        <w:gridCol w:w="2825"/>
      </w:tblGrid>
      <w:tr w:rsidR="00E664EB" w:rsidRPr="00C50A29" w:rsidTr="00E664EB">
        <w:trPr>
          <w:trHeight w:val="7658"/>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Анны Ахматовой», </w:t>
            </w:r>
          </w:p>
          <w:p w:rsidR="00E664EB" w:rsidRPr="00C50A29" w:rsidRDefault="00E664EB" w:rsidP="00C50A29">
            <w:pPr>
              <w:ind w:left="7" w:right="141"/>
              <w:rPr>
                <w:rFonts w:ascii="Times New Roman" w:hAnsi="Times New Roman" w:cs="Times New Roman"/>
                <w:sz w:val="24"/>
                <w:szCs w:val="24"/>
              </w:rPr>
            </w:pPr>
            <w:r w:rsidRPr="00C50A29">
              <w:rPr>
                <w:rFonts w:ascii="Times New Roman" w:hAnsi="Times New Roman" w:cs="Times New Roman"/>
                <w:sz w:val="24"/>
                <w:szCs w:val="24"/>
              </w:rPr>
              <w:t xml:space="preserve">«Рождественский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«На смерть Жукова» и др. Основные этапы жизни и творчества И.А. Бродского. Основные темы лирических произведений поэта. Тема памяти. Философские мотивы в лирике Бродского. Своеобразие поэтического мышления и языка поэта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Бродского </w:t>
            </w:r>
          </w:p>
        </w:tc>
        <w:tc>
          <w:tcPr>
            <w:tcW w:w="411" w:type="dxa"/>
            <w:vMerge w:val="restart"/>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367"/>
              <w:rPr>
                <w:rFonts w:ascii="Times New Roman" w:hAnsi="Times New Roman" w:cs="Times New Roman"/>
                <w:sz w:val="24"/>
                <w:szCs w:val="24"/>
              </w:rPr>
            </w:pPr>
            <w:r w:rsidRPr="00C50A29">
              <w:rPr>
                <w:rFonts w:ascii="Times New Roman" w:hAnsi="Times New Roman" w:cs="Times New Roman"/>
                <w:sz w:val="24"/>
                <w:szCs w:val="24"/>
              </w:rPr>
              <w:t xml:space="preserve">Подбирать и обобщать материалы о поэте,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Развёрнуто отвечать  на вопросы и участвовать в дискуссии, аргументированно высказывать  свою точку зрения. Определять идейноэмоциональное содержание произведения, понимать его ключевые проблемы, выявлять изобразительно-выразительные особенности поэтического текста. Самостоятельно работать с разными информационными источниками,  в том числе в медиапространстве.  Разрабатывать индивидуальный/ коллективный </w:t>
            </w:r>
            <w:r w:rsidRPr="00C50A29">
              <w:rPr>
                <w:rFonts w:ascii="Times New Roman" w:hAnsi="Times New Roman" w:cs="Times New Roman"/>
                <w:sz w:val="24"/>
                <w:szCs w:val="24"/>
              </w:rPr>
              <w:lastRenderedPageBreak/>
              <w:t xml:space="preserve">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1405"/>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2.28 </w:t>
            </w: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716"/>
              <w:rPr>
                <w:rFonts w:ascii="Times New Roman" w:hAnsi="Times New Roman" w:cs="Times New Roman"/>
                <w:sz w:val="24"/>
                <w:szCs w:val="24"/>
              </w:rPr>
            </w:pPr>
            <w:r w:rsidRPr="00C50A29">
              <w:rPr>
                <w:rFonts w:ascii="Times New Roman" w:hAnsi="Times New Roman" w:cs="Times New Roman"/>
                <w:sz w:val="24"/>
                <w:szCs w:val="24"/>
              </w:rPr>
              <w:t xml:space="preserve">В. С. Высоцкий. Стихотворения  (не менее трёх  по выбору)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 С. Высоцкий. </w:t>
            </w:r>
          </w:p>
          <w:p w:rsidR="00E664EB" w:rsidRPr="00C50A29" w:rsidRDefault="00E664EB" w:rsidP="00C50A29">
            <w:pPr>
              <w:ind w:left="7" w:right="185"/>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(не менее трёх по выбору). Например, «Песня о Земле»,  </w:t>
            </w:r>
          </w:p>
        </w:tc>
        <w:tc>
          <w:tcPr>
            <w:tcW w:w="411" w:type="dxa"/>
            <w:vMerge/>
            <w:tcBorders>
              <w:top w:val="nil"/>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5" w:type="dxa"/>
          <w:left w:w="112" w:type="dxa"/>
          <w:right w:w="106" w:type="dxa"/>
        </w:tblCellMar>
        <w:tblLook w:val="04A0" w:firstRow="1" w:lastRow="0" w:firstColumn="1" w:lastColumn="0" w:noHBand="0" w:noVBand="1"/>
      </w:tblPr>
      <w:tblGrid>
        <w:gridCol w:w="622"/>
        <w:gridCol w:w="2441"/>
        <w:gridCol w:w="1243"/>
        <w:gridCol w:w="2323"/>
        <w:gridCol w:w="2693"/>
      </w:tblGrid>
      <w:tr w:rsidR="00E664EB" w:rsidRPr="00C50A29" w:rsidTr="00E664EB">
        <w:trPr>
          <w:trHeight w:val="2442"/>
        </w:trPr>
        <w:tc>
          <w:tcPr>
            <w:tcW w:w="62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44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32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«Он не вернулся из боя», </w:t>
            </w:r>
          </w:p>
          <w:p w:rsidR="00E664EB" w:rsidRPr="00C50A29" w:rsidRDefault="00E664EB" w:rsidP="00C50A29">
            <w:pPr>
              <w:ind w:left="7" w:right="257"/>
              <w:rPr>
                <w:rFonts w:ascii="Times New Roman" w:hAnsi="Times New Roman" w:cs="Times New Roman"/>
                <w:sz w:val="24"/>
                <w:szCs w:val="24"/>
              </w:rPr>
            </w:pPr>
            <w:r w:rsidRPr="00C50A29">
              <w:rPr>
                <w:rFonts w:ascii="Times New Roman" w:hAnsi="Times New Roman" w:cs="Times New Roman"/>
                <w:sz w:val="24"/>
                <w:szCs w:val="24"/>
              </w:rPr>
              <w:t xml:space="preserve">«Мы вращаем Землю»,  «Я не люблю», «Братские могилы», «Песня о друге», «Лирическая», «Охота  на волков», «Песня  о звёздах» и др. </w:t>
            </w:r>
          </w:p>
        </w:tc>
        <w:tc>
          <w:tcPr>
            <w:tcW w:w="26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r w:rsidR="00E664EB" w:rsidRPr="00C50A29" w:rsidTr="00E664EB">
        <w:trPr>
          <w:trHeight w:val="360"/>
        </w:trPr>
        <w:tc>
          <w:tcPr>
            <w:tcW w:w="3063"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Итого по разделу </w:t>
            </w:r>
          </w:p>
        </w:tc>
        <w:tc>
          <w:tcPr>
            <w:tcW w:w="12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2"/>
              <w:jc w:val="center"/>
              <w:rPr>
                <w:rFonts w:ascii="Times New Roman" w:hAnsi="Times New Roman" w:cs="Times New Roman"/>
                <w:sz w:val="24"/>
                <w:szCs w:val="24"/>
              </w:rPr>
            </w:pPr>
            <w:r w:rsidRPr="00C50A29">
              <w:rPr>
                <w:rFonts w:ascii="Times New Roman" w:hAnsi="Times New Roman" w:cs="Times New Roman"/>
                <w:sz w:val="24"/>
                <w:szCs w:val="24"/>
              </w:rPr>
              <w:t xml:space="preserve">112 </w:t>
            </w:r>
          </w:p>
        </w:tc>
        <w:tc>
          <w:tcPr>
            <w:tcW w:w="232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26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E664EB">
        <w:trPr>
          <w:trHeight w:val="360"/>
        </w:trPr>
        <w:tc>
          <w:tcPr>
            <w:tcW w:w="9322" w:type="dxa"/>
            <w:gridSpan w:val="5"/>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tabs>
                <w:tab w:val="center" w:pos="3581"/>
                <w:tab w:val="center" w:pos="8918"/>
              </w:tabs>
              <w:rPr>
                <w:rFonts w:ascii="Times New Roman" w:hAnsi="Times New Roman" w:cs="Times New Roman"/>
                <w:sz w:val="24"/>
                <w:szCs w:val="24"/>
              </w:rPr>
            </w:pPr>
            <w:r w:rsidRPr="00C50A29">
              <w:rPr>
                <w:rFonts w:ascii="Times New Roman" w:eastAsia="Calibri" w:hAnsi="Times New Roman" w:cs="Times New Roman"/>
                <w:sz w:val="24"/>
                <w:szCs w:val="24"/>
              </w:rPr>
              <w:tab/>
            </w:r>
            <w:r w:rsidRPr="00C50A29">
              <w:rPr>
                <w:rFonts w:ascii="Times New Roman" w:hAnsi="Times New Roman" w:cs="Times New Roman"/>
                <w:b/>
                <w:sz w:val="24"/>
                <w:szCs w:val="24"/>
              </w:rPr>
              <w:t>Раздел 3.</w:t>
            </w:r>
            <w:r w:rsidRPr="00C50A29">
              <w:rPr>
                <w:rFonts w:ascii="Times New Roman" w:hAnsi="Times New Roman" w:cs="Times New Roman"/>
                <w:sz w:val="24"/>
                <w:szCs w:val="24"/>
              </w:rPr>
              <w:t xml:space="preserve"> </w:t>
            </w:r>
            <w:r w:rsidRPr="00C50A29">
              <w:rPr>
                <w:rFonts w:ascii="Times New Roman" w:hAnsi="Times New Roman" w:cs="Times New Roman"/>
                <w:b/>
                <w:sz w:val="24"/>
                <w:szCs w:val="24"/>
              </w:rPr>
              <w:t>Проза второй половины XX – начала XXI века</w:t>
            </w:r>
            <w:r w:rsidRPr="00C50A29">
              <w:rPr>
                <w:rFonts w:ascii="Times New Roman" w:hAnsi="Times New Roman" w:cs="Times New Roman"/>
                <w:sz w:val="24"/>
                <w:szCs w:val="24"/>
              </w:rPr>
              <w:t xml:space="preserve"> </w:t>
            </w:r>
            <w:r w:rsidRPr="00C50A29">
              <w:rPr>
                <w:rFonts w:ascii="Times New Roman" w:hAnsi="Times New Roman" w:cs="Times New Roman"/>
                <w:sz w:val="24"/>
                <w:szCs w:val="24"/>
              </w:rPr>
              <w:tab/>
            </w:r>
            <w:r w:rsidRPr="00C50A29">
              <w:rPr>
                <w:rFonts w:ascii="Times New Roman" w:hAnsi="Times New Roman" w:cs="Times New Roman"/>
                <w:b/>
                <w:sz w:val="24"/>
                <w:szCs w:val="24"/>
              </w:rPr>
              <w:t xml:space="preserve"> </w:t>
            </w:r>
          </w:p>
        </w:tc>
      </w:tr>
      <w:tr w:rsidR="00E664EB" w:rsidRPr="00C50A29" w:rsidTr="00C50A29">
        <w:trPr>
          <w:trHeight w:val="271"/>
        </w:trPr>
        <w:tc>
          <w:tcPr>
            <w:tcW w:w="62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3.1 </w:t>
            </w:r>
          </w:p>
        </w:tc>
        <w:tc>
          <w:tcPr>
            <w:tcW w:w="244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265"/>
              <w:rPr>
                <w:rFonts w:ascii="Times New Roman" w:hAnsi="Times New Roman" w:cs="Times New Roman"/>
                <w:sz w:val="24"/>
                <w:szCs w:val="24"/>
              </w:rPr>
            </w:pPr>
            <w:r w:rsidRPr="00C50A29">
              <w:rPr>
                <w:rFonts w:ascii="Times New Roman" w:hAnsi="Times New Roman" w:cs="Times New Roman"/>
                <w:sz w:val="24"/>
                <w:szCs w:val="24"/>
              </w:rPr>
              <w:t xml:space="preserve">Проза второй половины XX – начала XXI века. Рассказы, повести, романы (по одному произведению не менее чем четырех прозаиков  по выбору) </w:t>
            </w:r>
          </w:p>
        </w:tc>
        <w:tc>
          <w:tcPr>
            <w:tcW w:w="12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6"/>
              <w:jc w:val="center"/>
              <w:rPr>
                <w:rFonts w:ascii="Times New Roman" w:hAnsi="Times New Roman" w:cs="Times New Roman"/>
                <w:sz w:val="24"/>
                <w:szCs w:val="24"/>
              </w:rPr>
            </w:pPr>
            <w:r w:rsidRPr="00C50A29">
              <w:rPr>
                <w:rFonts w:ascii="Times New Roman" w:hAnsi="Times New Roman" w:cs="Times New Roman"/>
                <w:sz w:val="24"/>
                <w:szCs w:val="24"/>
              </w:rPr>
              <w:t xml:space="preserve">5 </w:t>
            </w:r>
          </w:p>
        </w:tc>
        <w:tc>
          <w:tcPr>
            <w:tcW w:w="232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42"/>
              <w:rPr>
                <w:rFonts w:ascii="Times New Roman" w:hAnsi="Times New Roman" w:cs="Times New Roman"/>
                <w:sz w:val="24"/>
                <w:szCs w:val="24"/>
              </w:rPr>
            </w:pPr>
            <w:r w:rsidRPr="00C50A29">
              <w:rPr>
                <w:rFonts w:ascii="Times New Roman" w:hAnsi="Times New Roman" w:cs="Times New Roman"/>
                <w:sz w:val="24"/>
                <w:szCs w:val="24"/>
              </w:rPr>
              <w:t xml:space="preserve">Проза второй половины  XX – начала XXI века. </w:t>
            </w:r>
          </w:p>
          <w:p w:rsidR="00E664EB" w:rsidRPr="00C50A29" w:rsidRDefault="00E664EB" w:rsidP="00C50A29">
            <w:pPr>
              <w:ind w:left="7" w:right="231"/>
              <w:rPr>
                <w:rFonts w:ascii="Times New Roman" w:hAnsi="Times New Roman" w:cs="Times New Roman"/>
                <w:sz w:val="24"/>
                <w:szCs w:val="24"/>
              </w:rPr>
            </w:pPr>
            <w:r w:rsidRPr="00C50A29">
              <w:rPr>
                <w:rFonts w:ascii="Times New Roman" w:hAnsi="Times New Roman" w:cs="Times New Roman"/>
                <w:sz w:val="24"/>
                <w:szCs w:val="24"/>
              </w:rPr>
              <w:t xml:space="preserve">Рассказы, повести, романы (по одному произведению не менее чем четырёх прозаиков по выбору).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Например, Ф.А. Абрамов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(«Братья и сёстры» (фрагменты из романа), повесть «Пелагея» и др.), Ч.Т. Айтматов (повести «Пегий пёс, бегущий краем моря», «Белый пароход» и др.), В.П. Астафьев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lastRenderedPageBreak/>
              <w:t xml:space="preserve">(повествование в рассказах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«Царь-рыба» и др.),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В.И. Белов (рассказы  </w:t>
            </w:r>
          </w:p>
        </w:tc>
        <w:tc>
          <w:tcPr>
            <w:tcW w:w="26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69"/>
              <w:rPr>
                <w:rFonts w:ascii="Times New Roman" w:hAnsi="Times New Roman" w:cs="Times New Roman"/>
                <w:sz w:val="24"/>
                <w:szCs w:val="24"/>
              </w:rPr>
            </w:pPr>
            <w:r w:rsidRPr="00C50A29">
              <w:rPr>
                <w:rFonts w:ascii="Times New Roman" w:hAnsi="Times New Roman" w:cs="Times New Roman"/>
                <w:sz w:val="24"/>
                <w:szCs w:val="24"/>
              </w:rPr>
              <w:lastRenderedPageBreak/>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историко-культурные </w:t>
            </w:r>
            <w:r w:rsidRPr="00C50A29">
              <w:rPr>
                <w:rFonts w:ascii="Times New Roman" w:hAnsi="Times New Roman" w:cs="Times New Roman"/>
                <w:sz w:val="24"/>
                <w:szCs w:val="24"/>
              </w:rPr>
              <w:lastRenderedPageBreak/>
              <w:t xml:space="preserve">комментарии. Развёрнуто отвечать на вопросы и участвовать в дискуссии, аргументированно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9" w:type="dxa"/>
        <w:tblInd w:w="4" w:type="dxa"/>
        <w:tblCellMar>
          <w:top w:w="66" w:type="dxa"/>
          <w:left w:w="119" w:type="dxa"/>
          <w:right w:w="48" w:type="dxa"/>
        </w:tblCellMar>
        <w:tblLook w:val="04A0" w:firstRow="1" w:lastRow="0" w:firstColumn="1" w:lastColumn="0" w:noHBand="0" w:noVBand="1"/>
      </w:tblPr>
      <w:tblGrid>
        <w:gridCol w:w="562"/>
        <w:gridCol w:w="2095"/>
        <w:gridCol w:w="1289"/>
        <w:gridCol w:w="2690"/>
        <w:gridCol w:w="2693"/>
      </w:tblGrid>
      <w:tr w:rsidR="00E664EB" w:rsidRPr="00C50A29" w:rsidTr="00C50A29">
        <w:trPr>
          <w:trHeight w:val="2620"/>
        </w:trPr>
        <w:tc>
          <w:tcPr>
            <w:tcW w:w="56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09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28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69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«На родине», «За тремя волоками», «Бобришный угор» и др.), А.Г. Битов (цикл рассказов «Аптекарский остров», повесть «Жизнь в ветреную погоду» и др.),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А.Н. Варламов (повести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«Гора», «Рождение» и др.),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Г.Н. Владимов («Верный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Руслан»), В.С. Гроссман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(роман «Жизнь и судьба» </w:t>
            </w:r>
          </w:p>
          <w:p w:rsidR="00E664EB" w:rsidRPr="00C50A29" w:rsidRDefault="00E664EB" w:rsidP="00C50A29">
            <w:pPr>
              <w:ind w:right="166"/>
              <w:rPr>
                <w:rFonts w:ascii="Times New Roman" w:hAnsi="Times New Roman" w:cs="Times New Roman"/>
                <w:sz w:val="24"/>
                <w:szCs w:val="24"/>
              </w:rPr>
            </w:pPr>
            <w:r w:rsidRPr="00C50A29">
              <w:rPr>
                <w:rFonts w:ascii="Times New Roman" w:hAnsi="Times New Roman" w:cs="Times New Roman"/>
                <w:sz w:val="24"/>
                <w:szCs w:val="24"/>
              </w:rPr>
              <w:t xml:space="preserve">(фрагменты), С.Д. Довлатов (повесть «Заповедник» и др.), Ф.А. Искандер (роман  в рассказах «Сандро  из Чегема» (фрагменты), философская сказка «Кролики и удавы» и др.),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Ю.П. Казаков (рассказы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«Северный дневник», </w:t>
            </w:r>
          </w:p>
          <w:p w:rsidR="00E664EB" w:rsidRPr="00C50A29" w:rsidRDefault="00E664EB" w:rsidP="00C50A29">
            <w:pPr>
              <w:ind w:right="729"/>
              <w:rPr>
                <w:rFonts w:ascii="Times New Roman" w:hAnsi="Times New Roman" w:cs="Times New Roman"/>
                <w:sz w:val="24"/>
                <w:szCs w:val="24"/>
              </w:rPr>
            </w:pPr>
            <w:r w:rsidRPr="00C50A29">
              <w:rPr>
                <w:rFonts w:ascii="Times New Roman" w:hAnsi="Times New Roman" w:cs="Times New Roman"/>
                <w:sz w:val="24"/>
                <w:szCs w:val="24"/>
              </w:rPr>
              <w:t xml:space="preserve">«Поморка», «Во сне ты горько плакал» и др.),  В.С. Маканин (рассказ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«Кавказский пленный»),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В.О. Пелевин (повесть </w:t>
            </w:r>
          </w:p>
        </w:tc>
        <w:tc>
          <w:tcPr>
            <w:tcW w:w="26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72"/>
              <w:rPr>
                <w:rFonts w:ascii="Times New Roman" w:hAnsi="Times New Roman" w:cs="Times New Roman"/>
                <w:sz w:val="24"/>
                <w:szCs w:val="24"/>
              </w:rPr>
            </w:pPr>
            <w:r w:rsidRPr="00C50A29">
              <w:rPr>
                <w:rFonts w:ascii="Times New Roman" w:hAnsi="Times New Roman" w:cs="Times New Roman"/>
                <w:sz w:val="24"/>
                <w:szCs w:val="24"/>
              </w:rPr>
              <w:t xml:space="preserve">произведение в историко-культурном контексте с учётом родо-жанровой принадлежности, характеризовать сюжет и героев произведения, проблематику и идейно-эмоциональное содержание, своеобразие языка произведения. Сопоставлять произведения, их сюжеты и фрагменты (с учётом внутритекстовых и межтекстовых связей), образы персонажей, литературные явления и факты, темы, проблемы, жанры, художественные приёмы, особенности языка. Уметь самостоятельно сравнивать произведения с их интерпретациями в других видах искусств (графика, живопись, театр, кино, музыка и др.). Составлять устный или письменный </w:t>
            </w:r>
            <w:r w:rsidRPr="00C50A29">
              <w:rPr>
                <w:rFonts w:ascii="Times New Roman" w:hAnsi="Times New Roman" w:cs="Times New Roman"/>
                <w:sz w:val="24"/>
                <w:szCs w:val="24"/>
              </w:rPr>
              <w:lastRenderedPageBreak/>
              <w:t xml:space="preserve">монологический ответ на выбранную тему, писать сочинение-рассуждение, рецензию, редактировать и совершенствовать собственные письменные высказывания.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планировать своё досуговое чтение, используя различные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9" w:type="dxa"/>
        <w:tblInd w:w="4" w:type="dxa"/>
        <w:tblCellMar>
          <w:top w:w="67" w:type="dxa"/>
          <w:left w:w="119" w:type="dxa"/>
          <w:right w:w="47" w:type="dxa"/>
        </w:tblCellMar>
        <w:tblLook w:val="04A0" w:firstRow="1" w:lastRow="0" w:firstColumn="1" w:lastColumn="0" w:noHBand="0" w:noVBand="1"/>
      </w:tblPr>
      <w:tblGrid>
        <w:gridCol w:w="570"/>
        <w:gridCol w:w="2139"/>
        <w:gridCol w:w="1314"/>
        <w:gridCol w:w="2613"/>
        <w:gridCol w:w="2693"/>
      </w:tblGrid>
      <w:tr w:rsidR="00E664EB" w:rsidRPr="00C50A29" w:rsidTr="00E664EB">
        <w:trPr>
          <w:trHeight w:val="9056"/>
        </w:trPr>
        <w:tc>
          <w:tcPr>
            <w:tcW w:w="57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13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31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61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352"/>
              <w:rPr>
                <w:rFonts w:ascii="Times New Roman" w:hAnsi="Times New Roman" w:cs="Times New Roman"/>
                <w:sz w:val="24"/>
                <w:szCs w:val="24"/>
              </w:rPr>
            </w:pPr>
            <w:r w:rsidRPr="00C50A29">
              <w:rPr>
                <w:rFonts w:ascii="Times New Roman" w:hAnsi="Times New Roman" w:cs="Times New Roman"/>
                <w:sz w:val="24"/>
                <w:szCs w:val="24"/>
              </w:rPr>
              <w:t xml:space="preserve">«Омон Ра», роман «Жизнь насекомых» и др.),  Захар Прилепин (рассказ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«Белый квадрат» и др.),  </w:t>
            </w:r>
          </w:p>
          <w:p w:rsidR="00E664EB" w:rsidRPr="00C50A29" w:rsidRDefault="00E664EB" w:rsidP="00C50A29">
            <w:pPr>
              <w:ind w:right="70"/>
              <w:rPr>
                <w:rFonts w:ascii="Times New Roman" w:hAnsi="Times New Roman" w:cs="Times New Roman"/>
                <w:sz w:val="24"/>
                <w:szCs w:val="24"/>
              </w:rPr>
            </w:pPr>
            <w:r w:rsidRPr="00C50A29">
              <w:rPr>
                <w:rFonts w:ascii="Times New Roman" w:hAnsi="Times New Roman" w:cs="Times New Roman"/>
                <w:sz w:val="24"/>
                <w:szCs w:val="24"/>
              </w:rPr>
              <w:t xml:space="preserve">В.А. Солоухин (повесть «Капля росы», произведения из цикла «Камешки  на ладони»),  </w:t>
            </w:r>
          </w:p>
          <w:p w:rsidR="00E664EB" w:rsidRPr="00C50A29" w:rsidRDefault="00E664EB" w:rsidP="00C50A29">
            <w:pPr>
              <w:ind w:right="151"/>
              <w:rPr>
                <w:rFonts w:ascii="Times New Roman" w:hAnsi="Times New Roman" w:cs="Times New Roman"/>
                <w:sz w:val="24"/>
                <w:szCs w:val="24"/>
              </w:rPr>
            </w:pPr>
            <w:r w:rsidRPr="00C50A29">
              <w:rPr>
                <w:rFonts w:ascii="Times New Roman" w:hAnsi="Times New Roman" w:cs="Times New Roman"/>
                <w:sz w:val="24"/>
                <w:szCs w:val="24"/>
              </w:rPr>
              <w:t xml:space="preserve">А.Н. и Б.Н. Стругацкие (повести «Пикник  на обочине», «Понедельник начинается в субботу и др.),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В.Ф. Тендряков (повесть «Ночь после выпуска», рассказы «Хлеб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для собаки», «Пара гнедых» и др.), Ю.В. Трифонов (повести «Отблеск костра»,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«Обмен», «Другая жизнь»,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«Дом на набережной» и др.), В.Т. Шаламов («Колымские рассказы», например,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«Одиночный замер»,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«Инжектор», «За письмом»,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«На представку»,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«Посылка» и др.) и другие. </w:t>
            </w:r>
          </w:p>
        </w:tc>
        <w:tc>
          <w:tcPr>
            <w:tcW w:w="26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588"/>
              <w:rPr>
                <w:rFonts w:ascii="Times New Roman" w:hAnsi="Times New Roman" w:cs="Times New Roman"/>
                <w:sz w:val="24"/>
                <w:szCs w:val="24"/>
              </w:rPr>
            </w:pPr>
            <w:r w:rsidRPr="00C50A29">
              <w:rPr>
                <w:rFonts w:ascii="Times New Roman" w:hAnsi="Times New Roman" w:cs="Times New Roman"/>
                <w:sz w:val="24"/>
                <w:szCs w:val="24"/>
              </w:rPr>
              <w:t xml:space="preserve">источники, в том числе ресурсы традиционных библиотек и электронных библиотечных систем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182" w:type="dxa"/>
        <w:tblInd w:w="4" w:type="dxa"/>
        <w:tblCellMar>
          <w:top w:w="6" w:type="dxa"/>
          <w:left w:w="112" w:type="dxa"/>
          <w:right w:w="140" w:type="dxa"/>
        </w:tblCellMar>
        <w:tblLook w:val="04A0" w:firstRow="1" w:lastRow="0" w:firstColumn="1" w:lastColumn="0" w:noHBand="0" w:noVBand="1"/>
      </w:tblPr>
      <w:tblGrid>
        <w:gridCol w:w="609"/>
        <w:gridCol w:w="2409"/>
        <w:gridCol w:w="972"/>
        <w:gridCol w:w="2652"/>
        <w:gridCol w:w="2540"/>
      </w:tblGrid>
      <w:tr w:rsidR="00E664EB" w:rsidRPr="00C50A29" w:rsidTr="00E664EB">
        <w:trPr>
          <w:trHeight w:val="4186"/>
        </w:trPr>
        <w:tc>
          <w:tcPr>
            <w:tcW w:w="61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41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99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60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Страницы жизни и творчества писателя. Проблематика произведений.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Нравственные искания героев произведений писателей второй половины ХХ – начала ХХI века. Разнообразие </w:t>
            </w:r>
          </w:p>
          <w:p w:rsidR="00E664EB" w:rsidRPr="00C50A29" w:rsidRDefault="00E664EB" w:rsidP="00C50A29">
            <w:pPr>
              <w:ind w:left="7" w:right="409"/>
              <w:rPr>
                <w:rFonts w:ascii="Times New Roman" w:hAnsi="Times New Roman" w:cs="Times New Roman"/>
                <w:sz w:val="24"/>
                <w:szCs w:val="24"/>
              </w:rPr>
            </w:pPr>
            <w:r w:rsidRPr="00C50A29">
              <w:rPr>
                <w:rFonts w:ascii="Times New Roman" w:hAnsi="Times New Roman" w:cs="Times New Roman"/>
                <w:sz w:val="24"/>
                <w:szCs w:val="24"/>
              </w:rPr>
              <w:t xml:space="preserve">повествовательных форм  в изображении жизни современного общества </w:t>
            </w:r>
          </w:p>
        </w:tc>
        <w:tc>
          <w:tcPr>
            <w:tcW w:w="255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r w:rsidR="00E664EB" w:rsidRPr="00C50A29" w:rsidTr="00E664EB">
        <w:trPr>
          <w:trHeight w:val="353"/>
        </w:trPr>
        <w:tc>
          <w:tcPr>
            <w:tcW w:w="3028"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Итого по разделу </w:t>
            </w:r>
          </w:p>
        </w:tc>
        <w:tc>
          <w:tcPr>
            <w:tcW w:w="99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40"/>
              <w:jc w:val="center"/>
              <w:rPr>
                <w:rFonts w:ascii="Times New Roman" w:hAnsi="Times New Roman" w:cs="Times New Roman"/>
                <w:sz w:val="24"/>
                <w:szCs w:val="24"/>
              </w:rPr>
            </w:pPr>
            <w:r w:rsidRPr="00C50A29">
              <w:rPr>
                <w:rFonts w:ascii="Times New Roman" w:hAnsi="Times New Roman" w:cs="Times New Roman"/>
                <w:sz w:val="24"/>
                <w:szCs w:val="24"/>
              </w:rPr>
              <w:t xml:space="preserve">5 </w:t>
            </w:r>
          </w:p>
        </w:tc>
        <w:tc>
          <w:tcPr>
            <w:tcW w:w="260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255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E664EB">
        <w:trPr>
          <w:trHeight w:val="360"/>
        </w:trPr>
        <w:tc>
          <w:tcPr>
            <w:tcW w:w="9182" w:type="dxa"/>
            <w:gridSpan w:val="5"/>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b/>
                <w:sz w:val="24"/>
                <w:szCs w:val="24"/>
              </w:rPr>
              <w:t>Раздел 4.</w:t>
            </w:r>
            <w:r w:rsidRPr="00C50A29">
              <w:rPr>
                <w:rFonts w:ascii="Times New Roman" w:hAnsi="Times New Roman" w:cs="Times New Roman"/>
                <w:sz w:val="24"/>
                <w:szCs w:val="24"/>
              </w:rPr>
              <w:t xml:space="preserve"> </w:t>
            </w:r>
            <w:r w:rsidRPr="00C50A29">
              <w:rPr>
                <w:rFonts w:ascii="Times New Roman" w:hAnsi="Times New Roman" w:cs="Times New Roman"/>
                <w:b/>
                <w:sz w:val="24"/>
                <w:szCs w:val="24"/>
              </w:rPr>
              <w:t>Поэзия второй половины XX – начала XXI века</w:t>
            </w:r>
            <w:r w:rsidRPr="00C50A29">
              <w:rPr>
                <w:rFonts w:ascii="Times New Roman" w:hAnsi="Times New Roman" w:cs="Times New Roman"/>
                <w:sz w:val="24"/>
                <w:szCs w:val="24"/>
              </w:rPr>
              <w:t xml:space="preserve"> </w:t>
            </w:r>
          </w:p>
        </w:tc>
      </w:tr>
      <w:tr w:rsidR="00E664EB" w:rsidRPr="00C50A29" w:rsidTr="00E664EB">
        <w:trPr>
          <w:trHeight w:val="4186"/>
        </w:trPr>
        <w:tc>
          <w:tcPr>
            <w:tcW w:w="61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4.1 </w:t>
            </w:r>
          </w:p>
        </w:tc>
        <w:tc>
          <w:tcPr>
            <w:tcW w:w="241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545"/>
              <w:rPr>
                <w:rFonts w:ascii="Times New Roman" w:hAnsi="Times New Roman" w:cs="Times New Roman"/>
                <w:sz w:val="24"/>
                <w:szCs w:val="24"/>
              </w:rPr>
            </w:pPr>
            <w:r w:rsidRPr="00C50A29">
              <w:rPr>
                <w:rFonts w:ascii="Times New Roman" w:hAnsi="Times New Roman" w:cs="Times New Roman"/>
                <w:sz w:val="24"/>
                <w:szCs w:val="24"/>
              </w:rPr>
              <w:t xml:space="preserve">Поэзия второй половины XX – начала XXI века. </w:t>
            </w:r>
          </w:p>
          <w:p w:rsidR="00E664EB" w:rsidRPr="00C50A29" w:rsidRDefault="00E664EB" w:rsidP="00C50A29">
            <w:pPr>
              <w:ind w:right="425"/>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(по одному произведению  не менее чем четырех поэтов  по выбору)  </w:t>
            </w:r>
          </w:p>
        </w:tc>
        <w:tc>
          <w:tcPr>
            <w:tcW w:w="99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40"/>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260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Поэзия второй половины XX – начала XXI века. </w:t>
            </w:r>
          </w:p>
          <w:p w:rsidR="00E664EB" w:rsidRPr="00C50A29" w:rsidRDefault="00E664EB" w:rsidP="00C50A29">
            <w:pPr>
              <w:ind w:left="7" w:right="73"/>
              <w:rPr>
                <w:rFonts w:ascii="Times New Roman" w:hAnsi="Times New Roman" w:cs="Times New Roman"/>
                <w:sz w:val="24"/>
                <w:szCs w:val="24"/>
              </w:rPr>
            </w:pPr>
            <w:r w:rsidRPr="00C50A29">
              <w:rPr>
                <w:rFonts w:ascii="Times New Roman" w:hAnsi="Times New Roman" w:cs="Times New Roman"/>
                <w:sz w:val="24"/>
                <w:szCs w:val="24"/>
              </w:rPr>
              <w:t xml:space="preserve">Стихотворения (по одному произведению не менее чем двух поэтов по выбору).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Например,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Б.А. Ахмадулиной,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А.А. Вознесенского,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Е.А. Евтушенко,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Н.А. Заболоцкого,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Т.Ю. Кибирова,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Ю.П. Кузнецова,  </w:t>
            </w:r>
          </w:p>
        </w:tc>
        <w:tc>
          <w:tcPr>
            <w:tcW w:w="255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01"/>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поэтическое произведение (в том числе наизусть), выражать личностное отношение к нему. Конспектировать лекцию учителя и статью учебника, составлять их планы и тезисы. Выявлять основное содержание и проблемы статьи учебника. Подбирать и обобщать материалы о поэте, а также об истории создания произведения с использованием справочной литературы и интернетресурсов. Составлять лексические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6" w:type="dxa"/>
          <w:left w:w="112" w:type="dxa"/>
          <w:right w:w="115" w:type="dxa"/>
        </w:tblCellMar>
        <w:tblLook w:val="04A0" w:firstRow="1" w:lastRow="0" w:firstColumn="1" w:lastColumn="0" w:noHBand="0" w:noVBand="1"/>
      </w:tblPr>
      <w:tblGrid>
        <w:gridCol w:w="526"/>
        <w:gridCol w:w="1459"/>
        <w:gridCol w:w="881"/>
        <w:gridCol w:w="2745"/>
        <w:gridCol w:w="3711"/>
      </w:tblGrid>
      <w:tr w:rsidR="00E664EB" w:rsidRPr="00C50A29" w:rsidTr="00E664EB">
        <w:trPr>
          <w:trHeight w:val="8011"/>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А.С. Кушнера,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Л.Н. Мартынова,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О.А. Николаевой,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Б.Ш. Окуджавы,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Д.А. Пригова,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Р.И. Рождественского,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О.А. Седаковой,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В.Н. Соколова,  </w:t>
            </w:r>
          </w:p>
          <w:p w:rsidR="00E664EB" w:rsidRPr="00C50A29" w:rsidRDefault="00E664EB" w:rsidP="00C50A29">
            <w:pPr>
              <w:ind w:left="7" w:right="157"/>
              <w:rPr>
                <w:rFonts w:ascii="Times New Roman" w:hAnsi="Times New Roman" w:cs="Times New Roman"/>
                <w:sz w:val="24"/>
                <w:szCs w:val="24"/>
              </w:rPr>
            </w:pPr>
            <w:r w:rsidRPr="00C50A29">
              <w:rPr>
                <w:rFonts w:ascii="Times New Roman" w:hAnsi="Times New Roman" w:cs="Times New Roman"/>
                <w:sz w:val="24"/>
                <w:szCs w:val="24"/>
              </w:rPr>
              <w:t xml:space="preserve">А.А. Тарковского,  О.Г. Чухонцева и др. Страницы жизни и творчества поэта. Тематика и проблематика лирики поэта. Художественные приемы и особенности поэтического языка автора </w:t>
            </w:r>
          </w:p>
        </w:tc>
        <w:tc>
          <w:tcPr>
            <w:tcW w:w="41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01"/>
              <w:rPr>
                <w:rFonts w:ascii="Times New Roman" w:hAnsi="Times New Roman" w:cs="Times New Roman"/>
                <w:sz w:val="24"/>
                <w:szCs w:val="24"/>
              </w:rPr>
            </w:pPr>
            <w:r w:rsidRPr="00C50A29">
              <w:rPr>
                <w:rFonts w:ascii="Times New Roman" w:hAnsi="Times New Roman" w:cs="Times New Roman"/>
                <w:sz w:val="24"/>
                <w:szCs w:val="24"/>
              </w:rPr>
              <w:t xml:space="preserve">и историко-культурные комментарии. Развёрнуто отвечать на вопросы и участвовать в дискуссии, аргументированно высказывать свою точку зрения. Определять идейно-эмоциональное содержание лирического произведения, понимать его ключевые проблемы,  выявлять изобразительно-выразительные особенности поэтического текста. Сопоставлять произведения (с учётом внутритекстовых и межтекстовых связей): темы, проблемы, художественные приёмы, особенности языка. Самостоятельно работать с разными информационными источниками, в том числе в медиапространстве. Разрабатывать 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360"/>
        </w:trPr>
        <w:tc>
          <w:tcPr>
            <w:tcW w:w="3523"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14"/>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41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48" w:type="dxa"/>
        <w:tblInd w:w="4" w:type="dxa"/>
        <w:tblCellMar>
          <w:top w:w="5" w:type="dxa"/>
          <w:left w:w="112" w:type="dxa"/>
          <w:right w:w="56" w:type="dxa"/>
        </w:tblCellMar>
        <w:tblLook w:val="04A0" w:firstRow="1" w:lastRow="0" w:firstColumn="1" w:lastColumn="0" w:noHBand="0" w:noVBand="1"/>
      </w:tblPr>
      <w:tblGrid>
        <w:gridCol w:w="603"/>
        <w:gridCol w:w="2581"/>
        <w:gridCol w:w="1108"/>
        <w:gridCol w:w="2221"/>
        <w:gridCol w:w="2835"/>
      </w:tblGrid>
      <w:tr w:rsidR="00E664EB" w:rsidRPr="00C50A29" w:rsidTr="00AF7315">
        <w:trPr>
          <w:trHeight w:val="360"/>
        </w:trPr>
        <w:tc>
          <w:tcPr>
            <w:tcW w:w="9348" w:type="dxa"/>
            <w:gridSpan w:val="5"/>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b/>
                <w:sz w:val="24"/>
                <w:szCs w:val="24"/>
              </w:rPr>
              <w:t>Раздел 5.</w:t>
            </w:r>
            <w:r w:rsidRPr="00C50A29">
              <w:rPr>
                <w:rFonts w:ascii="Times New Roman" w:hAnsi="Times New Roman" w:cs="Times New Roman"/>
                <w:sz w:val="24"/>
                <w:szCs w:val="24"/>
              </w:rPr>
              <w:t xml:space="preserve"> </w:t>
            </w:r>
            <w:r w:rsidRPr="00C50A29">
              <w:rPr>
                <w:rFonts w:ascii="Times New Roman" w:hAnsi="Times New Roman" w:cs="Times New Roman"/>
                <w:b/>
                <w:sz w:val="24"/>
                <w:szCs w:val="24"/>
              </w:rPr>
              <w:t>Драматургия второй половины XX – начала XXI века</w:t>
            </w:r>
            <w:r w:rsidRPr="00C50A29">
              <w:rPr>
                <w:rFonts w:ascii="Times New Roman" w:hAnsi="Times New Roman" w:cs="Times New Roman"/>
                <w:sz w:val="24"/>
                <w:szCs w:val="24"/>
              </w:rPr>
              <w:t xml:space="preserve"> </w:t>
            </w:r>
          </w:p>
        </w:tc>
      </w:tr>
      <w:tr w:rsidR="00E664EB" w:rsidRPr="00C50A29" w:rsidTr="00AF7315">
        <w:trPr>
          <w:trHeight w:val="5799"/>
        </w:trPr>
        <w:tc>
          <w:tcPr>
            <w:tcW w:w="60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5.1 </w:t>
            </w:r>
          </w:p>
        </w:tc>
        <w:tc>
          <w:tcPr>
            <w:tcW w:w="25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Драматургия второй половины ХХ – начала XXI века. Пьесы (произведение </w:t>
            </w:r>
          </w:p>
          <w:p w:rsidR="00E664EB" w:rsidRPr="00C50A29" w:rsidRDefault="00E664EB" w:rsidP="00C50A29">
            <w:pPr>
              <w:ind w:right="826"/>
              <w:rPr>
                <w:rFonts w:ascii="Times New Roman" w:hAnsi="Times New Roman" w:cs="Times New Roman"/>
                <w:sz w:val="24"/>
                <w:szCs w:val="24"/>
              </w:rPr>
            </w:pPr>
            <w:r w:rsidRPr="00C50A29">
              <w:rPr>
                <w:rFonts w:ascii="Times New Roman" w:hAnsi="Times New Roman" w:cs="Times New Roman"/>
                <w:sz w:val="24"/>
                <w:szCs w:val="24"/>
              </w:rPr>
              <w:t xml:space="preserve">одного  из драматургов  по выбору) </w:t>
            </w:r>
          </w:p>
        </w:tc>
        <w:tc>
          <w:tcPr>
            <w:tcW w:w="110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45"/>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222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87"/>
              <w:rPr>
                <w:rFonts w:ascii="Times New Roman" w:hAnsi="Times New Roman" w:cs="Times New Roman"/>
                <w:sz w:val="24"/>
                <w:szCs w:val="24"/>
              </w:rPr>
            </w:pPr>
            <w:r w:rsidRPr="00C50A29">
              <w:rPr>
                <w:rFonts w:ascii="Times New Roman" w:hAnsi="Times New Roman" w:cs="Times New Roman"/>
                <w:sz w:val="24"/>
                <w:szCs w:val="24"/>
              </w:rPr>
              <w:t xml:space="preserve">Драматургия второй половины ХХ – начала XXI века. Пьесы (произведение одного из драматургов  по выбору). Например,  А.Н. Арбузов «Иркутская история»; А. В. Вампилов «Старший сын»;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К. В. Драгунская «Рыжая пьеса» и др.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Особенности драматургии второй половины ХХ – начала ХХI веков.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Основные темы и проблемы </w:t>
            </w:r>
          </w:p>
        </w:tc>
        <w:tc>
          <w:tcPr>
            <w:tcW w:w="2835"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72"/>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драматическое произведение (в том числе по ролям), выражать личностное отношение к нему. Конспектировать лекцию учителя и статью учебника, составлять их планы и тезисы. Выявлять основное содержание и проблемы статьи учебника, составлять план (тезисы) статьи. Подбирать и обобщать материалы о драматурге,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Развёрнуто отвечать на вопросы и участвовать в коллективном диалоге, работать в паре и в группе, аргументированно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выявлять жанровую специфику драматического произведения, характеризовать сюжет и героев произведения, конфликт, проблематику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2" w:type="dxa"/>
        <w:tblInd w:w="4" w:type="dxa"/>
        <w:tblCellMar>
          <w:top w:w="6" w:type="dxa"/>
          <w:left w:w="112" w:type="dxa"/>
          <w:right w:w="163" w:type="dxa"/>
        </w:tblCellMar>
        <w:tblLook w:val="04A0" w:firstRow="1" w:lastRow="0" w:firstColumn="1" w:lastColumn="0" w:noHBand="0" w:noVBand="1"/>
      </w:tblPr>
      <w:tblGrid>
        <w:gridCol w:w="619"/>
        <w:gridCol w:w="2330"/>
        <w:gridCol w:w="868"/>
        <w:gridCol w:w="2704"/>
        <w:gridCol w:w="2801"/>
      </w:tblGrid>
      <w:tr w:rsidR="00E664EB" w:rsidRPr="00C50A29" w:rsidTr="00C50A29">
        <w:trPr>
          <w:trHeight w:val="3388"/>
        </w:trPr>
        <w:tc>
          <w:tcPr>
            <w:tcW w:w="70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41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67"/>
              <w:rPr>
                <w:rFonts w:ascii="Times New Roman" w:hAnsi="Times New Roman" w:cs="Times New Roman"/>
                <w:sz w:val="24"/>
                <w:szCs w:val="24"/>
              </w:rPr>
            </w:pPr>
            <w:r w:rsidRPr="00C50A29">
              <w:rPr>
                <w:rFonts w:ascii="Times New Roman" w:hAnsi="Times New Roman" w:cs="Times New Roman"/>
                <w:sz w:val="24"/>
                <w:szCs w:val="24"/>
              </w:rPr>
              <w:t xml:space="preserve">и идейно-эмоциональное содержание. Самостоятельно сравнивать произведения с их интерпретациями в других видах искусств (графика, живопись, театр, кино, музыка и др.). Составлять устный или письменный монологический ответ  на выбранную тему, писать сочинениерассуждение, рецензию, редактировать и совершенствовать собственные письменные высказывания.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353"/>
        </w:trPr>
        <w:tc>
          <w:tcPr>
            <w:tcW w:w="3522"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63"/>
              <w:jc w:val="center"/>
              <w:rPr>
                <w:rFonts w:ascii="Times New Roman" w:hAnsi="Times New Roman" w:cs="Times New Roman"/>
                <w:sz w:val="24"/>
                <w:szCs w:val="24"/>
              </w:rPr>
            </w:pPr>
            <w:r w:rsidRPr="00C50A29">
              <w:rPr>
                <w:rFonts w:ascii="Times New Roman" w:hAnsi="Times New Roman" w:cs="Times New Roman"/>
                <w:sz w:val="24"/>
                <w:szCs w:val="24"/>
              </w:rPr>
              <w:t xml:space="preserve">4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41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E664EB">
        <w:trPr>
          <w:trHeight w:val="360"/>
        </w:trPr>
        <w:tc>
          <w:tcPr>
            <w:tcW w:w="9322" w:type="dxa"/>
            <w:gridSpan w:val="5"/>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b/>
                <w:sz w:val="24"/>
                <w:szCs w:val="24"/>
              </w:rPr>
              <w:t>Раздел 6.</w:t>
            </w:r>
            <w:r w:rsidRPr="00C50A29">
              <w:rPr>
                <w:rFonts w:ascii="Times New Roman" w:hAnsi="Times New Roman" w:cs="Times New Roman"/>
                <w:sz w:val="24"/>
                <w:szCs w:val="24"/>
              </w:rPr>
              <w:t xml:space="preserve"> </w:t>
            </w:r>
            <w:r w:rsidRPr="00C50A29">
              <w:rPr>
                <w:rFonts w:ascii="Times New Roman" w:hAnsi="Times New Roman" w:cs="Times New Roman"/>
                <w:b/>
                <w:sz w:val="24"/>
                <w:szCs w:val="24"/>
              </w:rPr>
              <w:t>Литература народов России</w:t>
            </w:r>
            <w:r w:rsidRPr="00C50A29">
              <w:rPr>
                <w:rFonts w:ascii="Times New Roman" w:hAnsi="Times New Roman" w:cs="Times New Roman"/>
                <w:sz w:val="24"/>
                <w:szCs w:val="24"/>
              </w:rPr>
              <w:t xml:space="preserve"> </w:t>
            </w:r>
          </w:p>
        </w:tc>
      </w:tr>
      <w:tr w:rsidR="00E664EB" w:rsidRPr="00C50A29" w:rsidTr="00E664EB">
        <w:trPr>
          <w:trHeight w:val="1751"/>
        </w:trPr>
        <w:tc>
          <w:tcPr>
            <w:tcW w:w="70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6.1 </w:t>
            </w: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306"/>
              <w:rPr>
                <w:rFonts w:ascii="Times New Roman" w:hAnsi="Times New Roman" w:cs="Times New Roman"/>
                <w:sz w:val="24"/>
                <w:szCs w:val="24"/>
              </w:rPr>
            </w:pPr>
            <w:r w:rsidRPr="00C50A29">
              <w:rPr>
                <w:rFonts w:ascii="Times New Roman" w:hAnsi="Times New Roman" w:cs="Times New Roman"/>
                <w:sz w:val="24"/>
                <w:szCs w:val="24"/>
              </w:rPr>
              <w:t xml:space="preserve">Рассказы, повести, стихотворения  (не менее двух произведений  по выбору)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63"/>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433"/>
              <w:rPr>
                <w:rFonts w:ascii="Times New Roman" w:hAnsi="Times New Roman" w:cs="Times New Roman"/>
                <w:sz w:val="24"/>
                <w:szCs w:val="24"/>
              </w:rPr>
            </w:pPr>
            <w:r w:rsidRPr="00C50A29">
              <w:rPr>
                <w:rFonts w:ascii="Times New Roman" w:hAnsi="Times New Roman" w:cs="Times New Roman"/>
                <w:sz w:val="24"/>
                <w:szCs w:val="24"/>
              </w:rPr>
              <w:t xml:space="preserve">Рассказы, повести, стихотворения (не менее двух произведений  по выбору). Например, рассказ Ю. Рытхэу </w:t>
            </w:r>
          </w:p>
        </w:tc>
        <w:tc>
          <w:tcPr>
            <w:tcW w:w="41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92"/>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произведение, выражать личностное отношение к нему. Конспектировать лекцию учителя и статью учебника, составлять их планы и тезисы.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329" w:type="dxa"/>
        <w:tblInd w:w="4" w:type="dxa"/>
        <w:tblCellMar>
          <w:top w:w="67" w:type="dxa"/>
          <w:left w:w="119" w:type="dxa"/>
          <w:right w:w="90" w:type="dxa"/>
        </w:tblCellMar>
        <w:tblLook w:val="04A0" w:firstRow="1" w:lastRow="0" w:firstColumn="1" w:lastColumn="0" w:noHBand="0" w:noVBand="1"/>
      </w:tblPr>
      <w:tblGrid>
        <w:gridCol w:w="538"/>
        <w:gridCol w:w="1922"/>
        <w:gridCol w:w="1194"/>
        <w:gridCol w:w="2982"/>
        <w:gridCol w:w="2693"/>
      </w:tblGrid>
      <w:tr w:rsidR="00E664EB" w:rsidRPr="00C50A29" w:rsidTr="00C92F10">
        <w:trPr>
          <w:trHeight w:val="4745"/>
        </w:trPr>
        <w:tc>
          <w:tcPr>
            <w:tcW w:w="538"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92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19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982"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7"/>
              <w:rPr>
                <w:rFonts w:ascii="Times New Roman" w:hAnsi="Times New Roman" w:cs="Times New Roman"/>
                <w:sz w:val="24"/>
                <w:szCs w:val="24"/>
              </w:rPr>
            </w:pPr>
            <w:r w:rsidRPr="00C50A29">
              <w:rPr>
                <w:rFonts w:ascii="Times New Roman" w:hAnsi="Times New Roman" w:cs="Times New Roman"/>
                <w:sz w:val="24"/>
                <w:szCs w:val="24"/>
              </w:rPr>
              <w:t xml:space="preserve">«Хранитель огня», роман «Сон в начале тумана», повести Ю.Н. Шесталова «Синий ветер каслания», «Когда качало меня солнце» и др.; стихотворения  Г. Айги, Р. Гамзатова,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М. Джалиля, М. Карима,  </w:t>
            </w:r>
          </w:p>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Д. Кугультинова,  </w:t>
            </w:r>
          </w:p>
          <w:p w:rsidR="00E664EB" w:rsidRPr="00C50A29" w:rsidRDefault="00E664EB" w:rsidP="00C50A29">
            <w:pPr>
              <w:ind w:right="368"/>
              <w:rPr>
                <w:rFonts w:ascii="Times New Roman" w:hAnsi="Times New Roman" w:cs="Times New Roman"/>
                <w:sz w:val="24"/>
                <w:szCs w:val="24"/>
              </w:rPr>
            </w:pPr>
            <w:r w:rsidRPr="00C50A29">
              <w:rPr>
                <w:rFonts w:ascii="Times New Roman" w:hAnsi="Times New Roman" w:cs="Times New Roman"/>
                <w:sz w:val="24"/>
                <w:szCs w:val="24"/>
              </w:rPr>
              <w:t xml:space="preserve">К. Кулиева и др.;  Страницы жизни  и творчества писателя. Художественное произведение в историкокультурном контексте </w:t>
            </w:r>
          </w:p>
        </w:tc>
        <w:tc>
          <w:tcPr>
            <w:tcW w:w="269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68"/>
              <w:rPr>
                <w:rFonts w:ascii="Times New Roman" w:hAnsi="Times New Roman" w:cs="Times New Roman"/>
                <w:sz w:val="24"/>
                <w:szCs w:val="24"/>
              </w:rPr>
            </w:pPr>
            <w:r w:rsidRPr="00C50A29">
              <w:rPr>
                <w:rFonts w:ascii="Times New Roman" w:hAnsi="Times New Roman" w:cs="Times New Roman"/>
                <w:sz w:val="24"/>
                <w:szCs w:val="24"/>
              </w:rPr>
              <w:t xml:space="preserve">Выявлять основное содержание и проблемы статьи учебника, составлять план (тезисы) статьи. Подбирать и обобщать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Развёрнуто отвечать на вопросы и участвовать  в коллективном диалоге, работать в паре и в группе, аргументированно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w:t>
            </w:r>
            <w:r w:rsidRPr="00C50A29">
              <w:rPr>
                <w:rFonts w:ascii="Times New Roman" w:hAnsi="Times New Roman" w:cs="Times New Roman"/>
                <w:sz w:val="24"/>
                <w:szCs w:val="24"/>
              </w:rPr>
              <w:lastRenderedPageBreak/>
              <w:t xml:space="preserve">и героев произведения, проблематику и идейно-эмоциональное содержание. Определять особенности языка переводной литературы. Сопоставлять произведения русской литературы и литератур народов России и сравнивать их с художественными интерпретациями в других видах искусств. Самостоятельно работать с разными информационными источниками,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180" w:type="dxa"/>
        <w:tblInd w:w="4" w:type="dxa"/>
        <w:tblCellMar>
          <w:top w:w="5" w:type="dxa"/>
          <w:left w:w="112" w:type="dxa"/>
          <w:right w:w="59" w:type="dxa"/>
        </w:tblCellMar>
        <w:tblLook w:val="04A0" w:firstRow="1" w:lastRow="0" w:firstColumn="1" w:lastColumn="0" w:noHBand="0" w:noVBand="1"/>
      </w:tblPr>
      <w:tblGrid>
        <w:gridCol w:w="576"/>
        <w:gridCol w:w="2155"/>
        <w:gridCol w:w="952"/>
        <w:gridCol w:w="2748"/>
        <w:gridCol w:w="2749"/>
      </w:tblGrid>
      <w:tr w:rsidR="00E664EB" w:rsidRPr="00C50A29" w:rsidTr="00C50A29">
        <w:trPr>
          <w:trHeight w:val="838"/>
        </w:trPr>
        <w:tc>
          <w:tcPr>
            <w:tcW w:w="70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7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39"/>
              <w:rPr>
                <w:rFonts w:ascii="Times New Roman" w:hAnsi="Times New Roman" w:cs="Times New Roman"/>
                <w:sz w:val="24"/>
                <w:szCs w:val="24"/>
              </w:rPr>
            </w:pPr>
            <w:r w:rsidRPr="00C50A29">
              <w:rPr>
                <w:rFonts w:ascii="Times New Roman" w:hAnsi="Times New Roman" w:cs="Times New Roman"/>
                <w:sz w:val="24"/>
                <w:szCs w:val="24"/>
              </w:rPr>
              <w:t xml:space="preserve">в том числе в медиапространстве.  Разрабатывать индивидуальный/ 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353"/>
        </w:trPr>
        <w:tc>
          <w:tcPr>
            <w:tcW w:w="3522"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Итого по разделу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42"/>
              <w:jc w:val="center"/>
              <w:rPr>
                <w:rFonts w:ascii="Times New Roman" w:hAnsi="Times New Roman" w:cs="Times New Roman"/>
                <w:sz w:val="24"/>
                <w:szCs w:val="24"/>
              </w:rPr>
            </w:pPr>
            <w:r w:rsidRPr="00C50A29">
              <w:rPr>
                <w:rFonts w:ascii="Times New Roman" w:hAnsi="Times New Roman" w:cs="Times New Roman"/>
                <w:sz w:val="24"/>
                <w:szCs w:val="24"/>
              </w:rPr>
              <w:t xml:space="preserve">3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27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E664EB">
        <w:trPr>
          <w:trHeight w:val="361"/>
        </w:trPr>
        <w:tc>
          <w:tcPr>
            <w:tcW w:w="9180" w:type="dxa"/>
            <w:gridSpan w:val="5"/>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b/>
                <w:sz w:val="24"/>
                <w:szCs w:val="24"/>
              </w:rPr>
              <w:t>Раздел 7.</w:t>
            </w:r>
            <w:r w:rsidRPr="00C50A29">
              <w:rPr>
                <w:rFonts w:ascii="Times New Roman" w:hAnsi="Times New Roman" w:cs="Times New Roman"/>
                <w:sz w:val="24"/>
                <w:szCs w:val="24"/>
              </w:rPr>
              <w:t xml:space="preserve"> </w:t>
            </w:r>
            <w:r w:rsidRPr="00C50A29">
              <w:rPr>
                <w:rFonts w:ascii="Times New Roman" w:hAnsi="Times New Roman" w:cs="Times New Roman"/>
                <w:b/>
                <w:sz w:val="24"/>
                <w:szCs w:val="24"/>
              </w:rPr>
              <w:t>Зарубежная литература</w:t>
            </w:r>
            <w:r w:rsidRPr="00C50A29">
              <w:rPr>
                <w:rFonts w:ascii="Times New Roman" w:hAnsi="Times New Roman" w:cs="Times New Roman"/>
                <w:sz w:val="24"/>
                <w:szCs w:val="24"/>
              </w:rPr>
              <w:t xml:space="preserve"> </w:t>
            </w:r>
          </w:p>
        </w:tc>
      </w:tr>
      <w:tr w:rsidR="00E664EB" w:rsidRPr="00C50A29" w:rsidTr="00E664EB">
        <w:trPr>
          <w:trHeight w:val="5576"/>
        </w:trPr>
        <w:tc>
          <w:tcPr>
            <w:tcW w:w="70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7.1 </w:t>
            </w: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35"/>
              <w:rPr>
                <w:rFonts w:ascii="Times New Roman" w:hAnsi="Times New Roman" w:cs="Times New Roman"/>
                <w:sz w:val="24"/>
                <w:szCs w:val="24"/>
              </w:rPr>
            </w:pPr>
            <w:r w:rsidRPr="00C50A29">
              <w:rPr>
                <w:rFonts w:ascii="Times New Roman" w:hAnsi="Times New Roman" w:cs="Times New Roman"/>
                <w:sz w:val="24"/>
                <w:szCs w:val="24"/>
              </w:rPr>
              <w:t xml:space="preserve">Зарубежная проза XX века (не менее двух произведения по выбору)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42"/>
              <w:jc w:val="center"/>
              <w:rPr>
                <w:rFonts w:ascii="Times New Roman" w:hAnsi="Times New Roman" w:cs="Times New Roman"/>
                <w:sz w:val="24"/>
                <w:szCs w:val="24"/>
              </w:rPr>
            </w:pPr>
            <w:r w:rsidRPr="00C50A29">
              <w:rPr>
                <w:rFonts w:ascii="Times New Roman" w:hAnsi="Times New Roman" w:cs="Times New Roman"/>
                <w:sz w:val="24"/>
                <w:szCs w:val="24"/>
              </w:rPr>
              <w:t xml:space="preserve">2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Зарубежная проза XX века </w:t>
            </w:r>
          </w:p>
          <w:p w:rsidR="00E664EB" w:rsidRPr="00C50A29" w:rsidRDefault="00E664EB" w:rsidP="00C50A29">
            <w:pPr>
              <w:ind w:left="7" w:right="398"/>
              <w:rPr>
                <w:rFonts w:ascii="Times New Roman" w:hAnsi="Times New Roman" w:cs="Times New Roman"/>
                <w:sz w:val="24"/>
                <w:szCs w:val="24"/>
              </w:rPr>
            </w:pPr>
            <w:r w:rsidRPr="00C50A29">
              <w:rPr>
                <w:rFonts w:ascii="Times New Roman" w:hAnsi="Times New Roman" w:cs="Times New Roman"/>
                <w:sz w:val="24"/>
                <w:szCs w:val="24"/>
              </w:rPr>
              <w:t xml:space="preserve">(не менее одного произведения по выбору). Например, произведения  </w:t>
            </w:r>
          </w:p>
          <w:p w:rsidR="00E664EB" w:rsidRPr="00C50A29" w:rsidRDefault="00E664EB" w:rsidP="00C50A29">
            <w:pPr>
              <w:ind w:left="7" w:right="211"/>
              <w:rPr>
                <w:rFonts w:ascii="Times New Roman" w:hAnsi="Times New Roman" w:cs="Times New Roman"/>
                <w:sz w:val="24"/>
                <w:szCs w:val="24"/>
              </w:rPr>
            </w:pPr>
            <w:r w:rsidRPr="00C50A29">
              <w:rPr>
                <w:rFonts w:ascii="Times New Roman" w:hAnsi="Times New Roman" w:cs="Times New Roman"/>
                <w:sz w:val="24"/>
                <w:szCs w:val="24"/>
              </w:rPr>
              <w:t xml:space="preserve">Г. Бёлля «Глазами клоуна», Р. Брэдбери «451 градус  по Фаренгейту»,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У. Голдинга «Повелитель мух», А. Камю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«Посторонний», Ф. Кафки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«Превращение»,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Г.Г. Маркеса «Сто лет одиночества», У.С. Моэма «Театр», Д. Оруэлла «1984», Э.М. Ремарка «На западном фронте без перемен»,  </w:t>
            </w:r>
          </w:p>
        </w:tc>
        <w:tc>
          <w:tcPr>
            <w:tcW w:w="27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051"/>
              <w:rPr>
                <w:rFonts w:ascii="Times New Roman" w:hAnsi="Times New Roman" w:cs="Times New Roman"/>
                <w:sz w:val="24"/>
                <w:szCs w:val="24"/>
              </w:rPr>
            </w:pPr>
            <w:r w:rsidRPr="00C50A29">
              <w:rPr>
                <w:rFonts w:ascii="Times New Roman" w:hAnsi="Times New Roman" w:cs="Times New Roman"/>
                <w:sz w:val="24"/>
                <w:szCs w:val="24"/>
              </w:rPr>
              <w:t xml:space="preserve">Эмоционально воспринимать и выразительно читать произведение </w:t>
            </w:r>
          </w:p>
          <w:p w:rsidR="00E664EB" w:rsidRPr="00C50A29" w:rsidRDefault="00E664EB" w:rsidP="00C50A29">
            <w:pPr>
              <w:ind w:left="7" w:right="72"/>
              <w:rPr>
                <w:rFonts w:ascii="Times New Roman" w:hAnsi="Times New Roman" w:cs="Times New Roman"/>
                <w:sz w:val="24"/>
                <w:szCs w:val="24"/>
              </w:rPr>
            </w:pPr>
            <w:r w:rsidRPr="00C50A29">
              <w:rPr>
                <w:rFonts w:ascii="Times New Roman" w:hAnsi="Times New Roman" w:cs="Times New Roman"/>
                <w:sz w:val="24"/>
                <w:szCs w:val="24"/>
              </w:rPr>
              <w:t xml:space="preserve">(прозаическое, поэтическое, драматическое), выражать личностное отношение к нему. Конспектировать лекцию учителя и статью учебника, составлять их планы и тезисы. Выявлять основное содержание и проблемы статьи учебника, составлять план (тезисы) статьи. Подбирать и обобщать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историко-культурные комментарии. Развёрнуто отвечать  на вопросы и участвовать в коллективном диалоге, работать в паре и в группе, </w:t>
            </w: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098" w:type="dxa"/>
        <w:tblInd w:w="4" w:type="dxa"/>
        <w:tblCellMar>
          <w:top w:w="6" w:type="dxa"/>
          <w:left w:w="112" w:type="dxa"/>
          <w:right w:w="55" w:type="dxa"/>
        </w:tblCellMar>
        <w:tblLook w:val="04A0" w:firstRow="1" w:lastRow="0" w:firstColumn="1" w:lastColumn="0" w:noHBand="0" w:noVBand="1"/>
      </w:tblPr>
      <w:tblGrid>
        <w:gridCol w:w="491"/>
        <w:gridCol w:w="2055"/>
        <w:gridCol w:w="466"/>
        <w:gridCol w:w="2374"/>
        <w:gridCol w:w="3712"/>
      </w:tblGrid>
      <w:tr w:rsidR="00E664EB" w:rsidRPr="00C50A29" w:rsidTr="00E664EB">
        <w:trPr>
          <w:trHeight w:val="8011"/>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«Три товарища»,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Дж. Сэлинджера  </w:t>
            </w:r>
          </w:p>
          <w:p w:rsidR="00E664EB" w:rsidRPr="00C50A29" w:rsidRDefault="00E664EB" w:rsidP="00C50A29">
            <w:pPr>
              <w:ind w:left="7" w:right="25"/>
              <w:rPr>
                <w:rFonts w:ascii="Times New Roman" w:hAnsi="Times New Roman" w:cs="Times New Roman"/>
                <w:sz w:val="24"/>
                <w:szCs w:val="24"/>
              </w:rPr>
            </w:pPr>
            <w:r w:rsidRPr="00C50A29">
              <w:rPr>
                <w:rFonts w:ascii="Times New Roman" w:hAnsi="Times New Roman" w:cs="Times New Roman"/>
                <w:sz w:val="24"/>
                <w:szCs w:val="24"/>
              </w:rPr>
              <w:t xml:space="preserve">«Над пропастью во ржи»,  У. Старка «Пусть танцуют белые медведи», Г. Уэллса «Машина времени»,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О. Хаксли «О дивный новый мир», Э. Хемингуэя «Старик и море», «Прощай, оружие», А. Франк «Дневник Анны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Франк», У. Эко «Имя Розы» и др. </w:t>
            </w:r>
          </w:p>
          <w:p w:rsidR="00E664EB" w:rsidRPr="00C50A29" w:rsidRDefault="00E664EB" w:rsidP="00C50A29">
            <w:pPr>
              <w:ind w:left="7" w:right="593"/>
              <w:rPr>
                <w:rFonts w:ascii="Times New Roman" w:hAnsi="Times New Roman" w:cs="Times New Roman"/>
                <w:sz w:val="24"/>
                <w:szCs w:val="24"/>
              </w:rPr>
            </w:pPr>
            <w:r w:rsidRPr="00C50A29">
              <w:rPr>
                <w:rFonts w:ascii="Times New Roman" w:hAnsi="Times New Roman" w:cs="Times New Roman"/>
                <w:sz w:val="24"/>
                <w:szCs w:val="24"/>
              </w:rPr>
              <w:t xml:space="preserve">Разнообразие тем  и проблем в зарубежной прозе ХХ века.  Страницы жизни и творчества писателя. Творческая история произведения.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Проблематика и сюжет произведения. Специфика жанра и композиции. Система образов </w:t>
            </w:r>
          </w:p>
        </w:tc>
        <w:tc>
          <w:tcPr>
            <w:tcW w:w="187" w:type="dxa"/>
            <w:vMerge w:val="restart"/>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262"/>
              <w:rPr>
                <w:rFonts w:ascii="Times New Roman" w:hAnsi="Times New Roman" w:cs="Times New Roman"/>
                <w:sz w:val="24"/>
                <w:szCs w:val="24"/>
              </w:rPr>
            </w:pPr>
            <w:r w:rsidRPr="00C50A29">
              <w:rPr>
                <w:rFonts w:ascii="Times New Roman" w:hAnsi="Times New Roman" w:cs="Times New Roman"/>
                <w:sz w:val="24"/>
                <w:szCs w:val="24"/>
              </w:rPr>
              <w:t xml:space="preserve">аргументированно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и героев произведения, проблематику и идейно-эмоциональное содержание. Определять особенности языка переводной литературы. Сопоставлять произведения русской и зарубежной литературы и сравнивать их с художественными интерпретациями в других видах искусств. Самостоятельно работать с разными информационными источниками, в том числе в медиапространстве. Разрабатывать 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w:t>
            </w:r>
          </w:p>
        </w:tc>
      </w:tr>
      <w:tr w:rsidR="00E664EB" w:rsidRPr="00C50A29" w:rsidTr="00E664EB">
        <w:trPr>
          <w:trHeight w:val="1052"/>
        </w:trPr>
        <w:tc>
          <w:tcPr>
            <w:tcW w:w="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7.2 </w:t>
            </w:r>
          </w:p>
        </w:tc>
        <w:tc>
          <w:tcPr>
            <w:tcW w:w="2816"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277"/>
              <w:rPr>
                <w:rFonts w:ascii="Times New Roman" w:hAnsi="Times New Roman" w:cs="Times New Roman"/>
                <w:sz w:val="24"/>
                <w:szCs w:val="24"/>
              </w:rPr>
            </w:pPr>
            <w:r w:rsidRPr="00C50A29">
              <w:rPr>
                <w:rFonts w:ascii="Times New Roman" w:hAnsi="Times New Roman" w:cs="Times New Roman"/>
                <w:sz w:val="24"/>
                <w:szCs w:val="24"/>
              </w:rPr>
              <w:t xml:space="preserve">Зарубежная поэзия XX века (не менее трех стихотворений </w:t>
            </w:r>
          </w:p>
        </w:tc>
        <w:tc>
          <w:tcPr>
            <w:tcW w:w="1707"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46"/>
              <w:jc w:val="center"/>
              <w:rPr>
                <w:rFonts w:ascii="Times New Roman" w:hAnsi="Times New Roman" w:cs="Times New Roman"/>
                <w:sz w:val="24"/>
                <w:szCs w:val="24"/>
              </w:rPr>
            </w:pPr>
            <w:r w:rsidRPr="00C50A29">
              <w:rPr>
                <w:rFonts w:ascii="Times New Roman" w:hAnsi="Times New Roman" w:cs="Times New Roman"/>
                <w:sz w:val="24"/>
                <w:szCs w:val="24"/>
              </w:rPr>
              <w:t xml:space="preserve">2 </w:t>
            </w:r>
          </w:p>
        </w:tc>
        <w:tc>
          <w:tcPr>
            <w:tcW w:w="3681"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Зарубежная поэзия XX века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(не менее трех стихотворений одного  </w:t>
            </w:r>
          </w:p>
        </w:tc>
        <w:tc>
          <w:tcPr>
            <w:tcW w:w="187" w:type="dxa"/>
            <w:vMerge/>
            <w:tcBorders>
              <w:top w:val="nil"/>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bl>
    <w:p w:rsidR="00E664EB" w:rsidRPr="00C50A29" w:rsidRDefault="00E664EB" w:rsidP="00C50A29">
      <w:pPr>
        <w:spacing w:after="0" w:line="240" w:lineRule="auto"/>
        <w:ind w:left="-1131" w:right="8"/>
        <w:rPr>
          <w:rFonts w:ascii="Times New Roman" w:hAnsi="Times New Roman" w:cs="Times New Roman"/>
          <w:sz w:val="24"/>
          <w:szCs w:val="24"/>
        </w:rPr>
      </w:pPr>
    </w:p>
    <w:tbl>
      <w:tblPr>
        <w:tblStyle w:val="TableGrid"/>
        <w:tblW w:w="9180" w:type="dxa"/>
        <w:tblInd w:w="4" w:type="dxa"/>
        <w:tblCellMar>
          <w:top w:w="5" w:type="dxa"/>
          <w:left w:w="112" w:type="dxa"/>
          <w:right w:w="45" w:type="dxa"/>
        </w:tblCellMar>
        <w:tblLook w:val="04A0" w:firstRow="1" w:lastRow="0" w:firstColumn="1" w:lastColumn="0" w:noHBand="0" w:noVBand="1"/>
      </w:tblPr>
      <w:tblGrid>
        <w:gridCol w:w="534"/>
        <w:gridCol w:w="1984"/>
        <w:gridCol w:w="709"/>
        <w:gridCol w:w="2410"/>
        <w:gridCol w:w="3543"/>
      </w:tblGrid>
      <w:tr w:rsidR="00E664EB" w:rsidRPr="00C50A29" w:rsidTr="00C50A29">
        <w:trPr>
          <w:trHeight w:val="980"/>
        </w:trPr>
        <w:tc>
          <w:tcPr>
            <w:tcW w:w="53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98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195"/>
              <w:rPr>
                <w:rFonts w:ascii="Times New Roman" w:hAnsi="Times New Roman" w:cs="Times New Roman"/>
                <w:sz w:val="24"/>
                <w:szCs w:val="24"/>
              </w:rPr>
            </w:pPr>
            <w:r w:rsidRPr="00C50A29">
              <w:rPr>
                <w:rFonts w:ascii="Times New Roman" w:hAnsi="Times New Roman" w:cs="Times New Roman"/>
                <w:sz w:val="24"/>
                <w:szCs w:val="24"/>
              </w:rPr>
              <w:t xml:space="preserve">одного из поэтов  по выбору)  </w:t>
            </w: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из поэтов по выбору). Например, стихотворения  </w:t>
            </w:r>
          </w:p>
          <w:p w:rsidR="00E664EB" w:rsidRPr="00C50A29" w:rsidRDefault="00E664EB" w:rsidP="00C50A29">
            <w:pPr>
              <w:ind w:left="7" w:right="431"/>
              <w:rPr>
                <w:rFonts w:ascii="Times New Roman" w:hAnsi="Times New Roman" w:cs="Times New Roman"/>
                <w:sz w:val="24"/>
                <w:szCs w:val="24"/>
              </w:rPr>
            </w:pPr>
            <w:r w:rsidRPr="00C50A29">
              <w:rPr>
                <w:rFonts w:ascii="Times New Roman" w:hAnsi="Times New Roman" w:cs="Times New Roman"/>
                <w:sz w:val="24"/>
                <w:szCs w:val="24"/>
              </w:rPr>
              <w:t xml:space="preserve">Г. Аполлинера, Ф. Гарсиа Лорки, P.M. Рильке,  Т.С. Элиота и др. </w:t>
            </w:r>
          </w:p>
          <w:p w:rsidR="00E664EB" w:rsidRPr="00C50A29" w:rsidRDefault="00E664EB" w:rsidP="00C50A29">
            <w:pPr>
              <w:ind w:left="7" w:right="345"/>
              <w:rPr>
                <w:rFonts w:ascii="Times New Roman" w:hAnsi="Times New Roman" w:cs="Times New Roman"/>
                <w:sz w:val="24"/>
                <w:szCs w:val="24"/>
              </w:rPr>
            </w:pPr>
            <w:r w:rsidRPr="00C50A29">
              <w:rPr>
                <w:rFonts w:ascii="Times New Roman" w:hAnsi="Times New Roman" w:cs="Times New Roman"/>
                <w:sz w:val="24"/>
                <w:szCs w:val="24"/>
              </w:rPr>
              <w:t xml:space="preserve">Общий обзор европейской поэзии XX века.  Основные </w:t>
            </w:r>
            <w:r w:rsidRPr="00C50A29">
              <w:rPr>
                <w:rFonts w:ascii="Times New Roman" w:hAnsi="Times New Roman" w:cs="Times New Roman"/>
                <w:sz w:val="24"/>
                <w:szCs w:val="24"/>
              </w:rPr>
              <w:lastRenderedPageBreak/>
              <w:t xml:space="preserve">направления.  Проблемы самопознания, нравственного выбора </w:t>
            </w:r>
          </w:p>
        </w:tc>
        <w:tc>
          <w:tcPr>
            <w:tcW w:w="3543" w:type="dxa"/>
            <w:vMerge w:val="restart"/>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r w:rsidR="00E664EB" w:rsidRPr="00C50A29" w:rsidTr="00C50A29">
        <w:trPr>
          <w:trHeight w:val="5576"/>
        </w:trPr>
        <w:tc>
          <w:tcPr>
            <w:tcW w:w="53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7.3 </w:t>
            </w:r>
          </w:p>
        </w:tc>
        <w:tc>
          <w:tcPr>
            <w:tcW w:w="198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Зарубежная </w:t>
            </w:r>
          </w:p>
          <w:p w:rsidR="00E664EB" w:rsidRPr="00C50A29" w:rsidRDefault="00E664EB" w:rsidP="00C50A29">
            <w:pPr>
              <w:ind w:right="103"/>
              <w:rPr>
                <w:rFonts w:ascii="Times New Roman" w:hAnsi="Times New Roman" w:cs="Times New Roman"/>
                <w:sz w:val="24"/>
                <w:szCs w:val="24"/>
              </w:rPr>
            </w:pPr>
            <w:r w:rsidRPr="00C50A29">
              <w:rPr>
                <w:rFonts w:ascii="Times New Roman" w:hAnsi="Times New Roman" w:cs="Times New Roman"/>
                <w:sz w:val="24"/>
                <w:szCs w:val="24"/>
              </w:rPr>
              <w:t xml:space="preserve">драматургия XX века (не менее одного произведения  по выбору)  </w:t>
            </w: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right="56"/>
              <w:jc w:val="center"/>
              <w:rPr>
                <w:rFonts w:ascii="Times New Roman" w:hAnsi="Times New Roman" w:cs="Times New Roman"/>
                <w:sz w:val="24"/>
                <w:szCs w:val="24"/>
              </w:rPr>
            </w:pPr>
            <w:r w:rsidRPr="00C50A29">
              <w:rPr>
                <w:rFonts w:ascii="Times New Roman" w:hAnsi="Times New Roman" w:cs="Times New Roman"/>
                <w:sz w:val="24"/>
                <w:szCs w:val="24"/>
              </w:rPr>
              <w:t xml:space="preserve">2 </w:t>
            </w: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Зарубежная драматургия XX века (не менее одного произведения по выбору). Например, пьесы Б. Брехта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«Мамаша Кураж и её дети», Ф. Дюрренмата «Визит старой дамы», Э. Ионеско «Носорог», М. Метерлинка </w:t>
            </w:r>
          </w:p>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«Синяя птица», Д. Пристли </w:t>
            </w:r>
          </w:p>
          <w:p w:rsidR="00E664EB" w:rsidRPr="00C50A29" w:rsidRDefault="00E664EB" w:rsidP="00C50A29">
            <w:pPr>
              <w:ind w:left="7" w:right="320"/>
              <w:rPr>
                <w:rFonts w:ascii="Times New Roman" w:hAnsi="Times New Roman" w:cs="Times New Roman"/>
                <w:sz w:val="24"/>
                <w:szCs w:val="24"/>
              </w:rPr>
            </w:pPr>
            <w:r w:rsidRPr="00C50A29">
              <w:rPr>
                <w:rFonts w:ascii="Times New Roman" w:hAnsi="Times New Roman" w:cs="Times New Roman"/>
                <w:sz w:val="24"/>
                <w:szCs w:val="24"/>
              </w:rPr>
              <w:t xml:space="preserve">«Визит инспектора»,  О. Уайльда «Идеальный муж», Т. Уильямса «Трамвай "Желание"»,  Б. Шоу «Пигмалион» и др. Общий обзор зарубежной драматургии ХХ века. </w:t>
            </w:r>
          </w:p>
        </w:tc>
        <w:tc>
          <w:tcPr>
            <w:tcW w:w="3543" w:type="dxa"/>
            <w:vMerge/>
            <w:tcBorders>
              <w:top w:val="nil"/>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r w:rsidR="00E664EB" w:rsidRPr="00C50A29" w:rsidTr="00C50A29">
        <w:trPr>
          <w:trHeight w:val="1751"/>
        </w:trPr>
        <w:tc>
          <w:tcPr>
            <w:tcW w:w="53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1984"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ight="105"/>
              <w:rPr>
                <w:rFonts w:ascii="Times New Roman" w:hAnsi="Times New Roman" w:cs="Times New Roman"/>
                <w:sz w:val="24"/>
                <w:szCs w:val="24"/>
              </w:rPr>
            </w:pPr>
            <w:r w:rsidRPr="00C50A29">
              <w:rPr>
                <w:rFonts w:ascii="Times New Roman" w:hAnsi="Times New Roman" w:cs="Times New Roman"/>
                <w:sz w:val="24"/>
                <w:szCs w:val="24"/>
              </w:rPr>
              <w:t xml:space="preserve">Своеобразие конфликта  в пьесе. Парадоксы жизни и человеческих судеб в мире условностей и мнимых ценностей </w:t>
            </w:r>
          </w:p>
        </w:tc>
        <w:tc>
          <w:tcPr>
            <w:tcW w:w="3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p>
        </w:tc>
      </w:tr>
      <w:tr w:rsidR="00E664EB" w:rsidRPr="00C50A29" w:rsidTr="00C50A29">
        <w:trPr>
          <w:trHeight w:val="360"/>
        </w:trPr>
        <w:tc>
          <w:tcPr>
            <w:tcW w:w="2518"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Итого по разделу </w:t>
            </w: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3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C50A29">
        <w:trPr>
          <w:trHeight w:val="353"/>
        </w:trPr>
        <w:tc>
          <w:tcPr>
            <w:tcW w:w="2518"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Развитие речи </w:t>
            </w: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8 </w:t>
            </w: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3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C50A29">
        <w:trPr>
          <w:trHeight w:val="360"/>
        </w:trPr>
        <w:tc>
          <w:tcPr>
            <w:tcW w:w="2518"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Внеклассное чтение </w:t>
            </w: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 </w:t>
            </w: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3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C50A29">
        <w:trPr>
          <w:trHeight w:val="706"/>
        </w:trPr>
        <w:tc>
          <w:tcPr>
            <w:tcW w:w="2518"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Итоговые контрольные работы </w:t>
            </w: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 </w:t>
            </w: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3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C50A29">
        <w:trPr>
          <w:trHeight w:val="706"/>
        </w:trPr>
        <w:tc>
          <w:tcPr>
            <w:tcW w:w="2518"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Подготовка и защита проектов </w:t>
            </w: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6 </w:t>
            </w: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3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C50A29">
        <w:trPr>
          <w:trHeight w:val="353"/>
        </w:trPr>
        <w:tc>
          <w:tcPr>
            <w:tcW w:w="2518"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lastRenderedPageBreak/>
              <w:t xml:space="preserve">Резервное время </w:t>
            </w: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2 </w:t>
            </w: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3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r w:rsidR="00E664EB" w:rsidRPr="00C50A29" w:rsidTr="00C50A29">
        <w:trPr>
          <w:trHeight w:val="713"/>
        </w:trPr>
        <w:tc>
          <w:tcPr>
            <w:tcW w:w="2518" w:type="dxa"/>
            <w:gridSpan w:val="2"/>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ОБЩЕЕ КОЛИЧЕСТВО </w:t>
            </w:r>
          </w:p>
          <w:p w:rsidR="00E664EB" w:rsidRPr="00C50A29" w:rsidRDefault="00E664EB" w:rsidP="00AF7315">
            <w:pPr>
              <w:rPr>
                <w:rFonts w:ascii="Times New Roman" w:hAnsi="Times New Roman" w:cs="Times New Roman"/>
                <w:sz w:val="24"/>
                <w:szCs w:val="24"/>
              </w:rPr>
            </w:pPr>
            <w:r w:rsidRPr="00C50A29">
              <w:rPr>
                <w:rFonts w:ascii="Times New Roman" w:hAnsi="Times New Roman" w:cs="Times New Roman"/>
                <w:sz w:val="24"/>
                <w:szCs w:val="24"/>
              </w:rPr>
              <w:t>ЧАСОВ ПО ПРОГРАММЕ</w:t>
            </w:r>
          </w:p>
        </w:tc>
        <w:tc>
          <w:tcPr>
            <w:tcW w:w="709"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rPr>
                <w:rFonts w:ascii="Times New Roman" w:hAnsi="Times New Roman" w:cs="Times New Roman"/>
                <w:sz w:val="24"/>
                <w:szCs w:val="24"/>
              </w:rPr>
            </w:pPr>
            <w:r w:rsidRPr="00C50A29">
              <w:rPr>
                <w:rFonts w:ascii="Times New Roman" w:hAnsi="Times New Roman" w:cs="Times New Roman"/>
                <w:sz w:val="24"/>
                <w:szCs w:val="24"/>
              </w:rPr>
              <w:t xml:space="preserve">170 </w:t>
            </w:r>
          </w:p>
        </w:tc>
        <w:tc>
          <w:tcPr>
            <w:tcW w:w="2410"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c>
          <w:tcPr>
            <w:tcW w:w="3543" w:type="dxa"/>
            <w:tcBorders>
              <w:top w:val="single" w:sz="3" w:space="0" w:color="000000"/>
              <w:left w:val="single" w:sz="3" w:space="0" w:color="000000"/>
              <w:bottom w:val="single" w:sz="3" w:space="0" w:color="000000"/>
              <w:right w:val="single" w:sz="3" w:space="0" w:color="000000"/>
            </w:tcBorders>
          </w:tcPr>
          <w:p w:rsidR="00E664EB" w:rsidRPr="00C50A29" w:rsidRDefault="00E664EB" w:rsidP="00C50A29">
            <w:pPr>
              <w:ind w:left="7"/>
              <w:rPr>
                <w:rFonts w:ascii="Times New Roman" w:hAnsi="Times New Roman" w:cs="Times New Roman"/>
                <w:sz w:val="24"/>
                <w:szCs w:val="24"/>
              </w:rPr>
            </w:pPr>
            <w:r w:rsidRPr="00C50A29">
              <w:rPr>
                <w:rFonts w:ascii="Times New Roman" w:hAnsi="Times New Roman" w:cs="Times New Roman"/>
                <w:sz w:val="24"/>
                <w:szCs w:val="24"/>
              </w:rPr>
              <w:t xml:space="preserve"> </w:t>
            </w:r>
          </w:p>
        </w:tc>
      </w:tr>
    </w:tbl>
    <w:p w:rsidR="00E664EB" w:rsidRPr="00E664EB" w:rsidRDefault="00E664EB" w:rsidP="00400E9A">
      <w:pPr>
        <w:tabs>
          <w:tab w:val="left" w:pos="284"/>
        </w:tabs>
        <w:jc w:val="both"/>
        <w:rPr>
          <w:rFonts w:ascii="Times New Roman" w:hAnsi="Times New Roman" w:cs="Times New Roman"/>
          <w:sz w:val="28"/>
          <w:szCs w:val="28"/>
        </w:rPr>
      </w:pPr>
    </w:p>
    <w:p w:rsidR="00400E9A" w:rsidRDefault="00400E9A" w:rsidP="00AF7315">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Иностранный язык (английский)</w:t>
      </w:r>
    </w:p>
    <w:p w:rsidR="00021BD0" w:rsidRPr="00AF7315" w:rsidRDefault="00021BD0" w:rsidP="00AF7315">
      <w:pPr>
        <w:tabs>
          <w:tab w:val="left" w:pos="284"/>
        </w:tabs>
        <w:spacing w:after="0" w:line="240" w:lineRule="auto"/>
        <w:jc w:val="center"/>
        <w:rPr>
          <w:rFonts w:ascii="Times New Roman" w:hAnsi="Times New Roman" w:cs="Times New Roman"/>
          <w:b/>
          <w:sz w:val="28"/>
          <w:szCs w:val="28"/>
        </w:rPr>
      </w:pPr>
      <w:r w:rsidRPr="00AF7315">
        <w:rPr>
          <w:rFonts w:ascii="Times New Roman" w:hAnsi="Times New Roman" w:cs="Times New Roman"/>
          <w:b/>
          <w:sz w:val="28"/>
          <w:szCs w:val="28"/>
        </w:rPr>
        <w:t>Планируемые планирование учебного предмета</w:t>
      </w:r>
    </w:p>
    <w:p w:rsidR="00021BD0" w:rsidRPr="00021BD0" w:rsidRDefault="00021BD0" w:rsidP="00AF7315">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color w:val="000000"/>
          <w:sz w:val="28"/>
          <w:szCs w:val="28"/>
        </w:rPr>
        <w:t>Личностные результаты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1) гражданского воспитания: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принятие традиционных национальных, общечеловеческих гуманистических и демократических ценностей;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готовность к гуманитарной и волонтёрской деятельности.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2) патриотического воспитания: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3) духовно-нравственного воспитания: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осознание духовных ценностей российского народа;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осознание личного вклада в построение устойчивого будущего;</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4) эстетического воспитания: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5) физического воспитания: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потребность в физическом совершенствовании, занятиях спортивно-оздоровительной деятельностью;</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6) трудового воспитания: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готовность к труду, осознание ценности мастерства, трудолюбие;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7) экологического воспитания: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активное неприятие действий, приносящих вред окружающей среде;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умение прогнозировать неблагоприятные экологические последствия предпринимаемых действий, предотвращать их;</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расширение опыта деятельности экологической направленности.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8) ценности научного познания: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021BD0" w:rsidRDefault="00021BD0" w:rsidP="00021BD0">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Метапредметные результаты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21BD0" w:rsidRPr="00021BD0" w:rsidRDefault="00021BD0" w:rsidP="00021BD0">
      <w:pPr>
        <w:spacing w:after="0" w:line="240" w:lineRule="auto"/>
        <w:jc w:val="both"/>
        <w:rPr>
          <w:rFonts w:ascii="Times New Roman" w:hAnsi="Times New Roman" w:cs="Times New Roman"/>
          <w:sz w:val="28"/>
          <w:szCs w:val="28"/>
        </w:rPr>
      </w:pPr>
      <w:r w:rsidRPr="00021BD0">
        <w:rPr>
          <w:rFonts w:ascii="Times New Roman" w:hAnsi="Times New Roman" w:cs="Times New Roman"/>
          <w:b/>
          <w:color w:val="000000"/>
          <w:sz w:val="28"/>
          <w:szCs w:val="28"/>
        </w:rPr>
        <w:t>Познавательные универсальные учебные действия</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t>Базовые логические действия:</w:t>
      </w:r>
    </w:p>
    <w:p w:rsidR="00021BD0" w:rsidRPr="00021BD0" w:rsidRDefault="00021BD0" w:rsidP="00021BD0">
      <w:pPr>
        <w:numPr>
          <w:ilvl w:val="0"/>
          <w:numId w:val="35"/>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самостоятельно формулировать и актуализировать проблему, рассматривать её всесторонне; </w:t>
      </w:r>
    </w:p>
    <w:p w:rsidR="00021BD0" w:rsidRPr="00021BD0" w:rsidRDefault="00021BD0" w:rsidP="00021BD0">
      <w:pPr>
        <w:numPr>
          <w:ilvl w:val="0"/>
          <w:numId w:val="35"/>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021BD0" w:rsidRPr="00021BD0" w:rsidRDefault="00021BD0" w:rsidP="00021BD0">
      <w:pPr>
        <w:numPr>
          <w:ilvl w:val="0"/>
          <w:numId w:val="35"/>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021BD0" w:rsidRPr="00021BD0" w:rsidRDefault="00021BD0" w:rsidP="00021BD0">
      <w:pPr>
        <w:numPr>
          <w:ilvl w:val="0"/>
          <w:numId w:val="35"/>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выявлять закономерности в языковых явлениях изучаемого иностранного (английского) языка; </w:t>
      </w:r>
    </w:p>
    <w:p w:rsidR="00021BD0" w:rsidRPr="00021BD0" w:rsidRDefault="00021BD0" w:rsidP="00021BD0">
      <w:pPr>
        <w:numPr>
          <w:ilvl w:val="0"/>
          <w:numId w:val="35"/>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021BD0" w:rsidRPr="00021BD0" w:rsidRDefault="00021BD0" w:rsidP="00021BD0">
      <w:pPr>
        <w:numPr>
          <w:ilvl w:val="0"/>
          <w:numId w:val="35"/>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021BD0" w:rsidRPr="00021BD0" w:rsidRDefault="00021BD0" w:rsidP="00021BD0">
      <w:pPr>
        <w:numPr>
          <w:ilvl w:val="0"/>
          <w:numId w:val="35"/>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021BD0" w:rsidRPr="00021BD0" w:rsidRDefault="00021BD0" w:rsidP="00021BD0">
      <w:pPr>
        <w:numPr>
          <w:ilvl w:val="0"/>
          <w:numId w:val="35"/>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развивать креативное мышление при решении жизненных проблем.</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t>Базовые исследовательские действия:</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владеть научной лингвистической терминологией и ключевыми понятиями;</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давать оценку новым ситуациям, оценивать приобретённый опыт;</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уметь интегрировать знания из разных предметных областей; </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выдвигать новые идеи, предлагать оригинальные подходы и решения; </w:t>
      </w:r>
    </w:p>
    <w:p w:rsidR="00021BD0" w:rsidRPr="00021BD0" w:rsidRDefault="00021BD0" w:rsidP="00021BD0">
      <w:pPr>
        <w:numPr>
          <w:ilvl w:val="0"/>
          <w:numId w:val="36"/>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ставить проблемы и задачи, допускающие альтернативных решений.</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t>Работа с информацией:</w:t>
      </w:r>
    </w:p>
    <w:p w:rsidR="00021BD0" w:rsidRPr="00021BD0" w:rsidRDefault="00021BD0" w:rsidP="00021BD0">
      <w:pPr>
        <w:numPr>
          <w:ilvl w:val="0"/>
          <w:numId w:val="37"/>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021BD0" w:rsidRPr="00021BD0" w:rsidRDefault="00021BD0" w:rsidP="00021BD0">
      <w:pPr>
        <w:numPr>
          <w:ilvl w:val="0"/>
          <w:numId w:val="37"/>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021BD0" w:rsidRPr="00021BD0" w:rsidRDefault="00021BD0" w:rsidP="00021BD0">
      <w:pPr>
        <w:numPr>
          <w:ilvl w:val="0"/>
          <w:numId w:val="37"/>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оценивать достоверность информации, её соответствие морально-этическим нормам; </w:t>
      </w:r>
    </w:p>
    <w:p w:rsidR="00021BD0" w:rsidRPr="00021BD0" w:rsidRDefault="00021BD0" w:rsidP="00021BD0">
      <w:pPr>
        <w:numPr>
          <w:ilvl w:val="0"/>
          <w:numId w:val="37"/>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21BD0" w:rsidRPr="00021BD0" w:rsidRDefault="00021BD0" w:rsidP="00021BD0">
      <w:pPr>
        <w:numPr>
          <w:ilvl w:val="0"/>
          <w:numId w:val="37"/>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владеть навыками распознавания и защиты информации, инфор</w:t>
      </w:r>
      <w:r>
        <w:rPr>
          <w:rFonts w:ascii="Times New Roman" w:hAnsi="Times New Roman" w:cs="Times New Roman"/>
          <w:color w:val="000000"/>
          <w:sz w:val="28"/>
          <w:szCs w:val="28"/>
        </w:rPr>
        <w:t>мационной безопасности личности</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t>Коммуникативные универсальные учебные действия</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lastRenderedPageBreak/>
        <w:t>Общение:</w:t>
      </w:r>
    </w:p>
    <w:p w:rsidR="00021BD0" w:rsidRPr="00021BD0" w:rsidRDefault="00021BD0" w:rsidP="00021BD0">
      <w:pPr>
        <w:numPr>
          <w:ilvl w:val="0"/>
          <w:numId w:val="38"/>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осуществлять коммуникации во всех сферах жизни;</w:t>
      </w:r>
    </w:p>
    <w:p w:rsidR="00021BD0" w:rsidRPr="00021BD0" w:rsidRDefault="00021BD0" w:rsidP="00021BD0">
      <w:pPr>
        <w:numPr>
          <w:ilvl w:val="0"/>
          <w:numId w:val="38"/>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21BD0" w:rsidRPr="00021BD0" w:rsidRDefault="00021BD0" w:rsidP="00021BD0">
      <w:pPr>
        <w:numPr>
          <w:ilvl w:val="0"/>
          <w:numId w:val="38"/>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021BD0" w:rsidRPr="00021BD0" w:rsidRDefault="00021BD0" w:rsidP="00021BD0">
      <w:pPr>
        <w:numPr>
          <w:ilvl w:val="0"/>
          <w:numId w:val="38"/>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t>Регулятивные универсальные учебные действия</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t>Самоорганизация</w:t>
      </w:r>
    </w:p>
    <w:p w:rsidR="00021BD0" w:rsidRPr="00021BD0" w:rsidRDefault="00021BD0" w:rsidP="00021BD0">
      <w:pPr>
        <w:numPr>
          <w:ilvl w:val="0"/>
          <w:numId w:val="39"/>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21BD0" w:rsidRPr="00021BD0" w:rsidRDefault="00021BD0" w:rsidP="00021BD0">
      <w:pPr>
        <w:numPr>
          <w:ilvl w:val="0"/>
          <w:numId w:val="39"/>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021BD0" w:rsidRPr="00021BD0" w:rsidRDefault="00021BD0" w:rsidP="00021BD0">
      <w:pPr>
        <w:numPr>
          <w:ilvl w:val="0"/>
          <w:numId w:val="39"/>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давать оценку новым ситуациям;</w:t>
      </w:r>
    </w:p>
    <w:p w:rsidR="00021BD0" w:rsidRPr="00021BD0" w:rsidRDefault="00021BD0" w:rsidP="00021BD0">
      <w:pPr>
        <w:numPr>
          <w:ilvl w:val="0"/>
          <w:numId w:val="39"/>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021BD0" w:rsidRPr="00021BD0" w:rsidRDefault="00021BD0" w:rsidP="00021BD0">
      <w:pPr>
        <w:numPr>
          <w:ilvl w:val="0"/>
          <w:numId w:val="39"/>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оценивать приобретённый опыт;</w:t>
      </w:r>
    </w:p>
    <w:p w:rsidR="00021BD0" w:rsidRPr="00021BD0" w:rsidRDefault="00021BD0" w:rsidP="00021BD0">
      <w:pPr>
        <w:numPr>
          <w:ilvl w:val="0"/>
          <w:numId w:val="39"/>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t>Самоконтроль</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давать оценку новым ситуациям; </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вносить коррективы в созданный речевой продукт в случае необходимости; </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оценивать риски и своевременно принимать решения по их снижению;</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принимать себя, понимая свои недостатки и достоинства;</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принимать мотивы и аргументы других при анализе результатов деятельности;</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признавать своё право и право других на ошибку;</w:t>
      </w:r>
    </w:p>
    <w:p w:rsidR="00021BD0" w:rsidRPr="00021BD0" w:rsidRDefault="00021BD0" w:rsidP="00021BD0">
      <w:pPr>
        <w:numPr>
          <w:ilvl w:val="0"/>
          <w:numId w:val="40"/>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развивать способность понимать мир с позиции другого человека.</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t>Совместная деятельность</w:t>
      </w:r>
    </w:p>
    <w:p w:rsidR="00021BD0" w:rsidRPr="00021BD0" w:rsidRDefault="00021BD0" w:rsidP="00021BD0">
      <w:pPr>
        <w:numPr>
          <w:ilvl w:val="0"/>
          <w:numId w:val="41"/>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понимать и использовать преимущества командной и индивидуальной работы;</w:t>
      </w:r>
    </w:p>
    <w:p w:rsidR="00021BD0" w:rsidRPr="00021BD0" w:rsidRDefault="00021BD0" w:rsidP="00021BD0">
      <w:pPr>
        <w:numPr>
          <w:ilvl w:val="0"/>
          <w:numId w:val="41"/>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выбирать тематику и методы совместных действий с учётом общих интересов, и возможностей каждого члена коллектива; </w:t>
      </w:r>
    </w:p>
    <w:p w:rsidR="00021BD0" w:rsidRPr="00021BD0" w:rsidRDefault="00021BD0" w:rsidP="00021BD0">
      <w:pPr>
        <w:numPr>
          <w:ilvl w:val="0"/>
          <w:numId w:val="41"/>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21BD0" w:rsidRPr="00021BD0" w:rsidRDefault="00021BD0" w:rsidP="00021BD0">
      <w:pPr>
        <w:numPr>
          <w:ilvl w:val="0"/>
          <w:numId w:val="41"/>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021BD0" w:rsidRPr="00021BD0" w:rsidRDefault="00021BD0" w:rsidP="00021BD0">
      <w:pPr>
        <w:numPr>
          <w:ilvl w:val="0"/>
          <w:numId w:val="41"/>
        </w:numPr>
        <w:spacing w:after="0" w:line="240" w:lineRule="auto"/>
        <w:jc w:val="both"/>
        <w:rPr>
          <w:rFonts w:ascii="Times New Roman" w:hAnsi="Times New Roman" w:cs="Times New Roman"/>
          <w:sz w:val="28"/>
          <w:szCs w:val="28"/>
        </w:rPr>
      </w:pPr>
      <w:r w:rsidRPr="00021BD0">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021BD0" w:rsidRDefault="00021BD0" w:rsidP="00021BD0">
      <w:pPr>
        <w:spacing w:after="0" w:line="240" w:lineRule="auto"/>
        <w:ind w:firstLine="600"/>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Предметные результаты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 концу </w:t>
      </w:r>
      <w:r w:rsidRPr="00021BD0">
        <w:rPr>
          <w:rFonts w:ascii="Times New Roman" w:hAnsi="Times New Roman" w:cs="Times New Roman"/>
          <w:b/>
          <w:i/>
          <w:color w:val="000000"/>
          <w:sz w:val="28"/>
          <w:szCs w:val="28"/>
        </w:rPr>
        <w:t>10 класса</w:t>
      </w:r>
      <w:r w:rsidRPr="00021BD0">
        <w:rPr>
          <w:rFonts w:ascii="Times New Roman" w:hAnsi="Times New Roman" w:cs="Times New Roman"/>
          <w:color w:val="000000"/>
          <w:sz w:val="28"/>
          <w:szCs w:val="28"/>
        </w:rPr>
        <w:t xml:space="preserve"> обучающийся научится: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1) владеть основными видами речевой деятельности: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говорение:</w:t>
      </w:r>
      <w:r w:rsidRPr="00021BD0">
        <w:rPr>
          <w:rFonts w:ascii="Times New Roman" w:hAnsi="Times New Roman" w:cs="Times New Roman"/>
          <w:color w:val="000000"/>
          <w:sz w:val="28"/>
          <w:szCs w:val="28"/>
        </w:rPr>
        <w:t xml:space="preserv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устно излагать результаты выполненной проектной работы (объём – до 14 фраз).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аудирование:</w:t>
      </w:r>
      <w:r w:rsidRPr="00021BD0">
        <w:rPr>
          <w:rFonts w:ascii="Times New Roman" w:hAnsi="Times New Roman" w:cs="Times New Roman"/>
          <w:color w:val="000000"/>
          <w:sz w:val="28"/>
          <w:szCs w:val="28"/>
        </w:rPr>
        <w:t xml:space="preserv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смысловое чтение:</w:t>
      </w:r>
      <w:r w:rsidRPr="00021BD0">
        <w:rPr>
          <w:rFonts w:ascii="Times New Roman" w:hAnsi="Times New Roman" w:cs="Times New Roman"/>
          <w:color w:val="000000"/>
          <w:sz w:val="28"/>
          <w:szCs w:val="28"/>
        </w:rPr>
        <w:t xml:space="preserv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читать про себя и устанавливать причинно-следственную взаимосвязь изложенных в тексте фактов и событий;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читать про себя несплошные тексты (таблицы, диаграммы, графики и другие) и понимать представленную в них информацию.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письменная речь:</w:t>
      </w:r>
      <w:r w:rsidRPr="00021BD0">
        <w:rPr>
          <w:rFonts w:ascii="Times New Roman" w:hAnsi="Times New Roman" w:cs="Times New Roman"/>
          <w:color w:val="000000"/>
          <w:sz w:val="28"/>
          <w:szCs w:val="28"/>
        </w:rPr>
        <w:t xml:space="preserv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2) владеть фонетическими навыками: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владеть орфографическими навыками: правильно писать изученные слова;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3)владеть пунктуационными навыками: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4) распознавать и употреблять в устной и письменной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родственные слова, образованные с использованием аффиксации: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глаголы при помощи префиксов dis-, mis-, re-, over-, under- и суффиксов -ise/-ize;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имена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существительные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помощи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префиксов</w:t>
      </w:r>
      <w:r w:rsidRPr="00021BD0">
        <w:rPr>
          <w:rFonts w:ascii="Times New Roman" w:hAnsi="Times New Roman" w:cs="Times New Roman"/>
          <w:color w:val="000000"/>
          <w:sz w:val="28"/>
          <w:szCs w:val="28"/>
          <w:lang w:val="en-US"/>
        </w:rPr>
        <w:t xml:space="preserve"> un-, in-/im-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суффиксов</w:t>
      </w:r>
      <w:r w:rsidRPr="00021BD0">
        <w:rPr>
          <w:rFonts w:ascii="Times New Roman" w:hAnsi="Times New Roman" w:cs="Times New Roman"/>
          <w:color w:val="000000"/>
          <w:sz w:val="28"/>
          <w:szCs w:val="28"/>
          <w:lang w:val="en-US"/>
        </w:rPr>
        <w:t xml:space="preserve"> -ance/-ence, -er/-or, -ing, -ist, -ity, -ment, -ness, -sion/-tion, -ship;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имена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прилагательные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помощи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префиксов</w:t>
      </w:r>
      <w:r w:rsidRPr="00021BD0">
        <w:rPr>
          <w:rFonts w:ascii="Times New Roman" w:hAnsi="Times New Roman" w:cs="Times New Roman"/>
          <w:color w:val="000000"/>
          <w:sz w:val="28"/>
          <w:szCs w:val="28"/>
          <w:lang w:val="en-US"/>
        </w:rPr>
        <w:t xml:space="preserve"> un-, in-/im-, inter-, non-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суффиксов</w:t>
      </w:r>
      <w:r w:rsidRPr="00021BD0">
        <w:rPr>
          <w:rFonts w:ascii="Times New Roman" w:hAnsi="Times New Roman" w:cs="Times New Roman"/>
          <w:color w:val="000000"/>
          <w:sz w:val="28"/>
          <w:szCs w:val="28"/>
          <w:lang w:val="en-US"/>
        </w:rPr>
        <w:t xml:space="preserve"> -able/-ible, -al, -ed, -ese, -ful, -ian/-an, -ing, -ish, -ive, -less, -ly, -ous, -y;</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наречия при помощи префиксов un-, in-/im-, и суффикса -ly;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числительные при помощи суффиксов -teen, -ty, -th.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 xml:space="preserve">с использованием словосложения: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существительные путём соединения основ существительных (football);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(bluebell);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существительные путём соединения основ существительных с предлогом (father-in-law);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сложных прилагательные путём соединения наречия с основой причастия II (well-behaved);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I (nice-looking).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lastRenderedPageBreak/>
        <w:t>с использованием конверсии: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имён существительных от неопределённых форм глаголов (to run – a run);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имён существительных от прилагательных (rich people – the rich);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глаголов от имён существительных (a hand – to hand);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глаголов от имён прилагательных (cool – to cool);</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и употреблять в устной и письменной речи имена прилагательные на -ed и -ing (excited – exciting);</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и употреблять в устной и письменной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в том числе с несколькими обстоятельствами, следующими в определённом порядке;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начальным It;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начальным There + to be;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глагольными конструкциями, содержащими глаголы-связки to be, to look, to seem, to feel;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cо сложным дополнением – Complex Object;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сложносочинённые предложения с сочинительными союзами and, but, or;</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сложноподчинённые предложения с союзами и союзными словами because, if, when, where, what, why, how;</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сложноподчинённые предложения с союзными словами whoever, whatever, however, whenever;</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все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типы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вопросительных</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предложений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общий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специальный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альтернативный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разделительный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вопросы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Present/Past/Future Simple Tense, Present/Past Continuous Tense, Present/Past Perfect Tense, Present Perfect Continuous Tense);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модальные глаголы в косвенной речи в настоящем и прошедшем времени;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предложения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конструкциями</w:t>
      </w:r>
      <w:r w:rsidRPr="00021BD0">
        <w:rPr>
          <w:rFonts w:ascii="Times New Roman" w:hAnsi="Times New Roman" w:cs="Times New Roman"/>
          <w:color w:val="000000"/>
          <w:sz w:val="28"/>
          <w:szCs w:val="28"/>
          <w:lang w:val="en-US"/>
        </w:rPr>
        <w:t xml:space="preserve"> as … as, not so … as, both … and …, either … or, neither … nor;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I wish;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конструкции с глаголами на -ing: to love/hate doing smth;</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c </w:t>
      </w:r>
      <w:r w:rsidRPr="00021BD0">
        <w:rPr>
          <w:rFonts w:ascii="Times New Roman" w:hAnsi="Times New Roman" w:cs="Times New Roman"/>
          <w:color w:val="000000"/>
          <w:sz w:val="28"/>
          <w:szCs w:val="28"/>
        </w:rPr>
        <w:t>глаголами</w:t>
      </w:r>
      <w:r w:rsidRPr="00021BD0">
        <w:rPr>
          <w:rFonts w:ascii="Times New Roman" w:hAnsi="Times New Roman" w:cs="Times New Roman"/>
          <w:color w:val="000000"/>
          <w:sz w:val="28"/>
          <w:szCs w:val="28"/>
          <w:lang w:val="en-US"/>
        </w:rPr>
        <w:t xml:space="preserve"> to stop, to remember, to forget (</w:t>
      </w:r>
      <w:r w:rsidRPr="00021BD0">
        <w:rPr>
          <w:rFonts w:ascii="Times New Roman" w:hAnsi="Times New Roman" w:cs="Times New Roman"/>
          <w:color w:val="000000"/>
          <w:sz w:val="28"/>
          <w:szCs w:val="28"/>
        </w:rPr>
        <w:t>разница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значении</w:t>
      </w:r>
      <w:r w:rsidRPr="00021BD0">
        <w:rPr>
          <w:rFonts w:ascii="Times New Roman" w:hAnsi="Times New Roman" w:cs="Times New Roman"/>
          <w:color w:val="000000"/>
          <w:sz w:val="28"/>
          <w:szCs w:val="28"/>
          <w:lang w:val="en-US"/>
        </w:rPr>
        <w:t xml:space="preserve"> to stop doing smth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to stop to do smth);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конструкция</w:t>
      </w:r>
      <w:r w:rsidRPr="00021BD0">
        <w:rPr>
          <w:rFonts w:ascii="Times New Roman" w:hAnsi="Times New Roman" w:cs="Times New Roman"/>
          <w:color w:val="000000"/>
          <w:sz w:val="28"/>
          <w:szCs w:val="28"/>
          <w:lang w:val="en-US"/>
        </w:rPr>
        <w:t xml:space="preserve"> It takes me … to do smth;</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конструкция used to + инфинитив глагола;</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be/get used to smth, be/get used to doing smth;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I prefer, I’d prefer, I’d rather prefer, </w:t>
      </w:r>
      <w:r w:rsidRPr="00021BD0">
        <w:rPr>
          <w:rFonts w:ascii="Times New Roman" w:hAnsi="Times New Roman" w:cs="Times New Roman"/>
          <w:color w:val="000000"/>
          <w:sz w:val="28"/>
          <w:szCs w:val="28"/>
        </w:rPr>
        <w:t>выражающие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предпочтение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также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конструкций</w:t>
      </w:r>
      <w:r w:rsidRPr="00021BD0">
        <w:rPr>
          <w:rFonts w:ascii="Times New Roman" w:hAnsi="Times New Roman" w:cs="Times New Roman"/>
          <w:color w:val="000000"/>
          <w:sz w:val="28"/>
          <w:szCs w:val="28"/>
          <w:lang w:val="en-US"/>
        </w:rPr>
        <w:t xml:space="preserve"> I’d rather, You’d better;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подлежащее, выраженное собирательным существительным (family, police), и его согласование со сказуемым;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конструкция</w:t>
      </w:r>
      <w:r w:rsidRPr="00021BD0">
        <w:rPr>
          <w:rFonts w:ascii="Times New Roman" w:hAnsi="Times New Roman" w:cs="Times New Roman"/>
          <w:color w:val="000000"/>
          <w:sz w:val="28"/>
          <w:szCs w:val="28"/>
          <w:lang w:val="en-US"/>
        </w:rPr>
        <w:t xml:space="preserve"> to be going to, </w:t>
      </w:r>
      <w:r w:rsidRPr="00021BD0">
        <w:rPr>
          <w:rFonts w:ascii="Times New Roman" w:hAnsi="Times New Roman" w:cs="Times New Roman"/>
          <w:color w:val="000000"/>
          <w:sz w:val="28"/>
          <w:szCs w:val="28"/>
        </w:rPr>
        <w:t>формы</w:t>
      </w:r>
      <w:r w:rsidRPr="00021BD0">
        <w:rPr>
          <w:rFonts w:ascii="Times New Roman" w:hAnsi="Times New Roman" w:cs="Times New Roman"/>
          <w:color w:val="000000"/>
          <w:sz w:val="28"/>
          <w:szCs w:val="28"/>
          <w:lang w:val="en-US"/>
        </w:rPr>
        <w:t xml:space="preserve"> Future Simple Tense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Present Continuous Tense </w:t>
      </w:r>
      <w:r w:rsidRPr="00021BD0">
        <w:rPr>
          <w:rFonts w:ascii="Times New Roman" w:hAnsi="Times New Roman" w:cs="Times New Roman"/>
          <w:color w:val="000000"/>
          <w:sz w:val="28"/>
          <w:szCs w:val="28"/>
        </w:rPr>
        <w:t>для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выражения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будущего</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действия</w:t>
      </w:r>
      <w:r w:rsidRPr="00021BD0">
        <w:rPr>
          <w:rFonts w:ascii="Times New Roman" w:hAnsi="Times New Roman" w:cs="Times New Roman"/>
          <w:color w:val="000000"/>
          <w:sz w:val="28"/>
          <w:szCs w:val="28"/>
          <w:lang w:val="en-US"/>
        </w:rPr>
        <w:t xml:space="preserv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модальные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их</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эквиваленты</w:t>
      </w:r>
      <w:r w:rsidRPr="00021BD0">
        <w:rPr>
          <w:rFonts w:ascii="Times New Roman" w:hAnsi="Times New Roman" w:cs="Times New Roman"/>
          <w:color w:val="000000"/>
          <w:sz w:val="28"/>
          <w:szCs w:val="28"/>
          <w:lang w:val="en-US"/>
        </w:rPr>
        <w:t xml:space="preserve"> (can/be able to, could, must/have to, may, might, should, shall, would, will, need);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неличные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формы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глагола</w:t>
      </w:r>
      <w:r w:rsidRPr="00021BD0">
        <w:rPr>
          <w:rFonts w:ascii="Times New Roman" w:hAnsi="Times New Roman" w:cs="Times New Roman"/>
          <w:color w:val="000000"/>
          <w:sz w:val="28"/>
          <w:szCs w:val="28"/>
          <w:lang w:val="en-US"/>
        </w:rPr>
        <w:t xml:space="preserve"> – </w:t>
      </w:r>
      <w:r w:rsidRPr="00021BD0">
        <w:rPr>
          <w:rFonts w:ascii="Times New Roman" w:hAnsi="Times New Roman" w:cs="Times New Roman"/>
          <w:color w:val="000000"/>
          <w:sz w:val="28"/>
          <w:szCs w:val="28"/>
        </w:rPr>
        <w:t>инфинитив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герундий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причастие</w:t>
      </w:r>
      <w:r w:rsidRPr="00021BD0">
        <w:rPr>
          <w:rFonts w:ascii="Times New Roman" w:hAnsi="Times New Roman" w:cs="Times New Roman"/>
          <w:color w:val="000000"/>
          <w:sz w:val="28"/>
          <w:szCs w:val="28"/>
          <w:lang w:val="en-US"/>
        </w:rPr>
        <w:t xml:space="preserve"> (Participle I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Participle II), </w:t>
      </w:r>
      <w:r w:rsidRPr="00021BD0">
        <w:rPr>
          <w:rFonts w:ascii="Times New Roman" w:hAnsi="Times New Roman" w:cs="Times New Roman"/>
          <w:color w:val="000000"/>
          <w:sz w:val="28"/>
          <w:szCs w:val="28"/>
        </w:rPr>
        <w:t>причастия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функции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определения</w:t>
      </w:r>
      <w:r w:rsidRPr="00021BD0">
        <w:rPr>
          <w:rFonts w:ascii="Times New Roman" w:hAnsi="Times New Roman" w:cs="Times New Roman"/>
          <w:color w:val="000000"/>
          <w:sz w:val="28"/>
          <w:szCs w:val="28"/>
          <w:lang w:val="en-US"/>
        </w:rPr>
        <w:t xml:space="preserve"> (Participle I – a playing child, Participle II – a written text);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определённый, неопределённый и нулевой артикли;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имена существительные во множественном числе, образованных по правилу, и исключения;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неисчисляемые имена существительные, имеющие форму только множественного числа;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притяжательный падеж имён существительных;</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порядок следования нескольких прилагательных (мнение – размер – возраст – цвет – происхождение);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слова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выражающие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количество</w:t>
      </w:r>
      <w:r w:rsidRPr="00021BD0">
        <w:rPr>
          <w:rFonts w:ascii="Times New Roman" w:hAnsi="Times New Roman" w:cs="Times New Roman"/>
          <w:color w:val="000000"/>
          <w:sz w:val="28"/>
          <w:szCs w:val="28"/>
          <w:lang w:val="en-US"/>
        </w:rPr>
        <w:t xml:space="preserve"> (many/much, little/a little, few/a few, a lot of);</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неопределённые местоимения и их производные, отрицательные местоимения none, no и производные последнего (nobody, nothing, и другие);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количественные и порядковые числительные;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5) владеть социокультурными знаниями и умениями: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представлять родную страну и её культуру на иностранном языке;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проявлять уважение к иной культуре, соблюдать нормы вежливости в межкультурном общении.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6) владеть компенсаторными умениями, позволяющими в случае сбоя коммуникации, а также в условиях дефицита языковых средств: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7) владеть метапредметными умениями, позволяющими: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совершенствовать учебную деятельность по овладению иностранным языком;</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использовать иноязычные словари и справочники, в том числе информационно-справочные системы в электронной̆ форме;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соблюдать правила информационной безопасности в ситуациях повседневной жизни и при работе в сети Интернет.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 концу </w:t>
      </w:r>
      <w:r w:rsidRPr="00021BD0">
        <w:rPr>
          <w:rFonts w:ascii="Times New Roman" w:hAnsi="Times New Roman" w:cs="Times New Roman"/>
          <w:b/>
          <w:i/>
          <w:color w:val="000000"/>
          <w:sz w:val="28"/>
          <w:szCs w:val="28"/>
        </w:rPr>
        <w:t>11 класса</w:t>
      </w:r>
      <w:r w:rsidRPr="00021BD0">
        <w:rPr>
          <w:rFonts w:ascii="Times New Roman" w:hAnsi="Times New Roman" w:cs="Times New Roman"/>
          <w:color w:val="000000"/>
          <w:sz w:val="28"/>
          <w:szCs w:val="28"/>
        </w:rPr>
        <w:t xml:space="preserve"> обучающийся научится: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1) владеть основными видами речевой деятельности: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 xml:space="preserve">говорение: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устно излагать результаты выполненной проектной работы (объём – 14–15 фраз).</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 xml:space="preserve">аудирование: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 xml:space="preserve">смысловое чтение: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читать про себя несплошные тексты (таблицы, диаграммы, графики) и понимать представленную в них информацию.</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 xml:space="preserve">письменная речь: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2) владеть фонетическими навыками: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3) владеть орфографическими навыками: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правильно писать изученные слова.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4) владеть пунктуационными навыками: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использовать запятую при перечислении, обращении и при выделении вводных слов;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апостроф, точку, вопросительный и восклицательный знаки;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5) распознавать и употреблять в устной и письменной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родственные слова, образованные с использованием аффиксации: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глаголы при помощи префиксов dis-, mis-, re-, over-, under- и суффиксов -ise/-ize, -en;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имена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существительные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помощи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префиксов</w:t>
      </w:r>
      <w:r w:rsidRPr="00021BD0">
        <w:rPr>
          <w:rFonts w:ascii="Times New Roman" w:hAnsi="Times New Roman" w:cs="Times New Roman"/>
          <w:color w:val="000000"/>
          <w:sz w:val="28"/>
          <w:szCs w:val="28"/>
          <w:lang w:val="en-US"/>
        </w:rPr>
        <w:t xml:space="preserve"> un-, in-/im-, il-/ir-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суффиксов</w:t>
      </w:r>
      <w:r w:rsidRPr="00021BD0">
        <w:rPr>
          <w:rFonts w:ascii="Times New Roman" w:hAnsi="Times New Roman" w:cs="Times New Roman"/>
          <w:color w:val="000000"/>
          <w:sz w:val="28"/>
          <w:szCs w:val="28"/>
          <w:lang w:val="en-US"/>
        </w:rPr>
        <w:t xml:space="preserve"> -ance/-ence, -er/-or, -ing, -ist, -ity, -ment, -ness, -sion/-tion, -ship;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имена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прилагательные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помощи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префиксов</w:t>
      </w:r>
      <w:r w:rsidRPr="00021BD0">
        <w:rPr>
          <w:rFonts w:ascii="Times New Roman" w:hAnsi="Times New Roman" w:cs="Times New Roman"/>
          <w:color w:val="000000"/>
          <w:sz w:val="28"/>
          <w:szCs w:val="28"/>
          <w:lang w:val="en-US"/>
        </w:rPr>
        <w:t xml:space="preserve"> un-, in-/im-, il-/ir-, inter-, non-, post-, pre-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суффиксов</w:t>
      </w:r>
      <w:r w:rsidRPr="00021BD0">
        <w:rPr>
          <w:rFonts w:ascii="Times New Roman" w:hAnsi="Times New Roman" w:cs="Times New Roman"/>
          <w:color w:val="000000"/>
          <w:sz w:val="28"/>
          <w:szCs w:val="28"/>
          <w:lang w:val="en-US"/>
        </w:rPr>
        <w:t xml:space="preserve"> -able/-ible, -al, -ed, -ese, -ful, -ian/ -an, -ical, -ing, -ish, -ive, -less, -ly, -ous, -y;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наречия при помощи префиксов un-, in-/im-, il-/ir- и суффикса -ly;</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числительные при помощи суффиксов -teen, -ty, -th;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 использованием словосложения: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существительные путём соединения основ существительных (football);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сложные существительные путём соединения основы прилагательного с основой существительного (bluebell);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существительные путём соединения основ существительных с предлогом (father-in-law);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прилагательные путём соединения наречия с основой причастия II (well-behaved);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I (nice-looking);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 использованием конверсии: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имён существительных от неопределённых форм глаголов (to run – a run);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имён существительных от прилагательных (rich people – the rich);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глаголов от имён существительных (a hand – to hand);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глаголов от имён прилагательных (cool – to cool);</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и употреблять в устной и письменной речи имена прилагательные на -ed и -ing (excited – exciting);</w:t>
      </w:r>
    </w:p>
    <w:p w:rsidR="00021BD0" w:rsidRPr="00021BD0" w:rsidRDefault="00021BD0" w:rsidP="00021BD0">
      <w:pPr>
        <w:spacing w:after="0" w:line="240" w:lineRule="auto"/>
        <w:ind w:firstLine="600"/>
        <w:jc w:val="both"/>
        <w:rPr>
          <w:rFonts w:ascii="Times New Roman" w:hAnsi="Times New Roman" w:cs="Times New Roman"/>
          <w:sz w:val="28"/>
          <w:szCs w:val="28"/>
        </w:rPr>
      </w:pPr>
      <w:r>
        <w:rPr>
          <w:rFonts w:ascii="Times New Roman" w:hAnsi="Times New Roman" w:cs="Times New Roman"/>
          <w:color w:val="000000"/>
          <w:sz w:val="28"/>
          <w:szCs w:val="28"/>
        </w:rPr>
        <w:t xml:space="preserve">распознавать и употреблять в устной и </w:t>
      </w:r>
      <w:r w:rsidRPr="00021BD0">
        <w:rPr>
          <w:rFonts w:ascii="Times New Roman" w:hAnsi="Times New Roman" w:cs="Times New Roman"/>
          <w:color w:val="000000"/>
          <w:sz w:val="28"/>
          <w:szCs w:val="28"/>
        </w:rPr>
        <w:t>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распознавать и употреблять в устной и письменной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в том числе с несколькими обстоятельствами, следующими в определённом порядке;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начальным It;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начальным There + to be;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глагольными конструкциями, содержащими глаголы-связки to be, to look, to seem, to feel;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предложения cо сложным подлежащим – Complex Subject;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cо сложным дополнением – Complex Object;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сложносочинённые предложения с сочинительными союзами and, but, or;</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сложноподчинённые предложения с союзами и союзными словами because, if, when, where, what, why, how;</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сложноподчинённые предложения с союзными словами whoever, whatever, however, whenever;</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все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типы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вопросительных</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предложений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общий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специальный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альтернативный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разделительный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вопросы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Present/Past/Future Simple Tense, Present/Past Continuous Tense, Present/Past Perfect Tense, Present Perfect Continuous Tense);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модальные глаголы в косвенной речи в настоящем и прошедшем времени;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предложения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конструкциями</w:t>
      </w:r>
      <w:r w:rsidRPr="00021BD0">
        <w:rPr>
          <w:rFonts w:ascii="Times New Roman" w:hAnsi="Times New Roman" w:cs="Times New Roman"/>
          <w:color w:val="000000"/>
          <w:sz w:val="28"/>
          <w:szCs w:val="28"/>
          <w:lang w:val="en-US"/>
        </w:rPr>
        <w:t xml:space="preserve"> as … as, not so … as, both … and …, either … or, neither … nor;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I wish;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конструкции с глаголами на -ing: to love/hate doing smth;</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c </w:t>
      </w:r>
      <w:r w:rsidRPr="00021BD0">
        <w:rPr>
          <w:rFonts w:ascii="Times New Roman" w:hAnsi="Times New Roman" w:cs="Times New Roman"/>
          <w:color w:val="000000"/>
          <w:sz w:val="28"/>
          <w:szCs w:val="28"/>
        </w:rPr>
        <w:t>глаголами</w:t>
      </w:r>
      <w:r w:rsidRPr="00021BD0">
        <w:rPr>
          <w:rFonts w:ascii="Times New Roman" w:hAnsi="Times New Roman" w:cs="Times New Roman"/>
          <w:color w:val="000000"/>
          <w:sz w:val="28"/>
          <w:szCs w:val="28"/>
          <w:lang w:val="en-US"/>
        </w:rPr>
        <w:t xml:space="preserve"> to stop, to remember, to forget (</w:t>
      </w:r>
      <w:r w:rsidRPr="00021BD0">
        <w:rPr>
          <w:rFonts w:ascii="Times New Roman" w:hAnsi="Times New Roman" w:cs="Times New Roman"/>
          <w:color w:val="000000"/>
          <w:sz w:val="28"/>
          <w:szCs w:val="28"/>
        </w:rPr>
        <w:t>разница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значении</w:t>
      </w:r>
      <w:r w:rsidRPr="00021BD0">
        <w:rPr>
          <w:rFonts w:ascii="Times New Roman" w:hAnsi="Times New Roman" w:cs="Times New Roman"/>
          <w:color w:val="000000"/>
          <w:sz w:val="28"/>
          <w:szCs w:val="28"/>
          <w:lang w:val="en-US"/>
        </w:rPr>
        <w:t xml:space="preserve"> to stop doing smth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to stop to do smth);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конструкция</w:t>
      </w:r>
      <w:r w:rsidRPr="00021BD0">
        <w:rPr>
          <w:rFonts w:ascii="Times New Roman" w:hAnsi="Times New Roman" w:cs="Times New Roman"/>
          <w:color w:val="000000"/>
          <w:sz w:val="28"/>
          <w:szCs w:val="28"/>
          <w:lang w:val="en-US"/>
        </w:rPr>
        <w:t xml:space="preserve"> It takes me … to do smth;</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конструкция used to + инфинитив глагола;</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be/get used to smth, be/get used to doing smth;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I prefer, I’d prefer, I’d rather prefer, </w:t>
      </w:r>
      <w:r w:rsidRPr="00021BD0">
        <w:rPr>
          <w:rFonts w:ascii="Times New Roman" w:hAnsi="Times New Roman" w:cs="Times New Roman"/>
          <w:color w:val="000000"/>
          <w:sz w:val="28"/>
          <w:szCs w:val="28"/>
        </w:rPr>
        <w:t>выражающие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предпочтение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также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конструкций</w:t>
      </w:r>
      <w:r w:rsidRPr="00021BD0">
        <w:rPr>
          <w:rFonts w:ascii="Times New Roman" w:hAnsi="Times New Roman" w:cs="Times New Roman"/>
          <w:color w:val="000000"/>
          <w:sz w:val="28"/>
          <w:szCs w:val="28"/>
          <w:lang w:val="en-US"/>
        </w:rPr>
        <w:t xml:space="preserve"> I’d rather, You’d better;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подлежащее, выраженное собирательным существительным (family, police), и его согласование со сказуемым;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конструкция</w:t>
      </w:r>
      <w:r w:rsidRPr="00021BD0">
        <w:rPr>
          <w:rFonts w:ascii="Times New Roman" w:hAnsi="Times New Roman" w:cs="Times New Roman"/>
          <w:color w:val="000000"/>
          <w:sz w:val="28"/>
          <w:szCs w:val="28"/>
          <w:lang w:val="en-US"/>
        </w:rPr>
        <w:t xml:space="preserve"> to be going to, </w:t>
      </w:r>
      <w:r w:rsidRPr="00021BD0">
        <w:rPr>
          <w:rFonts w:ascii="Times New Roman" w:hAnsi="Times New Roman" w:cs="Times New Roman"/>
          <w:color w:val="000000"/>
          <w:sz w:val="28"/>
          <w:szCs w:val="28"/>
        </w:rPr>
        <w:t>формы</w:t>
      </w:r>
      <w:r w:rsidRPr="00021BD0">
        <w:rPr>
          <w:rFonts w:ascii="Times New Roman" w:hAnsi="Times New Roman" w:cs="Times New Roman"/>
          <w:color w:val="000000"/>
          <w:sz w:val="28"/>
          <w:szCs w:val="28"/>
          <w:lang w:val="en-US"/>
        </w:rPr>
        <w:t xml:space="preserve"> Future Simple Tense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Present Continuous Tense </w:t>
      </w:r>
      <w:r w:rsidRPr="00021BD0">
        <w:rPr>
          <w:rFonts w:ascii="Times New Roman" w:hAnsi="Times New Roman" w:cs="Times New Roman"/>
          <w:color w:val="000000"/>
          <w:sz w:val="28"/>
          <w:szCs w:val="28"/>
        </w:rPr>
        <w:t>для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выражения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будущего</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действия</w:t>
      </w:r>
      <w:r w:rsidRPr="00021BD0">
        <w:rPr>
          <w:rFonts w:ascii="Times New Roman" w:hAnsi="Times New Roman" w:cs="Times New Roman"/>
          <w:color w:val="000000"/>
          <w:sz w:val="28"/>
          <w:szCs w:val="28"/>
          <w:lang w:val="en-US"/>
        </w:rPr>
        <w:t xml:space="preserv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модальные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их</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эквиваленты</w:t>
      </w:r>
      <w:r w:rsidRPr="00021BD0">
        <w:rPr>
          <w:rFonts w:ascii="Times New Roman" w:hAnsi="Times New Roman" w:cs="Times New Roman"/>
          <w:color w:val="000000"/>
          <w:sz w:val="28"/>
          <w:szCs w:val="28"/>
          <w:lang w:val="en-US"/>
        </w:rPr>
        <w:t xml:space="preserve"> (can/be able to, could, must/have to, may, might, should, shall, would, will, need);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неличные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формы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глагола</w:t>
      </w:r>
      <w:r w:rsidRPr="00021BD0">
        <w:rPr>
          <w:rFonts w:ascii="Times New Roman" w:hAnsi="Times New Roman" w:cs="Times New Roman"/>
          <w:color w:val="000000"/>
          <w:sz w:val="28"/>
          <w:szCs w:val="28"/>
          <w:lang w:val="en-US"/>
        </w:rPr>
        <w:t xml:space="preserve"> – </w:t>
      </w:r>
      <w:r w:rsidRPr="00021BD0">
        <w:rPr>
          <w:rFonts w:ascii="Times New Roman" w:hAnsi="Times New Roman" w:cs="Times New Roman"/>
          <w:color w:val="000000"/>
          <w:sz w:val="28"/>
          <w:szCs w:val="28"/>
        </w:rPr>
        <w:t>инфинитив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герундий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причастие</w:t>
      </w:r>
      <w:r w:rsidRPr="00021BD0">
        <w:rPr>
          <w:rFonts w:ascii="Times New Roman" w:hAnsi="Times New Roman" w:cs="Times New Roman"/>
          <w:color w:val="000000"/>
          <w:sz w:val="28"/>
          <w:szCs w:val="28"/>
          <w:lang w:val="en-US"/>
        </w:rPr>
        <w:t xml:space="preserve"> (Participle I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Participle II), </w:t>
      </w:r>
      <w:r w:rsidRPr="00021BD0">
        <w:rPr>
          <w:rFonts w:ascii="Times New Roman" w:hAnsi="Times New Roman" w:cs="Times New Roman"/>
          <w:color w:val="000000"/>
          <w:sz w:val="28"/>
          <w:szCs w:val="28"/>
        </w:rPr>
        <w:t>причастия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функции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определения</w:t>
      </w:r>
      <w:r w:rsidRPr="00021BD0">
        <w:rPr>
          <w:rFonts w:ascii="Times New Roman" w:hAnsi="Times New Roman" w:cs="Times New Roman"/>
          <w:color w:val="000000"/>
          <w:sz w:val="28"/>
          <w:szCs w:val="28"/>
          <w:lang w:val="en-US"/>
        </w:rPr>
        <w:t xml:space="preserve"> (Participle I – a playing child, Participle II – a written text);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определённый, неопределённый и нулевой артикли;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имена существительные во множественном числе, образованных по правилу, и исключения;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неисчисляемые имена существительные, имеющие форму только множественного числа;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притяжательный падеж имён существительных;</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порядок следования нескольких прилагательных (мнение – размер – возраст – цвет – происхождение);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слова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выражающие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количество</w:t>
      </w:r>
      <w:r w:rsidRPr="00021BD0">
        <w:rPr>
          <w:rFonts w:ascii="Times New Roman" w:hAnsi="Times New Roman" w:cs="Times New Roman"/>
          <w:color w:val="000000"/>
          <w:sz w:val="28"/>
          <w:szCs w:val="28"/>
          <w:lang w:val="en-US"/>
        </w:rPr>
        <w:t xml:space="preserve"> (many/much, little/a little, few/a few, a lot of);</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неопределённые местоимения и их производные, отрицательные местоимения none, no и производные последнего (nobody, nothing, и другие);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количественные и порядковые числительные;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6) владеть социокультурными знаниями и умениями: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проявлять уважение к иной культуре, соблюдать нормы вежливости в межкультурном общении.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7) владеть компенсаторными умениями, позволяющими в случае сбоя коммуникации, а также в условиях дефицита языковых средств: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использовать иноязычные словари и справочники, в том числе информационно-справочные системы в электронной форме;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021BD0" w:rsidRDefault="00021BD0" w:rsidP="00AF7315">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сети Интернет.</w:t>
      </w:r>
    </w:p>
    <w:p w:rsidR="00AF7315" w:rsidRPr="00AF7315" w:rsidRDefault="00021BD0" w:rsidP="00AF7315">
      <w:pPr>
        <w:tabs>
          <w:tab w:val="left" w:pos="284"/>
        </w:tabs>
        <w:spacing w:after="0" w:line="240" w:lineRule="auto"/>
        <w:jc w:val="center"/>
        <w:rPr>
          <w:rFonts w:ascii="Times New Roman" w:hAnsi="Times New Roman" w:cs="Times New Roman"/>
          <w:b/>
          <w:sz w:val="28"/>
          <w:szCs w:val="28"/>
        </w:rPr>
      </w:pPr>
      <w:r w:rsidRPr="00AF7315">
        <w:rPr>
          <w:rFonts w:ascii="Times New Roman" w:hAnsi="Times New Roman" w:cs="Times New Roman"/>
          <w:b/>
          <w:sz w:val="28"/>
          <w:szCs w:val="28"/>
        </w:rPr>
        <w:t>Содержание учебного предмета</w:t>
      </w:r>
    </w:p>
    <w:p w:rsidR="00021BD0" w:rsidRPr="00021BD0" w:rsidRDefault="00021BD0" w:rsidP="00AF7315">
      <w:pPr>
        <w:tabs>
          <w:tab w:val="left" w:pos="284"/>
        </w:tabs>
        <w:spacing w:after="0" w:line="240" w:lineRule="auto"/>
        <w:rPr>
          <w:rFonts w:ascii="Times New Roman" w:hAnsi="Times New Roman" w:cs="Times New Roman"/>
          <w:sz w:val="28"/>
          <w:szCs w:val="28"/>
        </w:rPr>
      </w:pPr>
      <w:r w:rsidRPr="00021BD0">
        <w:rPr>
          <w:rFonts w:ascii="Times New Roman" w:hAnsi="Times New Roman" w:cs="Times New Roman"/>
          <w:b/>
          <w:color w:val="000000"/>
          <w:sz w:val="28"/>
          <w:szCs w:val="28"/>
        </w:rPr>
        <w:t>10 КЛАСС</w:t>
      </w:r>
    </w:p>
    <w:p w:rsidR="00021BD0" w:rsidRPr="00021BD0" w:rsidRDefault="00021BD0" w:rsidP="00AF7315">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Коммуникативные умения</w:t>
      </w:r>
    </w:p>
    <w:p w:rsidR="00021BD0" w:rsidRPr="00021BD0" w:rsidRDefault="00021BD0" w:rsidP="00AF7315">
      <w:pPr>
        <w:spacing w:after="0" w:line="240" w:lineRule="auto"/>
        <w:ind w:firstLine="601"/>
        <w:jc w:val="both"/>
        <w:rPr>
          <w:rFonts w:ascii="Times New Roman" w:hAnsi="Times New Roman" w:cs="Times New Roman"/>
          <w:sz w:val="28"/>
          <w:szCs w:val="28"/>
        </w:rPr>
      </w:pPr>
      <w:r w:rsidRPr="00021BD0">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21BD0" w:rsidRPr="00021BD0" w:rsidRDefault="00021BD0" w:rsidP="00AF7315">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Внешность и характеристика человека, литературного персонажа.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Покупки: одежда, обувь и продукты питания. Карманные деньги. Молодёжная мода.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Туризм. Виды отдыха. Путешествия по России и зарубежным странам.</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Проблемы экологии. Защита окружающей среды. Стихийные бедствия.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Условия проживания в городской/сельской местности.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w:t>
      </w:r>
      <w:r w:rsidRPr="00021BD0">
        <w:rPr>
          <w:rFonts w:ascii="Times New Roman" w:hAnsi="Times New Roman" w:cs="Times New Roman"/>
          <w:color w:val="000000"/>
          <w:sz w:val="28"/>
          <w:szCs w:val="28"/>
        </w:rPr>
        <w:lastRenderedPageBreak/>
        <w:t>писатели, поэты, художники, композиторы, путешественники, спортсмены, актёры и другие.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Говорение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Развитие коммуникативных умений </w:t>
      </w:r>
      <w:r w:rsidRPr="00021BD0">
        <w:rPr>
          <w:rFonts w:ascii="Times New Roman" w:hAnsi="Times New Roman" w:cs="Times New Roman"/>
          <w:color w:val="000000"/>
          <w:sz w:val="28"/>
          <w:szCs w:val="28"/>
          <w:u w:val="single"/>
        </w:rPr>
        <w:t>диалогической речи</w:t>
      </w:r>
      <w:r w:rsidRPr="00021BD0">
        <w:rPr>
          <w:rFonts w:ascii="Times New Roman" w:hAnsi="Times New Roman" w:cs="Times New Roman"/>
          <w:color w:val="000000"/>
          <w:sz w:val="28"/>
          <w:szCs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Объём диалога – 8 реплик со стороны каждого собеседника.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Развитие коммуникативных умений </w:t>
      </w:r>
      <w:r w:rsidRPr="00021BD0">
        <w:rPr>
          <w:rFonts w:ascii="Times New Roman" w:hAnsi="Times New Roman" w:cs="Times New Roman"/>
          <w:color w:val="000000"/>
          <w:sz w:val="28"/>
          <w:szCs w:val="28"/>
          <w:u w:val="single"/>
        </w:rPr>
        <w:t>монологической речи</w:t>
      </w:r>
      <w:r w:rsidRPr="00021BD0">
        <w:rPr>
          <w:rFonts w:ascii="Times New Roman" w:hAnsi="Times New Roman" w:cs="Times New Roman"/>
          <w:color w:val="000000"/>
          <w:sz w:val="28"/>
          <w:szCs w:val="28"/>
        </w:rPr>
        <w:t xml:space="preserve"> на базе умений, сформированных на уровне основного общего образования: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создание устных связных монологических высказываний с использованием основных коммуникативных типов речи: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повествование/сообщение;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рассуждение;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устное представление (презентация) результатов выполненной проектной работы.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Объём монологического высказывания – до 14 фраз.</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Аудирование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Время звучания текста/текстов для аудирования – до 2,5 минуты.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Смысловое чтение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w:t>
      </w:r>
      <w:r w:rsidRPr="00021BD0">
        <w:rPr>
          <w:rFonts w:ascii="Times New Roman" w:hAnsi="Times New Roman" w:cs="Times New Roman"/>
          <w:color w:val="000000"/>
          <w:sz w:val="28"/>
          <w:szCs w:val="28"/>
        </w:rPr>
        <w:lastRenderedPageBreak/>
        <w:t xml:space="preserve">логическую последовательность главных фактов, событий, игнорировать незнакомые слова, несущественные для понимания основного содержания.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Чтение несплошных текстов (таблиц, диаграмм, графиков и другие) и понимание представленной в них информации.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Объём текста/текстов для чтения – 500–700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Письменная речь</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заполнение анкет и формуляров в соответствии с нормами, принятыми в стране/странах изучаемого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письменное предоставление результатов выполненной проектной работы, в том числе в форме презентации, объём – до 150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Языковые знания и навыки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Фонетическая сторона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w:t>
      </w:r>
      <w:r w:rsidRPr="00021BD0">
        <w:rPr>
          <w:rFonts w:ascii="Times New Roman" w:hAnsi="Times New Roman" w:cs="Times New Roman"/>
          <w:color w:val="000000"/>
          <w:sz w:val="28"/>
          <w:szCs w:val="28"/>
        </w:rPr>
        <w:lastRenderedPageBreak/>
        <w:t>особенностей, в том числе правила отсутствия фразового ударения на служебных словах.</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Орфография и пунктуация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Правильное написание изученных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Лексическая сторона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Основные способы словообразования: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аффиксация: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глаголов при помощи префиксов dis-, mis-, re-, over-, under- и суффикса -ise/-ize;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имён существительных при помощи префиксов un-, in-/im- и суффиксов -ance/-ence, -er/-or, -ing, -ist, -ity, -ment, -ness, -sion/-tion, -ship;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имён прилагательных при помощи префиксов un-, in-/im-, inter-, non- и суффиксов -able/-ible, -al, -ed, -ese, -ful, -ian/-an, -ing, -ish, -ive, -less, -ly, -ous, -y;</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наречий при помощи префиксов un-, in-/im- и суффикса -ly;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числительных при помощи суффиксов -teen, -ty, -th;</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словосложение: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сложных существительных путём соединения основ существительных (football);</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сложных существительных путём соединения основы прилагательного с основой существительного (blackboard);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сложных существительных путём соединения основ существительных с предлогом (father-in-law);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сложных прилагательных путём соединения наречия с основой причасти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я II (well-behaved);</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сложных прилагательных путём соединения основы прилагательного с основой причастия I (nice-looking);</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конверсия: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имён существительных от неопределённой формы глаголов (to run – a run);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имён существительных от имён прилагательных (rich people – the rich);</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глаголов от имён существительных (a hand – to hand);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глаголов от имён прилагательных (cool – to cool).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Имена прилагательные на -ed и -ing (excited – exciting).</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Различные средства связи для обеспечения целостности и логичности устного/письменного высказывания.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Грамматическая сторона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начальным It.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начальным There + to be.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Предложения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глагольными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конструкциями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содержащими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глаголы</w:t>
      </w:r>
      <w:r w:rsidRPr="00021BD0">
        <w:rPr>
          <w:rFonts w:ascii="Times New Roman" w:hAnsi="Times New Roman" w:cs="Times New Roman"/>
          <w:color w:val="000000"/>
          <w:sz w:val="28"/>
          <w:szCs w:val="28"/>
          <w:lang w:val="en-US"/>
        </w:rPr>
        <w:t>-</w:t>
      </w:r>
      <w:r w:rsidRPr="00021BD0">
        <w:rPr>
          <w:rFonts w:ascii="Times New Roman" w:hAnsi="Times New Roman" w:cs="Times New Roman"/>
          <w:color w:val="000000"/>
          <w:sz w:val="28"/>
          <w:szCs w:val="28"/>
        </w:rPr>
        <w:t>связки</w:t>
      </w:r>
      <w:r w:rsidRPr="00021BD0">
        <w:rPr>
          <w:rFonts w:ascii="Times New Roman" w:hAnsi="Times New Roman" w:cs="Times New Roman"/>
          <w:color w:val="000000"/>
          <w:sz w:val="28"/>
          <w:szCs w:val="28"/>
          <w:lang w:val="en-US"/>
        </w:rPr>
        <w:t xml:space="preserve"> to be, to look, to seem, to feel (He looks/seems/feels happy.).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lastRenderedPageBreak/>
        <w:t>Предложения</w:t>
      </w:r>
      <w:r w:rsidRPr="00021BD0">
        <w:rPr>
          <w:rFonts w:ascii="Times New Roman" w:hAnsi="Times New Roman" w:cs="Times New Roman"/>
          <w:color w:val="000000"/>
          <w:sz w:val="28"/>
          <w:szCs w:val="28"/>
          <w:lang w:val="en-US"/>
        </w:rPr>
        <w:t xml:space="preserve"> c</w:t>
      </w:r>
      <w:r w:rsidRPr="00021BD0">
        <w:rPr>
          <w:rFonts w:ascii="Times New Roman" w:hAnsi="Times New Roman" w:cs="Times New Roman"/>
          <w:color w:val="000000"/>
          <w:sz w:val="28"/>
          <w:szCs w:val="28"/>
        </w:rPr>
        <w:t>о</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сложным</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дополнением</w:t>
      </w:r>
      <w:r w:rsidRPr="00021BD0">
        <w:rPr>
          <w:rFonts w:ascii="Times New Roman" w:hAnsi="Times New Roman" w:cs="Times New Roman"/>
          <w:color w:val="000000"/>
          <w:sz w:val="28"/>
          <w:szCs w:val="28"/>
          <w:lang w:val="en-US"/>
        </w:rPr>
        <w:t xml:space="preserve"> – Complex Object (I want you to help me. I saw her cross/crossing the road. I want to have my hair cut.).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Сложносочинённые предложения с сочинительными союзами and, but, or.</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Сложноподчинённые предложения с союзами и союзными словами because, if, when, where, what, why, how.</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Сложноподчинённые предложения с союзными словами whoever, whatever, however, whenever.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Все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типы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вопросительных</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предложений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общий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специальный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альтернативный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разделительный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вопросы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Present/Past/Future Simple Tense, Present/Past Continuous Tense, Present/Past Perfect Tense, Present Perfect Continuous Tense).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Модальные глаголы в косвенной речи в настоящем и прошедшем времени.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Предложения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конструкциями</w:t>
      </w:r>
      <w:r w:rsidRPr="00021BD0">
        <w:rPr>
          <w:rFonts w:ascii="Times New Roman" w:hAnsi="Times New Roman" w:cs="Times New Roman"/>
          <w:color w:val="000000"/>
          <w:sz w:val="28"/>
          <w:szCs w:val="28"/>
          <w:lang w:val="en-US"/>
        </w:rPr>
        <w:t xml:space="preserve"> as … as, not so … as, both … and …, either … or, neither … nor.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I wish…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Конструкции с глаголами на -ing: to love/hate doing smth.</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c </w:t>
      </w:r>
      <w:r w:rsidRPr="00021BD0">
        <w:rPr>
          <w:rFonts w:ascii="Times New Roman" w:hAnsi="Times New Roman" w:cs="Times New Roman"/>
          <w:color w:val="000000"/>
          <w:sz w:val="28"/>
          <w:szCs w:val="28"/>
        </w:rPr>
        <w:t>глаголами</w:t>
      </w:r>
      <w:r w:rsidRPr="00021BD0">
        <w:rPr>
          <w:rFonts w:ascii="Times New Roman" w:hAnsi="Times New Roman" w:cs="Times New Roman"/>
          <w:color w:val="000000"/>
          <w:sz w:val="28"/>
          <w:szCs w:val="28"/>
          <w:lang w:val="en-US"/>
        </w:rPr>
        <w:t xml:space="preserve"> to stop, to remember, to forget (</w:t>
      </w:r>
      <w:r w:rsidRPr="00021BD0">
        <w:rPr>
          <w:rFonts w:ascii="Times New Roman" w:hAnsi="Times New Roman" w:cs="Times New Roman"/>
          <w:color w:val="000000"/>
          <w:sz w:val="28"/>
          <w:szCs w:val="28"/>
        </w:rPr>
        <w:t>разница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значении</w:t>
      </w:r>
      <w:r w:rsidRPr="00021BD0">
        <w:rPr>
          <w:rFonts w:ascii="Times New Roman" w:hAnsi="Times New Roman" w:cs="Times New Roman"/>
          <w:color w:val="000000"/>
          <w:sz w:val="28"/>
          <w:szCs w:val="28"/>
          <w:lang w:val="en-US"/>
        </w:rPr>
        <w:t xml:space="preserve"> to stop doing smth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to stop to do smth).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Конструкция</w:t>
      </w:r>
      <w:r w:rsidRPr="00021BD0">
        <w:rPr>
          <w:rFonts w:ascii="Times New Roman" w:hAnsi="Times New Roman" w:cs="Times New Roman"/>
          <w:color w:val="000000"/>
          <w:sz w:val="28"/>
          <w:szCs w:val="28"/>
          <w:lang w:val="en-US"/>
        </w:rPr>
        <w:t xml:space="preserve"> It takes me … to do smth.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Конструкция used to + инфинитив глагола.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be/get used to smth, be/get used to doing smth.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I prefer, I’d prefer, I’d rather prefer, </w:t>
      </w:r>
      <w:r w:rsidRPr="00021BD0">
        <w:rPr>
          <w:rFonts w:ascii="Times New Roman" w:hAnsi="Times New Roman" w:cs="Times New Roman"/>
          <w:color w:val="000000"/>
          <w:sz w:val="28"/>
          <w:szCs w:val="28"/>
        </w:rPr>
        <w:t>выражающие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предпочтение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также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I’d rather, You’d better.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Подлежащее, выраженное собирательным существительным (family, police), и его согласование со сказуемым.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Конструкция</w:t>
      </w:r>
      <w:r w:rsidRPr="00021BD0">
        <w:rPr>
          <w:rFonts w:ascii="Times New Roman" w:hAnsi="Times New Roman" w:cs="Times New Roman"/>
          <w:color w:val="000000"/>
          <w:sz w:val="28"/>
          <w:szCs w:val="28"/>
          <w:lang w:val="en-US"/>
        </w:rPr>
        <w:t xml:space="preserve"> to be going to, </w:t>
      </w:r>
      <w:r w:rsidRPr="00021BD0">
        <w:rPr>
          <w:rFonts w:ascii="Times New Roman" w:hAnsi="Times New Roman" w:cs="Times New Roman"/>
          <w:color w:val="000000"/>
          <w:sz w:val="28"/>
          <w:szCs w:val="28"/>
        </w:rPr>
        <w:t>формы</w:t>
      </w:r>
      <w:r w:rsidRPr="00021BD0">
        <w:rPr>
          <w:rFonts w:ascii="Times New Roman" w:hAnsi="Times New Roman" w:cs="Times New Roman"/>
          <w:color w:val="000000"/>
          <w:sz w:val="28"/>
          <w:szCs w:val="28"/>
          <w:lang w:val="en-US"/>
        </w:rPr>
        <w:t xml:space="preserve"> Future Simple Tense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Present Continuous Tense </w:t>
      </w:r>
      <w:r w:rsidRPr="00021BD0">
        <w:rPr>
          <w:rFonts w:ascii="Times New Roman" w:hAnsi="Times New Roman" w:cs="Times New Roman"/>
          <w:color w:val="000000"/>
          <w:sz w:val="28"/>
          <w:szCs w:val="28"/>
        </w:rPr>
        <w:t>для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выражения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будущего</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действия</w:t>
      </w:r>
      <w:r w:rsidRPr="00021BD0">
        <w:rPr>
          <w:rFonts w:ascii="Times New Roman" w:hAnsi="Times New Roman" w:cs="Times New Roman"/>
          <w:color w:val="000000"/>
          <w:sz w:val="28"/>
          <w:szCs w:val="28"/>
          <w:lang w:val="en-US"/>
        </w:rPr>
        <w:t xml:space="preserv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lastRenderedPageBreak/>
        <w:t>Модальные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их</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эквиваленты</w:t>
      </w:r>
      <w:r w:rsidRPr="00021BD0">
        <w:rPr>
          <w:rFonts w:ascii="Times New Roman" w:hAnsi="Times New Roman" w:cs="Times New Roman"/>
          <w:color w:val="000000"/>
          <w:sz w:val="28"/>
          <w:szCs w:val="28"/>
          <w:lang w:val="en-US"/>
        </w:rPr>
        <w:t xml:space="preserve"> (can/be able to, could, must/have to, may, might, should, shall, would, will, need).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Неличные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формы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глагола</w:t>
      </w:r>
      <w:r w:rsidRPr="00021BD0">
        <w:rPr>
          <w:rFonts w:ascii="Times New Roman" w:hAnsi="Times New Roman" w:cs="Times New Roman"/>
          <w:color w:val="000000"/>
          <w:sz w:val="28"/>
          <w:szCs w:val="28"/>
          <w:lang w:val="en-US"/>
        </w:rPr>
        <w:t xml:space="preserve"> – </w:t>
      </w:r>
      <w:r w:rsidRPr="00021BD0">
        <w:rPr>
          <w:rFonts w:ascii="Times New Roman" w:hAnsi="Times New Roman" w:cs="Times New Roman"/>
          <w:color w:val="000000"/>
          <w:sz w:val="28"/>
          <w:szCs w:val="28"/>
        </w:rPr>
        <w:t>инфинитив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герундий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причастие</w:t>
      </w:r>
      <w:r w:rsidRPr="00021BD0">
        <w:rPr>
          <w:rFonts w:ascii="Times New Roman" w:hAnsi="Times New Roman" w:cs="Times New Roman"/>
          <w:color w:val="000000"/>
          <w:sz w:val="28"/>
          <w:szCs w:val="28"/>
          <w:lang w:val="en-US"/>
        </w:rPr>
        <w:t xml:space="preserve"> (Participle I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Participle II), </w:t>
      </w:r>
      <w:r w:rsidRPr="00021BD0">
        <w:rPr>
          <w:rFonts w:ascii="Times New Roman" w:hAnsi="Times New Roman" w:cs="Times New Roman"/>
          <w:color w:val="000000"/>
          <w:sz w:val="28"/>
          <w:szCs w:val="28"/>
        </w:rPr>
        <w:t>причастия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функции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определения</w:t>
      </w:r>
      <w:r w:rsidRPr="00021BD0">
        <w:rPr>
          <w:rFonts w:ascii="Times New Roman" w:hAnsi="Times New Roman" w:cs="Times New Roman"/>
          <w:color w:val="000000"/>
          <w:sz w:val="28"/>
          <w:szCs w:val="28"/>
          <w:lang w:val="en-US"/>
        </w:rPr>
        <w:t xml:space="preserve"> (Participle I – a playing child, Participle II – a written text).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Определённый, неопределённый и нулевой артикли.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Имена существительные во множественном числе, образованных по правилу, и исключения.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Неисчисляемые имена существительные, имеющие форму только множественного числа.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Притяжательный падеж имён существительных.</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Слова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выражающие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количество</w:t>
      </w:r>
      <w:r w:rsidRPr="00021BD0">
        <w:rPr>
          <w:rFonts w:ascii="Times New Roman" w:hAnsi="Times New Roman" w:cs="Times New Roman"/>
          <w:color w:val="000000"/>
          <w:sz w:val="28"/>
          <w:szCs w:val="28"/>
          <w:lang w:val="en-US"/>
        </w:rPr>
        <w:t xml:space="preserve"> (many/much, little/a little, few/a few, a lot of).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Количественные и порядковые числительные.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Предлоги места, времени, направления, предлоги, употребляемые с глаголами в страдательном залоге.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Социокультурные знания и умения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Компенсаторные умения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21BD0" w:rsidRPr="00021BD0" w:rsidRDefault="00021BD0" w:rsidP="00021BD0">
      <w:pPr>
        <w:spacing w:after="0" w:line="240" w:lineRule="auto"/>
        <w:ind w:left="120"/>
        <w:jc w:val="both"/>
        <w:rPr>
          <w:rFonts w:ascii="Times New Roman" w:hAnsi="Times New Roman" w:cs="Times New Roman"/>
          <w:sz w:val="28"/>
          <w:szCs w:val="28"/>
        </w:rPr>
      </w:pPr>
      <w:r w:rsidRPr="00021BD0">
        <w:rPr>
          <w:rFonts w:ascii="Times New Roman" w:hAnsi="Times New Roman" w:cs="Times New Roman"/>
          <w:b/>
          <w:color w:val="000000"/>
          <w:sz w:val="28"/>
          <w:szCs w:val="28"/>
        </w:rPr>
        <w:t>11 КЛАСС</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Коммуникативные умения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Внешность и характеристика человека, литературного персонажа.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Туризм. Виды отдыха. Экотуризм. Путешествия по России и зарубежным странам.</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Говорение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Развитие коммуникативных умений </w:t>
      </w:r>
      <w:r w:rsidRPr="00021BD0">
        <w:rPr>
          <w:rFonts w:ascii="Times New Roman" w:hAnsi="Times New Roman" w:cs="Times New Roman"/>
          <w:color w:val="000000"/>
          <w:sz w:val="28"/>
          <w:szCs w:val="28"/>
          <w:u w:val="single"/>
        </w:rPr>
        <w:t>диалогической речи</w:t>
      </w:r>
      <w:r w:rsidRPr="00021BD0">
        <w:rPr>
          <w:rFonts w:ascii="Times New Roman" w:hAnsi="Times New Roman" w:cs="Times New Roman"/>
          <w:color w:val="000000"/>
          <w:sz w:val="28"/>
          <w:szCs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Объём диалога – до 9 реплик со стороны каждого собеседника.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Развитие коммуникативных умений </w:t>
      </w:r>
      <w:r w:rsidRPr="00021BD0">
        <w:rPr>
          <w:rFonts w:ascii="Times New Roman" w:hAnsi="Times New Roman" w:cs="Times New Roman"/>
          <w:color w:val="000000"/>
          <w:sz w:val="28"/>
          <w:szCs w:val="28"/>
          <w:u w:val="single"/>
        </w:rPr>
        <w:t>монологической речи</w:t>
      </w:r>
      <w:r w:rsidRPr="00021BD0">
        <w:rPr>
          <w:rFonts w:ascii="Times New Roman" w:hAnsi="Times New Roman" w:cs="Times New Roman"/>
          <w:color w:val="000000"/>
          <w:sz w:val="28"/>
          <w:szCs w:val="28"/>
        </w:rPr>
        <w: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создание устных связных монологических высказываний с использованием основных коммуникативных типов речи: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повествование/сообщение;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рассуждение;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Объём монологического высказывания – 14–15 фраз.</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Аудирование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Время звучания текста/текстов для аудирования – до 2,5 минуты.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Смысловое чтение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w:t>
      </w:r>
      <w:r w:rsidRPr="00021BD0">
        <w:rPr>
          <w:rFonts w:ascii="Times New Roman" w:hAnsi="Times New Roman" w:cs="Times New Roman"/>
          <w:color w:val="000000"/>
          <w:sz w:val="28"/>
          <w:szCs w:val="28"/>
        </w:rPr>
        <w:lastRenderedPageBreak/>
        <w:t xml:space="preserve">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Чтение несплошных текстов (таблиц, диаграмм, графиков и других) и понимание представленной в них информации.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Объём текста/текстов для чтения – до 600–800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Письменная речь</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Развитие умений письменной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заполнение анкет и формуляров в соответствии с нормами, принятыми в стране/странах изучаемого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запол</w:t>
      </w:r>
      <w:r>
        <w:rPr>
          <w:rFonts w:ascii="Times New Roman" w:hAnsi="Times New Roman" w:cs="Times New Roman"/>
          <w:color w:val="000000"/>
          <w:sz w:val="28"/>
          <w:szCs w:val="28"/>
        </w:rPr>
        <w:t xml:space="preserve">нение таблицы: краткая фиксация содержания </w:t>
      </w:r>
      <w:r w:rsidRPr="00021BD0">
        <w:rPr>
          <w:rFonts w:ascii="Times New Roman" w:hAnsi="Times New Roman" w:cs="Times New Roman"/>
          <w:color w:val="000000"/>
          <w:sz w:val="28"/>
          <w:szCs w:val="28"/>
        </w:rPr>
        <w:t xml:space="preserve">прочитанного/ прослушанного текста или дополнение информации в таблице;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письменное предоставление результатов выполненной проектной работы, в том числе в форме презентации, объём – до 180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Языковые знания и навыки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Фонетическая сторона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Орфография и пунктуация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Правильное написание изученных слов.</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Лексическая сторона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Основные способы словообразования: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аффиксация: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образование глаголов при помощи префиксов dis-, mis-, re-, over-, under- и суффиксов -ise/-ize, -en;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имён существительных при помощи префиксов un-, in-/im-, il-/ir- и суффиксов -ance/-ence, -er/-or, -ing, -ist, -ity, -ment, -ness, -sion/-tion, -ship;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наречий при помощи префиксов un-, in-/im-, il-/ir- и суффикса -ly;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числительных при помощи суффиксов -teen, -ty, -th;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словосложение: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сложных существительных путём соединения основ существительных (football);</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сложных существительных путём соединения основы прилагательного с основой существительного (blue-bell);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сложных существительных путём соединения основ существительных с предлогом (father-in-law);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сложных прилагательных путём соединения основы прилагательного с основой причастия I (nice-looking);</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конверсия: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образование имён существительных от неопределённой формы глаголов (to run – a run);</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имён существительных от прилагательных (rich people – the rich);</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глаголов от имён существительных (a hand – to hand);</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образование глаголов от имён прилагательных (cool – to cool).</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Имена прилагательные на -ed и -ing (excited – exciting).</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Различные средства связи для обеспечения целостности и логичности устного/письменного высказывания.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i/>
          <w:color w:val="000000"/>
          <w:sz w:val="28"/>
          <w:szCs w:val="28"/>
        </w:rPr>
        <w:t>Грамматическая сторона речи</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w:t>
      </w:r>
      <w:r w:rsidRPr="00021BD0">
        <w:rPr>
          <w:rFonts w:ascii="Times New Roman" w:hAnsi="Times New Roman" w:cs="Times New Roman"/>
          <w:color w:val="000000"/>
          <w:sz w:val="28"/>
          <w:szCs w:val="28"/>
        </w:rPr>
        <w:lastRenderedPageBreak/>
        <w:t xml:space="preserve">альтернативный, разделительный вопросы), побудительные (в утвердительной и отрицательной форме).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начальным It.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начальным There + to be.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Предложения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глагольными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конструкциями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содержащими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глаголы</w:t>
      </w:r>
      <w:r w:rsidRPr="00021BD0">
        <w:rPr>
          <w:rFonts w:ascii="Times New Roman" w:hAnsi="Times New Roman" w:cs="Times New Roman"/>
          <w:color w:val="000000"/>
          <w:sz w:val="28"/>
          <w:szCs w:val="28"/>
          <w:lang w:val="en-US"/>
        </w:rPr>
        <w:t>-</w:t>
      </w:r>
      <w:r w:rsidRPr="00021BD0">
        <w:rPr>
          <w:rFonts w:ascii="Times New Roman" w:hAnsi="Times New Roman" w:cs="Times New Roman"/>
          <w:color w:val="000000"/>
          <w:sz w:val="28"/>
          <w:szCs w:val="28"/>
        </w:rPr>
        <w:t>связки</w:t>
      </w:r>
      <w:r w:rsidRPr="00021BD0">
        <w:rPr>
          <w:rFonts w:ascii="Times New Roman" w:hAnsi="Times New Roman" w:cs="Times New Roman"/>
          <w:color w:val="000000"/>
          <w:sz w:val="28"/>
          <w:szCs w:val="28"/>
          <w:lang w:val="en-US"/>
        </w:rPr>
        <w:t xml:space="preserve"> to be, to look, to seem, to feel (He looks/seems/feels happy.).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Предложения cо сложным подлежащим – Complex Subject.</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Предложения</w:t>
      </w:r>
      <w:r w:rsidRPr="00021BD0">
        <w:rPr>
          <w:rFonts w:ascii="Times New Roman" w:hAnsi="Times New Roman" w:cs="Times New Roman"/>
          <w:color w:val="000000"/>
          <w:sz w:val="28"/>
          <w:szCs w:val="28"/>
          <w:lang w:val="en-US"/>
        </w:rPr>
        <w:t xml:space="preserve"> c</w:t>
      </w:r>
      <w:r w:rsidRPr="00021BD0">
        <w:rPr>
          <w:rFonts w:ascii="Times New Roman" w:hAnsi="Times New Roman" w:cs="Times New Roman"/>
          <w:color w:val="000000"/>
          <w:sz w:val="28"/>
          <w:szCs w:val="28"/>
        </w:rPr>
        <w:t>о</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сложным</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дополнением</w:t>
      </w:r>
      <w:r w:rsidRPr="00021BD0">
        <w:rPr>
          <w:rFonts w:ascii="Times New Roman" w:hAnsi="Times New Roman" w:cs="Times New Roman"/>
          <w:color w:val="000000"/>
          <w:sz w:val="28"/>
          <w:szCs w:val="28"/>
          <w:lang w:val="en-US"/>
        </w:rPr>
        <w:t xml:space="preserve"> – Complex Object (I want you to help me. I saw her cross/crossing the road. I want to have my hair cut.).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Сложносочинённые предложения с сочинительными союзами and, but, or.</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Сложноподчинённые предложения с союзами и союзными словами because, if, when, where, what, why, how.</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Сложноподчинённые предложения с союзными словами whoever, whatever, however, whenever.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Все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типы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вопросительных</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предложений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общий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специальный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альтернативный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разделительный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вопросы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Present/Past/Future Simple Tense, Present/Past Continuous Tense, Present/Past Perfect Tense, Present Perfect Continuous Tense).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Модальные глаголы в косвенной речи в настоящем и прошедшем времени.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Предложения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с</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конструкциями</w:t>
      </w:r>
      <w:r w:rsidRPr="00021BD0">
        <w:rPr>
          <w:rFonts w:ascii="Times New Roman" w:hAnsi="Times New Roman" w:cs="Times New Roman"/>
          <w:color w:val="000000"/>
          <w:sz w:val="28"/>
          <w:szCs w:val="28"/>
          <w:lang w:val="en-US"/>
        </w:rPr>
        <w:t xml:space="preserve"> as … as, not so … as, both … and …, either … or, neither … nor.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Предложения с I wish… </w:t>
      </w:r>
    </w:p>
    <w:p w:rsidR="00021BD0" w:rsidRPr="001636C9"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Конструкции</w:t>
      </w:r>
      <w:r w:rsidRPr="001636C9">
        <w:rPr>
          <w:rFonts w:ascii="Times New Roman" w:hAnsi="Times New Roman" w:cs="Times New Roman"/>
          <w:color w:val="000000"/>
          <w:sz w:val="28"/>
          <w:szCs w:val="28"/>
        </w:rPr>
        <w:t xml:space="preserve"> </w:t>
      </w:r>
      <w:r w:rsidRPr="00021BD0">
        <w:rPr>
          <w:rFonts w:ascii="Times New Roman" w:hAnsi="Times New Roman" w:cs="Times New Roman"/>
          <w:color w:val="000000"/>
          <w:sz w:val="28"/>
          <w:szCs w:val="28"/>
        </w:rPr>
        <w:t>с</w:t>
      </w:r>
      <w:r w:rsidRPr="001636C9">
        <w:rPr>
          <w:rFonts w:ascii="Times New Roman" w:hAnsi="Times New Roman" w:cs="Times New Roman"/>
          <w:color w:val="000000"/>
          <w:sz w:val="28"/>
          <w:szCs w:val="28"/>
        </w:rPr>
        <w:t xml:space="preserve"> </w:t>
      </w:r>
      <w:r w:rsidRPr="00021BD0">
        <w:rPr>
          <w:rFonts w:ascii="Times New Roman" w:hAnsi="Times New Roman" w:cs="Times New Roman"/>
          <w:color w:val="000000"/>
          <w:sz w:val="28"/>
          <w:szCs w:val="28"/>
        </w:rPr>
        <w:t>глаголами</w:t>
      </w:r>
      <w:r w:rsidRPr="001636C9">
        <w:rPr>
          <w:rFonts w:ascii="Times New Roman" w:hAnsi="Times New Roman" w:cs="Times New Roman"/>
          <w:color w:val="000000"/>
          <w:sz w:val="28"/>
          <w:szCs w:val="28"/>
        </w:rPr>
        <w:t xml:space="preserve"> </w:t>
      </w:r>
      <w:r w:rsidRPr="00021BD0">
        <w:rPr>
          <w:rFonts w:ascii="Times New Roman" w:hAnsi="Times New Roman" w:cs="Times New Roman"/>
          <w:color w:val="000000"/>
          <w:sz w:val="28"/>
          <w:szCs w:val="28"/>
        </w:rPr>
        <w:t>на</w:t>
      </w:r>
      <w:r w:rsidRPr="001636C9">
        <w:rPr>
          <w:rFonts w:ascii="Times New Roman" w:hAnsi="Times New Roman" w:cs="Times New Roman"/>
          <w:color w:val="000000"/>
          <w:sz w:val="28"/>
          <w:szCs w:val="28"/>
        </w:rPr>
        <w:t xml:space="preserve"> -</w:t>
      </w:r>
      <w:r w:rsidRPr="003729E0">
        <w:rPr>
          <w:rFonts w:ascii="Times New Roman" w:hAnsi="Times New Roman" w:cs="Times New Roman"/>
          <w:color w:val="000000"/>
          <w:sz w:val="28"/>
          <w:szCs w:val="28"/>
          <w:lang w:val="en-US"/>
        </w:rPr>
        <w:t>ing</w:t>
      </w:r>
      <w:r w:rsidRPr="001636C9">
        <w:rPr>
          <w:rFonts w:ascii="Times New Roman" w:hAnsi="Times New Roman" w:cs="Times New Roman"/>
          <w:color w:val="000000"/>
          <w:sz w:val="28"/>
          <w:szCs w:val="28"/>
        </w:rPr>
        <w:t xml:space="preserve">: </w:t>
      </w:r>
      <w:r w:rsidRPr="003729E0">
        <w:rPr>
          <w:rFonts w:ascii="Times New Roman" w:hAnsi="Times New Roman" w:cs="Times New Roman"/>
          <w:color w:val="000000"/>
          <w:sz w:val="28"/>
          <w:szCs w:val="28"/>
          <w:lang w:val="en-US"/>
        </w:rPr>
        <w:t>to</w:t>
      </w:r>
      <w:r w:rsidRPr="001636C9">
        <w:rPr>
          <w:rFonts w:ascii="Times New Roman" w:hAnsi="Times New Roman" w:cs="Times New Roman"/>
          <w:color w:val="000000"/>
          <w:sz w:val="28"/>
          <w:szCs w:val="28"/>
        </w:rPr>
        <w:t xml:space="preserve"> </w:t>
      </w:r>
      <w:r w:rsidRPr="003729E0">
        <w:rPr>
          <w:rFonts w:ascii="Times New Roman" w:hAnsi="Times New Roman" w:cs="Times New Roman"/>
          <w:color w:val="000000"/>
          <w:sz w:val="28"/>
          <w:szCs w:val="28"/>
          <w:lang w:val="en-US"/>
        </w:rPr>
        <w:t>love</w:t>
      </w:r>
      <w:r w:rsidRPr="001636C9">
        <w:rPr>
          <w:rFonts w:ascii="Times New Roman" w:hAnsi="Times New Roman" w:cs="Times New Roman"/>
          <w:color w:val="000000"/>
          <w:sz w:val="28"/>
          <w:szCs w:val="28"/>
        </w:rPr>
        <w:t>/</w:t>
      </w:r>
      <w:r w:rsidRPr="003729E0">
        <w:rPr>
          <w:rFonts w:ascii="Times New Roman" w:hAnsi="Times New Roman" w:cs="Times New Roman"/>
          <w:color w:val="000000"/>
          <w:sz w:val="28"/>
          <w:szCs w:val="28"/>
          <w:lang w:val="en-US"/>
        </w:rPr>
        <w:t>hate</w:t>
      </w:r>
      <w:r w:rsidRPr="001636C9">
        <w:rPr>
          <w:rFonts w:ascii="Times New Roman" w:hAnsi="Times New Roman" w:cs="Times New Roman"/>
          <w:color w:val="000000"/>
          <w:sz w:val="28"/>
          <w:szCs w:val="28"/>
        </w:rPr>
        <w:t xml:space="preserve"> </w:t>
      </w:r>
      <w:r w:rsidRPr="003729E0">
        <w:rPr>
          <w:rFonts w:ascii="Times New Roman" w:hAnsi="Times New Roman" w:cs="Times New Roman"/>
          <w:color w:val="000000"/>
          <w:sz w:val="28"/>
          <w:szCs w:val="28"/>
          <w:lang w:val="en-US"/>
        </w:rPr>
        <w:t>doing</w:t>
      </w:r>
      <w:r w:rsidRPr="001636C9">
        <w:rPr>
          <w:rFonts w:ascii="Times New Roman" w:hAnsi="Times New Roman" w:cs="Times New Roman"/>
          <w:color w:val="000000"/>
          <w:sz w:val="28"/>
          <w:szCs w:val="28"/>
        </w:rPr>
        <w:t xml:space="preserve"> </w:t>
      </w:r>
      <w:r w:rsidRPr="003729E0">
        <w:rPr>
          <w:rFonts w:ascii="Times New Roman" w:hAnsi="Times New Roman" w:cs="Times New Roman"/>
          <w:color w:val="000000"/>
          <w:sz w:val="28"/>
          <w:szCs w:val="28"/>
          <w:lang w:val="en-US"/>
        </w:rPr>
        <w:t>smth</w:t>
      </w:r>
      <w:r w:rsidRPr="001636C9">
        <w:rPr>
          <w:rFonts w:ascii="Times New Roman" w:hAnsi="Times New Roman" w:cs="Times New Roman"/>
          <w:color w:val="000000"/>
          <w:sz w:val="28"/>
          <w:szCs w:val="28"/>
        </w:rPr>
        <w:t>.</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c </w:t>
      </w:r>
      <w:r w:rsidRPr="00021BD0">
        <w:rPr>
          <w:rFonts w:ascii="Times New Roman" w:hAnsi="Times New Roman" w:cs="Times New Roman"/>
          <w:color w:val="000000"/>
          <w:sz w:val="28"/>
          <w:szCs w:val="28"/>
        </w:rPr>
        <w:t>глаголами</w:t>
      </w:r>
      <w:r w:rsidRPr="00021BD0">
        <w:rPr>
          <w:rFonts w:ascii="Times New Roman" w:hAnsi="Times New Roman" w:cs="Times New Roman"/>
          <w:color w:val="000000"/>
          <w:sz w:val="28"/>
          <w:szCs w:val="28"/>
          <w:lang w:val="en-US"/>
        </w:rPr>
        <w:t xml:space="preserve"> to stop, to remember, to forget (</w:t>
      </w:r>
      <w:r w:rsidRPr="00021BD0">
        <w:rPr>
          <w:rFonts w:ascii="Times New Roman" w:hAnsi="Times New Roman" w:cs="Times New Roman"/>
          <w:color w:val="000000"/>
          <w:sz w:val="28"/>
          <w:szCs w:val="28"/>
        </w:rPr>
        <w:t>разница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значении</w:t>
      </w:r>
      <w:r w:rsidRPr="00021BD0">
        <w:rPr>
          <w:rFonts w:ascii="Times New Roman" w:hAnsi="Times New Roman" w:cs="Times New Roman"/>
          <w:color w:val="000000"/>
          <w:sz w:val="28"/>
          <w:szCs w:val="28"/>
          <w:lang w:val="en-US"/>
        </w:rPr>
        <w:t xml:space="preserve"> to stop doing smth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to stop to do smth).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Конструкция</w:t>
      </w:r>
      <w:r w:rsidRPr="00021BD0">
        <w:rPr>
          <w:rFonts w:ascii="Times New Roman" w:hAnsi="Times New Roman" w:cs="Times New Roman"/>
          <w:color w:val="000000"/>
          <w:sz w:val="28"/>
          <w:szCs w:val="28"/>
          <w:lang w:val="en-US"/>
        </w:rPr>
        <w:t xml:space="preserve"> It takes me … to do smth.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Конструкция used to + инфинитив глагола.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be/get used to smth, be/get used to doing smth.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I prefer, I’d prefer, I’d rather prefer, </w:t>
      </w:r>
      <w:r w:rsidRPr="00021BD0">
        <w:rPr>
          <w:rFonts w:ascii="Times New Roman" w:hAnsi="Times New Roman" w:cs="Times New Roman"/>
          <w:color w:val="000000"/>
          <w:sz w:val="28"/>
          <w:szCs w:val="28"/>
        </w:rPr>
        <w:t>выражающие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предпочтение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также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конструкции</w:t>
      </w:r>
      <w:r w:rsidRPr="00021BD0">
        <w:rPr>
          <w:rFonts w:ascii="Times New Roman" w:hAnsi="Times New Roman" w:cs="Times New Roman"/>
          <w:color w:val="000000"/>
          <w:sz w:val="28"/>
          <w:szCs w:val="28"/>
          <w:lang w:val="en-US"/>
        </w:rPr>
        <w:t xml:space="preserve"> I’d rather, You’d better.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lastRenderedPageBreak/>
        <w:t xml:space="preserve">Подлежащее, выраженное собирательным существительным (family, police), и его согласование со сказуемым.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Конструкция</w:t>
      </w:r>
      <w:r w:rsidRPr="00021BD0">
        <w:rPr>
          <w:rFonts w:ascii="Times New Roman" w:hAnsi="Times New Roman" w:cs="Times New Roman"/>
          <w:color w:val="000000"/>
          <w:sz w:val="28"/>
          <w:szCs w:val="28"/>
          <w:lang w:val="en-US"/>
        </w:rPr>
        <w:t xml:space="preserve"> to be going to, </w:t>
      </w:r>
      <w:r w:rsidRPr="00021BD0">
        <w:rPr>
          <w:rFonts w:ascii="Times New Roman" w:hAnsi="Times New Roman" w:cs="Times New Roman"/>
          <w:color w:val="000000"/>
          <w:sz w:val="28"/>
          <w:szCs w:val="28"/>
        </w:rPr>
        <w:t>формы</w:t>
      </w:r>
      <w:r w:rsidRPr="00021BD0">
        <w:rPr>
          <w:rFonts w:ascii="Times New Roman" w:hAnsi="Times New Roman" w:cs="Times New Roman"/>
          <w:color w:val="000000"/>
          <w:sz w:val="28"/>
          <w:szCs w:val="28"/>
          <w:lang w:val="en-US"/>
        </w:rPr>
        <w:t xml:space="preserve"> Future Simple Tense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Present Continuous Tense </w:t>
      </w:r>
      <w:r w:rsidRPr="00021BD0">
        <w:rPr>
          <w:rFonts w:ascii="Times New Roman" w:hAnsi="Times New Roman" w:cs="Times New Roman"/>
          <w:color w:val="000000"/>
          <w:sz w:val="28"/>
          <w:szCs w:val="28"/>
        </w:rPr>
        <w:t>для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выражения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будущего</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действия</w:t>
      </w:r>
      <w:r w:rsidRPr="00021BD0">
        <w:rPr>
          <w:rFonts w:ascii="Times New Roman" w:hAnsi="Times New Roman" w:cs="Times New Roman"/>
          <w:color w:val="000000"/>
          <w:sz w:val="28"/>
          <w:szCs w:val="28"/>
          <w:lang w:val="en-US"/>
        </w:rPr>
        <w:t xml:space="preserve">.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Модальные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их</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эквиваленты</w:t>
      </w:r>
      <w:r w:rsidRPr="00021BD0">
        <w:rPr>
          <w:rFonts w:ascii="Times New Roman" w:hAnsi="Times New Roman" w:cs="Times New Roman"/>
          <w:color w:val="000000"/>
          <w:sz w:val="28"/>
          <w:szCs w:val="28"/>
          <w:lang w:val="en-US"/>
        </w:rPr>
        <w:t xml:space="preserve"> (can/be able to, could, must/have to, may, might, should, shall, would, will, need). </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Неличные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формы</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глагола</w:t>
      </w:r>
      <w:r w:rsidRPr="00021BD0">
        <w:rPr>
          <w:rFonts w:ascii="Times New Roman" w:hAnsi="Times New Roman" w:cs="Times New Roman"/>
          <w:color w:val="000000"/>
          <w:sz w:val="28"/>
          <w:szCs w:val="28"/>
          <w:lang w:val="en-US"/>
        </w:rPr>
        <w:t xml:space="preserve"> – </w:t>
      </w:r>
      <w:r w:rsidRPr="00021BD0">
        <w:rPr>
          <w:rFonts w:ascii="Times New Roman" w:hAnsi="Times New Roman" w:cs="Times New Roman"/>
          <w:color w:val="000000"/>
          <w:sz w:val="28"/>
          <w:szCs w:val="28"/>
        </w:rPr>
        <w:t>инфинитив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герундий</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причастие</w:t>
      </w:r>
      <w:r w:rsidRPr="00021BD0">
        <w:rPr>
          <w:rFonts w:ascii="Times New Roman" w:hAnsi="Times New Roman" w:cs="Times New Roman"/>
          <w:color w:val="000000"/>
          <w:sz w:val="28"/>
          <w:szCs w:val="28"/>
          <w:lang w:val="en-US"/>
        </w:rPr>
        <w:t xml:space="preserve"> (Participle I </w:t>
      </w:r>
      <w:r w:rsidRPr="00021BD0">
        <w:rPr>
          <w:rFonts w:ascii="Times New Roman" w:hAnsi="Times New Roman" w:cs="Times New Roman"/>
          <w:color w:val="000000"/>
          <w:sz w:val="28"/>
          <w:szCs w:val="28"/>
        </w:rPr>
        <w:t>и</w:t>
      </w:r>
      <w:r w:rsidRPr="00021BD0">
        <w:rPr>
          <w:rFonts w:ascii="Times New Roman" w:hAnsi="Times New Roman" w:cs="Times New Roman"/>
          <w:color w:val="000000"/>
          <w:sz w:val="28"/>
          <w:szCs w:val="28"/>
          <w:lang w:val="en-US"/>
        </w:rPr>
        <w:t xml:space="preserve"> Participle II), </w:t>
      </w:r>
      <w:r w:rsidRPr="00021BD0">
        <w:rPr>
          <w:rFonts w:ascii="Times New Roman" w:hAnsi="Times New Roman" w:cs="Times New Roman"/>
          <w:color w:val="000000"/>
          <w:sz w:val="28"/>
          <w:szCs w:val="28"/>
        </w:rPr>
        <w:t>причастия</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функции</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определения</w:t>
      </w:r>
      <w:r w:rsidRPr="00021BD0">
        <w:rPr>
          <w:rFonts w:ascii="Times New Roman" w:hAnsi="Times New Roman" w:cs="Times New Roman"/>
          <w:color w:val="000000"/>
          <w:sz w:val="28"/>
          <w:szCs w:val="28"/>
          <w:lang w:val="en-US"/>
        </w:rPr>
        <w:t xml:space="preserve"> (Participle I – a playing child, Participle II – a written text).</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Определённый, неопределённый и нулевой артикли.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Имена существительные во множественном числе, образованных по правилу, и исключения.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Неисчисляемые имена существительные, имеющие форму только множественного числа.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Притяжательный падеж имён существительных.</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021BD0" w:rsidRPr="00021BD0" w:rsidRDefault="00021BD0" w:rsidP="00021BD0">
      <w:pPr>
        <w:spacing w:after="0" w:line="240" w:lineRule="auto"/>
        <w:ind w:firstLine="600"/>
        <w:jc w:val="both"/>
        <w:rPr>
          <w:rFonts w:ascii="Times New Roman" w:hAnsi="Times New Roman" w:cs="Times New Roman"/>
          <w:sz w:val="28"/>
          <w:szCs w:val="28"/>
          <w:lang w:val="en-US"/>
        </w:rPr>
      </w:pPr>
      <w:r w:rsidRPr="00021BD0">
        <w:rPr>
          <w:rFonts w:ascii="Times New Roman" w:hAnsi="Times New Roman" w:cs="Times New Roman"/>
          <w:color w:val="000000"/>
          <w:sz w:val="28"/>
          <w:szCs w:val="28"/>
        </w:rPr>
        <w:t>Слова</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выражающие</w:t>
      </w:r>
      <w:r w:rsidRPr="00021BD0">
        <w:rPr>
          <w:rFonts w:ascii="Times New Roman" w:hAnsi="Times New Roman" w:cs="Times New Roman"/>
          <w:color w:val="000000"/>
          <w:sz w:val="28"/>
          <w:szCs w:val="28"/>
          <w:lang w:val="en-US"/>
        </w:rPr>
        <w:t xml:space="preserve"> </w:t>
      </w:r>
      <w:r w:rsidRPr="00021BD0">
        <w:rPr>
          <w:rFonts w:ascii="Times New Roman" w:hAnsi="Times New Roman" w:cs="Times New Roman"/>
          <w:color w:val="000000"/>
          <w:sz w:val="28"/>
          <w:szCs w:val="28"/>
        </w:rPr>
        <w:t>количество</w:t>
      </w:r>
      <w:r w:rsidRPr="00021BD0">
        <w:rPr>
          <w:rFonts w:ascii="Times New Roman" w:hAnsi="Times New Roman" w:cs="Times New Roman"/>
          <w:color w:val="000000"/>
          <w:sz w:val="28"/>
          <w:szCs w:val="28"/>
          <w:lang w:val="en-US"/>
        </w:rPr>
        <w:t xml:space="preserve"> (many/much, little/a little, few/a few, a lot of).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Количественные и порядковые числительные.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Предлоги места, времени, направления, предлоги, употребляемые с глаголами в страдательном залоге.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Социокультурные знания и умения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w:t>
      </w:r>
      <w:r w:rsidRPr="00021BD0">
        <w:rPr>
          <w:rFonts w:ascii="Times New Roman" w:hAnsi="Times New Roman" w:cs="Times New Roman"/>
          <w:color w:val="000000"/>
          <w:sz w:val="28"/>
          <w:szCs w:val="28"/>
        </w:rPr>
        <w:lastRenderedPageBreak/>
        <w:t>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b/>
          <w:color w:val="000000"/>
          <w:sz w:val="28"/>
          <w:szCs w:val="28"/>
        </w:rPr>
        <w:t>Компенсаторные умения</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21BD0" w:rsidRPr="00021BD0" w:rsidRDefault="00021BD0" w:rsidP="00021BD0">
      <w:pPr>
        <w:spacing w:after="0" w:line="240" w:lineRule="auto"/>
        <w:ind w:firstLine="600"/>
        <w:jc w:val="both"/>
        <w:rPr>
          <w:rFonts w:ascii="Times New Roman" w:hAnsi="Times New Roman" w:cs="Times New Roman"/>
          <w:sz w:val="28"/>
          <w:szCs w:val="28"/>
        </w:rPr>
      </w:pPr>
      <w:r w:rsidRPr="00021BD0">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21BD0" w:rsidRPr="00AF7315" w:rsidRDefault="00021BD0" w:rsidP="00021BD0">
      <w:pPr>
        <w:tabs>
          <w:tab w:val="left" w:pos="284"/>
        </w:tabs>
        <w:jc w:val="center"/>
        <w:rPr>
          <w:rFonts w:ascii="Times New Roman" w:hAnsi="Times New Roman" w:cs="Times New Roman"/>
          <w:b/>
          <w:sz w:val="28"/>
          <w:szCs w:val="28"/>
        </w:rPr>
      </w:pPr>
      <w:r w:rsidRPr="00AF7315">
        <w:rPr>
          <w:rFonts w:ascii="Times New Roman" w:hAnsi="Times New Roman" w:cs="Times New Roman"/>
          <w:b/>
          <w:sz w:val="28"/>
          <w:szCs w:val="28"/>
        </w:rPr>
        <w:t>Тематическое планирование</w:t>
      </w:r>
    </w:p>
    <w:p w:rsidR="00021BD0" w:rsidRDefault="00791AE4" w:rsidP="00791AE4">
      <w:pPr>
        <w:tabs>
          <w:tab w:val="left" w:pos="284"/>
        </w:tabs>
        <w:rPr>
          <w:rFonts w:ascii="Times New Roman" w:hAnsi="Times New Roman" w:cs="Times New Roman"/>
          <w:sz w:val="28"/>
          <w:szCs w:val="28"/>
        </w:rPr>
      </w:pPr>
      <w:r>
        <w:rPr>
          <w:rFonts w:ascii="Times New Roman" w:hAnsi="Times New Roman" w:cs="Times New Roman"/>
          <w:sz w:val="28"/>
          <w:szCs w:val="28"/>
        </w:rPr>
        <w:t>10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457"/>
        <w:gridCol w:w="865"/>
        <w:gridCol w:w="1663"/>
        <w:gridCol w:w="1724"/>
        <w:gridCol w:w="2001"/>
      </w:tblGrid>
      <w:tr w:rsidR="005C2005" w:rsidTr="00AF7315">
        <w:trPr>
          <w:trHeight w:val="144"/>
          <w:tblCellSpacing w:w="20" w:type="nil"/>
        </w:trPr>
        <w:tc>
          <w:tcPr>
            <w:tcW w:w="844" w:type="dxa"/>
            <w:vMerge w:val="restart"/>
            <w:tcMar>
              <w:top w:w="50" w:type="dxa"/>
              <w:left w:w="100" w:type="dxa"/>
            </w:tcMar>
            <w:vAlign w:val="center"/>
          </w:tcPr>
          <w:p w:rsidR="00FD3567" w:rsidRPr="00FD3567" w:rsidRDefault="00FD3567" w:rsidP="00FD3567">
            <w:pPr>
              <w:spacing w:after="0" w:line="240" w:lineRule="auto"/>
              <w:ind w:left="135"/>
              <w:rPr>
                <w:rFonts w:ascii="Times New Roman" w:hAnsi="Times New Roman" w:cs="Times New Roman"/>
                <w:sz w:val="24"/>
                <w:szCs w:val="24"/>
              </w:rPr>
            </w:pPr>
            <w:r w:rsidRPr="00FD3567">
              <w:rPr>
                <w:rFonts w:ascii="Times New Roman" w:hAnsi="Times New Roman" w:cs="Times New Roman"/>
                <w:b/>
                <w:color w:val="000000"/>
                <w:sz w:val="24"/>
                <w:szCs w:val="24"/>
              </w:rPr>
              <w:t xml:space="preserve">№ п/п </w:t>
            </w:r>
          </w:p>
          <w:p w:rsidR="00FD3567" w:rsidRPr="00FD3567" w:rsidRDefault="00FD3567" w:rsidP="00FD3567">
            <w:pPr>
              <w:spacing w:after="0" w:line="240" w:lineRule="auto"/>
              <w:ind w:left="135"/>
              <w:rPr>
                <w:rFonts w:ascii="Times New Roman" w:hAnsi="Times New Roman" w:cs="Times New Roman"/>
                <w:sz w:val="24"/>
                <w:szCs w:val="24"/>
              </w:rPr>
            </w:pPr>
          </w:p>
        </w:tc>
        <w:tc>
          <w:tcPr>
            <w:tcW w:w="4867" w:type="dxa"/>
            <w:vMerge w:val="restart"/>
            <w:tcMar>
              <w:top w:w="50" w:type="dxa"/>
              <w:left w:w="100" w:type="dxa"/>
            </w:tcMar>
            <w:vAlign w:val="center"/>
          </w:tcPr>
          <w:p w:rsidR="00FD3567" w:rsidRPr="00FD3567" w:rsidRDefault="00FD3567" w:rsidP="00FD3567">
            <w:pPr>
              <w:spacing w:after="0" w:line="240" w:lineRule="auto"/>
              <w:ind w:left="135"/>
              <w:rPr>
                <w:rFonts w:ascii="Times New Roman" w:hAnsi="Times New Roman" w:cs="Times New Roman"/>
                <w:sz w:val="24"/>
                <w:szCs w:val="24"/>
              </w:rPr>
            </w:pPr>
            <w:r w:rsidRPr="00FD3567">
              <w:rPr>
                <w:rFonts w:ascii="Times New Roman" w:hAnsi="Times New Roman" w:cs="Times New Roman"/>
                <w:b/>
                <w:color w:val="000000"/>
                <w:sz w:val="24"/>
                <w:szCs w:val="24"/>
              </w:rPr>
              <w:t xml:space="preserve">Наименование разделов и тем программы </w:t>
            </w:r>
          </w:p>
          <w:p w:rsidR="00FD3567" w:rsidRPr="00FD3567" w:rsidRDefault="00FD3567" w:rsidP="00FD3567">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FD3567" w:rsidRPr="00FD3567" w:rsidRDefault="00FD3567" w:rsidP="00FD3567">
            <w:pPr>
              <w:spacing w:after="0" w:line="240" w:lineRule="auto"/>
              <w:rPr>
                <w:rFonts w:ascii="Times New Roman" w:hAnsi="Times New Roman" w:cs="Times New Roman"/>
                <w:sz w:val="24"/>
                <w:szCs w:val="24"/>
              </w:rPr>
            </w:pPr>
            <w:r w:rsidRPr="00FD3567">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FD3567" w:rsidRPr="00FD3567" w:rsidRDefault="00FD3567" w:rsidP="00FD3567">
            <w:pPr>
              <w:spacing w:after="0" w:line="240" w:lineRule="auto"/>
              <w:ind w:left="135"/>
              <w:rPr>
                <w:rFonts w:ascii="Times New Roman" w:hAnsi="Times New Roman" w:cs="Times New Roman"/>
                <w:sz w:val="24"/>
                <w:szCs w:val="24"/>
              </w:rPr>
            </w:pPr>
            <w:r w:rsidRPr="00FD3567">
              <w:rPr>
                <w:rFonts w:ascii="Times New Roman" w:hAnsi="Times New Roman" w:cs="Times New Roman"/>
                <w:b/>
                <w:color w:val="000000"/>
                <w:sz w:val="24"/>
                <w:szCs w:val="24"/>
              </w:rPr>
              <w:t xml:space="preserve">Электронные (цифровые) образовательные ресурсы </w:t>
            </w:r>
          </w:p>
          <w:p w:rsidR="00FD3567" w:rsidRPr="00FD3567" w:rsidRDefault="00FD3567" w:rsidP="00FD3567">
            <w:pPr>
              <w:spacing w:after="0" w:line="240" w:lineRule="auto"/>
              <w:ind w:left="135"/>
              <w:rPr>
                <w:rFonts w:ascii="Times New Roman" w:hAnsi="Times New Roman" w:cs="Times New Roman"/>
                <w:sz w:val="24"/>
                <w:szCs w:val="24"/>
              </w:rPr>
            </w:pPr>
          </w:p>
        </w:tc>
      </w:tr>
      <w:tr w:rsidR="005C2005" w:rsidTr="00AF7315">
        <w:trPr>
          <w:trHeight w:val="144"/>
          <w:tblCellSpacing w:w="20" w:type="nil"/>
        </w:trPr>
        <w:tc>
          <w:tcPr>
            <w:tcW w:w="0" w:type="auto"/>
            <w:vMerge/>
            <w:tcMar>
              <w:top w:w="50" w:type="dxa"/>
              <w:left w:w="100" w:type="dxa"/>
            </w:tcMar>
          </w:tcPr>
          <w:p w:rsidR="00FD3567" w:rsidRPr="00FD3567" w:rsidRDefault="00FD3567" w:rsidP="00FD3567">
            <w:pPr>
              <w:spacing w:after="0" w:line="240" w:lineRule="auto"/>
              <w:rPr>
                <w:rFonts w:ascii="Times New Roman" w:hAnsi="Times New Roman" w:cs="Times New Roman"/>
                <w:sz w:val="24"/>
                <w:szCs w:val="24"/>
              </w:rPr>
            </w:pPr>
          </w:p>
        </w:tc>
        <w:tc>
          <w:tcPr>
            <w:tcW w:w="0" w:type="auto"/>
            <w:vMerge/>
            <w:tcMar>
              <w:top w:w="50" w:type="dxa"/>
              <w:left w:w="100" w:type="dxa"/>
            </w:tcMar>
          </w:tcPr>
          <w:p w:rsidR="00FD3567" w:rsidRPr="00FD3567" w:rsidRDefault="00FD3567" w:rsidP="00FD3567">
            <w:pPr>
              <w:spacing w:after="0" w:line="240" w:lineRule="auto"/>
              <w:rPr>
                <w:rFonts w:ascii="Times New Roman" w:hAnsi="Times New Roman" w:cs="Times New Roman"/>
                <w:sz w:val="24"/>
                <w:szCs w:val="24"/>
              </w:rPr>
            </w:pPr>
          </w:p>
        </w:tc>
        <w:tc>
          <w:tcPr>
            <w:tcW w:w="1398" w:type="dxa"/>
            <w:tcMar>
              <w:top w:w="50" w:type="dxa"/>
              <w:left w:w="100" w:type="dxa"/>
            </w:tcMar>
            <w:vAlign w:val="center"/>
          </w:tcPr>
          <w:p w:rsidR="00FD3567" w:rsidRPr="00FD3567" w:rsidRDefault="00FD3567" w:rsidP="00FD3567">
            <w:pPr>
              <w:spacing w:after="0" w:line="240" w:lineRule="auto"/>
              <w:ind w:left="135"/>
              <w:rPr>
                <w:rFonts w:ascii="Times New Roman" w:hAnsi="Times New Roman" w:cs="Times New Roman"/>
                <w:sz w:val="24"/>
                <w:szCs w:val="24"/>
              </w:rPr>
            </w:pPr>
            <w:r w:rsidRPr="00FD3567">
              <w:rPr>
                <w:rFonts w:ascii="Times New Roman" w:hAnsi="Times New Roman" w:cs="Times New Roman"/>
                <w:b/>
                <w:color w:val="000000"/>
                <w:sz w:val="24"/>
                <w:szCs w:val="24"/>
              </w:rPr>
              <w:t xml:space="preserve">Всего </w:t>
            </w:r>
          </w:p>
          <w:p w:rsidR="00FD3567" w:rsidRPr="00FD3567" w:rsidRDefault="00FD3567" w:rsidP="00FD3567">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FD3567" w:rsidRPr="00FD3567" w:rsidRDefault="00FD3567" w:rsidP="00FD3567">
            <w:pPr>
              <w:spacing w:after="0" w:line="240" w:lineRule="auto"/>
              <w:ind w:left="135"/>
              <w:rPr>
                <w:rFonts w:ascii="Times New Roman" w:hAnsi="Times New Roman" w:cs="Times New Roman"/>
                <w:sz w:val="24"/>
                <w:szCs w:val="24"/>
              </w:rPr>
            </w:pPr>
            <w:r w:rsidRPr="00FD3567">
              <w:rPr>
                <w:rFonts w:ascii="Times New Roman" w:hAnsi="Times New Roman" w:cs="Times New Roman"/>
                <w:b/>
                <w:color w:val="000000"/>
                <w:sz w:val="24"/>
                <w:szCs w:val="24"/>
              </w:rPr>
              <w:t xml:space="preserve">Контрольные работы </w:t>
            </w:r>
          </w:p>
          <w:p w:rsidR="00FD3567" w:rsidRPr="00FD3567" w:rsidRDefault="00FD3567" w:rsidP="00FD3567">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FD3567">
            <w:pPr>
              <w:spacing w:after="0" w:line="240" w:lineRule="auto"/>
              <w:ind w:left="135"/>
              <w:rPr>
                <w:rFonts w:ascii="Times New Roman" w:hAnsi="Times New Roman" w:cs="Times New Roman"/>
                <w:sz w:val="24"/>
                <w:szCs w:val="24"/>
              </w:rPr>
            </w:pPr>
            <w:r w:rsidRPr="00FD3567">
              <w:rPr>
                <w:rFonts w:ascii="Times New Roman" w:hAnsi="Times New Roman" w:cs="Times New Roman"/>
                <w:b/>
                <w:color w:val="000000"/>
                <w:sz w:val="24"/>
                <w:szCs w:val="24"/>
              </w:rPr>
              <w:t xml:space="preserve">Практические работы </w:t>
            </w:r>
          </w:p>
          <w:p w:rsidR="00FD3567" w:rsidRPr="00FD3567" w:rsidRDefault="00FD3567" w:rsidP="00FD3567">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FD3567" w:rsidRPr="00FD3567" w:rsidRDefault="00FD3567" w:rsidP="00FD3567">
            <w:pPr>
              <w:spacing w:after="0" w:line="240" w:lineRule="auto"/>
              <w:rPr>
                <w:rFonts w:ascii="Times New Roman" w:hAnsi="Times New Roman" w:cs="Times New Roman"/>
                <w:sz w:val="24"/>
                <w:szCs w:val="24"/>
              </w:rPr>
            </w:pPr>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1</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vAlign w:val="center"/>
          </w:tcPr>
          <w:p w:rsidR="00FD3567" w:rsidRPr="00FD3567" w:rsidRDefault="0096243D" w:rsidP="00AF7315">
            <w:pPr>
              <w:spacing w:after="0" w:line="240" w:lineRule="auto"/>
              <w:rPr>
                <w:rFonts w:ascii="Times New Roman" w:hAnsi="Times New Roman" w:cs="Times New Roman"/>
                <w:sz w:val="24"/>
                <w:szCs w:val="24"/>
              </w:rPr>
            </w:pPr>
            <w:hyperlink r:id="rId8">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2</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 xml:space="preserve">Внешность и характеристика человека, </w:t>
            </w:r>
            <w:r w:rsidRPr="00FD3567">
              <w:rPr>
                <w:rFonts w:ascii="Times New Roman" w:hAnsi="Times New Roman" w:cs="Times New Roman"/>
                <w:color w:val="000000"/>
                <w:sz w:val="24"/>
                <w:szCs w:val="24"/>
              </w:rPr>
              <w:lastRenderedPageBreak/>
              <w:t>литературного персонажа</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lastRenderedPageBreak/>
              <w:t xml:space="preserve"> 4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9">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lastRenderedPageBreak/>
              <w:t>3</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10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0">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4</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1">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5</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Современный мир профессий. Проблемы выбора профессии. Роль иностранного языка в планах на будущее</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2">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6</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Молодежь в современном обществе. Досуг молодежи: чтение, кино, театр, музыка, музеи, Интернет, компьютерные игры. Любовь и дружба</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13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3">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7</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Покупки: одежда, обувь, продукты питания. Карманные деньги. Молодежная мода</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4">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8</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Туризм. Виды отдыха. Путешествия по России и зарубежным странам</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5">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9</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 xml:space="preserve">Проблемы экологии. Защита окружающей </w:t>
            </w:r>
            <w:r w:rsidRPr="00FD3567">
              <w:rPr>
                <w:rFonts w:ascii="Times New Roman" w:hAnsi="Times New Roman" w:cs="Times New Roman"/>
                <w:color w:val="000000"/>
                <w:sz w:val="24"/>
                <w:szCs w:val="24"/>
              </w:rPr>
              <w:lastRenderedPageBreak/>
              <w:t>среды. Стихийные бедствия. Условия проживания в городской и сельской местности</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lastRenderedPageBreak/>
              <w:t xml:space="preserve"> 16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6">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lastRenderedPageBreak/>
              <w:t>10</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7">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11</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8">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12</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19">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0" w:type="auto"/>
            <w:gridSpan w:val="2"/>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lastRenderedPageBreak/>
              <w:t>ОБЩЕЕ КОЛИЧЕСТВО ЧАСОВ ПО ПРОГРАММЕ</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102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6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p>
        </w:tc>
      </w:tr>
    </w:tbl>
    <w:p w:rsidR="00791AE4" w:rsidRDefault="00FD3567" w:rsidP="00AF7315">
      <w:pPr>
        <w:tabs>
          <w:tab w:val="left" w:pos="284"/>
        </w:tabs>
        <w:rPr>
          <w:rFonts w:ascii="Times New Roman" w:hAnsi="Times New Roman" w:cs="Times New Roman"/>
          <w:sz w:val="28"/>
          <w:szCs w:val="28"/>
        </w:rPr>
      </w:pPr>
      <w:r>
        <w:rPr>
          <w:rFonts w:ascii="Times New Roman" w:hAnsi="Times New Roman" w:cs="Times New Roman"/>
          <w:sz w:val="28"/>
          <w:szCs w:val="28"/>
        </w:rPr>
        <w:t>11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638"/>
        <w:gridCol w:w="788"/>
        <w:gridCol w:w="1649"/>
        <w:gridCol w:w="1716"/>
        <w:gridCol w:w="2015"/>
      </w:tblGrid>
      <w:tr w:rsidR="005C2005" w:rsidTr="00AF7315">
        <w:trPr>
          <w:trHeight w:val="144"/>
          <w:tblCellSpacing w:w="20" w:type="nil"/>
        </w:trPr>
        <w:tc>
          <w:tcPr>
            <w:tcW w:w="844" w:type="dxa"/>
            <w:vMerge w:val="restart"/>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b/>
                <w:color w:val="000000"/>
                <w:sz w:val="24"/>
                <w:szCs w:val="24"/>
              </w:rPr>
              <w:t xml:space="preserve">№ п/п </w:t>
            </w:r>
          </w:p>
          <w:p w:rsidR="00FD3567" w:rsidRPr="00FD3567" w:rsidRDefault="00FD3567" w:rsidP="00AF7315">
            <w:pPr>
              <w:spacing w:after="0" w:line="240" w:lineRule="auto"/>
              <w:rPr>
                <w:rFonts w:ascii="Times New Roman" w:hAnsi="Times New Roman" w:cs="Times New Roman"/>
                <w:sz w:val="24"/>
                <w:szCs w:val="24"/>
              </w:rPr>
            </w:pPr>
          </w:p>
        </w:tc>
        <w:tc>
          <w:tcPr>
            <w:tcW w:w="4867" w:type="dxa"/>
            <w:vMerge w:val="restart"/>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b/>
                <w:color w:val="000000"/>
                <w:sz w:val="24"/>
                <w:szCs w:val="24"/>
              </w:rPr>
              <w:t xml:space="preserve">Наименование разделов и тем программы </w:t>
            </w:r>
          </w:p>
          <w:p w:rsidR="00FD3567" w:rsidRPr="00FD3567" w:rsidRDefault="00FD3567" w:rsidP="00AF7315">
            <w:pPr>
              <w:spacing w:after="0" w:line="240" w:lineRule="auto"/>
              <w:rPr>
                <w:rFonts w:ascii="Times New Roman" w:hAnsi="Times New Roman" w:cs="Times New Roman"/>
                <w:sz w:val="24"/>
                <w:szCs w:val="24"/>
              </w:rPr>
            </w:pPr>
          </w:p>
        </w:tc>
        <w:tc>
          <w:tcPr>
            <w:tcW w:w="0" w:type="auto"/>
            <w:gridSpan w:val="3"/>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b/>
                <w:color w:val="000000"/>
                <w:sz w:val="24"/>
                <w:szCs w:val="24"/>
              </w:rPr>
              <w:t xml:space="preserve">Электронные (цифровые) образовательные ресурсы </w:t>
            </w:r>
          </w:p>
          <w:p w:rsidR="00FD3567" w:rsidRPr="00FD3567" w:rsidRDefault="00FD3567" w:rsidP="00AF7315">
            <w:pPr>
              <w:spacing w:after="0" w:line="240" w:lineRule="auto"/>
              <w:rPr>
                <w:rFonts w:ascii="Times New Roman" w:hAnsi="Times New Roman" w:cs="Times New Roman"/>
                <w:sz w:val="24"/>
                <w:szCs w:val="24"/>
              </w:rPr>
            </w:pPr>
          </w:p>
        </w:tc>
      </w:tr>
      <w:tr w:rsidR="005C2005" w:rsidTr="00AF7315">
        <w:trPr>
          <w:trHeight w:val="144"/>
          <w:tblCellSpacing w:w="20" w:type="nil"/>
        </w:trPr>
        <w:tc>
          <w:tcPr>
            <w:tcW w:w="0" w:type="auto"/>
            <w:vMerge/>
            <w:tcMar>
              <w:top w:w="50" w:type="dxa"/>
              <w:left w:w="100" w:type="dxa"/>
            </w:tcMar>
          </w:tcPr>
          <w:p w:rsidR="00FD3567" w:rsidRPr="00FD3567" w:rsidRDefault="00FD3567" w:rsidP="00AF7315">
            <w:pPr>
              <w:spacing w:after="0" w:line="240" w:lineRule="auto"/>
              <w:rPr>
                <w:rFonts w:ascii="Times New Roman" w:hAnsi="Times New Roman" w:cs="Times New Roman"/>
                <w:sz w:val="24"/>
                <w:szCs w:val="24"/>
              </w:rPr>
            </w:pPr>
          </w:p>
        </w:tc>
        <w:tc>
          <w:tcPr>
            <w:tcW w:w="0" w:type="auto"/>
            <w:vMerge/>
            <w:tcMar>
              <w:top w:w="50" w:type="dxa"/>
              <w:left w:w="100" w:type="dxa"/>
            </w:tcMar>
          </w:tcPr>
          <w:p w:rsidR="00FD3567" w:rsidRPr="00FD3567" w:rsidRDefault="00FD3567" w:rsidP="00AF7315">
            <w:pPr>
              <w:spacing w:after="0" w:line="240" w:lineRule="auto"/>
              <w:rPr>
                <w:rFonts w:ascii="Times New Roman" w:hAnsi="Times New Roman" w:cs="Times New Roman"/>
                <w:sz w:val="24"/>
                <w:szCs w:val="24"/>
              </w:rPr>
            </w:pPr>
          </w:p>
        </w:tc>
        <w:tc>
          <w:tcPr>
            <w:tcW w:w="1398"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b/>
                <w:color w:val="000000"/>
                <w:sz w:val="24"/>
                <w:szCs w:val="24"/>
              </w:rPr>
              <w:t xml:space="preserve">Всего </w:t>
            </w:r>
          </w:p>
          <w:p w:rsidR="00FD3567" w:rsidRPr="00FD3567" w:rsidRDefault="00FD3567" w:rsidP="00AF7315">
            <w:pPr>
              <w:spacing w:after="0" w:line="240" w:lineRule="auto"/>
              <w:rPr>
                <w:rFonts w:ascii="Times New Roman" w:hAnsi="Times New Roman" w:cs="Times New Roman"/>
                <w:sz w:val="24"/>
                <w:szCs w:val="24"/>
              </w:rPr>
            </w:pPr>
          </w:p>
        </w:tc>
        <w:tc>
          <w:tcPr>
            <w:tcW w:w="1841"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b/>
                <w:color w:val="000000"/>
                <w:sz w:val="24"/>
                <w:szCs w:val="24"/>
              </w:rPr>
              <w:t xml:space="preserve">Контрольные работы </w:t>
            </w:r>
          </w:p>
          <w:p w:rsidR="00FD3567" w:rsidRPr="00FD3567" w:rsidRDefault="00FD3567" w:rsidP="00AF7315">
            <w:pPr>
              <w:spacing w:after="0" w:line="240" w:lineRule="auto"/>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b/>
                <w:color w:val="000000"/>
                <w:sz w:val="24"/>
                <w:szCs w:val="24"/>
              </w:rPr>
              <w:t xml:space="preserve">Практические работы </w:t>
            </w:r>
          </w:p>
          <w:p w:rsidR="00FD3567" w:rsidRPr="00FD3567" w:rsidRDefault="00FD3567" w:rsidP="00AF7315">
            <w:pPr>
              <w:spacing w:after="0" w:line="240" w:lineRule="auto"/>
              <w:rPr>
                <w:rFonts w:ascii="Times New Roman" w:hAnsi="Times New Roman" w:cs="Times New Roman"/>
                <w:sz w:val="24"/>
                <w:szCs w:val="24"/>
              </w:rPr>
            </w:pPr>
          </w:p>
        </w:tc>
        <w:tc>
          <w:tcPr>
            <w:tcW w:w="0" w:type="auto"/>
            <w:vMerge/>
            <w:tcMar>
              <w:top w:w="50" w:type="dxa"/>
              <w:left w:w="100" w:type="dxa"/>
            </w:tcMar>
          </w:tcPr>
          <w:p w:rsidR="00FD3567" w:rsidRPr="00FD3567" w:rsidRDefault="00FD3567" w:rsidP="00AF7315">
            <w:pPr>
              <w:spacing w:after="0" w:line="240" w:lineRule="auto"/>
              <w:rPr>
                <w:rFonts w:ascii="Times New Roman" w:hAnsi="Times New Roman" w:cs="Times New Roman"/>
                <w:sz w:val="24"/>
                <w:szCs w:val="24"/>
              </w:rPr>
            </w:pPr>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1</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17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0">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2</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Внешность и характеристика человека, литературного персонажа</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1">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3</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2">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4</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10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3">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5</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 xml:space="preserve">Место иностранного языка в повседневной жизни и профессиональной </w:t>
            </w:r>
            <w:r w:rsidRPr="00FD3567">
              <w:rPr>
                <w:rFonts w:ascii="Times New Roman" w:hAnsi="Times New Roman" w:cs="Times New Roman"/>
                <w:color w:val="000000"/>
                <w:sz w:val="24"/>
                <w:szCs w:val="24"/>
              </w:rPr>
              <w:lastRenderedPageBreak/>
              <w:t>деятельности в современном мире</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lastRenderedPageBreak/>
              <w:t xml:space="preserve"> 6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4">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lastRenderedPageBreak/>
              <w:t>6</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5">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7</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Роль спорта в современной жизни: виды спорта, экстремальный спорт, спортивные соревнования, Олимпийские игры</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6">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8</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Туризм. Виды отдыха. Экотуризм. Путешествия по России и зарубежным странам</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7">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9</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Вселенная и человек. Природа. Проблемы экологии. Защита окружающей среды. Проживание в городской/сельской местности</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18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8">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10</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29">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11</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w:t>
            </w:r>
            <w:r w:rsidRPr="00FD3567">
              <w:rPr>
                <w:rFonts w:ascii="Times New Roman" w:hAnsi="Times New Roman" w:cs="Times New Roman"/>
                <w:color w:val="000000"/>
                <w:sz w:val="24"/>
                <w:szCs w:val="24"/>
              </w:rPr>
              <w:lastRenderedPageBreak/>
              <w:t>и, культурные особенности (национальные и популярные праздники, знаменательные даты, традиции, обычаи); страницы истории</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lastRenderedPageBreak/>
              <w:t xml:space="preserve"> 8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tcPr>
          <w:p w:rsidR="00FD3567" w:rsidRPr="00FD3567" w:rsidRDefault="0096243D" w:rsidP="00AF7315">
            <w:pPr>
              <w:spacing w:after="0" w:line="240" w:lineRule="auto"/>
              <w:rPr>
                <w:rFonts w:ascii="Times New Roman" w:hAnsi="Times New Roman" w:cs="Times New Roman"/>
                <w:sz w:val="24"/>
                <w:szCs w:val="24"/>
              </w:rPr>
            </w:pPr>
            <w:hyperlink r:id="rId30">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844"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lastRenderedPageBreak/>
              <w:t>12</w:t>
            </w:r>
          </w:p>
        </w:tc>
        <w:tc>
          <w:tcPr>
            <w:tcW w:w="4867" w:type="dxa"/>
            <w:tcMar>
              <w:top w:w="50" w:type="dxa"/>
              <w:left w:w="100" w:type="dxa"/>
            </w:tcMar>
            <w:vAlign w:val="center"/>
          </w:tcPr>
          <w:p w:rsidR="00FD3567" w:rsidRPr="00FD3567" w:rsidRDefault="00FD3567" w:rsidP="00AF7315">
            <w:pPr>
              <w:spacing w:after="0" w:line="240" w:lineRule="auto"/>
              <w:rPr>
                <w:rFonts w:ascii="Times New Roman" w:hAnsi="Times New Roman" w:cs="Times New Roman"/>
                <w:sz w:val="24"/>
                <w:szCs w:val="24"/>
              </w:rPr>
            </w:pPr>
            <w:r w:rsidRPr="00FD3567">
              <w:rPr>
                <w:rFonts w:ascii="Times New Roman"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398"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FD3567" w:rsidRPr="00FD3567" w:rsidRDefault="00FD3567" w:rsidP="00AF7315">
            <w:pPr>
              <w:spacing w:after="0" w:line="240" w:lineRule="auto"/>
              <w:jc w:val="center"/>
              <w:rPr>
                <w:rFonts w:ascii="Times New Roman" w:hAnsi="Times New Roman" w:cs="Times New Roman"/>
                <w:sz w:val="24"/>
                <w:szCs w:val="24"/>
              </w:rPr>
            </w:pPr>
          </w:p>
        </w:tc>
        <w:tc>
          <w:tcPr>
            <w:tcW w:w="2403" w:type="dxa"/>
            <w:tcMar>
              <w:top w:w="50" w:type="dxa"/>
              <w:left w:w="100" w:type="dxa"/>
            </w:tcMar>
            <w:vAlign w:val="center"/>
          </w:tcPr>
          <w:p w:rsidR="00FD3567" w:rsidRPr="00FD3567" w:rsidRDefault="0096243D" w:rsidP="00AF7315">
            <w:pPr>
              <w:spacing w:after="0" w:line="240" w:lineRule="auto"/>
              <w:rPr>
                <w:rFonts w:ascii="Times New Roman" w:hAnsi="Times New Roman" w:cs="Times New Roman"/>
                <w:sz w:val="24"/>
                <w:szCs w:val="24"/>
              </w:rPr>
            </w:pPr>
            <w:hyperlink r:id="rId31">
              <w:r w:rsidR="00FD3567" w:rsidRPr="00FD3567">
                <w:rPr>
                  <w:rFonts w:ascii="Times New Roman" w:hAnsi="Times New Roman" w:cs="Times New Roman"/>
                  <w:color w:val="0000FF"/>
                  <w:sz w:val="24"/>
                  <w:szCs w:val="24"/>
                  <w:u w:val="single"/>
                </w:rPr>
                <w:t>https://resh.edu.ru/</w:t>
              </w:r>
            </w:hyperlink>
          </w:p>
        </w:tc>
      </w:tr>
      <w:tr w:rsidR="005C2005" w:rsidTr="00AF7315">
        <w:trPr>
          <w:trHeight w:val="144"/>
          <w:tblCellSpacing w:w="20" w:type="nil"/>
        </w:trPr>
        <w:tc>
          <w:tcPr>
            <w:tcW w:w="0" w:type="auto"/>
            <w:gridSpan w:val="2"/>
            <w:tcMar>
              <w:top w:w="50" w:type="dxa"/>
              <w:left w:w="100" w:type="dxa"/>
            </w:tcMar>
            <w:vAlign w:val="center"/>
          </w:tcPr>
          <w:p w:rsidR="00FD3567" w:rsidRPr="00FD3567" w:rsidRDefault="00FD3567" w:rsidP="00FD3567">
            <w:pPr>
              <w:spacing w:after="0" w:line="240" w:lineRule="auto"/>
              <w:ind w:left="135"/>
              <w:rPr>
                <w:rFonts w:ascii="Times New Roman" w:hAnsi="Times New Roman" w:cs="Times New Roman"/>
                <w:sz w:val="24"/>
                <w:szCs w:val="24"/>
              </w:rPr>
            </w:pPr>
            <w:r w:rsidRPr="00FD3567">
              <w:rPr>
                <w:rFonts w:ascii="Times New Roman" w:hAnsi="Times New Roman" w:cs="Times New Roman"/>
                <w:color w:val="000000"/>
                <w:sz w:val="24"/>
                <w:szCs w:val="24"/>
              </w:rPr>
              <w:t>ОБЩЕЕ КОЛИЧЕСТВО ЧАСОВ ПО ПРОГРАММЕ</w:t>
            </w:r>
          </w:p>
        </w:tc>
        <w:tc>
          <w:tcPr>
            <w:tcW w:w="1398" w:type="dxa"/>
            <w:tcMar>
              <w:top w:w="50" w:type="dxa"/>
              <w:left w:w="100" w:type="dxa"/>
            </w:tcMar>
            <w:vAlign w:val="center"/>
          </w:tcPr>
          <w:p w:rsidR="00FD3567" w:rsidRPr="00FD3567" w:rsidRDefault="00FD3567" w:rsidP="00FD3567">
            <w:pPr>
              <w:spacing w:after="0" w:line="240" w:lineRule="auto"/>
              <w:ind w:left="135"/>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102 </w:t>
            </w:r>
          </w:p>
        </w:tc>
        <w:tc>
          <w:tcPr>
            <w:tcW w:w="1841" w:type="dxa"/>
            <w:tcMar>
              <w:top w:w="50" w:type="dxa"/>
              <w:left w:w="100" w:type="dxa"/>
            </w:tcMar>
            <w:vAlign w:val="center"/>
          </w:tcPr>
          <w:p w:rsidR="00FD3567" w:rsidRPr="00FD3567" w:rsidRDefault="00FD3567" w:rsidP="00FD3567">
            <w:pPr>
              <w:spacing w:after="0" w:line="240" w:lineRule="auto"/>
              <w:ind w:left="135"/>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7 </w:t>
            </w:r>
          </w:p>
        </w:tc>
        <w:tc>
          <w:tcPr>
            <w:tcW w:w="1910" w:type="dxa"/>
            <w:tcMar>
              <w:top w:w="50" w:type="dxa"/>
              <w:left w:w="100" w:type="dxa"/>
            </w:tcMar>
            <w:vAlign w:val="center"/>
          </w:tcPr>
          <w:p w:rsidR="00FD3567" w:rsidRPr="00FD3567" w:rsidRDefault="00FD3567" w:rsidP="00FD3567">
            <w:pPr>
              <w:spacing w:after="0" w:line="240" w:lineRule="auto"/>
              <w:ind w:left="135"/>
              <w:jc w:val="center"/>
              <w:rPr>
                <w:rFonts w:ascii="Times New Roman" w:hAnsi="Times New Roman" w:cs="Times New Roman"/>
                <w:sz w:val="24"/>
                <w:szCs w:val="24"/>
              </w:rPr>
            </w:pPr>
            <w:r w:rsidRPr="00FD3567">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FD3567" w:rsidRPr="00FD3567" w:rsidRDefault="00FD3567" w:rsidP="00FD3567">
            <w:pPr>
              <w:spacing w:after="0" w:line="240" w:lineRule="auto"/>
              <w:rPr>
                <w:rFonts w:ascii="Times New Roman" w:hAnsi="Times New Roman" w:cs="Times New Roman"/>
                <w:sz w:val="24"/>
                <w:szCs w:val="24"/>
              </w:rPr>
            </w:pPr>
          </w:p>
        </w:tc>
      </w:tr>
    </w:tbl>
    <w:p w:rsidR="00FD3567" w:rsidRPr="00021BD0" w:rsidRDefault="00FD3567" w:rsidP="00791AE4">
      <w:pPr>
        <w:tabs>
          <w:tab w:val="left" w:pos="284"/>
        </w:tabs>
        <w:rPr>
          <w:rFonts w:ascii="Times New Roman" w:hAnsi="Times New Roman" w:cs="Times New Roman"/>
          <w:sz w:val="28"/>
          <w:szCs w:val="28"/>
        </w:rPr>
      </w:pPr>
    </w:p>
    <w:p w:rsidR="00400E9A" w:rsidRDefault="00400E9A" w:rsidP="00AF7315">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Математика: алгебра и начала математического анализа, геометрия, вероятность и статистика</w:t>
      </w:r>
    </w:p>
    <w:p w:rsidR="0022401D" w:rsidRPr="00AF7315" w:rsidRDefault="0022401D" w:rsidP="00AF7315">
      <w:pPr>
        <w:tabs>
          <w:tab w:val="left" w:pos="284"/>
        </w:tabs>
        <w:spacing w:after="0" w:line="240" w:lineRule="auto"/>
        <w:jc w:val="center"/>
        <w:rPr>
          <w:rFonts w:ascii="Times New Roman" w:hAnsi="Times New Roman" w:cs="Times New Roman"/>
          <w:b/>
          <w:sz w:val="28"/>
          <w:szCs w:val="28"/>
        </w:rPr>
      </w:pPr>
      <w:r w:rsidRPr="00AF7315">
        <w:rPr>
          <w:rFonts w:ascii="Times New Roman" w:hAnsi="Times New Roman" w:cs="Times New Roman"/>
          <w:b/>
          <w:sz w:val="28"/>
          <w:szCs w:val="28"/>
        </w:rPr>
        <w:t>Планируемые результаты освоения учебного предмета</w:t>
      </w:r>
    </w:p>
    <w:p w:rsidR="00711475" w:rsidRPr="00711475" w:rsidRDefault="00711475" w:rsidP="00AF731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711475" w:rsidRPr="00711475" w:rsidRDefault="00711475" w:rsidP="00AF7315">
      <w:pPr>
        <w:spacing w:after="0" w:line="240" w:lineRule="auto"/>
        <w:jc w:val="both"/>
        <w:rPr>
          <w:rFonts w:ascii="Times New Roman" w:hAnsi="Times New Roman" w:cs="Times New Roman"/>
          <w:sz w:val="28"/>
          <w:szCs w:val="28"/>
        </w:rPr>
      </w:pPr>
      <w:bookmarkStart w:id="1" w:name="_Toc118726578"/>
      <w:bookmarkEnd w:id="1"/>
      <w:r w:rsidRPr="00711475">
        <w:rPr>
          <w:rFonts w:ascii="Times New Roman" w:hAnsi="Times New Roman" w:cs="Times New Roman"/>
          <w:b/>
          <w:color w:val="000000"/>
          <w:sz w:val="28"/>
          <w:szCs w:val="28"/>
        </w:rPr>
        <w:t>ЛИЧНОСТНЫЕ РЕЗУЛЬТАТЫ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Личностные результаты освоения программы учебного предмета «Математика» характеризуются: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Гражданское воспитание: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Патриотическое воспитание:</w:t>
      </w:r>
    </w:p>
    <w:p w:rsidR="00711475" w:rsidRPr="00711475" w:rsidRDefault="00711475" w:rsidP="00711475">
      <w:pPr>
        <w:shd w:val="clear" w:color="auto" w:fill="FFFFFF"/>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w:t>
      </w:r>
      <w:r w:rsidRPr="00711475">
        <w:rPr>
          <w:rFonts w:ascii="Times New Roman" w:hAnsi="Times New Roman" w:cs="Times New Roman"/>
          <w:color w:val="000000"/>
          <w:sz w:val="28"/>
          <w:szCs w:val="28"/>
        </w:rPr>
        <w:lastRenderedPageBreak/>
        <w:t>к использованию этих достижений в других науках, технологиях, сферах экономики.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Духовно-нравственного воспитания: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Эстетическое воспитание: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Физическое воспитание: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Трудовое воспитание: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Экологическое воспитание: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Ценности научного познания:</w:t>
      </w:r>
      <w:r w:rsidRPr="00711475">
        <w:rPr>
          <w:rFonts w:ascii="Times New Roman" w:hAnsi="Times New Roman" w:cs="Times New Roman"/>
          <w:color w:val="000000"/>
          <w:sz w:val="28"/>
          <w:szCs w:val="28"/>
          <w:u w:val="single"/>
        </w:rPr>
        <w:t xml:space="preserve">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711475" w:rsidRPr="00711475" w:rsidRDefault="00711475" w:rsidP="00711475">
      <w:pPr>
        <w:spacing w:after="0" w:line="240" w:lineRule="auto"/>
        <w:jc w:val="both"/>
        <w:rPr>
          <w:rFonts w:ascii="Times New Roman" w:hAnsi="Times New Roman" w:cs="Times New Roman"/>
          <w:sz w:val="28"/>
          <w:szCs w:val="28"/>
        </w:rPr>
      </w:pPr>
      <w:bookmarkStart w:id="2" w:name="_Toc118726579"/>
      <w:bookmarkEnd w:id="2"/>
      <w:r w:rsidRPr="00711475">
        <w:rPr>
          <w:rFonts w:ascii="Times New Roman" w:hAnsi="Times New Roman" w:cs="Times New Roman"/>
          <w:b/>
          <w:color w:val="000000"/>
          <w:sz w:val="28"/>
          <w:szCs w:val="28"/>
        </w:rPr>
        <w:t>МЕТАПРЕДМЕТНЫЕ РЕЗУЛЬТАТЫ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Метапредметные результаты освоения программы учебного предмета «Математика» характеризуются овладением универсальными </w:t>
      </w:r>
      <w:r w:rsidRPr="00711475">
        <w:rPr>
          <w:rFonts w:ascii="Times New Roman" w:hAnsi="Times New Roman" w:cs="Times New Roman"/>
          <w:b/>
          <w:i/>
          <w:color w:val="000000"/>
          <w:sz w:val="28"/>
          <w:szCs w:val="28"/>
        </w:rPr>
        <w:lastRenderedPageBreak/>
        <w:t>познавательными</w:t>
      </w:r>
      <w:r w:rsidRPr="00711475">
        <w:rPr>
          <w:rFonts w:ascii="Times New Roman" w:hAnsi="Times New Roman" w:cs="Times New Roman"/>
          <w:i/>
          <w:color w:val="000000"/>
          <w:sz w:val="28"/>
          <w:szCs w:val="28"/>
        </w:rPr>
        <w:t xml:space="preserve"> действиями, универсальными коммуникативными действиями, универсальными регулятивными действиями.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1) </w:t>
      </w:r>
      <w:r w:rsidRPr="00711475">
        <w:rPr>
          <w:rFonts w:ascii="Times New Roman" w:hAnsi="Times New Roman" w:cs="Times New Roman"/>
          <w:i/>
          <w:color w:val="000000"/>
          <w:sz w:val="28"/>
          <w:szCs w:val="28"/>
        </w:rPr>
        <w:t xml:space="preserve">Универсальные </w:t>
      </w:r>
      <w:r w:rsidRPr="00711475">
        <w:rPr>
          <w:rFonts w:ascii="Times New Roman" w:hAnsi="Times New Roman" w:cs="Times New Roman"/>
          <w:b/>
          <w:i/>
          <w:color w:val="000000"/>
          <w:sz w:val="28"/>
          <w:szCs w:val="28"/>
        </w:rPr>
        <w:t>познавательные</w:t>
      </w:r>
      <w:r w:rsidRPr="00711475">
        <w:rPr>
          <w:rFonts w:ascii="Times New Roman" w:hAnsi="Times New Roman" w:cs="Times New Roman"/>
          <w:i/>
          <w:color w:val="000000"/>
          <w:sz w:val="28"/>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711475">
        <w:rPr>
          <w:rFonts w:ascii="Times New Roman" w:hAnsi="Times New Roman" w:cs="Times New Roman"/>
          <w:color w:val="000000"/>
          <w:sz w:val="28"/>
          <w:szCs w:val="28"/>
        </w:rPr>
        <w:t>.</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Базовые логические действия:</w:t>
      </w:r>
    </w:p>
    <w:p w:rsidR="00711475" w:rsidRPr="00711475" w:rsidRDefault="00711475" w:rsidP="00711475">
      <w:pPr>
        <w:numPr>
          <w:ilvl w:val="0"/>
          <w:numId w:val="42"/>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11475" w:rsidRPr="00711475" w:rsidRDefault="00711475" w:rsidP="00711475">
      <w:pPr>
        <w:numPr>
          <w:ilvl w:val="0"/>
          <w:numId w:val="42"/>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711475" w:rsidRPr="00711475" w:rsidRDefault="00711475" w:rsidP="00711475">
      <w:pPr>
        <w:numPr>
          <w:ilvl w:val="0"/>
          <w:numId w:val="42"/>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11475" w:rsidRPr="00711475" w:rsidRDefault="00711475" w:rsidP="00711475">
      <w:pPr>
        <w:numPr>
          <w:ilvl w:val="0"/>
          <w:numId w:val="42"/>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711475" w:rsidRPr="00711475" w:rsidRDefault="00711475" w:rsidP="00711475">
      <w:pPr>
        <w:numPr>
          <w:ilvl w:val="0"/>
          <w:numId w:val="42"/>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11475" w:rsidRPr="00711475" w:rsidRDefault="00711475" w:rsidP="00711475">
      <w:pPr>
        <w:numPr>
          <w:ilvl w:val="0"/>
          <w:numId w:val="42"/>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Базовые исследовательские действия:</w:t>
      </w:r>
    </w:p>
    <w:p w:rsidR="00711475" w:rsidRPr="00711475" w:rsidRDefault="00711475" w:rsidP="00711475">
      <w:pPr>
        <w:numPr>
          <w:ilvl w:val="0"/>
          <w:numId w:val="43"/>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11475" w:rsidRPr="00711475" w:rsidRDefault="00711475" w:rsidP="00711475">
      <w:pPr>
        <w:numPr>
          <w:ilvl w:val="0"/>
          <w:numId w:val="43"/>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11475" w:rsidRPr="00711475" w:rsidRDefault="00711475" w:rsidP="00711475">
      <w:pPr>
        <w:numPr>
          <w:ilvl w:val="0"/>
          <w:numId w:val="43"/>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11475" w:rsidRPr="00711475" w:rsidRDefault="00711475" w:rsidP="00711475">
      <w:pPr>
        <w:numPr>
          <w:ilvl w:val="0"/>
          <w:numId w:val="43"/>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развитии в новых условиях.</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Работа с информацией:</w:t>
      </w:r>
    </w:p>
    <w:p w:rsidR="00711475" w:rsidRPr="00711475" w:rsidRDefault="00711475" w:rsidP="00711475">
      <w:pPr>
        <w:numPr>
          <w:ilvl w:val="0"/>
          <w:numId w:val="44"/>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выявлять дефициты информации, данных, необходимых для ответа на вопрос и для решения задачи;</w:t>
      </w:r>
    </w:p>
    <w:p w:rsidR="00711475" w:rsidRPr="00711475" w:rsidRDefault="00711475" w:rsidP="00711475">
      <w:pPr>
        <w:numPr>
          <w:ilvl w:val="0"/>
          <w:numId w:val="44"/>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11475" w:rsidRPr="00711475" w:rsidRDefault="00711475" w:rsidP="00711475">
      <w:pPr>
        <w:numPr>
          <w:ilvl w:val="0"/>
          <w:numId w:val="44"/>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711475" w:rsidRPr="00711475" w:rsidRDefault="00711475" w:rsidP="00711475">
      <w:pPr>
        <w:numPr>
          <w:ilvl w:val="0"/>
          <w:numId w:val="44"/>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оценивать надёжность информации по самостоятельно сформулированным критериям.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2) </w:t>
      </w:r>
      <w:r w:rsidRPr="00711475">
        <w:rPr>
          <w:rFonts w:ascii="Times New Roman" w:hAnsi="Times New Roman" w:cs="Times New Roman"/>
          <w:i/>
          <w:color w:val="000000"/>
          <w:sz w:val="28"/>
          <w:szCs w:val="28"/>
        </w:rPr>
        <w:t xml:space="preserve">Универсальные </w:t>
      </w:r>
      <w:r w:rsidRPr="00711475">
        <w:rPr>
          <w:rFonts w:ascii="Times New Roman" w:hAnsi="Times New Roman" w:cs="Times New Roman"/>
          <w:b/>
          <w:i/>
          <w:color w:val="000000"/>
          <w:sz w:val="28"/>
          <w:szCs w:val="28"/>
        </w:rPr>
        <w:t xml:space="preserve">коммуникативные </w:t>
      </w:r>
      <w:r w:rsidRPr="00711475">
        <w:rPr>
          <w:rFonts w:ascii="Times New Roman" w:hAnsi="Times New Roman" w:cs="Times New Roman"/>
          <w:i/>
          <w:color w:val="000000"/>
          <w:sz w:val="28"/>
          <w:szCs w:val="28"/>
        </w:rPr>
        <w:t>действия, обеспечивают сформированность социальных навыков обучающихся.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Общение:</w:t>
      </w:r>
    </w:p>
    <w:p w:rsidR="00711475" w:rsidRPr="00711475" w:rsidRDefault="00711475" w:rsidP="00711475">
      <w:pPr>
        <w:numPr>
          <w:ilvl w:val="0"/>
          <w:numId w:val="45"/>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11475" w:rsidRPr="00711475" w:rsidRDefault="00711475" w:rsidP="00711475">
      <w:pPr>
        <w:numPr>
          <w:ilvl w:val="0"/>
          <w:numId w:val="45"/>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11475" w:rsidRPr="00711475" w:rsidRDefault="00711475" w:rsidP="00711475">
      <w:pPr>
        <w:numPr>
          <w:ilvl w:val="0"/>
          <w:numId w:val="45"/>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Сотрудничество:</w:t>
      </w:r>
    </w:p>
    <w:p w:rsidR="00711475" w:rsidRPr="00711475" w:rsidRDefault="00711475" w:rsidP="00711475">
      <w:pPr>
        <w:numPr>
          <w:ilvl w:val="0"/>
          <w:numId w:val="46"/>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11475" w:rsidRPr="00711475" w:rsidRDefault="00711475" w:rsidP="00711475">
      <w:pPr>
        <w:numPr>
          <w:ilvl w:val="0"/>
          <w:numId w:val="46"/>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3) </w:t>
      </w:r>
      <w:r w:rsidRPr="00711475">
        <w:rPr>
          <w:rFonts w:ascii="Times New Roman" w:hAnsi="Times New Roman" w:cs="Times New Roman"/>
          <w:i/>
          <w:color w:val="000000"/>
          <w:sz w:val="28"/>
          <w:szCs w:val="28"/>
        </w:rPr>
        <w:t xml:space="preserve">Универсальные </w:t>
      </w:r>
      <w:r w:rsidRPr="00711475">
        <w:rPr>
          <w:rFonts w:ascii="Times New Roman" w:hAnsi="Times New Roman" w:cs="Times New Roman"/>
          <w:b/>
          <w:i/>
          <w:color w:val="000000"/>
          <w:sz w:val="28"/>
          <w:szCs w:val="28"/>
        </w:rPr>
        <w:t xml:space="preserve">регулятивные </w:t>
      </w:r>
      <w:r w:rsidRPr="00711475">
        <w:rPr>
          <w:rFonts w:ascii="Times New Roman" w:hAnsi="Times New Roman" w:cs="Times New Roman"/>
          <w:i/>
          <w:color w:val="000000"/>
          <w:sz w:val="28"/>
          <w:szCs w:val="28"/>
        </w:rPr>
        <w:t>действия, обеспечивают формирование смысловых установок и жизненных навыков личности</w:t>
      </w:r>
      <w:r w:rsidRPr="00711475">
        <w:rPr>
          <w:rFonts w:ascii="Times New Roman" w:hAnsi="Times New Roman" w:cs="Times New Roman"/>
          <w:color w:val="000000"/>
          <w:sz w:val="28"/>
          <w:szCs w:val="28"/>
        </w:rPr>
        <w:t>.</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Самоорганизация: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Самоконтроль:</w:t>
      </w:r>
    </w:p>
    <w:p w:rsidR="00711475" w:rsidRPr="00711475" w:rsidRDefault="00711475" w:rsidP="00711475">
      <w:pPr>
        <w:numPr>
          <w:ilvl w:val="0"/>
          <w:numId w:val="47"/>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11475" w:rsidRPr="00711475" w:rsidRDefault="00711475" w:rsidP="00711475">
      <w:pPr>
        <w:numPr>
          <w:ilvl w:val="0"/>
          <w:numId w:val="47"/>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11475" w:rsidRPr="00711475" w:rsidRDefault="00711475" w:rsidP="00711475">
      <w:pPr>
        <w:numPr>
          <w:ilvl w:val="0"/>
          <w:numId w:val="47"/>
        </w:num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11475" w:rsidRPr="00711475" w:rsidRDefault="00711475" w:rsidP="00711475">
      <w:pPr>
        <w:spacing w:after="0" w:line="240" w:lineRule="auto"/>
        <w:jc w:val="both"/>
        <w:rPr>
          <w:rFonts w:ascii="Times New Roman" w:hAnsi="Times New Roman" w:cs="Times New Roman"/>
          <w:sz w:val="28"/>
          <w:szCs w:val="28"/>
        </w:rPr>
      </w:pPr>
      <w:r w:rsidRPr="00711475">
        <w:rPr>
          <w:rFonts w:ascii="Times New Roman" w:hAnsi="Times New Roman" w:cs="Times New Roman"/>
          <w:b/>
          <w:color w:val="000000"/>
          <w:sz w:val="28"/>
          <w:szCs w:val="28"/>
        </w:rPr>
        <w:t>ПРЕДМЕТНЫЕ РЕЗУЛЬТАТЫ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Освоение учебного курса «Математика» на уровне среднего общего образования должно обеспечивать достижение следующих предметных образовательных результатов:</w:t>
      </w:r>
    </w:p>
    <w:p w:rsidR="00711475" w:rsidRPr="00711475" w:rsidRDefault="00711475" w:rsidP="00711475">
      <w:pPr>
        <w:spacing w:after="0" w:line="240" w:lineRule="auto"/>
        <w:jc w:val="both"/>
        <w:rPr>
          <w:rFonts w:ascii="Times New Roman" w:hAnsi="Times New Roman" w:cs="Times New Roman"/>
          <w:b/>
          <w:color w:val="000000"/>
          <w:sz w:val="28"/>
          <w:szCs w:val="28"/>
        </w:rPr>
      </w:pPr>
      <w:bookmarkStart w:id="3" w:name="_Toc118726585"/>
      <w:bookmarkEnd w:id="3"/>
      <w:r w:rsidRPr="00711475">
        <w:rPr>
          <w:rFonts w:ascii="Times New Roman" w:hAnsi="Times New Roman" w:cs="Times New Roman"/>
          <w:b/>
          <w:color w:val="000000"/>
          <w:sz w:val="28"/>
          <w:szCs w:val="28"/>
        </w:rPr>
        <w:t>10 КЛАСС</w:t>
      </w:r>
    </w:p>
    <w:p w:rsidR="00711475" w:rsidRPr="00711475" w:rsidRDefault="00711475" w:rsidP="00711475">
      <w:pPr>
        <w:numPr>
          <w:ilvl w:val="0"/>
          <w:numId w:val="48"/>
        </w:numPr>
        <w:jc w:val="both"/>
        <w:rPr>
          <w:rFonts w:ascii="Times New Roman" w:hAnsi="Times New Roman" w:cs="Times New Roman"/>
          <w:b/>
          <w:sz w:val="28"/>
          <w:szCs w:val="28"/>
        </w:rPr>
      </w:pPr>
      <w:r w:rsidRPr="00711475">
        <w:rPr>
          <w:rFonts w:ascii="Times New Roman" w:hAnsi="Times New Roman" w:cs="Times New Roman"/>
          <w:b/>
          <w:sz w:val="28"/>
          <w:szCs w:val="28"/>
        </w:rPr>
        <w:t>АЛГЕБРА И НАЧАЛА МАТЕМАТИЧЕСКОГО АНАЛИЗА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Числа и вычисления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рациональное и действительное число, обыкновенная и десятичная дробь, проценты.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Выполнять арифметические операции с рациональными и действительными числами.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Уравнения и неравенства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Функции и графики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графики функций для решения уравнений.</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Начала математического анализа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последовательность, арифметическая и геометрическая прогрессии.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Задавать последовательности различными способами.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свойства последовательностей и прогрессий для решения реальных задач прикладного характера.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Множества и логика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множество, операции над множествами.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определение, теорема, следствие, доказательство.</w:t>
      </w:r>
    </w:p>
    <w:p w:rsidR="00711475" w:rsidRPr="00711475" w:rsidRDefault="00711475" w:rsidP="00711475">
      <w:pPr>
        <w:numPr>
          <w:ilvl w:val="0"/>
          <w:numId w:val="48"/>
        </w:numPr>
        <w:jc w:val="both"/>
        <w:rPr>
          <w:rFonts w:ascii="Times New Roman" w:hAnsi="Times New Roman" w:cs="Times New Roman"/>
          <w:b/>
          <w:color w:val="000000"/>
          <w:sz w:val="28"/>
          <w:szCs w:val="28"/>
        </w:rPr>
      </w:pPr>
      <w:r w:rsidRPr="00711475">
        <w:rPr>
          <w:rFonts w:ascii="Times New Roman" w:hAnsi="Times New Roman" w:cs="Times New Roman"/>
          <w:b/>
          <w:color w:val="000000"/>
          <w:sz w:val="28"/>
          <w:szCs w:val="28"/>
        </w:rPr>
        <w:t>ГЕОМЕТРИЯ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точка, прямая, плоскость.</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Классифицировать взаимное расположение прямых и плоскостей в пространстве.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многогранник, выпуклый и невыпуклый многогранник, элементы многогранника, правильный многогранник.</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Распознавать основные виды многогранников (пирамида; призма, прямоугольный параллелепипед, куб).</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секущая плоскость, сечение многогранников.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Объяснять принципы построения сечений, используя метод следов.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симметрия в пространстве; центр, ось и плоскость симметрии; центр, ось и плоскость симметрии фигуры.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простейшие программные средства и электронно-коммуникационные системы при решении стереометрических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711475" w:rsidRPr="00711475" w:rsidRDefault="00711475" w:rsidP="00711475">
      <w:pPr>
        <w:spacing w:after="0" w:line="240" w:lineRule="auto"/>
        <w:ind w:firstLine="600"/>
        <w:jc w:val="both"/>
        <w:rPr>
          <w:rFonts w:ascii="Times New Roman" w:hAnsi="Times New Roman" w:cs="Times New Roman"/>
          <w:color w:val="000000"/>
          <w:sz w:val="28"/>
          <w:szCs w:val="28"/>
        </w:rPr>
      </w:pPr>
      <w:r w:rsidRPr="00711475">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11475" w:rsidRPr="00711475" w:rsidRDefault="00711475" w:rsidP="00711475">
      <w:pPr>
        <w:numPr>
          <w:ilvl w:val="0"/>
          <w:numId w:val="48"/>
        </w:numPr>
        <w:jc w:val="both"/>
        <w:rPr>
          <w:rFonts w:ascii="Times New Roman" w:hAnsi="Times New Roman" w:cs="Times New Roman"/>
          <w:sz w:val="28"/>
          <w:szCs w:val="28"/>
        </w:rPr>
      </w:pPr>
      <w:r w:rsidRPr="00711475">
        <w:rPr>
          <w:rFonts w:ascii="Times New Roman" w:hAnsi="Times New Roman" w:cs="Times New Roman"/>
          <w:b/>
          <w:sz w:val="28"/>
          <w:szCs w:val="28"/>
        </w:rPr>
        <w:t>ВЕРОЯТНОСТЬ И СТАТИСТИКА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Читать и строить таблицы и диаграммы.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Оперировать понятиями: среднее арифметическое, медиана, наибольшее, наименьшее значение, размах массива числовых данных.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Применять комбинаторное правило умножения при решении задач.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Оперировать понятиями: случайная величина, распределение вероятностей, диаграмма распределения. </w:t>
      </w:r>
    </w:p>
    <w:p w:rsidR="00711475" w:rsidRPr="00711475" w:rsidRDefault="00711475" w:rsidP="00711475">
      <w:pPr>
        <w:spacing w:after="0" w:line="240" w:lineRule="auto"/>
        <w:jc w:val="both"/>
        <w:rPr>
          <w:rFonts w:ascii="Times New Roman" w:hAnsi="Times New Roman" w:cs="Times New Roman"/>
          <w:sz w:val="28"/>
          <w:szCs w:val="28"/>
        </w:rPr>
      </w:pPr>
      <w:r w:rsidRPr="00711475">
        <w:rPr>
          <w:rFonts w:ascii="Times New Roman" w:hAnsi="Times New Roman" w:cs="Times New Roman"/>
          <w:b/>
          <w:color w:val="000000"/>
          <w:sz w:val="28"/>
          <w:szCs w:val="28"/>
        </w:rPr>
        <w:t>11 КЛАСС</w:t>
      </w:r>
    </w:p>
    <w:p w:rsidR="00711475" w:rsidRPr="00711475" w:rsidRDefault="00711475" w:rsidP="00711475">
      <w:pPr>
        <w:numPr>
          <w:ilvl w:val="0"/>
          <w:numId w:val="48"/>
        </w:numPr>
        <w:jc w:val="both"/>
        <w:rPr>
          <w:rFonts w:ascii="Times New Roman" w:hAnsi="Times New Roman" w:cs="Times New Roman"/>
          <w:b/>
          <w:sz w:val="28"/>
          <w:szCs w:val="28"/>
        </w:rPr>
      </w:pPr>
      <w:r w:rsidRPr="00711475">
        <w:rPr>
          <w:rFonts w:ascii="Times New Roman" w:hAnsi="Times New Roman" w:cs="Times New Roman"/>
          <w:b/>
          <w:sz w:val="28"/>
          <w:szCs w:val="28"/>
        </w:rPr>
        <w:t>АЛГЕБРА И НАЧАЛА МАТЕМАТИЧЕСКОГО АНАЛИЗА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Числа и вычисления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понятием: степень с рациональным показателем.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логарифм числа, десятичные и натуральные логарифмы.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Уравнения и неравенства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Находить решения простейших тригонометрических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711475">
        <w:rPr>
          <w:rFonts w:ascii="Times New Roman" w:hAnsi="Times New Roman" w:cs="Times New Roman"/>
          <w:i/>
          <w:color w:val="000000"/>
          <w:sz w:val="28"/>
          <w:szCs w:val="28"/>
        </w:rPr>
        <w:t>.</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Функции и графики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 Изображать на координатной плоскости графики линейных уравнений и использовать их для решения системы линейных уравнений.</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графики функций для исследования процессов и зависимостей из других учебных дисциплин.</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Начала математического анализа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производную для нахождения наилучшего решения в прикладных, в том числе социально-экономических, задачах.</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первообразная и интеграл; понимать геометрический и физический смысл интеграла.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Находить первообразные элементарных функций; вычислять интеграл по формуле Ньютона–Лейбница.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Решать прикладные задачи, в том числе социально-экономического и физического характера, средствами математического анализа.</w:t>
      </w:r>
    </w:p>
    <w:p w:rsidR="00711475" w:rsidRPr="00711475" w:rsidRDefault="00711475" w:rsidP="00711475">
      <w:pPr>
        <w:numPr>
          <w:ilvl w:val="0"/>
          <w:numId w:val="48"/>
        </w:numPr>
        <w:jc w:val="both"/>
        <w:rPr>
          <w:rFonts w:ascii="Times New Roman" w:hAnsi="Times New Roman" w:cs="Times New Roman"/>
          <w:b/>
          <w:color w:val="000000"/>
          <w:sz w:val="28"/>
          <w:szCs w:val="28"/>
        </w:rPr>
      </w:pPr>
      <w:r w:rsidRPr="00711475">
        <w:rPr>
          <w:rFonts w:ascii="Times New Roman" w:hAnsi="Times New Roman" w:cs="Times New Roman"/>
          <w:b/>
          <w:color w:val="000000"/>
          <w:sz w:val="28"/>
          <w:szCs w:val="28"/>
        </w:rPr>
        <w:t>ГЕОМЕТРИЯ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Распознавать тела вращения (цилиндр, конус, сфера и шар).</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Объяснять способы получения тел вращения.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Классифицировать взаимное расположение сферы и плоскости.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Вычислять объёмы и площади поверхностей тел вращения, геометрических тел с применением формул.</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Изображать изучаемые фигуры от руки и с применением простых чертёжных инструментов.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Выполнять (выносные) плоские чертежи из рисунков простых объёмных фигур: вид сверху, сбоку, снизу; строить сечения тел вращения.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понятием вектор в пространстве.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правило параллелепипеда.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Задавать плоскость уравнением в декартовой системе координат.</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Решать простейшие геометрические задачи на применение векторно-координатного метода.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простейшие программные средства и электронно-коммуникационные системы при решении стереометрических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11475" w:rsidRPr="00711475" w:rsidRDefault="00711475" w:rsidP="00711475">
      <w:pPr>
        <w:numPr>
          <w:ilvl w:val="0"/>
          <w:numId w:val="48"/>
        </w:numPr>
        <w:tabs>
          <w:tab w:val="left" w:pos="1224"/>
        </w:tabs>
        <w:rPr>
          <w:rFonts w:ascii="Times New Roman" w:hAnsi="Times New Roman" w:cs="Times New Roman"/>
          <w:b/>
          <w:sz w:val="28"/>
          <w:szCs w:val="28"/>
        </w:rPr>
      </w:pPr>
      <w:r w:rsidRPr="00711475">
        <w:rPr>
          <w:rFonts w:ascii="Times New Roman" w:hAnsi="Times New Roman" w:cs="Times New Roman"/>
          <w:b/>
          <w:sz w:val="28"/>
          <w:szCs w:val="28"/>
        </w:rPr>
        <w:lastRenderedPageBreak/>
        <w:t>ВЕРОЯТНОСТЬ И СТАТИСТИКА</w:t>
      </w:r>
    </w:p>
    <w:p w:rsidR="00711475" w:rsidRPr="00711475" w:rsidRDefault="00711475" w:rsidP="00711475">
      <w:pPr>
        <w:spacing w:after="0" w:line="240" w:lineRule="auto"/>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        Сравнивать вероятности значений случайной величины по распределению или с помощью диаграмм.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Иметь представление о законе больших чисел.</w:t>
      </w:r>
    </w:p>
    <w:p w:rsidR="00711475" w:rsidRPr="00711475" w:rsidRDefault="00711475" w:rsidP="00711475">
      <w:pPr>
        <w:spacing w:after="0" w:line="240" w:lineRule="auto"/>
        <w:ind w:firstLine="600"/>
        <w:jc w:val="both"/>
        <w:rPr>
          <w:rFonts w:ascii="Times New Roman" w:hAnsi="Times New Roman" w:cs="Times New Roman"/>
          <w:color w:val="000000"/>
          <w:sz w:val="28"/>
          <w:szCs w:val="28"/>
        </w:rPr>
      </w:pPr>
      <w:r w:rsidRPr="00711475">
        <w:rPr>
          <w:rFonts w:ascii="Times New Roman" w:hAnsi="Times New Roman" w:cs="Times New Roman"/>
          <w:color w:val="000000"/>
          <w:sz w:val="28"/>
          <w:szCs w:val="28"/>
        </w:rPr>
        <w:t>Иметь представление о нормальном распределении.</w:t>
      </w:r>
    </w:p>
    <w:p w:rsidR="0022401D" w:rsidRPr="00AF7315" w:rsidRDefault="0022401D" w:rsidP="0022401D">
      <w:pPr>
        <w:tabs>
          <w:tab w:val="left" w:pos="284"/>
        </w:tabs>
        <w:jc w:val="center"/>
        <w:rPr>
          <w:rFonts w:ascii="Times New Roman" w:hAnsi="Times New Roman" w:cs="Times New Roman"/>
          <w:b/>
          <w:sz w:val="28"/>
          <w:szCs w:val="28"/>
        </w:rPr>
      </w:pPr>
      <w:r w:rsidRPr="00AF7315">
        <w:rPr>
          <w:rFonts w:ascii="Times New Roman" w:hAnsi="Times New Roman" w:cs="Times New Roman"/>
          <w:b/>
          <w:sz w:val="28"/>
          <w:szCs w:val="28"/>
        </w:rPr>
        <w:t>Содержание учебного предмета</w:t>
      </w:r>
    </w:p>
    <w:p w:rsidR="00711475" w:rsidRPr="00711475" w:rsidRDefault="00711475" w:rsidP="00711475">
      <w:pPr>
        <w:spacing w:after="0" w:line="240" w:lineRule="auto"/>
        <w:ind w:left="120"/>
        <w:jc w:val="both"/>
        <w:rPr>
          <w:rFonts w:ascii="Times New Roman" w:hAnsi="Times New Roman" w:cs="Times New Roman"/>
          <w:sz w:val="28"/>
          <w:szCs w:val="28"/>
        </w:rPr>
      </w:pPr>
      <w:r w:rsidRPr="00711475">
        <w:rPr>
          <w:rFonts w:ascii="Times New Roman" w:hAnsi="Times New Roman" w:cs="Times New Roman"/>
          <w:b/>
          <w:color w:val="000000"/>
          <w:sz w:val="28"/>
          <w:szCs w:val="28"/>
        </w:rPr>
        <w:t>10 КЛАСС</w:t>
      </w:r>
    </w:p>
    <w:p w:rsidR="00711475" w:rsidRPr="00711475" w:rsidRDefault="00711475" w:rsidP="00711475">
      <w:pPr>
        <w:numPr>
          <w:ilvl w:val="0"/>
          <w:numId w:val="48"/>
        </w:numPr>
        <w:jc w:val="both"/>
        <w:rPr>
          <w:rFonts w:ascii="Times New Roman" w:hAnsi="Times New Roman" w:cs="Times New Roman"/>
          <w:b/>
          <w:sz w:val="28"/>
          <w:szCs w:val="28"/>
        </w:rPr>
      </w:pPr>
      <w:r w:rsidRPr="00711475">
        <w:rPr>
          <w:rFonts w:ascii="Times New Roman" w:hAnsi="Times New Roman" w:cs="Times New Roman"/>
          <w:b/>
          <w:sz w:val="28"/>
          <w:szCs w:val="28"/>
        </w:rPr>
        <w:t>АЛГЕБРА И НАЧАЛА МАТЕМАТИЧЕСКОГО АНАЛИЗА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Числа и вычисления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Арифметический корень натуральной степени. Действия с арифметическими корнями натуральной степени.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Синус, косинус и тангенс числового аргумента. Арксинус, арккосинус, арктангенс числового аргумента.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Уравнения и неравенства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Тождества и тождественные преобразования.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Преобразование тригонометрических выражений. Основные тригонометрические формулы.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Уравнение, корень уравнения</w:t>
      </w:r>
      <w:r w:rsidRPr="00711475">
        <w:rPr>
          <w:rFonts w:ascii="Times New Roman" w:hAnsi="Times New Roman" w:cs="Times New Roman"/>
          <w:i/>
          <w:color w:val="000000"/>
          <w:sz w:val="28"/>
          <w:szCs w:val="28"/>
        </w:rPr>
        <w:t xml:space="preserve">. </w:t>
      </w:r>
      <w:r w:rsidRPr="00711475">
        <w:rPr>
          <w:rFonts w:ascii="Times New Roman" w:hAnsi="Times New Roman" w:cs="Times New Roman"/>
          <w:color w:val="000000"/>
          <w:sz w:val="28"/>
          <w:szCs w:val="28"/>
        </w:rPr>
        <w:t>Неравенство, решение неравенства. Метод интервалов.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Решение целых и дробно-рациональных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Решение иррациональных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Решение тригонометрических уравнений.</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областей науки и реальной жизни.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Функции и графики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Функция, способы задания функции. График функции. Взаимно обратные функции.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711475">
        <w:rPr>
          <w:rFonts w:ascii="Times New Roman" w:hAnsi="Times New Roman" w:cs="Times New Roman"/>
          <w:i/>
          <w:color w:val="000000"/>
          <w:sz w:val="28"/>
          <w:szCs w:val="28"/>
        </w:rPr>
        <w:t>n</w:t>
      </w:r>
      <w:r w:rsidRPr="00711475">
        <w:rPr>
          <w:rFonts w:ascii="Times New Roman" w:hAnsi="Times New Roman" w:cs="Times New Roman"/>
          <w:color w:val="000000"/>
          <w:sz w:val="28"/>
          <w:szCs w:val="28"/>
        </w:rPr>
        <w:t xml:space="preserve">-ой степени.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Начала математического анализа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Последовательности, способы задания последовательностей. Монотонные последовательности.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Множества и логика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711475" w:rsidRPr="00711475" w:rsidRDefault="00711475" w:rsidP="00711475">
      <w:pPr>
        <w:spacing w:after="0" w:line="240" w:lineRule="auto"/>
        <w:ind w:firstLine="600"/>
        <w:jc w:val="both"/>
        <w:rPr>
          <w:rFonts w:ascii="Times New Roman" w:hAnsi="Times New Roman" w:cs="Times New Roman"/>
          <w:color w:val="000000"/>
          <w:sz w:val="28"/>
          <w:szCs w:val="28"/>
        </w:rPr>
      </w:pPr>
      <w:r w:rsidRPr="00711475">
        <w:rPr>
          <w:rFonts w:ascii="Times New Roman" w:hAnsi="Times New Roman" w:cs="Times New Roman"/>
          <w:color w:val="000000"/>
          <w:sz w:val="28"/>
          <w:szCs w:val="28"/>
        </w:rPr>
        <w:t>Определение, теорема, следствие, доказательство.</w:t>
      </w:r>
    </w:p>
    <w:p w:rsidR="00711475" w:rsidRPr="00711475" w:rsidRDefault="00711475" w:rsidP="00711475">
      <w:pPr>
        <w:numPr>
          <w:ilvl w:val="0"/>
          <w:numId w:val="48"/>
        </w:numPr>
        <w:jc w:val="both"/>
        <w:rPr>
          <w:rFonts w:ascii="Times New Roman" w:hAnsi="Times New Roman" w:cs="Times New Roman"/>
          <w:b/>
          <w:color w:val="000000"/>
          <w:sz w:val="28"/>
          <w:szCs w:val="28"/>
        </w:rPr>
      </w:pPr>
      <w:r w:rsidRPr="00711475">
        <w:rPr>
          <w:rFonts w:ascii="Times New Roman" w:hAnsi="Times New Roman" w:cs="Times New Roman"/>
          <w:b/>
          <w:color w:val="000000"/>
          <w:sz w:val="28"/>
          <w:szCs w:val="28"/>
        </w:rPr>
        <w:t>ГЕОМЕТРИЯ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Прямые и плоскости в пространстве</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lastRenderedPageBreak/>
        <w:t>Многогранники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w:t>
      </w:r>
      <w:r w:rsidRPr="00711475">
        <w:rPr>
          <w:rFonts w:ascii="Times New Roman" w:hAnsi="Times New Roman" w:cs="Times New Roman"/>
          <w:i/>
          <w:color w:val="000000"/>
          <w:sz w:val="28"/>
          <w:szCs w:val="28"/>
        </w:rPr>
        <w:t>n-</w:t>
      </w:r>
      <w:r w:rsidRPr="00711475">
        <w:rPr>
          <w:rFonts w:ascii="Times New Roman" w:hAnsi="Times New Roman" w:cs="Times New Roman"/>
          <w:color w:val="000000"/>
          <w:sz w:val="28"/>
          <w:szCs w:val="28"/>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711475">
        <w:rPr>
          <w:rFonts w:ascii="Times New Roman" w:hAnsi="Times New Roman" w:cs="Times New Roman"/>
          <w:i/>
          <w:color w:val="000000"/>
          <w:sz w:val="28"/>
          <w:szCs w:val="28"/>
        </w:rPr>
        <w:t>n</w:t>
      </w:r>
      <w:r w:rsidRPr="00711475">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711475" w:rsidRPr="00711475" w:rsidRDefault="00711475" w:rsidP="00711475">
      <w:pPr>
        <w:numPr>
          <w:ilvl w:val="0"/>
          <w:numId w:val="48"/>
        </w:numPr>
        <w:jc w:val="both"/>
        <w:rPr>
          <w:rFonts w:ascii="Times New Roman" w:hAnsi="Times New Roman" w:cs="Times New Roman"/>
          <w:sz w:val="28"/>
          <w:szCs w:val="28"/>
        </w:rPr>
      </w:pPr>
      <w:r w:rsidRPr="00711475">
        <w:rPr>
          <w:rFonts w:ascii="Times New Roman" w:hAnsi="Times New Roman" w:cs="Times New Roman"/>
          <w:b/>
          <w:sz w:val="28"/>
          <w:szCs w:val="28"/>
        </w:rPr>
        <w:t>ВЕРОЯТНОСТЬ И СТАТИСТИКА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Комбинаторное правило умножения. Перестановки и факториал. Число сочетаний. Треугольник Паскаля. Формула бинома Ньютона.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711475" w:rsidRPr="00711475" w:rsidRDefault="00711475" w:rsidP="00AF7315">
      <w:pPr>
        <w:spacing w:after="0" w:line="240" w:lineRule="auto"/>
        <w:jc w:val="both"/>
        <w:rPr>
          <w:rFonts w:ascii="Times New Roman" w:hAnsi="Times New Roman" w:cs="Times New Roman"/>
          <w:sz w:val="28"/>
          <w:szCs w:val="28"/>
        </w:rPr>
      </w:pPr>
    </w:p>
    <w:p w:rsidR="00711475" w:rsidRPr="00711475" w:rsidRDefault="00711475" w:rsidP="00711475">
      <w:pPr>
        <w:spacing w:after="0" w:line="240" w:lineRule="auto"/>
        <w:jc w:val="both"/>
        <w:rPr>
          <w:rFonts w:ascii="Times New Roman" w:hAnsi="Times New Roman" w:cs="Times New Roman"/>
          <w:sz w:val="28"/>
          <w:szCs w:val="28"/>
        </w:rPr>
      </w:pPr>
      <w:bookmarkStart w:id="4" w:name="_Toc118726613"/>
      <w:bookmarkStart w:id="5" w:name="block-10052827"/>
      <w:bookmarkStart w:id="6" w:name="_Toc118726577"/>
      <w:bookmarkStart w:id="7" w:name="_Toc118726586"/>
      <w:bookmarkEnd w:id="4"/>
      <w:bookmarkEnd w:id="5"/>
      <w:bookmarkEnd w:id="6"/>
      <w:bookmarkEnd w:id="7"/>
      <w:r w:rsidRPr="00711475">
        <w:rPr>
          <w:rFonts w:ascii="Times New Roman" w:hAnsi="Times New Roman" w:cs="Times New Roman"/>
          <w:b/>
          <w:color w:val="000000"/>
          <w:sz w:val="28"/>
          <w:szCs w:val="28"/>
        </w:rPr>
        <w:t>11 КЛАСС</w:t>
      </w:r>
    </w:p>
    <w:p w:rsidR="00711475" w:rsidRPr="00711475" w:rsidRDefault="00711475" w:rsidP="00711475">
      <w:pPr>
        <w:numPr>
          <w:ilvl w:val="0"/>
          <w:numId w:val="48"/>
        </w:numPr>
        <w:jc w:val="both"/>
        <w:rPr>
          <w:rFonts w:ascii="Times New Roman" w:hAnsi="Times New Roman" w:cs="Times New Roman"/>
          <w:b/>
          <w:sz w:val="28"/>
          <w:szCs w:val="28"/>
        </w:rPr>
      </w:pPr>
      <w:r w:rsidRPr="00711475">
        <w:rPr>
          <w:rFonts w:ascii="Times New Roman" w:hAnsi="Times New Roman" w:cs="Times New Roman"/>
          <w:b/>
          <w:sz w:val="28"/>
          <w:szCs w:val="28"/>
        </w:rPr>
        <w:t>АЛГЕБРА И НАЧАЛА МАТЕМАТИЧЕСКОГО АНАЛИЗА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Числа и вычисления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понятием: степень с рациональным показателем.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логарифм числа, десятичные и натуральные логарифмы.</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Уравнения и неравенства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Находить решения простейших тригонометрических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711475">
        <w:rPr>
          <w:rFonts w:ascii="Times New Roman" w:hAnsi="Times New Roman" w:cs="Times New Roman"/>
          <w:i/>
          <w:color w:val="000000"/>
          <w:sz w:val="28"/>
          <w:szCs w:val="28"/>
        </w:rPr>
        <w:t>.</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Функции и графики</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 Изображать на координатной плоскости графики линейных уравнений и использовать их для решения системы линейных уравнений.</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графики функций для исследования процессов и зависимостей из других учебных дисциплин.</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Начала математического анализа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lastRenderedPageBreak/>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Использовать производную для нахождения наилучшего решения в прикладных, в том числе социально-экономических, задачах.</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Оперировать понятиями: первообразная и интеграл; понимать геометрический и физический смысл интеграла.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Находить первообразные элементарных функций; вычислять интеграл по формуле Ньютона–Лейбница.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Решать прикладные задачи, в том числе социально-экономического и физического характера, средствами математического анализа.</w:t>
      </w:r>
    </w:p>
    <w:p w:rsidR="00711475" w:rsidRPr="00711475" w:rsidRDefault="00711475" w:rsidP="00711475">
      <w:pPr>
        <w:numPr>
          <w:ilvl w:val="0"/>
          <w:numId w:val="48"/>
        </w:numPr>
        <w:jc w:val="both"/>
        <w:rPr>
          <w:rFonts w:ascii="Times New Roman" w:hAnsi="Times New Roman" w:cs="Times New Roman"/>
          <w:b/>
          <w:color w:val="000000"/>
          <w:sz w:val="28"/>
          <w:szCs w:val="28"/>
        </w:rPr>
      </w:pPr>
      <w:r w:rsidRPr="00711475">
        <w:rPr>
          <w:rFonts w:ascii="Times New Roman" w:hAnsi="Times New Roman" w:cs="Times New Roman"/>
          <w:b/>
          <w:color w:val="000000"/>
          <w:sz w:val="28"/>
          <w:szCs w:val="28"/>
        </w:rPr>
        <w:t>ГЕОМЕТРИЯ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Тела вращения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Изображение тел вращения на плоскости. Развёртка цилиндра и конуса.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b/>
          <w:color w:val="000000"/>
          <w:sz w:val="28"/>
          <w:szCs w:val="28"/>
        </w:rPr>
        <w:t>Векторы и координаты в пространстве</w:t>
      </w:r>
    </w:p>
    <w:p w:rsidR="00711475" w:rsidRPr="00711475" w:rsidRDefault="00711475" w:rsidP="00711475">
      <w:pPr>
        <w:spacing w:after="0" w:line="240" w:lineRule="auto"/>
        <w:ind w:firstLine="600"/>
        <w:jc w:val="both"/>
        <w:rPr>
          <w:rFonts w:ascii="Times New Roman" w:hAnsi="Times New Roman" w:cs="Times New Roman"/>
          <w:color w:val="000000"/>
          <w:sz w:val="28"/>
          <w:szCs w:val="28"/>
        </w:rPr>
      </w:pPr>
      <w:r w:rsidRPr="00711475">
        <w:rPr>
          <w:rFonts w:ascii="Times New Roman" w:hAnsi="Times New Roman" w:cs="Times New Roman"/>
          <w:color w:val="000000"/>
          <w:sz w:val="28"/>
          <w:szCs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w:t>
      </w:r>
      <w:r w:rsidRPr="00711475">
        <w:rPr>
          <w:rFonts w:ascii="Times New Roman" w:hAnsi="Times New Roman" w:cs="Times New Roman"/>
          <w:color w:val="000000"/>
          <w:sz w:val="28"/>
          <w:szCs w:val="28"/>
        </w:rPr>
        <w:lastRenderedPageBreak/>
        <w:t>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711475" w:rsidRPr="00711475" w:rsidRDefault="00711475" w:rsidP="00711475">
      <w:pPr>
        <w:numPr>
          <w:ilvl w:val="0"/>
          <w:numId w:val="48"/>
        </w:numPr>
        <w:jc w:val="both"/>
        <w:rPr>
          <w:rFonts w:ascii="Times New Roman" w:hAnsi="Times New Roman" w:cs="Times New Roman"/>
          <w:color w:val="000000"/>
          <w:sz w:val="28"/>
          <w:szCs w:val="28"/>
        </w:rPr>
      </w:pPr>
      <w:r w:rsidRPr="00711475">
        <w:rPr>
          <w:rFonts w:ascii="Times New Roman" w:hAnsi="Times New Roman" w:cs="Times New Roman"/>
          <w:b/>
          <w:sz w:val="28"/>
          <w:szCs w:val="28"/>
        </w:rPr>
        <w:t>ВЕРОЯТНОСТЬ И СТАТИСТИКА</w:t>
      </w:r>
      <w:r w:rsidRPr="00711475">
        <w:rPr>
          <w:rFonts w:ascii="Times New Roman" w:hAnsi="Times New Roman" w:cs="Times New Roman"/>
          <w:color w:val="000000"/>
          <w:sz w:val="28"/>
          <w:szCs w:val="28"/>
        </w:rPr>
        <w:t xml:space="preserve">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Сравнивать вероятности значений случайной величины по распределению или с помощью диаграмм.</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Иметь представление о законе больших чисел.</w:t>
      </w:r>
    </w:p>
    <w:p w:rsidR="00711475" w:rsidRPr="00711475" w:rsidRDefault="00711475" w:rsidP="00711475">
      <w:pPr>
        <w:spacing w:after="0" w:line="240" w:lineRule="auto"/>
        <w:ind w:firstLine="600"/>
        <w:jc w:val="both"/>
        <w:rPr>
          <w:rFonts w:ascii="Times New Roman" w:hAnsi="Times New Roman" w:cs="Times New Roman"/>
          <w:sz w:val="28"/>
          <w:szCs w:val="28"/>
        </w:rPr>
      </w:pPr>
      <w:r w:rsidRPr="00711475">
        <w:rPr>
          <w:rFonts w:ascii="Times New Roman" w:hAnsi="Times New Roman" w:cs="Times New Roman"/>
          <w:color w:val="000000"/>
          <w:sz w:val="28"/>
          <w:szCs w:val="28"/>
        </w:rPr>
        <w:t>Иметь представление о нормальном распределении.</w:t>
      </w:r>
    </w:p>
    <w:p w:rsidR="0022401D" w:rsidRPr="00AF7315" w:rsidRDefault="0022401D" w:rsidP="0022401D">
      <w:pPr>
        <w:tabs>
          <w:tab w:val="left" w:pos="284"/>
        </w:tabs>
        <w:jc w:val="center"/>
        <w:rPr>
          <w:rFonts w:ascii="Times New Roman" w:hAnsi="Times New Roman" w:cs="Times New Roman"/>
          <w:b/>
          <w:sz w:val="28"/>
          <w:szCs w:val="28"/>
        </w:rPr>
      </w:pPr>
      <w:r w:rsidRPr="00AF7315">
        <w:rPr>
          <w:rFonts w:ascii="Times New Roman" w:hAnsi="Times New Roman" w:cs="Times New Roman"/>
          <w:b/>
          <w:sz w:val="28"/>
          <w:szCs w:val="28"/>
        </w:rPr>
        <w:t>Тематическое планирование</w:t>
      </w:r>
    </w:p>
    <w:p w:rsidR="0022401D" w:rsidRPr="0022401D" w:rsidRDefault="0022401D" w:rsidP="0022401D">
      <w:pPr>
        <w:spacing w:after="0" w:line="240" w:lineRule="auto"/>
        <w:rPr>
          <w:rFonts w:ascii="Times New Roman" w:hAnsi="Times New Roman" w:cs="Times New Roman"/>
          <w:sz w:val="28"/>
          <w:szCs w:val="28"/>
        </w:rPr>
      </w:pPr>
      <w:r w:rsidRPr="0022401D">
        <w:rPr>
          <w:rFonts w:ascii="Times New Roman" w:hAnsi="Times New Roman" w:cs="Times New Roman"/>
          <w:color w:val="000000"/>
          <w:sz w:val="28"/>
          <w:szCs w:val="28"/>
        </w:rPr>
        <w:t xml:space="preserve">10 КЛАСС </w:t>
      </w: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4"/>
        <w:gridCol w:w="2310"/>
        <w:gridCol w:w="992"/>
        <w:gridCol w:w="1680"/>
        <w:gridCol w:w="1915"/>
        <w:gridCol w:w="2217"/>
      </w:tblGrid>
      <w:tr w:rsidR="0022401D" w:rsidRPr="0022401D" w:rsidTr="00290E28">
        <w:trPr>
          <w:trHeight w:val="144"/>
        </w:trPr>
        <w:tc>
          <w:tcPr>
            <w:tcW w:w="6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 п/п </w:t>
            </w:r>
          </w:p>
          <w:p w:rsidR="0022401D" w:rsidRPr="0022401D" w:rsidRDefault="0022401D" w:rsidP="00AF7315">
            <w:pPr>
              <w:spacing w:after="0" w:line="240" w:lineRule="auto"/>
              <w:rPr>
                <w:rFonts w:ascii="Times New Roman" w:hAnsi="Times New Roman" w:cs="Times New Roman"/>
                <w:sz w:val="24"/>
                <w:szCs w:val="24"/>
              </w:rPr>
            </w:pPr>
          </w:p>
        </w:tc>
        <w:tc>
          <w:tcPr>
            <w:tcW w:w="23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Наименование разделов и тем программы </w:t>
            </w:r>
          </w:p>
          <w:p w:rsidR="0022401D" w:rsidRPr="0022401D" w:rsidRDefault="0022401D" w:rsidP="00AF7315">
            <w:pPr>
              <w:spacing w:after="0" w:line="240" w:lineRule="auto"/>
              <w:rPr>
                <w:rFonts w:ascii="Times New Roman" w:hAnsi="Times New Roman" w:cs="Times New Roman"/>
                <w:sz w:val="24"/>
                <w:szCs w:val="24"/>
              </w:rPr>
            </w:pPr>
          </w:p>
        </w:tc>
        <w:tc>
          <w:tcPr>
            <w:tcW w:w="458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Количество часов</w:t>
            </w:r>
          </w:p>
        </w:tc>
        <w:tc>
          <w:tcPr>
            <w:tcW w:w="22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Электронные (цифровые) образовательные ресурсы </w:t>
            </w:r>
          </w:p>
          <w:p w:rsidR="0022401D" w:rsidRPr="0022401D" w:rsidRDefault="0022401D" w:rsidP="00AF7315">
            <w:pPr>
              <w:spacing w:after="0" w:line="240" w:lineRule="auto"/>
              <w:rPr>
                <w:rFonts w:ascii="Times New Roman" w:hAnsi="Times New Roman" w:cs="Times New Roman"/>
                <w:sz w:val="24"/>
                <w:szCs w:val="24"/>
              </w:rPr>
            </w:pPr>
          </w:p>
        </w:tc>
      </w:tr>
      <w:tr w:rsidR="0022401D" w:rsidRPr="0022401D" w:rsidTr="00290E28">
        <w:trPr>
          <w:trHeight w:val="144"/>
        </w:trPr>
        <w:tc>
          <w:tcPr>
            <w:tcW w:w="664" w:type="dxa"/>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AF7315">
            <w:pPr>
              <w:spacing w:after="0" w:line="240" w:lineRule="auto"/>
              <w:rPr>
                <w:rFonts w:ascii="Times New Roman" w:hAnsi="Times New Roman" w:cs="Times New Roman"/>
                <w:sz w:val="24"/>
                <w:szCs w:val="24"/>
              </w:rPr>
            </w:pPr>
          </w:p>
        </w:tc>
        <w:tc>
          <w:tcPr>
            <w:tcW w:w="2310" w:type="dxa"/>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AF7315">
            <w:pPr>
              <w:spacing w:after="0" w:line="240" w:lineRule="auto"/>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Всего </w:t>
            </w:r>
          </w:p>
          <w:p w:rsidR="0022401D" w:rsidRPr="0022401D" w:rsidRDefault="0022401D" w:rsidP="00AF7315">
            <w:pPr>
              <w:spacing w:after="0" w:line="240" w:lineRule="auto"/>
              <w:rPr>
                <w:rFonts w:ascii="Times New Roman" w:hAnsi="Times New Roman" w:cs="Times New Roman"/>
                <w:sz w:val="24"/>
                <w:szCs w:val="24"/>
              </w:rPr>
            </w:pP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Контрольные работы </w:t>
            </w:r>
          </w:p>
          <w:p w:rsidR="0022401D" w:rsidRPr="0022401D" w:rsidRDefault="0022401D" w:rsidP="00AF7315">
            <w:pPr>
              <w:spacing w:after="0" w:line="240" w:lineRule="auto"/>
              <w:rPr>
                <w:rFonts w:ascii="Times New Roman" w:hAnsi="Times New Roman" w:cs="Times New Roman"/>
                <w:sz w:val="24"/>
                <w:szCs w:val="24"/>
              </w:rPr>
            </w:pPr>
          </w:p>
        </w:tc>
        <w:tc>
          <w:tcPr>
            <w:tcW w:w="1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Практические работы </w:t>
            </w:r>
          </w:p>
          <w:p w:rsidR="0022401D" w:rsidRPr="0022401D" w:rsidRDefault="0022401D" w:rsidP="00AF7315">
            <w:pPr>
              <w:spacing w:after="0" w:line="240" w:lineRule="auto"/>
              <w:rPr>
                <w:rFonts w:ascii="Times New Roman" w:hAnsi="Times New Roman" w:cs="Times New Roman"/>
                <w:sz w:val="24"/>
                <w:szCs w:val="24"/>
              </w:rPr>
            </w:pPr>
          </w:p>
        </w:tc>
        <w:tc>
          <w:tcPr>
            <w:tcW w:w="2217" w:type="dxa"/>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AF7315">
            <w:pPr>
              <w:spacing w:after="0" w:line="240" w:lineRule="auto"/>
              <w:rPr>
                <w:rFonts w:ascii="Times New Roman" w:hAnsi="Times New Roman" w:cs="Times New Roman"/>
                <w:sz w:val="24"/>
                <w:szCs w:val="24"/>
              </w:rPr>
            </w:pPr>
          </w:p>
        </w:tc>
      </w:tr>
      <w:tr w:rsidR="0022401D" w:rsidRPr="0022401D" w:rsidTr="00290E28">
        <w:trPr>
          <w:trHeight w:val="144"/>
        </w:trPr>
        <w:tc>
          <w:tcPr>
            <w:tcW w:w="6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1</w:t>
            </w:r>
          </w:p>
        </w:tc>
        <w:tc>
          <w:tcPr>
            <w:tcW w:w="23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Множества рациональных и действительных чисел. Рациональные уравнения и неравенства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14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jc w:val="center"/>
              <w:rPr>
                <w:rFonts w:ascii="Times New Roman" w:hAnsi="Times New Roman" w:cs="Times New Roman"/>
                <w:sz w:val="24"/>
                <w:szCs w:val="24"/>
              </w:rPr>
            </w:pPr>
          </w:p>
        </w:tc>
        <w:tc>
          <w:tcPr>
            <w:tcW w:w="22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32" w:history="1">
              <w:r w:rsidR="0022401D" w:rsidRPr="0022401D">
                <w:rPr>
                  <w:rStyle w:val="60"/>
                  <w:rFonts w:eastAsiaTheme="minorHAnsi"/>
                  <w:sz w:val="24"/>
                  <w:szCs w:val="24"/>
                </w:rPr>
                <w:t>https://fipi.ru/ege/otkrytyy-bank-zadaniy-egehttps://ege.sdamgia.ru/,https://www.time4math.ru/</w:t>
              </w:r>
            </w:hyperlink>
          </w:p>
        </w:tc>
      </w:tr>
      <w:tr w:rsidR="0022401D" w:rsidRPr="0022401D" w:rsidTr="00290E28">
        <w:trPr>
          <w:trHeight w:val="144"/>
        </w:trPr>
        <w:tc>
          <w:tcPr>
            <w:tcW w:w="6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2</w:t>
            </w:r>
          </w:p>
        </w:tc>
        <w:tc>
          <w:tcPr>
            <w:tcW w:w="23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Функции и графики. Степень с целым показателем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6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jc w:val="center"/>
              <w:rPr>
                <w:rFonts w:ascii="Times New Roman" w:hAnsi="Times New Roman" w:cs="Times New Roman"/>
                <w:sz w:val="24"/>
                <w:szCs w:val="24"/>
              </w:rPr>
            </w:pPr>
          </w:p>
        </w:tc>
        <w:tc>
          <w:tcPr>
            <w:tcW w:w="22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33" w:history="1">
              <w:r w:rsidR="0022401D" w:rsidRPr="0022401D">
                <w:rPr>
                  <w:rStyle w:val="60"/>
                  <w:rFonts w:eastAsiaTheme="minorHAnsi"/>
                  <w:sz w:val="24"/>
                  <w:szCs w:val="24"/>
                </w:rPr>
                <w:t>https://www.time4math.ru/,https://fipi.ru/ege/otkrytyy-bank-zadaniy-ege</w:t>
              </w:r>
            </w:hyperlink>
          </w:p>
        </w:tc>
      </w:tr>
      <w:tr w:rsidR="0022401D" w:rsidRPr="0022401D" w:rsidTr="00290E28">
        <w:trPr>
          <w:trHeight w:val="144"/>
        </w:trPr>
        <w:tc>
          <w:tcPr>
            <w:tcW w:w="6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3</w:t>
            </w:r>
          </w:p>
        </w:tc>
        <w:tc>
          <w:tcPr>
            <w:tcW w:w="23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Арифметический корень n–ой степени. Иррациональные уравнения и неравенства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18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jc w:val="center"/>
              <w:rPr>
                <w:rFonts w:ascii="Times New Roman" w:hAnsi="Times New Roman" w:cs="Times New Roman"/>
                <w:sz w:val="24"/>
                <w:szCs w:val="24"/>
              </w:rPr>
            </w:pPr>
          </w:p>
        </w:tc>
        <w:tc>
          <w:tcPr>
            <w:tcW w:w="22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34" w:history="1">
              <w:r w:rsidR="0022401D" w:rsidRPr="0022401D">
                <w:rPr>
                  <w:rStyle w:val="60"/>
                  <w:rFonts w:eastAsiaTheme="minorHAnsi"/>
                  <w:sz w:val="24"/>
                  <w:szCs w:val="24"/>
                </w:rPr>
                <w:t>https://fipi.ru/ege/otkrytyy-bank-zadaniy-egehttps://ege.sdamgia.ru/,https://www.time4math.ru/</w:t>
              </w:r>
            </w:hyperlink>
          </w:p>
        </w:tc>
      </w:tr>
      <w:tr w:rsidR="0022401D" w:rsidRPr="0022401D" w:rsidTr="00290E28">
        <w:trPr>
          <w:trHeight w:val="144"/>
        </w:trPr>
        <w:tc>
          <w:tcPr>
            <w:tcW w:w="6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4</w:t>
            </w:r>
          </w:p>
        </w:tc>
        <w:tc>
          <w:tcPr>
            <w:tcW w:w="23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Формулы тригонометрии.Тригонометрические уравнения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22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2 </w:t>
            </w:r>
          </w:p>
        </w:tc>
        <w:tc>
          <w:tcPr>
            <w:tcW w:w="1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jc w:val="center"/>
              <w:rPr>
                <w:rFonts w:ascii="Times New Roman" w:hAnsi="Times New Roman" w:cs="Times New Roman"/>
                <w:sz w:val="24"/>
                <w:szCs w:val="24"/>
              </w:rPr>
            </w:pPr>
          </w:p>
        </w:tc>
        <w:tc>
          <w:tcPr>
            <w:tcW w:w="22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35" w:history="1">
              <w:r w:rsidR="0022401D" w:rsidRPr="0022401D">
                <w:rPr>
                  <w:rStyle w:val="60"/>
                  <w:rFonts w:eastAsiaTheme="minorHAnsi"/>
                  <w:sz w:val="24"/>
                  <w:szCs w:val="24"/>
                </w:rPr>
                <w:t>https://fipi.ru/ege/otkrytyy-bank-zadaniy-egehttps://ege.sdam</w:t>
              </w:r>
              <w:r w:rsidR="0022401D" w:rsidRPr="0022401D">
                <w:rPr>
                  <w:rStyle w:val="60"/>
                  <w:rFonts w:eastAsiaTheme="minorHAnsi"/>
                  <w:sz w:val="24"/>
                  <w:szCs w:val="24"/>
                </w:rPr>
                <w:lastRenderedPageBreak/>
                <w:t>gia.ru/,https://www.time4math.ru/</w:t>
              </w:r>
            </w:hyperlink>
          </w:p>
        </w:tc>
      </w:tr>
      <w:tr w:rsidR="0022401D" w:rsidRPr="0022401D" w:rsidTr="00290E28">
        <w:trPr>
          <w:trHeight w:val="144"/>
        </w:trPr>
        <w:tc>
          <w:tcPr>
            <w:tcW w:w="6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lastRenderedPageBreak/>
              <w:t>5</w:t>
            </w:r>
          </w:p>
        </w:tc>
        <w:tc>
          <w:tcPr>
            <w:tcW w:w="23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Последовательности и прогрессии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6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jc w:val="center"/>
              <w:rPr>
                <w:rFonts w:ascii="Times New Roman" w:hAnsi="Times New Roman" w:cs="Times New Roman"/>
                <w:sz w:val="24"/>
                <w:szCs w:val="24"/>
              </w:rPr>
            </w:pPr>
          </w:p>
        </w:tc>
        <w:tc>
          <w:tcPr>
            <w:tcW w:w="22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36" w:history="1">
              <w:r w:rsidR="0022401D" w:rsidRPr="0022401D">
                <w:rPr>
                  <w:rStyle w:val="60"/>
                  <w:rFonts w:eastAsiaTheme="minorHAnsi"/>
                  <w:sz w:val="24"/>
                  <w:szCs w:val="24"/>
                </w:rPr>
                <w:t>https://fipi.ru/ege/otkrytyy-bank-zadaniy-ege</w:t>
              </w:r>
            </w:hyperlink>
          </w:p>
        </w:tc>
      </w:tr>
      <w:tr w:rsidR="0022401D" w:rsidRPr="0022401D" w:rsidTr="00290E28">
        <w:trPr>
          <w:trHeight w:val="144"/>
        </w:trPr>
        <w:tc>
          <w:tcPr>
            <w:tcW w:w="6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6</w:t>
            </w:r>
          </w:p>
        </w:tc>
        <w:tc>
          <w:tcPr>
            <w:tcW w:w="23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Повторение, обобщение, систематизация знаний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jc w:val="center"/>
              <w:rPr>
                <w:rFonts w:ascii="Times New Roman" w:hAnsi="Times New Roman" w:cs="Times New Roman"/>
                <w:sz w:val="24"/>
                <w:szCs w:val="24"/>
              </w:rPr>
            </w:pPr>
          </w:p>
        </w:tc>
        <w:tc>
          <w:tcPr>
            <w:tcW w:w="1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jc w:val="center"/>
              <w:rPr>
                <w:rFonts w:ascii="Times New Roman" w:hAnsi="Times New Roman" w:cs="Times New Roman"/>
                <w:sz w:val="24"/>
                <w:szCs w:val="24"/>
              </w:rPr>
            </w:pPr>
          </w:p>
        </w:tc>
        <w:tc>
          <w:tcPr>
            <w:tcW w:w="22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37" w:history="1">
              <w:r w:rsidR="0022401D" w:rsidRPr="0022401D">
                <w:rPr>
                  <w:rStyle w:val="60"/>
                  <w:rFonts w:eastAsiaTheme="minorHAnsi"/>
                  <w:sz w:val="24"/>
                  <w:szCs w:val="24"/>
                </w:rPr>
                <w:t>https://fipi.ru/ege/otkrytyy-bank-zadaniy-egehttps://ege.sdamgia.ru/,https://www.time4math.ru/</w:t>
              </w:r>
            </w:hyperlink>
          </w:p>
        </w:tc>
      </w:tr>
      <w:tr w:rsidR="0022401D" w:rsidRPr="0022401D" w:rsidTr="00290E28">
        <w:trPr>
          <w:trHeight w:val="144"/>
        </w:trPr>
        <w:tc>
          <w:tcPr>
            <w:tcW w:w="29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ОБЩЕЕ КОЛИЧЕСТВО ЧАСОВ ПО ПРОГРАММЕ «АЛГЕБРА И НАЧАЛО МАТЕМАТИЧЕСКОГО АНАЛИЗА»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68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6 </w:t>
            </w:r>
          </w:p>
        </w:tc>
        <w:tc>
          <w:tcPr>
            <w:tcW w:w="19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22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p>
        </w:tc>
      </w:tr>
    </w:tbl>
    <w:p w:rsidR="0022401D" w:rsidRPr="0022401D" w:rsidRDefault="0022401D" w:rsidP="00AF7315">
      <w:pPr>
        <w:tabs>
          <w:tab w:val="left" w:pos="1224"/>
        </w:tabs>
        <w:spacing w:after="0" w:line="240" w:lineRule="auto"/>
        <w:rPr>
          <w:rFonts w:ascii="Times New Roman" w:hAnsi="Times New Roman" w:cs="Times New Roman"/>
          <w:sz w:val="24"/>
          <w:szCs w:val="24"/>
        </w:rPr>
      </w:pP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2"/>
        <w:gridCol w:w="2378"/>
        <w:gridCol w:w="811"/>
        <w:gridCol w:w="1706"/>
        <w:gridCol w:w="1775"/>
        <w:gridCol w:w="2801"/>
      </w:tblGrid>
      <w:tr w:rsidR="0022401D" w:rsidRPr="0022401D" w:rsidTr="00290E28">
        <w:trPr>
          <w:trHeight w:val="144"/>
        </w:trPr>
        <w:tc>
          <w:tcPr>
            <w:tcW w:w="6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 п/п </w:t>
            </w:r>
          </w:p>
          <w:p w:rsidR="0022401D" w:rsidRPr="0022401D" w:rsidRDefault="0022401D" w:rsidP="00AF7315">
            <w:pPr>
              <w:spacing w:after="0" w:line="240" w:lineRule="auto"/>
              <w:rPr>
                <w:rFonts w:ascii="Times New Roman" w:hAnsi="Times New Roman" w:cs="Times New Roman"/>
                <w:sz w:val="24"/>
                <w:szCs w:val="24"/>
              </w:rPr>
            </w:pPr>
          </w:p>
        </w:tc>
        <w:tc>
          <w:tcPr>
            <w:tcW w:w="260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Наименование разделов и тем программы </w:t>
            </w:r>
          </w:p>
          <w:p w:rsidR="0022401D" w:rsidRPr="0022401D" w:rsidRDefault="0022401D" w:rsidP="00AF7315">
            <w:pPr>
              <w:spacing w:after="0" w:line="240" w:lineRule="auto"/>
              <w:rPr>
                <w:rFonts w:ascii="Times New Roman" w:hAnsi="Times New Roman" w:cs="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Количество часов</w:t>
            </w:r>
          </w:p>
        </w:tc>
        <w:tc>
          <w:tcPr>
            <w:tcW w:w="227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Электронные (цифровые) образовательные ресурсы </w:t>
            </w:r>
          </w:p>
          <w:p w:rsidR="0022401D" w:rsidRPr="0022401D" w:rsidRDefault="0022401D" w:rsidP="00AF7315">
            <w:pPr>
              <w:spacing w:after="0" w:line="240" w:lineRule="auto"/>
              <w:rPr>
                <w:rFonts w:ascii="Times New Roman" w:hAnsi="Times New Roman" w:cs="Times New Roman"/>
                <w:sz w:val="24"/>
                <w:szCs w:val="24"/>
              </w:rPr>
            </w:pPr>
          </w:p>
        </w:tc>
      </w:tr>
      <w:tr w:rsidR="0022401D" w:rsidRPr="0022401D" w:rsidTr="00290E2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AF7315">
            <w:pPr>
              <w:spacing w:after="0" w:line="240" w:lineRule="auto"/>
              <w:rPr>
                <w:rFonts w:ascii="Times New Roman"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AF7315">
            <w:pPr>
              <w:spacing w:after="0" w:line="240" w:lineRule="auto"/>
              <w:rPr>
                <w:rFonts w:ascii="Times New Roman" w:hAnsi="Times New Roman" w:cs="Times New Roman"/>
                <w:sz w:val="24"/>
                <w:szCs w:val="24"/>
              </w:rPr>
            </w:pPr>
          </w:p>
        </w:tc>
        <w:tc>
          <w:tcPr>
            <w:tcW w:w="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Всего </w:t>
            </w:r>
          </w:p>
          <w:p w:rsidR="0022401D" w:rsidRPr="0022401D" w:rsidRDefault="0022401D" w:rsidP="00AF7315">
            <w:pPr>
              <w:spacing w:after="0" w:line="240" w:lineRule="auto"/>
              <w:rPr>
                <w:rFonts w:ascii="Times New Roman" w:hAnsi="Times New Roman" w:cs="Times New Roman"/>
                <w:sz w:val="24"/>
                <w:szCs w:val="24"/>
              </w:rPr>
            </w:pP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Контрольные работы </w:t>
            </w:r>
          </w:p>
          <w:p w:rsidR="0022401D" w:rsidRPr="0022401D" w:rsidRDefault="0022401D" w:rsidP="00AF7315">
            <w:pPr>
              <w:spacing w:after="0" w:line="240" w:lineRule="auto"/>
              <w:rPr>
                <w:rFonts w:ascii="Times New Roman" w:hAnsi="Times New Roman" w:cs="Times New Roman"/>
                <w:sz w:val="24"/>
                <w:szCs w:val="24"/>
              </w:rPr>
            </w:pPr>
          </w:p>
        </w:tc>
        <w:tc>
          <w:tcPr>
            <w:tcW w:w="17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Практические работы </w:t>
            </w:r>
          </w:p>
          <w:p w:rsidR="0022401D" w:rsidRPr="0022401D" w:rsidRDefault="0022401D" w:rsidP="00AF7315">
            <w:pPr>
              <w:spacing w:after="0" w:line="240" w:lineRule="auto"/>
              <w:rPr>
                <w:rFonts w:ascii="Times New Roman" w:hAnsi="Times New Roman" w:cs="Times New Roman"/>
                <w:sz w:val="24"/>
                <w:szCs w:val="24"/>
              </w:rPr>
            </w:pPr>
          </w:p>
        </w:tc>
        <w:tc>
          <w:tcPr>
            <w:tcW w:w="2273" w:type="dxa"/>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AF7315">
            <w:pPr>
              <w:spacing w:after="0" w:line="240" w:lineRule="auto"/>
              <w:rPr>
                <w:rFonts w:ascii="Times New Roman" w:hAnsi="Times New Roman" w:cs="Times New Roman"/>
                <w:sz w:val="24"/>
                <w:szCs w:val="24"/>
              </w:rPr>
            </w:pPr>
          </w:p>
        </w:tc>
      </w:tr>
      <w:tr w:rsidR="0022401D" w:rsidRPr="0022401D" w:rsidTr="00290E28">
        <w:trPr>
          <w:trHeight w:val="144"/>
        </w:trPr>
        <w:tc>
          <w:tcPr>
            <w:tcW w:w="6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1</w:t>
            </w:r>
          </w:p>
        </w:tc>
        <w:tc>
          <w:tcPr>
            <w:tcW w:w="26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Введение в стереометрию</w:t>
            </w:r>
          </w:p>
        </w:tc>
        <w:tc>
          <w:tcPr>
            <w:tcW w:w="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10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17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22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p>
        </w:tc>
      </w:tr>
      <w:tr w:rsidR="0022401D" w:rsidRPr="0022401D" w:rsidTr="00290E28">
        <w:trPr>
          <w:trHeight w:val="144"/>
        </w:trPr>
        <w:tc>
          <w:tcPr>
            <w:tcW w:w="6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2</w:t>
            </w:r>
          </w:p>
        </w:tc>
        <w:tc>
          <w:tcPr>
            <w:tcW w:w="26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Прямые и плоскости в пространстве. Параллельность прямых и плоскостей</w:t>
            </w:r>
          </w:p>
        </w:tc>
        <w:tc>
          <w:tcPr>
            <w:tcW w:w="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7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22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96243D" w:rsidP="00AF7315">
            <w:pPr>
              <w:spacing w:after="0" w:line="240" w:lineRule="auto"/>
              <w:rPr>
                <w:rFonts w:ascii="Times New Roman" w:hAnsi="Times New Roman" w:cs="Times New Roman"/>
                <w:sz w:val="24"/>
                <w:szCs w:val="24"/>
              </w:rPr>
            </w:pPr>
            <w:hyperlink r:id="rId38" w:history="1">
              <w:r w:rsidR="0022401D" w:rsidRPr="0022401D">
                <w:rPr>
                  <w:rStyle w:val="60"/>
                  <w:rFonts w:eastAsiaTheme="minorHAnsi"/>
                  <w:sz w:val="24"/>
                  <w:szCs w:val="24"/>
                </w:rPr>
                <w:t>https://resh.edu.ru/</w:t>
              </w:r>
            </w:hyperlink>
          </w:p>
        </w:tc>
      </w:tr>
      <w:tr w:rsidR="0022401D" w:rsidRPr="0022401D" w:rsidTr="00290E28">
        <w:trPr>
          <w:trHeight w:val="144"/>
        </w:trPr>
        <w:tc>
          <w:tcPr>
            <w:tcW w:w="6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3</w:t>
            </w:r>
          </w:p>
        </w:tc>
        <w:tc>
          <w:tcPr>
            <w:tcW w:w="26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Перпендикулярность прямых и плоскостей</w:t>
            </w:r>
          </w:p>
        </w:tc>
        <w:tc>
          <w:tcPr>
            <w:tcW w:w="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12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7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22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96243D" w:rsidP="00AF7315">
            <w:pPr>
              <w:spacing w:after="0" w:line="240" w:lineRule="auto"/>
              <w:rPr>
                <w:rFonts w:ascii="Times New Roman" w:hAnsi="Times New Roman" w:cs="Times New Roman"/>
                <w:sz w:val="24"/>
                <w:szCs w:val="24"/>
              </w:rPr>
            </w:pPr>
            <w:hyperlink r:id="rId39" w:history="1">
              <w:r w:rsidR="0022401D" w:rsidRPr="0022401D">
                <w:rPr>
                  <w:rStyle w:val="60"/>
                  <w:rFonts w:eastAsiaTheme="minorHAnsi"/>
                  <w:sz w:val="24"/>
                  <w:szCs w:val="24"/>
                </w:rPr>
                <w:t>https://resh.edu.ru/</w:t>
              </w:r>
            </w:hyperlink>
          </w:p>
        </w:tc>
      </w:tr>
      <w:tr w:rsidR="0022401D" w:rsidRPr="0022401D" w:rsidTr="00290E28">
        <w:trPr>
          <w:trHeight w:val="144"/>
        </w:trPr>
        <w:tc>
          <w:tcPr>
            <w:tcW w:w="6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4</w:t>
            </w:r>
          </w:p>
        </w:tc>
        <w:tc>
          <w:tcPr>
            <w:tcW w:w="26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Углы между прямыми и плоскостями</w:t>
            </w:r>
          </w:p>
        </w:tc>
        <w:tc>
          <w:tcPr>
            <w:tcW w:w="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10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7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22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96243D" w:rsidP="00AF7315">
            <w:pPr>
              <w:spacing w:after="0" w:line="240" w:lineRule="auto"/>
              <w:rPr>
                <w:rFonts w:ascii="Times New Roman" w:hAnsi="Times New Roman" w:cs="Times New Roman"/>
                <w:sz w:val="24"/>
                <w:szCs w:val="24"/>
              </w:rPr>
            </w:pPr>
            <w:hyperlink r:id="rId40" w:history="1">
              <w:r w:rsidR="0022401D" w:rsidRPr="0022401D">
                <w:rPr>
                  <w:rStyle w:val="60"/>
                  <w:rFonts w:eastAsiaTheme="minorHAnsi"/>
                  <w:sz w:val="24"/>
                  <w:szCs w:val="24"/>
                </w:rPr>
                <w:t>https://ege.sdamgia.ru/</w:t>
              </w:r>
            </w:hyperlink>
            <w:r w:rsidR="0022401D" w:rsidRPr="0022401D">
              <w:rPr>
                <w:rFonts w:ascii="Times New Roman" w:hAnsi="Times New Roman" w:cs="Times New Roman"/>
                <w:sz w:val="24"/>
                <w:szCs w:val="24"/>
              </w:rPr>
              <w:t>,</w:t>
            </w:r>
          </w:p>
          <w:p w:rsidR="0022401D" w:rsidRPr="0022401D" w:rsidRDefault="0096243D" w:rsidP="00AF7315">
            <w:pPr>
              <w:spacing w:after="0" w:line="240" w:lineRule="auto"/>
              <w:rPr>
                <w:rFonts w:ascii="Times New Roman" w:hAnsi="Times New Roman" w:cs="Times New Roman"/>
                <w:sz w:val="24"/>
                <w:szCs w:val="24"/>
              </w:rPr>
            </w:pPr>
            <w:hyperlink r:id="rId41" w:history="1">
              <w:r w:rsidR="0022401D" w:rsidRPr="0022401D">
                <w:rPr>
                  <w:rStyle w:val="60"/>
                  <w:rFonts w:eastAsiaTheme="minorHAnsi"/>
                  <w:sz w:val="24"/>
                  <w:szCs w:val="24"/>
                </w:rPr>
                <w:t>https://resh.edu.ru/</w:t>
              </w:r>
            </w:hyperlink>
          </w:p>
        </w:tc>
      </w:tr>
      <w:tr w:rsidR="0022401D" w:rsidRPr="0022401D" w:rsidTr="00290E28">
        <w:trPr>
          <w:trHeight w:val="144"/>
        </w:trPr>
        <w:tc>
          <w:tcPr>
            <w:tcW w:w="6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5</w:t>
            </w:r>
          </w:p>
        </w:tc>
        <w:tc>
          <w:tcPr>
            <w:tcW w:w="26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Многогранники</w:t>
            </w:r>
          </w:p>
        </w:tc>
        <w:tc>
          <w:tcPr>
            <w:tcW w:w="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11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7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22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96243D" w:rsidP="00AF7315">
            <w:pPr>
              <w:spacing w:after="0" w:line="240" w:lineRule="auto"/>
              <w:rPr>
                <w:rFonts w:ascii="Times New Roman" w:hAnsi="Times New Roman" w:cs="Times New Roman"/>
                <w:sz w:val="24"/>
                <w:szCs w:val="24"/>
              </w:rPr>
            </w:pPr>
            <w:hyperlink r:id="rId42" w:history="1">
              <w:r w:rsidR="0022401D" w:rsidRPr="0022401D">
                <w:rPr>
                  <w:rStyle w:val="60"/>
                  <w:rFonts w:eastAsiaTheme="minorHAnsi"/>
                  <w:sz w:val="24"/>
                  <w:szCs w:val="24"/>
                </w:rPr>
                <w:t>https://fipi.ru/ege/otkrytyy-bank-zadaniy-ege</w:t>
              </w:r>
            </w:hyperlink>
            <w:r w:rsidR="0022401D" w:rsidRPr="0022401D">
              <w:rPr>
                <w:rFonts w:ascii="Times New Roman" w:hAnsi="Times New Roman" w:cs="Times New Roman"/>
                <w:sz w:val="24"/>
                <w:szCs w:val="24"/>
              </w:rPr>
              <w:t>,</w:t>
            </w:r>
          </w:p>
          <w:p w:rsidR="0022401D" w:rsidRPr="0022401D" w:rsidRDefault="0096243D" w:rsidP="00AF7315">
            <w:pPr>
              <w:spacing w:after="0" w:line="240" w:lineRule="auto"/>
              <w:rPr>
                <w:rFonts w:ascii="Times New Roman" w:hAnsi="Times New Roman" w:cs="Times New Roman"/>
                <w:sz w:val="24"/>
                <w:szCs w:val="24"/>
              </w:rPr>
            </w:pPr>
            <w:hyperlink r:id="rId43" w:history="1">
              <w:r w:rsidR="0022401D" w:rsidRPr="0022401D">
                <w:rPr>
                  <w:rStyle w:val="60"/>
                  <w:rFonts w:eastAsiaTheme="minorHAnsi"/>
                  <w:sz w:val="24"/>
                  <w:szCs w:val="24"/>
                </w:rPr>
                <w:t>https://ege.sdamgia.ru/</w:t>
              </w:r>
            </w:hyperlink>
            <w:r w:rsidR="0022401D" w:rsidRPr="0022401D">
              <w:rPr>
                <w:rFonts w:ascii="Times New Roman" w:hAnsi="Times New Roman" w:cs="Times New Roman"/>
                <w:sz w:val="24"/>
                <w:szCs w:val="24"/>
              </w:rPr>
              <w:t>,</w:t>
            </w:r>
          </w:p>
          <w:p w:rsidR="0022401D" w:rsidRPr="0022401D" w:rsidRDefault="0096243D" w:rsidP="00AF7315">
            <w:pPr>
              <w:spacing w:after="0" w:line="240" w:lineRule="auto"/>
              <w:rPr>
                <w:rFonts w:ascii="Times New Roman" w:hAnsi="Times New Roman" w:cs="Times New Roman"/>
                <w:sz w:val="24"/>
                <w:szCs w:val="24"/>
              </w:rPr>
            </w:pPr>
            <w:hyperlink r:id="rId44" w:history="1">
              <w:r w:rsidR="0022401D" w:rsidRPr="0022401D">
                <w:rPr>
                  <w:rStyle w:val="60"/>
                  <w:rFonts w:eastAsiaTheme="minorHAnsi"/>
                  <w:sz w:val="24"/>
                  <w:szCs w:val="24"/>
                </w:rPr>
                <w:t>https://resh.edu.ru/</w:t>
              </w:r>
            </w:hyperlink>
          </w:p>
        </w:tc>
      </w:tr>
      <w:tr w:rsidR="0022401D" w:rsidRPr="0022401D" w:rsidTr="00290E28">
        <w:trPr>
          <w:trHeight w:val="144"/>
        </w:trPr>
        <w:tc>
          <w:tcPr>
            <w:tcW w:w="6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6</w:t>
            </w:r>
          </w:p>
        </w:tc>
        <w:tc>
          <w:tcPr>
            <w:tcW w:w="26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Объёмы многогранников</w:t>
            </w:r>
          </w:p>
        </w:tc>
        <w:tc>
          <w:tcPr>
            <w:tcW w:w="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9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7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22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96243D" w:rsidP="00AF7315">
            <w:pPr>
              <w:spacing w:after="0" w:line="240" w:lineRule="auto"/>
              <w:rPr>
                <w:rFonts w:ascii="Times New Roman" w:hAnsi="Times New Roman" w:cs="Times New Roman"/>
                <w:sz w:val="24"/>
                <w:szCs w:val="24"/>
              </w:rPr>
            </w:pPr>
            <w:hyperlink r:id="rId45" w:history="1">
              <w:r w:rsidR="0022401D" w:rsidRPr="0022401D">
                <w:rPr>
                  <w:rStyle w:val="60"/>
                  <w:rFonts w:eastAsiaTheme="minorHAnsi"/>
                  <w:sz w:val="24"/>
                  <w:szCs w:val="24"/>
                </w:rPr>
                <w:t>https://fipi.ru/ege/otkrytyy-bank-zadaniy-ege</w:t>
              </w:r>
            </w:hyperlink>
            <w:r w:rsidR="0022401D" w:rsidRPr="0022401D">
              <w:rPr>
                <w:rFonts w:ascii="Times New Roman" w:hAnsi="Times New Roman" w:cs="Times New Roman"/>
                <w:sz w:val="24"/>
                <w:szCs w:val="24"/>
              </w:rPr>
              <w:t>,</w:t>
            </w:r>
          </w:p>
          <w:p w:rsidR="0022401D" w:rsidRPr="0022401D" w:rsidRDefault="0096243D" w:rsidP="00AF7315">
            <w:pPr>
              <w:spacing w:after="0" w:line="240" w:lineRule="auto"/>
              <w:rPr>
                <w:rFonts w:ascii="Times New Roman" w:hAnsi="Times New Roman" w:cs="Times New Roman"/>
                <w:sz w:val="24"/>
                <w:szCs w:val="24"/>
              </w:rPr>
            </w:pPr>
            <w:hyperlink r:id="rId46" w:history="1">
              <w:r w:rsidR="0022401D" w:rsidRPr="0022401D">
                <w:rPr>
                  <w:rStyle w:val="60"/>
                  <w:rFonts w:eastAsiaTheme="minorHAnsi"/>
                  <w:sz w:val="24"/>
                  <w:szCs w:val="24"/>
                </w:rPr>
                <w:t>https://ege.sdamgia.ru/</w:t>
              </w:r>
            </w:hyperlink>
            <w:r w:rsidR="0022401D" w:rsidRPr="0022401D">
              <w:rPr>
                <w:rFonts w:ascii="Times New Roman" w:hAnsi="Times New Roman" w:cs="Times New Roman"/>
                <w:sz w:val="24"/>
                <w:szCs w:val="24"/>
              </w:rPr>
              <w:t>,</w:t>
            </w:r>
          </w:p>
          <w:p w:rsidR="0022401D" w:rsidRPr="0022401D" w:rsidRDefault="0096243D" w:rsidP="00AF7315">
            <w:pPr>
              <w:spacing w:after="0" w:line="240" w:lineRule="auto"/>
              <w:rPr>
                <w:rFonts w:ascii="Times New Roman" w:hAnsi="Times New Roman" w:cs="Times New Roman"/>
                <w:sz w:val="24"/>
                <w:szCs w:val="24"/>
              </w:rPr>
            </w:pPr>
            <w:hyperlink r:id="rId47" w:history="1">
              <w:r w:rsidR="0022401D" w:rsidRPr="0022401D">
                <w:rPr>
                  <w:rStyle w:val="60"/>
                  <w:rFonts w:eastAsiaTheme="minorHAnsi"/>
                  <w:sz w:val="24"/>
                  <w:szCs w:val="24"/>
                </w:rPr>
                <w:t>https://resh.edu.ru/</w:t>
              </w:r>
            </w:hyperlink>
          </w:p>
        </w:tc>
      </w:tr>
      <w:tr w:rsidR="0022401D" w:rsidRPr="0022401D" w:rsidTr="00290E28">
        <w:trPr>
          <w:trHeight w:val="144"/>
        </w:trPr>
        <w:tc>
          <w:tcPr>
            <w:tcW w:w="6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7</w:t>
            </w:r>
          </w:p>
        </w:tc>
        <w:tc>
          <w:tcPr>
            <w:tcW w:w="26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Повторение: сечения, расстояния и углы</w:t>
            </w:r>
          </w:p>
        </w:tc>
        <w:tc>
          <w:tcPr>
            <w:tcW w:w="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7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22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96243D" w:rsidP="00AF7315">
            <w:pPr>
              <w:spacing w:after="0" w:line="240" w:lineRule="auto"/>
              <w:rPr>
                <w:rFonts w:ascii="Times New Roman" w:hAnsi="Times New Roman" w:cs="Times New Roman"/>
                <w:sz w:val="24"/>
                <w:szCs w:val="24"/>
              </w:rPr>
            </w:pPr>
            <w:hyperlink r:id="rId48" w:history="1">
              <w:r w:rsidR="0022401D" w:rsidRPr="0022401D">
                <w:rPr>
                  <w:rStyle w:val="60"/>
                  <w:rFonts w:eastAsiaTheme="minorHAnsi"/>
                  <w:sz w:val="24"/>
                  <w:szCs w:val="24"/>
                </w:rPr>
                <w:t>https://fipi.ru/ege/otkrytyy-bank-zadaniy-ege</w:t>
              </w:r>
            </w:hyperlink>
            <w:r w:rsidR="0022401D" w:rsidRPr="0022401D">
              <w:rPr>
                <w:rFonts w:ascii="Times New Roman" w:hAnsi="Times New Roman" w:cs="Times New Roman"/>
                <w:sz w:val="24"/>
                <w:szCs w:val="24"/>
              </w:rPr>
              <w:t>,</w:t>
            </w:r>
          </w:p>
          <w:p w:rsidR="0022401D" w:rsidRPr="0022401D" w:rsidRDefault="0096243D" w:rsidP="00AF7315">
            <w:pPr>
              <w:spacing w:after="0" w:line="240" w:lineRule="auto"/>
              <w:rPr>
                <w:rFonts w:ascii="Times New Roman" w:hAnsi="Times New Roman" w:cs="Times New Roman"/>
                <w:sz w:val="24"/>
                <w:szCs w:val="24"/>
              </w:rPr>
            </w:pPr>
            <w:hyperlink r:id="rId49" w:history="1">
              <w:r w:rsidR="0022401D" w:rsidRPr="0022401D">
                <w:rPr>
                  <w:rStyle w:val="60"/>
                  <w:rFonts w:eastAsiaTheme="minorHAnsi"/>
                  <w:sz w:val="24"/>
                  <w:szCs w:val="24"/>
                </w:rPr>
                <w:t>https://ege.sdamgia.ru/</w:t>
              </w:r>
            </w:hyperlink>
            <w:r w:rsidR="0022401D" w:rsidRPr="0022401D">
              <w:rPr>
                <w:rFonts w:ascii="Times New Roman" w:hAnsi="Times New Roman" w:cs="Times New Roman"/>
                <w:sz w:val="24"/>
                <w:szCs w:val="24"/>
              </w:rPr>
              <w:t>,</w:t>
            </w:r>
          </w:p>
          <w:p w:rsidR="0022401D" w:rsidRPr="0022401D" w:rsidRDefault="0096243D" w:rsidP="00AF7315">
            <w:pPr>
              <w:spacing w:after="0" w:line="240" w:lineRule="auto"/>
              <w:rPr>
                <w:rFonts w:ascii="Times New Roman" w:hAnsi="Times New Roman" w:cs="Times New Roman"/>
                <w:sz w:val="24"/>
                <w:szCs w:val="24"/>
              </w:rPr>
            </w:pPr>
            <w:hyperlink r:id="rId50" w:history="1">
              <w:r w:rsidR="0022401D" w:rsidRPr="0022401D">
                <w:rPr>
                  <w:rStyle w:val="60"/>
                  <w:rFonts w:eastAsiaTheme="minorHAnsi"/>
                  <w:sz w:val="24"/>
                  <w:szCs w:val="24"/>
                </w:rPr>
                <w:t>https://resh.edu.ru/</w:t>
              </w:r>
            </w:hyperlink>
          </w:p>
        </w:tc>
      </w:tr>
      <w:tr w:rsidR="0022401D" w:rsidRPr="0022401D" w:rsidTr="00290E2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lastRenderedPageBreak/>
              <w:t>ОБЩЕЕ КОЛИЧЕСТВО ЧАСОВ ПО ПРОГРАММЕ «ГЕОМЕТРИЯ»</w:t>
            </w:r>
          </w:p>
        </w:tc>
        <w:tc>
          <w:tcPr>
            <w:tcW w:w="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68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6 </w:t>
            </w:r>
          </w:p>
        </w:tc>
        <w:tc>
          <w:tcPr>
            <w:tcW w:w="17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22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p>
        </w:tc>
      </w:tr>
    </w:tbl>
    <w:p w:rsidR="0022401D" w:rsidRPr="0022401D" w:rsidRDefault="0022401D" w:rsidP="00AF7315">
      <w:pPr>
        <w:tabs>
          <w:tab w:val="left" w:pos="1224"/>
        </w:tabs>
        <w:spacing w:after="0" w:line="240" w:lineRule="auto"/>
        <w:rPr>
          <w:rFonts w:ascii="Times New Roman" w:hAnsi="Times New Roman" w:cs="Times New Roman"/>
          <w:sz w:val="24"/>
          <w:szCs w:val="24"/>
        </w:rPr>
      </w:pP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37"/>
        <w:gridCol w:w="2463"/>
        <w:gridCol w:w="811"/>
        <w:gridCol w:w="1706"/>
        <w:gridCol w:w="1775"/>
        <w:gridCol w:w="2528"/>
      </w:tblGrid>
      <w:tr w:rsidR="0022401D" w:rsidRPr="0022401D" w:rsidTr="00290E28">
        <w:trPr>
          <w:trHeight w:val="144"/>
        </w:trPr>
        <w:tc>
          <w:tcPr>
            <w:tcW w:w="5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 п/п </w:t>
            </w:r>
          </w:p>
          <w:p w:rsidR="0022401D" w:rsidRPr="0022401D" w:rsidRDefault="0022401D" w:rsidP="00AF7315">
            <w:pPr>
              <w:spacing w:after="0" w:line="240" w:lineRule="auto"/>
              <w:rPr>
                <w:rFonts w:ascii="Times New Roman" w:hAnsi="Times New Roman" w:cs="Times New Roman"/>
                <w:sz w:val="24"/>
                <w:szCs w:val="24"/>
              </w:rPr>
            </w:pPr>
          </w:p>
        </w:tc>
        <w:tc>
          <w:tcPr>
            <w:tcW w:w="210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Наименование разделов и тем программы </w:t>
            </w:r>
          </w:p>
          <w:p w:rsidR="0022401D" w:rsidRPr="0022401D" w:rsidRDefault="0022401D" w:rsidP="00AF7315">
            <w:pPr>
              <w:spacing w:after="0" w:line="240" w:lineRule="auto"/>
              <w:rPr>
                <w:rFonts w:ascii="Times New Roman" w:hAnsi="Times New Roman" w:cs="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Количество часов</w:t>
            </w:r>
          </w:p>
        </w:tc>
        <w:tc>
          <w:tcPr>
            <w:tcW w:w="303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Электронные (цифровые) образовательные ресурсы </w:t>
            </w:r>
          </w:p>
          <w:p w:rsidR="0022401D" w:rsidRPr="0022401D" w:rsidRDefault="0022401D" w:rsidP="00AF7315">
            <w:pPr>
              <w:spacing w:after="0" w:line="240" w:lineRule="auto"/>
              <w:rPr>
                <w:rFonts w:ascii="Times New Roman" w:hAnsi="Times New Roman" w:cs="Times New Roman"/>
                <w:sz w:val="24"/>
                <w:szCs w:val="24"/>
              </w:rPr>
            </w:pPr>
          </w:p>
        </w:tc>
      </w:tr>
      <w:tr w:rsidR="0022401D" w:rsidRPr="0022401D" w:rsidTr="00290E2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AF7315">
            <w:pPr>
              <w:spacing w:after="0" w:line="240" w:lineRule="auto"/>
              <w:rPr>
                <w:rFonts w:ascii="Times New Roman"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AF7315">
            <w:pPr>
              <w:spacing w:after="0" w:line="240" w:lineRule="auto"/>
              <w:rPr>
                <w:rFonts w:ascii="Times New Roman" w:hAnsi="Times New Roman" w:cs="Times New Roman"/>
                <w:sz w:val="24"/>
                <w:szCs w:val="24"/>
              </w:rPr>
            </w:pP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Всего </w:t>
            </w:r>
          </w:p>
          <w:p w:rsidR="0022401D" w:rsidRPr="0022401D" w:rsidRDefault="0022401D" w:rsidP="00AF7315">
            <w:pPr>
              <w:spacing w:after="0" w:line="240" w:lineRule="auto"/>
              <w:rPr>
                <w:rFonts w:ascii="Times New Roman" w:hAnsi="Times New Roman" w:cs="Times New Roman"/>
                <w:sz w:val="24"/>
                <w:szCs w:val="24"/>
              </w:rPr>
            </w:pP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Контрольные работы </w:t>
            </w:r>
          </w:p>
          <w:p w:rsidR="0022401D" w:rsidRPr="0022401D" w:rsidRDefault="0022401D" w:rsidP="00AF7315">
            <w:pPr>
              <w:spacing w:after="0" w:line="240" w:lineRule="auto"/>
              <w:rPr>
                <w:rFonts w:ascii="Times New Roman" w:hAnsi="Times New Roman" w:cs="Times New Roman"/>
                <w:sz w:val="24"/>
                <w:szCs w:val="24"/>
              </w:rPr>
            </w:pP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b/>
                <w:color w:val="000000"/>
                <w:sz w:val="24"/>
                <w:szCs w:val="24"/>
              </w:rPr>
              <w:t xml:space="preserve">Практические работы </w:t>
            </w:r>
          </w:p>
          <w:p w:rsidR="0022401D" w:rsidRPr="0022401D" w:rsidRDefault="0022401D" w:rsidP="00AF7315">
            <w:pPr>
              <w:spacing w:after="0" w:line="240" w:lineRule="auto"/>
              <w:rPr>
                <w:rFonts w:ascii="Times New Roman" w:hAnsi="Times New Roman" w:cs="Times New Roman"/>
                <w:sz w:val="24"/>
                <w:szCs w:val="24"/>
              </w:rPr>
            </w:pPr>
          </w:p>
        </w:tc>
        <w:tc>
          <w:tcPr>
            <w:tcW w:w="3032" w:type="dxa"/>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AF7315">
            <w:pPr>
              <w:spacing w:after="0" w:line="240" w:lineRule="auto"/>
              <w:rPr>
                <w:rFonts w:ascii="Times New Roman" w:hAnsi="Times New Roman" w:cs="Times New Roman"/>
                <w:sz w:val="24"/>
                <w:szCs w:val="24"/>
              </w:rPr>
            </w:pPr>
          </w:p>
        </w:tc>
      </w:tr>
      <w:tr w:rsidR="0022401D" w:rsidRPr="0022401D" w:rsidTr="00290E28">
        <w:trPr>
          <w:trHeight w:val="144"/>
        </w:trPr>
        <w:tc>
          <w:tcPr>
            <w:tcW w:w="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1</w:t>
            </w:r>
          </w:p>
        </w:tc>
        <w:tc>
          <w:tcPr>
            <w:tcW w:w="2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Представление данных и описательная статистика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4 </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sz w:val="24"/>
                <w:szCs w:val="24"/>
              </w:rPr>
              <w:t>Библиотека ЦОК</w:t>
            </w:r>
          </w:p>
        </w:tc>
      </w:tr>
      <w:tr w:rsidR="0022401D" w:rsidRPr="0022401D" w:rsidTr="00290E28">
        <w:trPr>
          <w:trHeight w:val="144"/>
        </w:trPr>
        <w:tc>
          <w:tcPr>
            <w:tcW w:w="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2</w:t>
            </w:r>
          </w:p>
        </w:tc>
        <w:tc>
          <w:tcPr>
            <w:tcW w:w="2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Случайные опыты и случайные события, опыты с равновозможными элементарными исходами</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3 </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sz w:val="24"/>
                <w:szCs w:val="24"/>
              </w:rPr>
              <w:t>Библиотека ЦОК</w:t>
            </w:r>
          </w:p>
        </w:tc>
      </w:tr>
      <w:tr w:rsidR="0022401D" w:rsidRPr="0022401D" w:rsidTr="00290E28">
        <w:trPr>
          <w:trHeight w:val="144"/>
        </w:trPr>
        <w:tc>
          <w:tcPr>
            <w:tcW w:w="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3</w:t>
            </w:r>
          </w:p>
        </w:tc>
        <w:tc>
          <w:tcPr>
            <w:tcW w:w="2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Операции над событиями, сложение вероятностей</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3 </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51" w:history="1">
              <w:r w:rsidR="0022401D" w:rsidRPr="0022401D">
                <w:rPr>
                  <w:rStyle w:val="60"/>
                  <w:rFonts w:eastAsiaTheme="minorHAnsi"/>
                  <w:sz w:val="24"/>
                  <w:szCs w:val="24"/>
                </w:rPr>
                <w:t>https://resh.edu.ru/</w:t>
              </w:r>
            </w:hyperlink>
          </w:p>
        </w:tc>
      </w:tr>
      <w:tr w:rsidR="0022401D" w:rsidRPr="0022401D" w:rsidTr="00290E28">
        <w:trPr>
          <w:trHeight w:val="144"/>
        </w:trPr>
        <w:tc>
          <w:tcPr>
            <w:tcW w:w="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4</w:t>
            </w:r>
          </w:p>
        </w:tc>
        <w:tc>
          <w:tcPr>
            <w:tcW w:w="2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Условная вероятность, дерево случайного опыта, формула полной вероятности и независимость событий</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6 </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52" w:history="1">
              <w:r w:rsidR="0022401D" w:rsidRPr="0022401D">
                <w:rPr>
                  <w:rStyle w:val="60"/>
                  <w:rFonts w:eastAsiaTheme="minorHAnsi"/>
                  <w:sz w:val="24"/>
                  <w:szCs w:val="24"/>
                </w:rPr>
                <w:t>https://resh.edu.ru/</w:t>
              </w:r>
            </w:hyperlink>
          </w:p>
        </w:tc>
      </w:tr>
      <w:tr w:rsidR="0022401D" w:rsidRPr="0022401D" w:rsidTr="00290E28">
        <w:trPr>
          <w:trHeight w:val="144"/>
        </w:trPr>
        <w:tc>
          <w:tcPr>
            <w:tcW w:w="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5</w:t>
            </w:r>
          </w:p>
        </w:tc>
        <w:tc>
          <w:tcPr>
            <w:tcW w:w="2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Элементы комбинаторики</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4 </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53" w:history="1">
              <w:r w:rsidR="0022401D" w:rsidRPr="0022401D">
                <w:rPr>
                  <w:rStyle w:val="60"/>
                  <w:rFonts w:eastAsiaTheme="minorHAnsi"/>
                  <w:sz w:val="24"/>
                  <w:szCs w:val="24"/>
                </w:rPr>
                <w:t>https://resh.edu.ru/</w:t>
              </w:r>
            </w:hyperlink>
          </w:p>
        </w:tc>
      </w:tr>
      <w:tr w:rsidR="0022401D" w:rsidRPr="0022401D" w:rsidTr="00290E28">
        <w:trPr>
          <w:trHeight w:val="144"/>
        </w:trPr>
        <w:tc>
          <w:tcPr>
            <w:tcW w:w="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6</w:t>
            </w:r>
          </w:p>
        </w:tc>
        <w:tc>
          <w:tcPr>
            <w:tcW w:w="2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Серии последовательных испытаний</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3 </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96243D" w:rsidP="00AF7315">
            <w:pPr>
              <w:spacing w:after="0" w:line="240" w:lineRule="auto"/>
              <w:rPr>
                <w:rFonts w:ascii="Times New Roman" w:hAnsi="Times New Roman" w:cs="Times New Roman"/>
                <w:sz w:val="24"/>
                <w:szCs w:val="24"/>
              </w:rPr>
            </w:pPr>
            <w:hyperlink r:id="rId54" w:history="1">
              <w:r w:rsidR="0022401D" w:rsidRPr="0022401D">
                <w:rPr>
                  <w:rStyle w:val="60"/>
                  <w:rFonts w:eastAsiaTheme="minorHAnsi"/>
                  <w:sz w:val="24"/>
                  <w:szCs w:val="24"/>
                </w:rPr>
                <w:t>https://ege.sdamgia.ru/</w:t>
              </w:r>
            </w:hyperlink>
            <w:r w:rsidR="0022401D" w:rsidRPr="0022401D">
              <w:rPr>
                <w:rFonts w:ascii="Times New Roman" w:hAnsi="Times New Roman" w:cs="Times New Roman"/>
                <w:sz w:val="24"/>
                <w:szCs w:val="24"/>
              </w:rPr>
              <w:t>,</w:t>
            </w:r>
          </w:p>
          <w:p w:rsidR="0022401D" w:rsidRPr="0022401D" w:rsidRDefault="0096243D" w:rsidP="00AF7315">
            <w:pPr>
              <w:spacing w:after="0" w:line="240" w:lineRule="auto"/>
              <w:rPr>
                <w:rFonts w:ascii="Times New Roman" w:hAnsi="Times New Roman" w:cs="Times New Roman"/>
                <w:sz w:val="24"/>
                <w:szCs w:val="24"/>
              </w:rPr>
            </w:pPr>
            <w:hyperlink r:id="rId55" w:history="1">
              <w:r w:rsidR="0022401D" w:rsidRPr="0022401D">
                <w:rPr>
                  <w:rStyle w:val="60"/>
                  <w:rFonts w:eastAsiaTheme="minorHAnsi"/>
                  <w:sz w:val="24"/>
                  <w:szCs w:val="24"/>
                </w:rPr>
                <w:t>https://resh.edu.ru/</w:t>
              </w:r>
            </w:hyperlink>
          </w:p>
        </w:tc>
      </w:tr>
      <w:tr w:rsidR="0022401D" w:rsidRPr="0022401D" w:rsidTr="00290E28">
        <w:trPr>
          <w:trHeight w:val="144"/>
        </w:trPr>
        <w:tc>
          <w:tcPr>
            <w:tcW w:w="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7</w:t>
            </w:r>
          </w:p>
        </w:tc>
        <w:tc>
          <w:tcPr>
            <w:tcW w:w="2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Случайные величины и распределения</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6 </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96243D" w:rsidP="00AF7315">
            <w:pPr>
              <w:spacing w:after="0" w:line="240" w:lineRule="auto"/>
              <w:rPr>
                <w:rFonts w:ascii="Times New Roman" w:hAnsi="Times New Roman" w:cs="Times New Roman"/>
                <w:sz w:val="24"/>
                <w:szCs w:val="24"/>
              </w:rPr>
            </w:pPr>
            <w:hyperlink r:id="rId56" w:history="1">
              <w:r w:rsidR="0022401D" w:rsidRPr="0022401D">
                <w:rPr>
                  <w:rStyle w:val="60"/>
                  <w:rFonts w:eastAsiaTheme="minorHAnsi"/>
                  <w:sz w:val="24"/>
                  <w:szCs w:val="24"/>
                </w:rPr>
                <w:t>https://ege.sdamgia.ru/</w:t>
              </w:r>
            </w:hyperlink>
            <w:r w:rsidR="0022401D" w:rsidRPr="0022401D">
              <w:rPr>
                <w:rFonts w:ascii="Times New Roman" w:hAnsi="Times New Roman" w:cs="Times New Roman"/>
                <w:sz w:val="24"/>
                <w:szCs w:val="24"/>
              </w:rPr>
              <w:t>,</w:t>
            </w:r>
          </w:p>
          <w:p w:rsidR="0022401D" w:rsidRPr="0022401D" w:rsidRDefault="0096243D" w:rsidP="00AF7315">
            <w:pPr>
              <w:spacing w:after="0" w:line="240" w:lineRule="auto"/>
              <w:rPr>
                <w:rFonts w:ascii="Times New Roman" w:hAnsi="Times New Roman" w:cs="Times New Roman"/>
                <w:sz w:val="24"/>
                <w:szCs w:val="24"/>
              </w:rPr>
            </w:pPr>
            <w:hyperlink r:id="rId57" w:history="1">
              <w:r w:rsidR="0022401D" w:rsidRPr="0022401D">
                <w:rPr>
                  <w:rStyle w:val="60"/>
                  <w:rFonts w:eastAsiaTheme="minorHAnsi"/>
                  <w:sz w:val="24"/>
                  <w:szCs w:val="24"/>
                </w:rPr>
                <w:t>https://resh.edu.ru/</w:t>
              </w:r>
            </w:hyperlink>
          </w:p>
        </w:tc>
      </w:tr>
      <w:tr w:rsidR="0022401D" w:rsidRPr="0022401D" w:rsidTr="00290E28">
        <w:trPr>
          <w:trHeight w:val="144"/>
        </w:trPr>
        <w:tc>
          <w:tcPr>
            <w:tcW w:w="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8</w:t>
            </w:r>
          </w:p>
        </w:tc>
        <w:tc>
          <w:tcPr>
            <w:tcW w:w="2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Обобщение и систематизация знаний</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5 </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1 </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0 </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AF7315">
            <w:pPr>
              <w:spacing w:after="0" w:line="240" w:lineRule="auto"/>
              <w:rPr>
                <w:rFonts w:ascii="Times New Roman" w:hAnsi="Times New Roman" w:cs="Times New Roman"/>
                <w:sz w:val="24"/>
                <w:szCs w:val="24"/>
              </w:rPr>
            </w:pPr>
            <w:hyperlink r:id="rId58" w:history="1">
              <w:r w:rsidR="0022401D" w:rsidRPr="0022401D">
                <w:rPr>
                  <w:rStyle w:val="60"/>
                  <w:rFonts w:eastAsiaTheme="minorHAnsi"/>
                  <w:sz w:val="24"/>
                  <w:szCs w:val="24"/>
                </w:rPr>
                <w:t>https://resh.edu.ru/</w:t>
              </w:r>
            </w:hyperlink>
          </w:p>
        </w:tc>
      </w:tr>
      <w:tr w:rsidR="0022401D" w:rsidRPr="0022401D" w:rsidTr="00290E2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rPr>
                <w:rFonts w:ascii="Times New Roman" w:hAnsi="Times New Roman" w:cs="Times New Roman"/>
                <w:sz w:val="24"/>
                <w:szCs w:val="24"/>
              </w:rPr>
            </w:pPr>
            <w:r w:rsidRPr="0022401D">
              <w:rPr>
                <w:rFonts w:ascii="Times New Roman" w:hAnsi="Times New Roman" w:cs="Times New Roman"/>
                <w:color w:val="000000"/>
                <w:sz w:val="24"/>
                <w:szCs w:val="24"/>
              </w:rPr>
              <w:t>ОБЩЕЕ КОЛИЧЕСТВО ЧАСОВ ПО ПРОГРАММЕ «ВЕРОЯТНОСТЬ И СТАТИСТИКА»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34 </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2 </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AF7315">
            <w:pPr>
              <w:spacing w:after="0" w:line="240" w:lineRule="auto"/>
              <w:jc w:val="center"/>
              <w:rPr>
                <w:rFonts w:ascii="Times New Roman" w:hAnsi="Times New Roman" w:cs="Times New Roman"/>
                <w:sz w:val="24"/>
                <w:szCs w:val="24"/>
              </w:rPr>
            </w:pPr>
            <w:r w:rsidRPr="0022401D">
              <w:rPr>
                <w:rFonts w:ascii="Times New Roman" w:hAnsi="Times New Roman" w:cs="Times New Roman"/>
                <w:color w:val="000000"/>
                <w:sz w:val="24"/>
                <w:szCs w:val="24"/>
              </w:rPr>
              <w:t xml:space="preserve"> 2 </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AF7315">
            <w:pPr>
              <w:spacing w:after="0" w:line="240" w:lineRule="auto"/>
              <w:rPr>
                <w:rFonts w:ascii="Times New Roman" w:hAnsi="Times New Roman" w:cs="Times New Roman"/>
                <w:sz w:val="24"/>
                <w:szCs w:val="24"/>
              </w:rPr>
            </w:pPr>
          </w:p>
        </w:tc>
      </w:tr>
      <w:tr w:rsidR="0022401D" w:rsidRPr="0022401D" w:rsidTr="00290E2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ind w:left="135"/>
              <w:rPr>
                <w:rFonts w:ascii="Times New Roman" w:hAnsi="Times New Roman" w:cs="Times New Roman"/>
                <w:b/>
                <w:color w:val="000000"/>
                <w:sz w:val="24"/>
                <w:szCs w:val="24"/>
              </w:rPr>
            </w:pPr>
            <w:r w:rsidRPr="0022401D">
              <w:rPr>
                <w:rFonts w:ascii="Times New Roman" w:hAnsi="Times New Roman" w:cs="Times New Roman"/>
                <w:b/>
                <w:color w:val="000000"/>
                <w:sz w:val="24"/>
                <w:szCs w:val="24"/>
              </w:rPr>
              <w:t>ОБЩЕЕ КОЛИЧЕСТВО ЧАСОВ ПО ПРОГРАММЕ «МАТЕМАТИКА»</w:t>
            </w:r>
          </w:p>
        </w:tc>
        <w:tc>
          <w:tcPr>
            <w:tcW w:w="8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ind w:left="135"/>
              <w:jc w:val="center"/>
              <w:rPr>
                <w:rFonts w:ascii="Times New Roman" w:hAnsi="Times New Roman" w:cs="Times New Roman"/>
                <w:b/>
                <w:color w:val="000000"/>
                <w:sz w:val="24"/>
                <w:szCs w:val="24"/>
              </w:rPr>
            </w:pPr>
            <w:r w:rsidRPr="0022401D">
              <w:rPr>
                <w:rFonts w:ascii="Times New Roman" w:hAnsi="Times New Roman" w:cs="Times New Roman"/>
                <w:b/>
                <w:color w:val="000000"/>
                <w:sz w:val="24"/>
                <w:szCs w:val="24"/>
              </w:rPr>
              <w:t>170</w:t>
            </w:r>
          </w:p>
        </w:tc>
        <w:tc>
          <w:tcPr>
            <w:tcW w:w="16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ind w:left="135"/>
              <w:jc w:val="center"/>
              <w:rPr>
                <w:rFonts w:ascii="Times New Roman" w:hAnsi="Times New Roman" w:cs="Times New Roman"/>
                <w:b/>
                <w:color w:val="000000"/>
                <w:sz w:val="24"/>
                <w:szCs w:val="24"/>
              </w:rPr>
            </w:pPr>
            <w:r w:rsidRPr="0022401D">
              <w:rPr>
                <w:rFonts w:ascii="Times New Roman" w:hAnsi="Times New Roman" w:cs="Times New Roman"/>
                <w:b/>
                <w:color w:val="000000"/>
                <w:sz w:val="24"/>
                <w:szCs w:val="24"/>
              </w:rPr>
              <w:t>14</w:t>
            </w:r>
          </w:p>
        </w:tc>
        <w:tc>
          <w:tcPr>
            <w:tcW w:w="17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ind w:left="135"/>
              <w:jc w:val="center"/>
              <w:rPr>
                <w:rFonts w:ascii="Times New Roman" w:hAnsi="Times New Roman" w:cs="Times New Roman"/>
                <w:b/>
                <w:color w:val="000000"/>
                <w:sz w:val="24"/>
                <w:szCs w:val="24"/>
              </w:rPr>
            </w:pPr>
            <w:r w:rsidRPr="0022401D">
              <w:rPr>
                <w:rFonts w:ascii="Times New Roman" w:hAnsi="Times New Roman" w:cs="Times New Roman"/>
                <w:b/>
                <w:color w:val="000000"/>
                <w:sz w:val="24"/>
                <w:szCs w:val="24"/>
              </w:rPr>
              <w:t>2</w:t>
            </w:r>
          </w:p>
        </w:tc>
        <w:tc>
          <w:tcPr>
            <w:tcW w:w="30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rFonts w:ascii="Times New Roman" w:hAnsi="Times New Roman" w:cs="Times New Roman"/>
                <w:b/>
                <w:sz w:val="24"/>
                <w:szCs w:val="24"/>
              </w:rPr>
            </w:pPr>
          </w:p>
        </w:tc>
      </w:tr>
    </w:tbl>
    <w:p w:rsidR="0022401D" w:rsidRPr="0022401D" w:rsidRDefault="0022401D" w:rsidP="0022401D">
      <w:pPr>
        <w:tabs>
          <w:tab w:val="left" w:pos="284"/>
        </w:tabs>
        <w:rPr>
          <w:rFonts w:ascii="Times New Roman" w:hAnsi="Times New Roman" w:cs="Times New Roman"/>
          <w:sz w:val="28"/>
          <w:szCs w:val="28"/>
        </w:rPr>
      </w:pPr>
      <w:r>
        <w:rPr>
          <w:rFonts w:ascii="Times New Roman" w:hAnsi="Times New Roman" w:cs="Times New Roman"/>
          <w:sz w:val="28"/>
          <w:szCs w:val="28"/>
        </w:rPr>
        <w:lastRenderedPageBreak/>
        <w:t>11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
        <w:gridCol w:w="1803"/>
        <w:gridCol w:w="653"/>
        <w:gridCol w:w="1313"/>
        <w:gridCol w:w="1364"/>
        <w:gridCol w:w="3752"/>
      </w:tblGrid>
      <w:tr w:rsidR="0022401D" w:rsidRPr="0022401D" w:rsidTr="00290E28">
        <w:trPr>
          <w:trHeight w:val="144"/>
        </w:trPr>
        <w:tc>
          <w:tcPr>
            <w:tcW w:w="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sz w:val="24"/>
                <w:szCs w:val="24"/>
              </w:rPr>
            </w:pPr>
            <w:r w:rsidRPr="0022401D">
              <w:rPr>
                <w:rFonts w:ascii="Times New Roman" w:hAnsi="Times New Roman"/>
                <w:b/>
                <w:color w:val="000000"/>
                <w:sz w:val="24"/>
                <w:szCs w:val="24"/>
              </w:rPr>
              <w:t xml:space="preserve">№ п/п </w:t>
            </w:r>
          </w:p>
          <w:p w:rsidR="0022401D" w:rsidRPr="0022401D" w:rsidRDefault="0022401D" w:rsidP="0022401D">
            <w:pPr>
              <w:spacing w:after="0" w:line="240" w:lineRule="auto"/>
              <w:rPr>
                <w:sz w:val="24"/>
                <w:szCs w:val="24"/>
              </w:rPr>
            </w:pPr>
          </w:p>
        </w:tc>
        <w:tc>
          <w:tcPr>
            <w:tcW w:w="18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sz w:val="24"/>
                <w:szCs w:val="24"/>
              </w:rPr>
            </w:pPr>
            <w:r w:rsidRPr="0022401D">
              <w:rPr>
                <w:rFonts w:ascii="Times New Roman" w:hAnsi="Times New Roman"/>
                <w:b/>
                <w:color w:val="000000"/>
                <w:sz w:val="24"/>
                <w:szCs w:val="24"/>
              </w:rPr>
              <w:t xml:space="preserve">Наименование разделов и тем программы </w:t>
            </w:r>
          </w:p>
          <w:p w:rsidR="0022401D" w:rsidRPr="0022401D" w:rsidRDefault="0022401D" w:rsidP="0022401D">
            <w:pPr>
              <w:spacing w:after="0" w:line="240" w:lineRule="auto"/>
              <w:rPr>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b/>
                <w:color w:val="000000"/>
                <w:sz w:val="24"/>
                <w:szCs w:val="24"/>
              </w:rPr>
              <w:t>Количество часов</w:t>
            </w:r>
          </w:p>
        </w:tc>
        <w:tc>
          <w:tcPr>
            <w:tcW w:w="37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sz w:val="24"/>
                <w:szCs w:val="24"/>
              </w:rPr>
            </w:pPr>
            <w:r w:rsidRPr="0022401D">
              <w:rPr>
                <w:rFonts w:ascii="Times New Roman" w:hAnsi="Times New Roman"/>
                <w:b/>
                <w:color w:val="000000"/>
                <w:sz w:val="24"/>
                <w:szCs w:val="24"/>
              </w:rPr>
              <w:t xml:space="preserve">Электронные (цифровые) образовательные ресурсы </w:t>
            </w:r>
          </w:p>
          <w:p w:rsidR="0022401D" w:rsidRPr="0022401D" w:rsidRDefault="0022401D" w:rsidP="0022401D">
            <w:pPr>
              <w:spacing w:after="0" w:line="240" w:lineRule="auto"/>
              <w:rPr>
                <w:sz w:val="24"/>
                <w:szCs w:val="24"/>
              </w:rPr>
            </w:pPr>
          </w:p>
        </w:tc>
      </w:tr>
      <w:tr w:rsidR="0022401D" w:rsidRPr="0022401D" w:rsidTr="00290E2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22401D">
            <w:pPr>
              <w:spacing w:after="0" w:line="240" w:lineRule="auto"/>
              <w:rPr>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22401D">
            <w:pPr>
              <w:spacing w:after="0" w:line="240" w:lineRule="auto"/>
              <w:rPr>
                <w:sz w:val="24"/>
                <w:szCs w:val="24"/>
              </w:rPr>
            </w:pP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sz w:val="24"/>
                <w:szCs w:val="24"/>
              </w:rPr>
            </w:pPr>
            <w:r w:rsidRPr="0022401D">
              <w:rPr>
                <w:rFonts w:ascii="Times New Roman" w:hAnsi="Times New Roman"/>
                <w:b/>
                <w:color w:val="000000"/>
                <w:sz w:val="24"/>
                <w:szCs w:val="24"/>
              </w:rPr>
              <w:t xml:space="preserve">Всего </w:t>
            </w:r>
          </w:p>
          <w:p w:rsidR="0022401D" w:rsidRPr="0022401D" w:rsidRDefault="0022401D" w:rsidP="0022401D">
            <w:pPr>
              <w:spacing w:after="0" w:line="240" w:lineRule="auto"/>
              <w:rPr>
                <w:sz w:val="24"/>
                <w:szCs w:val="24"/>
              </w:rPr>
            </w:pP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sz w:val="24"/>
                <w:szCs w:val="24"/>
              </w:rPr>
            </w:pPr>
            <w:r w:rsidRPr="0022401D">
              <w:rPr>
                <w:rFonts w:ascii="Times New Roman" w:hAnsi="Times New Roman"/>
                <w:b/>
                <w:color w:val="000000"/>
                <w:sz w:val="24"/>
                <w:szCs w:val="24"/>
              </w:rPr>
              <w:t xml:space="preserve">Контрольные работы </w:t>
            </w:r>
          </w:p>
          <w:p w:rsidR="0022401D" w:rsidRPr="0022401D" w:rsidRDefault="0022401D" w:rsidP="0022401D">
            <w:pPr>
              <w:spacing w:after="0" w:line="240" w:lineRule="auto"/>
              <w:rPr>
                <w:sz w:val="24"/>
                <w:szCs w:val="24"/>
              </w:rPr>
            </w:pP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sz w:val="24"/>
                <w:szCs w:val="24"/>
              </w:rPr>
            </w:pPr>
            <w:r w:rsidRPr="0022401D">
              <w:rPr>
                <w:rFonts w:ascii="Times New Roman" w:hAnsi="Times New Roman"/>
                <w:b/>
                <w:color w:val="000000"/>
                <w:sz w:val="24"/>
                <w:szCs w:val="24"/>
              </w:rPr>
              <w:t xml:space="preserve">Практические работы </w:t>
            </w:r>
          </w:p>
          <w:p w:rsidR="0022401D" w:rsidRPr="0022401D" w:rsidRDefault="0022401D" w:rsidP="0022401D">
            <w:pPr>
              <w:spacing w:after="0" w:line="240" w:lineRule="auto"/>
              <w:rPr>
                <w:sz w:val="24"/>
                <w:szCs w:val="24"/>
              </w:rPr>
            </w:pPr>
          </w:p>
        </w:tc>
        <w:tc>
          <w:tcPr>
            <w:tcW w:w="3752" w:type="dxa"/>
            <w:vMerge/>
            <w:tcBorders>
              <w:top w:val="single" w:sz="2" w:space="0" w:color="auto"/>
              <w:left w:val="single" w:sz="2" w:space="0" w:color="auto"/>
              <w:bottom w:val="single" w:sz="2" w:space="0" w:color="auto"/>
              <w:right w:val="single" w:sz="2" w:space="0" w:color="auto"/>
            </w:tcBorders>
            <w:vAlign w:val="center"/>
            <w:hideMark/>
          </w:tcPr>
          <w:p w:rsidR="0022401D" w:rsidRPr="0022401D" w:rsidRDefault="0022401D" w:rsidP="0022401D">
            <w:pPr>
              <w:spacing w:after="0" w:line="240" w:lineRule="auto"/>
              <w:rPr>
                <w:sz w:val="24"/>
                <w:szCs w:val="24"/>
              </w:rPr>
            </w:pPr>
          </w:p>
        </w:tc>
      </w:tr>
      <w:tr w:rsidR="0022401D" w:rsidRPr="0022401D" w:rsidTr="00290E28">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1</w:t>
            </w:r>
          </w:p>
        </w:tc>
        <w:tc>
          <w:tcPr>
            <w:tcW w:w="18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Степень с рациональным показателем. Показательная функция. Показательные уравнения и неравенства</w:t>
            </w: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12 </w:t>
            </w: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 </w:t>
            </w: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37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22401D">
            <w:pPr>
              <w:spacing w:after="0" w:line="240" w:lineRule="auto"/>
              <w:rPr>
                <w:sz w:val="24"/>
                <w:szCs w:val="24"/>
              </w:rPr>
            </w:pPr>
            <w:hyperlink r:id="rId59" w:history="1">
              <w:r w:rsidR="0022401D" w:rsidRPr="0022401D">
                <w:rPr>
                  <w:rStyle w:val="60"/>
                  <w:rFonts w:eastAsiaTheme="minorHAnsi"/>
                  <w:sz w:val="24"/>
                  <w:szCs w:val="24"/>
                </w:rPr>
                <w:t>https://fipi.ru/ege/otkrytyy-bank-zadaniy-egehttps://ege.sdamgia.ru/</w:t>
              </w:r>
            </w:hyperlink>
          </w:p>
        </w:tc>
      </w:tr>
      <w:tr w:rsidR="0022401D" w:rsidRPr="0022401D" w:rsidTr="00290E28">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2</w:t>
            </w:r>
          </w:p>
        </w:tc>
        <w:tc>
          <w:tcPr>
            <w:tcW w:w="18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Логарифмическая функция. Логарифмические уравнения и неравенства</w:t>
            </w: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12 </w:t>
            </w: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 </w:t>
            </w: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37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22401D">
            <w:pPr>
              <w:spacing w:after="0" w:line="240" w:lineRule="auto"/>
              <w:rPr>
                <w:rFonts w:ascii="Times New Roman" w:hAnsi="Times New Roman"/>
                <w:sz w:val="24"/>
                <w:szCs w:val="24"/>
              </w:rPr>
            </w:pPr>
            <w:hyperlink r:id="rId60" w:history="1">
              <w:r w:rsidR="0022401D" w:rsidRPr="0022401D">
                <w:rPr>
                  <w:rStyle w:val="60"/>
                  <w:rFonts w:eastAsiaTheme="minorHAnsi"/>
                  <w:sz w:val="24"/>
                  <w:szCs w:val="24"/>
                </w:rPr>
                <w:t>https://fipi.ru/ege/otkrytyy-bank-zadaniy-ege</w:t>
              </w:r>
            </w:hyperlink>
            <w:r w:rsidR="0022401D" w:rsidRPr="0022401D">
              <w:rPr>
                <w:rFonts w:ascii="Times New Roman" w:hAnsi="Times New Roman"/>
                <w:sz w:val="24"/>
                <w:szCs w:val="24"/>
              </w:rPr>
              <w:t>,</w:t>
            </w:r>
          </w:p>
          <w:p w:rsidR="0022401D" w:rsidRPr="0022401D" w:rsidRDefault="0096243D" w:rsidP="0022401D">
            <w:pPr>
              <w:spacing w:after="0" w:line="240" w:lineRule="auto"/>
              <w:rPr>
                <w:sz w:val="24"/>
                <w:szCs w:val="24"/>
              </w:rPr>
            </w:pPr>
            <w:hyperlink r:id="rId61" w:history="1">
              <w:r w:rsidR="0022401D" w:rsidRPr="0022401D">
                <w:rPr>
                  <w:rStyle w:val="60"/>
                  <w:rFonts w:eastAsiaTheme="minorHAnsi"/>
                  <w:sz w:val="24"/>
                  <w:szCs w:val="24"/>
                </w:rPr>
                <w:t>https://ege.sdamgia.ru/</w:t>
              </w:r>
            </w:hyperlink>
            <w:r w:rsidR="0022401D" w:rsidRPr="0022401D">
              <w:rPr>
                <w:sz w:val="24"/>
                <w:szCs w:val="24"/>
              </w:rPr>
              <w:t>,</w:t>
            </w:r>
          </w:p>
          <w:p w:rsidR="0022401D" w:rsidRPr="0022401D" w:rsidRDefault="0096243D" w:rsidP="0022401D">
            <w:pPr>
              <w:spacing w:after="0" w:line="240" w:lineRule="auto"/>
              <w:rPr>
                <w:sz w:val="24"/>
                <w:szCs w:val="24"/>
              </w:rPr>
            </w:pPr>
            <w:hyperlink r:id="rId62" w:history="1">
              <w:r w:rsidR="0022401D" w:rsidRPr="0022401D">
                <w:rPr>
                  <w:rStyle w:val="60"/>
                  <w:rFonts w:eastAsiaTheme="minorHAnsi"/>
                  <w:sz w:val="24"/>
                  <w:szCs w:val="24"/>
                </w:rPr>
                <w:t>https://resh.edu.ru/</w:t>
              </w:r>
            </w:hyperlink>
          </w:p>
          <w:p w:rsidR="0022401D" w:rsidRPr="0022401D" w:rsidRDefault="0022401D" w:rsidP="0022401D">
            <w:pPr>
              <w:spacing w:after="0" w:line="240" w:lineRule="auto"/>
              <w:rPr>
                <w:sz w:val="24"/>
                <w:szCs w:val="24"/>
              </w:rPr>
            </w:pPr>
          </w:p>
        </w:tc>
      </w:tr>
      <w:tr w:rsidR="0022401D" w:rsidRPr="0022401D" w:rsidTr="00290E28">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3</w:t>
            </w:r>
          </w:p>
        </w:tc>
        <w:tc>
          <w:tcPr>
            <w:tcW w:w="18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Тригонометрические функции и их графики. Тригонометрические неравенства</w:t>
            </w: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9 </w:t>
            </w: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 </w:t>
            </w: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37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22401D">
            <w:pPr>
              <w:spacing w:after="0" w:line="240" w:lineRule="auto"/>
              <w:rPr>
                <w:sz w:val="24"/>
                <w:szCs w:val="24"/>
              </w:rPr>
            </w:pPr>
            <w:hyperlink r:id="rId63" w:history="1">
              <w:r w:rsidR="0022401D" w:rsidRPr="0022401D">
                <w:rPr>
                  <w:rStyle w:val="60"/>
                  <w:rFonts w:eastAsiaTheme="minorHAnsi"/>
                  <w:sz w:val="24"/>
                  <w:szCs w:val="24"/>
                </w:rPr>
                <w:t>https://ege.sdamgia.ru/, https://www.time4math.ru/</w:t>
              </w:r>
            </w:hyperlink>
          </w:p>
        </w:tc>
      </w:tr>
      <w:tr w:rsidR="0022401D" w:rsidRPr="0022401D" w:rsidTr="00290E28">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4</w:t>
            </w:r>
          </w:p>
        </w:tc>
        <w:tc>
          <w:tcPr>
            <w:tcW w:w="18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Производная. Применение производной</w:t>
            </w: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24 </w:t>
            </w: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2 </w:t>
            </w: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37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22401D">
            <w:pPr>
              <w:spacing w:after="0" w:line="240" w:lineRule="auto"/>
              <w:rPr>
                <w:sz w:val="24"/>
                <w:szCs w:val="24"/>
              </w:rPr>
            </w:pPr>
            <w:hyperlink r:id="rId64" w:history="1">
              <w:r w:rsidR="0022401D" w:rsidRPr="0022401D">
                <w:rPr>
                  <w:rStyle w:val="60"/>
                  <w:rFonts w:eastAsiaTheme="minorHAnsi"/>
                  <w:sz w:val="24"/>
                  <w:szCs w:val="24"/>
                </w:rPr>
                <w:t>https://fipi.ru/ege/otkrytyy-bank-zadaniy-egehttps://ege.sdamgia.ru/</w:t>
              </w:r>
            </w:hyperlink>
          </w:p>
        </w:tc>
      </w:tr>
      <w:tr w:rsidR="0022401D" w:rsidRPr="0022401D" w:rsidTr="00290E28">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5</w:t>
            </w:r>
          </w:p>
        </w:tc>
        <w:tc>
          <w:tcPr>
            <w:tcW w:w="18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Интеграл и его применения</w:t>
            </w: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9 </w:t>
            </w: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 </w:t>
            </w: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37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22401D">
            <w:pPr>
              <w:spacing w:after="0" w:line="240" w:lineRule="auto"/>
              <w:rPr>
                <w:sz w:val="24"/>
                <w:szCs w:val="24"/>
              </w:rPr>
            </w:pPr>
            <w:hyperlink r:id="rId65" w:history="1">
              <w:r w:rsidR="0022401D" w:rsidRPr="0022401D">
                <w:rPr>
                  <w:rStyle w:val="60"/>
                  <w:rFonts w:eastAsiaTheme="minorHAnsi"/>
                  <w:sz w:val="24"/>
                  <w:szCs w:val="24"/>
                </w:rPr>
                <w:t>https://ege.sdamgia.ru/</w:t>
              </w:r>
            </w:hyperlink>
          </w:p>
        </w:tc>
      </w:tr>
      <w:tr w:rsidR="0022401D" w:rsidRPr="0022401D" w:rsidTr="00290E28">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6</w:t>
            </w:r>
          </w:p>
        </w:tc>
        <w:tc>
          <w:tcPr>
            <w:tcW w:w="18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Системы уравнений</w:t>
            </w: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12 </w:t>
            </w: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 </w:t>
            </w: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37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22401D">
            <w:pPr>
              <w:spacing w:after="0" w:line="240" w:lineRule="auto"/>
              <w:rPr>
                <w:sz w:val="24"/>
                <w:szCs w:val="24"/>
              </w:rPr>
            </w:pPr>
            <w:hyperlink r:id="rId66" w:history="1">
              <w:r w:rsidR="0022401D" w:rsidRPr="0022401D">
                <w:rPr>
                  <w:rStyle w:val="60"/>
                  <w:rFonts w:eastAsiaTheme="minorHAnsi"/>
                  <w:sz w:val="24"/>
                  <w:szCs w:val="24"/>
                </w:rPr>
                <w:t>https://www.time4math.ru/https://ege.sdamgia.ru/</w:t>
              </w:r>
            </w:hyperlink>
          </w:p>
        </w:tc>
      </w:tr>
      <w:tr w:rsidR="0022401D" w:rsidRPr="0022401D" w:rsidTr="00290E28">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7</w:t>
            </w:r>
          </w:p>
        </w:tc>
        <w:tc>
          <w:tcPr>
            <w:tcW w:w="18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Натуральные и целые числа</w:t>
            </w: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6 </w:t>
            </w: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37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22401D">
            <w:pPr>
              <w:spacing w:after="0" w:line="240" w:lineRule="auto"/>
              <w:rPr>
                <w:sz w:val="24"/>
                <w:szCs w:val="24"/>
              </w:rPr>
            </w:pPr>
            <w:hyperlink r:id="rId67" w:history="1">
              <w:r w:rsidR="0022401D" w:rsidRPr="0022401D">
                <w:rPr>
                  <w:rStyle w:val="60"/>
                  <w:rFonts w:eastAsiaTheme="minorHAnsi"/>
                  <w:sz w:val="24"/>
                  <w:szCs w:val="24"/>
                </w:rPr>
                <w:t>https://www.time4math.ru/</w:t>
              </w:r>
            </w:hyperlink>
          </w:p>
        </w:tc>
      </w:tr>
      <w:tr w:rsidR="0022401D" w:rsidRPr="0022401D" w:rsidTr="00290E28">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8</w:t>
            </w:r>
          </w:p>
        </w:tc>
        <w:tc>
          <w:tcPr>
            <w:tcW w:w="18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Повторение, обобщение, систематизация знаний</w:t>
            </w: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18 </w:t>
            </w: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2 </w:t>
            </w: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37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96243D" w:rsidP="0022401D">
            <w:pPr>
              <w:spacing w:after="0" w:line="240" w:lineRule="auto"/>
              <w:rPr>
                <w:sz w:val="24"/>
                <w:szCs w:val="24"/>
              </w:rPr>
            </w:pPr>
            <w:hyperlink r:id="rId68" w:history="1">
              <w:r w:rsidR="0022401D" w:rsidRPr="0022401D">
                <w:rPr>
                  <w:rStyle w:val="60"/>
                  <w:rFonts w:eastAsiaTheme="minorHAnsi"/>
                  <w:sz w:val="24"/>
                  <w:szCs w:val="24"/>
                </w:rPr>
                <w:t>https://fipi.ru/ege/otkrytyy-bank-zadaniy-egehttps://ege.sdamgia.ru/</w:t>
              </w:r>
            </w:hyperlink>
          </w:p>
        </w:tc>
      </w:tr>
      <w:tr w:rsidR="0022401D" w:rsidRPr="0022401D" w:rsidTr="00290E2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ОБЩЕЕ КОЛИЧЕСТВО ЧАСОВ ПО ПРОГРАММЕ «АЛГЕБРА И НАЧАЛА МАТЕМАТИЧЕСКОГО АНАЛИЗА»</w:t>
            </w:r>
          </w:p>
        </w:tc>
        <w:tc>
          <w:tcPr>
            <w:tcW w:w="6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102 </w:t>
            </w:r>
          </w:p>
        </w:tc>
        <w:tc>
          <w:tcPr>
            <w:tcW w:w="131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9 </w:t>
            </w:r>
          </w:p>
        </w:tc>
        <w:tc>
          <w:tcPr>
            <w:tcW w:w="13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37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sz w:val="24"/>
                <w:szCs w:val="24"/>
              </w:rPr>
            </w:pPr>
          </w:p>
        </w:tc>
      </w:tr>
    </w:tbl>
    <w:p w:rsidR="0022401D" w:rsidRPr="0022401D" w:rsidRDefault="0022401D" w:rsidP="0022401D">
      <w:pPr>
        <w:tabs>
          <w:tab w:val="left" w:pos="1224"/>
        </w:tabs>
        <w:spacing w:after="0" w:line="240" w:lineRule="auto"/>
        <w:rPr>
          <w:rFonts w:ascii="Times New Roman" w:hAnsi="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8"/>
        <w:gridCol w:w="1799"/>
        <w:gridCol w:w="802"/>
        <w:gridCol w:w="1684"/>
        <w:gridCol w:w="1752"/>
        <w:gridCol w:w="2764"/>
      </w:tblGrid>
      <w:tr w:rsidR="0022401D" w:rsidRPr="00290E28" w:rsidTr="0022401D">
        <w:trPr>
          <w:trHeight w:val="144"/>
        </w:trPr>
        <w:tc>
          <w:tcPr>
            <w:tcW w:w="7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lastRenderedPageBreak/>
              <w:t xml:space="preserve">№ п/п </w:t>
            </w:r>
          </w:p>
          <w:p w:rsidR="0022401D" w:rsidRPr="00290E28" w:rsidRDefault="0022401D" w:rsidP="0022401D">
            <w:pPr>
              <w:spacing w:after="0" w:line="240" w:lineRule="auto"/>
              <w:rPr>
                <w:rFonts w:ascii="Times New Roman" w:hAnsi="Times New Roman" w:cs="Times New Roman"/>
                <w:sz w:val="24"/>
                <w:szCs w:val="24"/>
              </w:rPr>
            </w:pPr>
          </w:p>
        </w:tc>
        <w:tc>
          <w:tcPr>
            <w:tcW w:w="203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Наименование разделов и тем программы </w:t>
            </w:r>
          </w:p>
          <w:p w:rsidR="0022401D" w:rsidRPr="00290E28" w:rsidRDefault="0022401D" w:rsidP="0022401D">
            <w:pPr>
              <w:spacing w:after="0" w:line="240" w:lineRule="auto"/>
              <w:rPr>
                <w:rFonts w:ascii="Times New Roman" w:hAnsi="Times New Roman" w:cs="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Количество часов</w:t>
            </w:r>
          </w:p>
        </w:tc>
        <w:tc>
          <w:tcPr>
            <w:tcW w:w="274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Электронные (цифровые) образовательные ресурсы </w:t>
            </w:r>
          </w:p>
          <w:p w:rsidR="0022401D" w:rsidRPr="00290E28" w:rsidRDefault="0022401D" w:rsidP="0022401D">
            <w:pPr>
              <w:spacing w:after="0" w:line="240" w:lineRule="auto"/>
              <w:rPr>
                <w:rFonts w:ascii="Times New Roman" w:hAnsi="Times New Roman" w:cs="Times New Roman"/>
                <w:sz w:val="24"/>
                <w:szCs w:val="24"/>
              </w:rPr>
            </w:pPr>
          </w:p>
        </w:tc>
      </w:tr>
      <w:tr w:rsidR="0022401D" w:rsidRPr="00290E28" w:rsidTr="0022401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90E28" w:rsidRDefault="0022401D" w:rsidP="0022401D">
            <w:pPr>
              <w:spacing w:after="0" w:line="240" w:lineRule="auto"/>
              <w:rPr>
                <w:rFonts w:ascii="Times New Roman"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90E28" w:rsidRDefault="0022401D" w:rsidP="0022401D">
            <w:pPr>
              <w:spacing w:after="0" w:line="240" w:lineRule="auto"/>
              <w:rPr>
                <w:rFonts w:ascii="Times New Roman" w:hAnsi="Times New Roman" w:cs="Times New Roman"/>
                <w:sz w:val="24"/>
                <w:szCs w:val="24"/>
              </w:rPr>
            </w:pPr>
          </w:p>
        </w:tc>
        <w:tc>
          <w:tcPr>
            <w:tcW w:w="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Всего </w:t>
            </w:r>
          </w:p>
          <w:p w:rsidR="0022401D" w:rsidRPr="00290E28" w:rsidRDefault="0022401D" w:rsidP="0022401D">
            <w:pPr>
              <w:spacing w:after="0" w:line="240" w:lineRule="auto"/>
              <w:rPr>
                <w:rFonts w:ascii="Times New Roman" w:hAnsi="Times New Roman" w:cs="Times New Roman"/>
                <w:sz w:val="24"/>
                <w:szCs w:val="24"/>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Контрольные работы </w:t>
            </w:r>
          </w:p>
          <w:p w:rsidR="0022401D" w:rsidRPr="00290E28" w:rsidRDefault="0022401D" w:rsidP="0022401D">
            <w:pPr>
              <w:spacing w:after="0" w:line="240" w:lineRule="auto"/>
              <w:rPr>
                <w:rFonts w:ascii="Times New Roman" w:hAnsi="Times New Roman" w:cs="Times New Roman"/>
                <w:sz w:val="24"/>
                <w:szCs w:val="24"/>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Практические работы </w:t>
            </w:r>
          </w:p>
          <w:p w:rsidR="0022401D" w:rsidRPr="00290E28" w:rsidRDefault="0022401D" w:rsidP="0022401D">
            <w:pPr>
              <w:spacing w:after="0" w:line="240" w:lineRule="auto"/>
              <w:rPr>
                <w:rFonts w:ascii="Times New Roman"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90E28" w:rsidRDefault="0022401D" w:rsidP="0022401D">
            <w:pPr>
              <w:spacing w:after="0" w:line="240" w:lineRule="auto"/>
              <w:rPr>
                <w:rFonts w:ascii="Times New Roman" w:hAnsi="Times New Roman" w:cs="Times New Roman"/>
                <w:sz w:val="24"/>
                <w:szCs w:val="24"/>
              </w:rPr>
            </w:pPr>
          </w:p>
        </w:tc>
      </w:tr>
      <w:tr w:rsidR="0022401D" w:rsidRPr="00290E28" w:rsidTr="0022401D">
        <w:trPr>
          <w:trHeight w:val="144"/>
        </w:trPr>
        <w:tc>
          <w:tcPr>
            <w:tcW w:w="7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1</w:t>
            </w:r>
          </w:p>
        </w:tc>
        <w:tc>
          <w:tcPr>
            <w:tcW w:w="2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Тела вращения</w:t>
            </w:r>
          </w:p>
        </w:tc>
        <w:tc>
          <w:tcPr>
            <w:tcW w:w="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12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2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96243D" w:rsidP="0022401D">
            <w:pPr>
              <w:spacing w:after="0" w:line="240" w:lineRule="auto"/>
              <w:rPr>
                <w:rFonts w:ascii="Times New Roman" w:hAnsi="Times New Roman" w:cs="Times New Roman"/>
                <w:sz w:val="24"/>
                <w:szCs w:val="24"/>
              </w:rPr>
            </w:pPr>
            <w:hyperlink r:id="rId69" w:history="1">
              <w:r w:rsidR="0022401D" w:rsidRPr="00290E28">
                <w:rPr>
                  <w:rStyle w:val="60"/>
                  <w:rFonts w:eastAsiaTheme="minorHAnsi"/>
                  <w:sz w:val="24"/>
                  <w:szCs w:val="24"/>
                </w:rPr>
                <w:t>https://fipi.ru/ege/otkrytyy-bank-zadaniy-ege</w:t>
              </w:r>
            </w:hyperlink>
            <w:r w:rsidR="0022401D" w:rsidRPr="00290E28">
              <w:rPr>
                <w:rFonts w:ascii="Times New Roman" w:hAnsi="Times New Roman" w:cs="Times New Roman"/>
                <w:sz w:val="24"/>
                <w:szCs w:val="24"/>
              </w:rPr>
              <w:t>,</w:t>
            </w:r>
          </w:p>
          <w:p w:rsidR="0022401D" w:rsidRPr="00290E28" w:rsidRDefault="0096243D" w:rsidP="0022401D">
            <w:pPr>
              <w:spacing w:after="0" w:line="240" w:lineRule="auto"/>
              <w:rPr>
                <w:rFonts w:ascii="Times New Roman" w:hAnsi="Times New Roman" w:cs="Times New Roman"/>
                <w:sz w:val="24"/>
                <w:szCs w:val="24"/>
              </w:rPr>
            </w:pPr>
            <w:hyperlink r:id="rId70" w:history="1">
              <w:r w:rsidR="0022401D" w:rsidRPr="00290E28">
                <w:rPr>
                  <w:rStyle w:val="60"/>
                  <w:rFonts w:eastAsiaTheme="minorHAnsi"/>
                  <w:sz w:val="24"/>
                  <w:szCs w:val="24"/>
                </w:rPr>
                <w:t>https://ege.sdamgia.ru/</w:t>
              </w:r>
            </w:hyperlink>
            <w:r w:rsidR="0022401D" w:rsidRPr="00290E28">
              <w:rPr>
                <w:rFonts w:ascii="Times New Roman" w:hAnsi="Times New Roman" w:cs="Times New Roman"/>
                <w:sz w:val="24"/>
                <w:szCs w:val="24"/>
              </w:rPr>
              <w:t>,</w:t>
            </w:r>
          </w:p>
          <w:p w:rsidR="0022401D" w:rsidRPr="00290E28" w:rsidRDefault="0096243D" w:rsidP="0022401D">
            <w:pPr>
              <w:spacing w:after="0" w:line="240" w:lineRule="auto"/>
              <w:rPr>
                <w:rFonts w:ascii="Times New Roman" w:hAnsi="Times New Roman" w:cs="Times New Roman"/>
                <w:sz w:val="24"/>
                <w:szCs w:val="24"/>
              </w:rPr>
            </w:pPr>
            <w:hyperlink r:id="rId71" w:history="1">
              <w:r w:rsidR="0022401D" w:rsidRPr="00290E28">
                <w:rPr>
                  <w:rStyle w:val="60"/>
                  <w:rFonts w:eastAsiaTheme="minorHAnsi"/>
                  <w:sz w:val="24"/>
                  <w:szCs w:val="24"/>
                </w:rPr>
                <w:t>https://resh.edu.ru/</w:t>
              </w:r>
            </w:hyperlink>
          </w:p>
          <w:p w:rsidR="0022401D" w:rsidRPr="00290E28" w:rsidRDefault="0022401D" w:rsidP="0022401D">
            <w:pPr>
              <w:spacing w:after="0" w:line="240" w:lineRule="auto"/>
              <w:rPr>
                <w:rFonts w:ascii="Times New Roman" w:hAnsi="Times New Roman" w:cs="Times New Roman"/>
                <w:sz w:val="24"/>
                <w:szCs w:val="24"/>
              </w:rPr>
            </w:pPr>
          </w:p>
        </w:tc>
      </w:tr>
      <w:tr w:rsidR="0022401D" w:rsidRPr="00290E28" w:rsidTr="0022401D">
        <w:trPr>
          <w:trHeight w:val="144"/>
        </w:trPr>
        <w:tc>
          <w:tcPr>
            <w:tcW w:w="7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2</w:t>
            </w:r>
          </w:p>
        </w:tc>
        <w:tc>
          <w:tcPr>
            <w:tcW w:w="2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Объёмы тел</w:t>
            </w:r>
          </w:p>
        </w:tc>
        <w:tc>
          <w:tcPr>
            <w:tcW w:w="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2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96243D" w:rsidP="0022401D">
            <w:pPr>
              <w:spacing w:after="0" w:line="240" w:lineRule="auto"/>
              <w:rPr>
                <w:rFonts w:ascii="Times New Roman" w:hAnsi="Times New Roman" w:cs="Times New Roman"/>
                <w:sz w:val="24"/>
                <w:szCs w:val="24"/>
              </w:rPr>
            </w:pPr>
            <w:hyperlink r:id="rId72" w:history="1">
              <w:r w:rsidR="0022401D" w:rsidRPr="00290E28">
                <w:rPr>
                  <w:rStyle w:val="60"/>
                  <w:rFonts w:eastAsiaTheme="minorHAnsi"/>
                  <w:sz w:val="24"/>
                  <w:szCs w:val="24"/>
                </w:rPr>
                <w:t>https://fipi.ru/ege/otkrytyy-bank-zadaniy-ege</w:t>
              </w:r>
            </w:hyperlink>
            <w:r w:rsidR="0022401D" w:rsidRPr="00290E28">
              <w:rPr>
                <w:rFonts w:ascii="Times New Roman" w:hAnsi="Times New Roman" w:cs="Times New Roman"/>
                <w:sz w:val="24"/>
                <w:szCs w:val="24"/>
              </w:rPr>
              <w:t>,</w:t>
            </w:r>
          </w:p>
          <w:p w:rsidR="0022401D" w:rsidRPr="00290E28" w:rsidRDefault="0096243D" w:rsidP="0022401D">
            <w:pPr>
              <w:spacing w:after="0" w:line="240" w:lineRule="auto"/>
              <w:rPr>
                <w:rFonts w:ascii="Times New Roman" w:hAnsi="Times New Roman" w:cs="Times New Roman"/>
                <w:sz w:val="24"/>
                <w:szCs w:val="24"/>
              </w:rPr>
            </w:pPr>
            <w:hyperlink r:id="rId73" w:history="1">
              <w:r w:rsidR="0022401D" w:rsidRPr="00290E28">
                <w:rPr>
                  <w:rStyle w:val="60"/>
                  <w:rFonts w:eastAsiaTheme="minorHAnsi"/>
                  <w:sz w:val="24"/>
                  <w:szCs w:val="24"/>
                </w:rPr>
                <w:t>https://ege.sdamgia.ru/</w:t>
              </w:r>
            </w:hyperlink>
            <w:r w:rsidR="0022401D" w:rsidRPr="00290E28">
              <w:rPr>
                <w:rFonts w:ascii="Times New Roman" w:hAnsi="Times New Roman" w:cs="Times New Roman"/>
                <w:sz w:val="24"/>
                <w:szCs w:val="24"/>
              </w:rPr>
              <w:t>,</w:t>
            </w:r>
          </w:p>
          <w:p w:rsidR="0022401D" w:rsidRPr="00290E28" w:rsidRDefault="0096243D" w:rsidP="0022401D">
            <w:pPr>
              <w:spacing w:after="0" w:line="240" w:lineRule="auto"/>
              <w:rPr>
                <w:rFonts w:ascii="Times New Roman" w:hAnsi="Times New Roman" w:cs="Times New Roman"/>
                <w:sz w:val="24"/>
                <w:szCs w:val="24"/>
              </w:rPr>
            </w:pPr>
            <w:hyperlink r:id="rId74" w:history="1">
              <w:r w:rsidR="0022401D" w:rsidRPr="00290E28">
                <w:rPr>
                  <w:rStyle w:val="60"/>
                  <w:rFonts w:eastAsiaTheme="minorHAnsi"/>
                  <w:sz w:val="24"/>
                  <w:szCs w:val="24"/>
                </w:rPr>
                <w:t>https://resh.edu.ru/</w:t>
              </w:r>
            </w:hyperlink>
          </w:p>
          <w:p w:rsidR="0022401D" w:rsidRPr="00290E28" w:rsidRDefault="0022401D" w:rsidP="0022401D">
            <w:pPr>
              <w:spacing w:after="0" w:line="240" w:lineRule="auto"/>
              <w:rPr>
                <w:rFonts w:ascii="Times New Roman" w:hAnsi="Times New Roman" w:cs="Times New Roman"/>
                <w:sz w:val="24"/>
                <w:szCs w:val="24"/>
              </w:rPr>
            </w:pPr>
          </w:p>
        </w:tc>
      </w:tr>
      <w:tr w:rsidR="0022401D" w:rsidRPr="00290E28" w:rsidTr="0022401D">
        <w:trPr>
          <w:trHeight w:val="144"/>
        </w:trPr>
        <w:tc>
          <w:tcPr>
            <w:tcW w:w="7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3</w:t>
            </w:r>
          </w:p>
        </w:tc>
        <w:tc>
          <w:tcPr>
            <w:tcW w:w="2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Векторы и координаты в пространстве</w:t>
            </w:r>
          </w:p>
        </w:tc>
        <w:tc>
          <w:tcPr>
            <w:tcW w:w="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10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2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96243D" w:rsidP="0022401D">
            <w:pPr>
              <w:spacing w:after="0" w:line="240" w:lineRule="auto"/>
              <w:rPr>
                <w:rFonts w:ascii="Times New Roman" w:hAnsi="Times New Roman" w:cs="Times New Roman"/>
                <w:sz w:val="24"/>
                <w:szCs w:val="24"/>
              </w:rPr>
            </w:pPr>
            <w:hyperlink r:id="rId75" w:history="1">
              <w:r w:rsidR="0022401D" w:rsidRPr="00290E28">
                <w:rPr>
                  <w:rStyle w:val="60"/>
                  <w:rFonts w:eastAsiaTheme="minorHAnsi"/>
                  <w:sz w:val="24"/>
                  <w:szCs w:val="24"/>
                </w:rPr>
                <w:t>https://fipi.ru/ege/otkrytyy-bank-zadaniy-ege</w:t>
              </w:r>
            </w:hyperlink>
            <w:r w:rsidR="0022401D" w:rsidRPr="00290E28">
              <w:rPr>
                <w:rFonts w:ascii="Times New Roman" w:hAnsi="Times New Roman" w:cs="Times New Roman"/>
                <w:sz w:val="24"/>
                <w:szCs w:val="24"/>
              </w:rPr>
              <w:t>,</w:t>
            </w:r>
          </w:p>
          <w:p w:rsidR="0022401D" w:rsidRPr="00290E28" w:rsidRDefault="0096243D" w:rsidP="0022401D">
            <w:pPr>
              <w:spacing w:after="0" w:line="240" w:lineRule="auto"/>
              <w:rPr>
                <w:rFonts w:ascii="Times New Roman" w:hAnsi="Times New Roman" w:cs="Times New Roman"/>
                <w:sz w:val="24"/>
                <w:szCs w:val="24"/>
              </w:rPr>
            </w:pPr>
            <w:hyperlink r:id="rId76" w:history="1">
              <w:r w:rsidR="0022401D" w:rsidRPr="00290E28">
                <w:rPr>
                  <w:rStyle w:val="60"/>
                  <w:rFonts w:eastAsiaTheme="minorHAnsi"/>
                  <w:sz w:val="24"/>
                  <w:szCs w:val="24"/>
                </w:rPr>
                <w:t>https://ege.sdamgia.ru/</w:t>
              </w:r>
            </w:hyperlink>
            <w:r w:rsidR="0022401D" w:rsidRPr="00290E28">
              <w:rPr>
                <w:rFonts w:ascii="Times New Roman" w:hAnsi="Times New Roman" w:cs="Times New Roman"/>
                <w:sz w:val="24"/>
                <w:szCs w:val="24"/>
              </w:rPr>
              <w:t>,</w:t>
            </w:r>
          </w:p>
          <w:p w:rsidR="0022401D" w:rsidRPr="00290E28" w:rsidRDefault="0096243D" w:rsidP="0022401D">
            <w:pPr>
              <w:spacing w:after="0" w:line="240" w:lineRule="auto"/>
              <w:rPr>
                <w:rFonts w:ascii="Times New Roman" w:hAnsi="Times New Roman" w:cs="Times New Roman"/>
                <w:sz w:val="24"/>
                <w:szCs w:val="24"/>
              </w:rPr>
            </w:pPr>
            <w:hyperlink r:id="rId77" w:history="1">
              <w:r w:rsidR="0022401D" w:rsidRPr="00290E28">
                <w:rPr>
                  <w:rStyle w:val="60"/>
                  <w:rFonts w:eastAsiaTheme="minorHAnsi"/>
                  <w:sz w:val="24"/>
                  <w:szCs w:val="24"/>
                </w:rPr>
                <w:t>https://resh.edu.ru/</w:t>
              </w:r>
            </w:hyperlink>
          </w:p>
        </w:tc>
      </w:tr>
      <w:tr w:rsidR="0022401D" w:rsidRPr="00290E28" w:rsidTr="0022401D">
        <w:trPr>
          <w:trHeight w:val="144"/>
        </w:trPr>
        <w:tc>
          <w:tcPr>
            <w:tcW w:w="7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4</w:t>
            </w:r>
          </w:p>
        </w:tc>
        <w:tc>
          <w:tcPr>
            <w:tcW w:w="20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Повторение, обобщение, систематизация знаний</w:t>
            </w:r>
          </w:p>
        </w:tc>
        <w:tc>
          <w:tcPr>
            <w:tcW w:w="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7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2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96243D" w:rsidP="0022401D">
            <w:pPr>
              <w:spacing w:after="0" w:line="240" w:lineRule="auto"/>
              <w:rPr>
                <w:rFonts w:ascii="Times New Roman" w:hAnsi="Times New Roman" w:cs="Times New Roman"/>
                <w:sz w:val="24"/>
                <w:szCs w:val="24"/>
              </w:rPr>
            </w:pPr>
            <w:hyperlink r:id="rId78" w:history="1">
              <w:r w:rsidR="0022401D" w:rsidRPr="00290E28">
                <w:rPr>
                  <w:rStyle w:val="60"/>
                  <w:rFonts w:eastAsiaTheme="minorHAnsi"/>
                  <w:sz w:val="24"/>
                  <w:szCs w:val="24"/>
                </w:rPr>
                <w:t>https://fipi.ru/ege/otkrytyy-bank-zadaniy-ege</w:t>
              </w:r>
            </w:hyperlink>
            <w:r w:rsidR="0022401D" w:rsidRPr="00290E28">
              <w:rPr>
                <w:rFonts w:ascii="Times New Roman" w:hAnsi="Times New Roman" w:cs="Times New Roman"/>
                <w:sz w:val="24"/>
                <w:szCs w:val="24"/>
              </w:rPr>
              <w:t>,</w:t>
            </w:r>
          </w:p>
          <w:p w:rsidR="0022401D" w:rsidRPr="00290E28" w:rsidRDefault="0096243D" w:rsidP="0022401D">
            <w:pPr>
              <w:spacing w:after="0" w:line="240" w:lineRule="auto"/>
              <w:rPr>
                <w:rFonts w:ascii="Times New Roman" w:hAnsi="Times New Roman" w:cs="Times New Roman"/>
                <w:sz w:val="24"/>
                <w:szCs w:val="24"/>
              </w:rPr>
            </w:pPr>
            <w:hyperlink r:id="rId79" w:history="1">
              <w:r w:rsidR="0022401D" w:rsidRPr="00290E28">
                <w:rPr>
                  <w:rStyle w:val="60"/>
                  <w:rFonts w:eastAsiaTheme="minorHAnsi"/>
                  <w:sz w:val="24"/>
                  <w:szCs w:val="24"/>
                </w:rPr>
                <w:t>https://ege.sdamgia.ru/</w:t>
              </w:r>
            </w:hyperlink>
            <w:r w:rsidR="0022401D" w:rsidRPr="00290E28">
              <w:rPr>
                <w:rFonts w:ascii="Times New Roman" w:hAnsi="Times New Roman" w:cs="Times New Roman"/>
                <w:sz w:val="24"/>
                <w:szCs w:val="24"/>
              </w:rPr>
              <w:t>,</w:t>
            </w:r>
          </w:p>
          <w:p w:rsidR="0022401D" w:rsidRPr="00290E28" w:rsidRDefault="0096243D" w:rsidP="0022401D">
            <w:pPr>
              <w:spacing w:after="0" w:line="240" w:lineRule="auto"/>
              <w:rPr>
                <w:rFonts w:ascii="Times New Roman" w:hAnsi="Times New Roman" w:cs="Times New Roman"/>
                <w:sz w:val="24"/>
                <w:szCs w:val="24"/>
              </w:rPr>
            </w:pPr>
            <w:hyperlink r:id="rId80" w:history="1">
              <w:r w:rsidR="0022401D" w:rsidRPr="00290E28">
                <w:rPr>
                  <w:rStyle w:val="60"/>
                  <w:rFonts w:eastAsiaTheme="minorHAnsi"/>
                  <w:sz w:val="24"/>
                  <w:szCs w:val="24"/>
                </w:rPr>
                <w:t>https://resh.edu.ru/</w:t>
              </w:r>
            </w:hyperlink>
          </w:p>
        </w:tc>
      </w:tr>
      <w:tr w:rsidR="0022401D" w:rsidRPr="00290E28" w:rsidTr="0022401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ОБЩЕЕ КОЛИЧЕСТВО ЧАСОВ ПО ПРОГРАММЕ « ГЕОМЕТРИЯ»</w:t>
            </w:r>
          </w:p>
        </w:tc>
        <w:tc>
          <w:tcPr>
            <w:tcW w:w="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34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3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2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p>
        </w:tc>
      </w:tr>
    </w:tbl>
    <w:p w:rsidR="0022401D" w:rsidRPr="00290E28" w:rsidRDefault="0022401D" w:rsidP="0022401D">
      <w:pPr>
        <w:tabs>
          <w:tab w:val="left" w:pos="1224"/>
        </w:tabs>
        <w:spacing w:after="0" w:line="240" w:lineRule="auto"/>
        <w:rPr>
          <w:rFonts w:ascii="Times New Roman" w:hAnsi="Times New Roman" w:cs="Times New Roman"/>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6"/>
        <w:gridCol w:w="1982"/>
        <w:gridCol w:w="821"/>
        <w:gridCol w:w="1706"/>
        <w:gridCol w:w="1776"/>
        <w:gridCol w:w="2498"/>
      </w:tblGrid>
      <w:tr w:rsidR="0022401D" w:rsidRPr="00290E28" w:rsidTr="0022401D">
        <w:trPr>
          <w:trHeight w:val="144"/>
        </w:trPr>
        <w:tc>
          <w:tcPr>
            <w:tcW w:w="4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 п/п </w:t>
            </w:r>
          </w:p>
          <w:p w:rsidR="0022401D" w:rsidRPr="00290E28" w:rsidRDefault="0022401D" w:rsidP="0022401D">
            <w:pPr>
              <w:spacing w:after="0" w:line="240" w:lineRule="auto"/>
              <w:rPr>
                <w:rFonts w:ascii="Times New Roman" w:hAnsi="Times New Roman" w:cs="Times New Roman"/>
                <w:sz w:val="24"/>
                <w:szCs w:val="24"/>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Наименование разделов и тем программы </w:t>
            </w:r>
          </w:p>
          <w:p w:rsidR="0022401D" w:rsidRPr="00290E28" w:rsidRDefault="0022401D" w:rsidP="0022401D">
            <w:pPr>
              <w:spacing w:after="0" w:line="240" w:lineRule="auto"/>
              <w:rPr>
                <w:rFonts w:ascii="Times New Roman" w:hAnsi="Times New Roman" w:cs="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Количество часов</w:t>
            </w:r>
          </w:p>
        </w:tc>
        <w:tc>
          <w:tcPr>
            <w:tcW w:w="27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Электронные (цифровые) образовательные ресурсы </w:t>
            </w:r>
          </w:p>
          <w:p w:rsidR="0022401D" w:rsidRPr="00290E28" w:rsidRDefault="0022401D" w:rsidP="0022401D">
            <w:pPr>
              <w:spacing w:after="0" w:line="240" w:lineRule="auto"/>
              <w:rPr>
                <w:rFonts w:ascii="Times New Roman" w:hAnsi="Times New Roman" w:cs="Times New Roman"/>
                <w:sz w:val="24"/>
                <w:szCs w:val="24"/>
              </w:rPr>
            </w:pPr>
          </w:p>
        </w:tc>
      </w:tr>
      <w:tr w:rsidR="0022401D" w:rsidRPr="00290E28" w:rsidTr="0022401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90E28" w:rsidRDefault="0022401D" w:rsidP="0022401D">
            <w:pPr>
              <w:spacing w:after="0" w:line="240" w:lineRule="auto"/>
              <w:rPr>
                <w:rFonts w:ascii="Times New Roman"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90E28" w:rsidRDefault="0022401D" w:rsidP="0022401D">
            <w:pPr>
              <w:spacing w:after="0" w:line="240" w:lineRule="auto"/>
              <w:rPr>
                <w:rFonts w:ascii="Times New Roman" w:hAnsi="Times New Roman" w:cs="Times New Roman"/>
                <w:sz w:val="24"/>
                <w:szCs w:val="24"/>
              </w:rPr>
            </w:pP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Всего </w:t>
            </w:r>
          </w:p>
          <w:p w:rsidR="0022401D" w:rsidRPr="00290E28" w:rsidRDefault="0022401D" w:rsidP="0022401D">
            <w:pPr>
              <w:spacing w:after="0" w:line="240" w:lineRule="auto"/>
              <w:rPr>
                <w:rFonts w:ascii="Times New Roman" w:hAnsi="Times New Roman" w:cs="Times New Roman"/>
                <w:sz w:val="24"/>
                <w:szCs w:val="24"/>
              </w:rPr>
            </w:pP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Контрольные работы </w:t>
            </w:r>
          </w:p>
          <w:p w:rsidR="0022401D" w:rsidRPr="00290E28" w:rsidRDefault="0022401D" w:rsidP="0022401D">
            <w:pPr>
              <w:spacing w:after="0" w:line="240" w:lineRule="auto"/>
              <w:rPr>
                <w:rFonts w:ascii="Times New Roman" w:hAnsi="Times New Roman" w:cs="Times New Roman"/>
                <w:sz w:val="24"/>
                <w:szCs w:val="24"/>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b/>
                <w:color w:val="000000"/>
                <w:sz w:val="24"/>
                <w:szCs w:val="24"/>
              </w:rPr>
              <w:t xml:space="preserve">Практические работы </w:t>
            </w:r>
          </w:p>
          <w:p w:rsidR="0022401D" w:rsidRPr="00290E28" w:rsidRDefault="0022401D" w:rsidP="0022401D">
            <w:pPr>
              <w:spacing w:after="0" w:line="240" w:lineRule="auto"/>
              <w:rPr>
                <w:rFonts w:ascii="Times New Roman"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401D" w:rsidRPr="00290E28" w:rsidRDefault="0022401D" w:rsidP="0022401D">
            <w:pPr>
              <w:spacing w:after="0" w:line="240" w:lineRule="auto"/>
              <w:rPr>
                <w:rFonts w:ascii="Times New Roman" w:hAnsi="Times New Roman" w:cs="Times New Roman"/>
                <w:sz w:val="24"/>
                <w:szCs w:val="24"/>
              </w:rPr>
            </w:pPr>
          </w:p>
        </w:tc>
      </w:tr>
      <w:tr w:rsidR="0022401D" w:rsidRPr="00290E28" w:rsidTr="0022401D">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Математическое ожидание случайной величины</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sz w:val="24"/>
                <w:szCs w:val="24"/>
              </w:rPr>
              <w:t>Библиотека ЦОК</w:t>
            </w:r>
          </w:p>
        </w:tc>
      </w:tr>
      <w:tr w:rsidR="0022401D" w:rsidRPr="00290E28" w:rsidTr="0022401D">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Дисперсия и стандартное отклонение случайной величины</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sz w:val="24"/>
                <w:szCs w:val="24"/>
              </w:rPr>
              <w:t>Библиотека ЦОК</w:t>
            </w:r>
          </w:p>
        </w:tc>
      </w:tr>
      <w:tr w:rsidR="0022401D" w:rsidRPr="00290E28" w:rsidTr="0022401D">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Закон больших чисел</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3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96243D" w:rsidP="0022401D">
            <w:pPr>
              <w:spacing w:after="0" w:line="240" w:lineRule="auto"/>
              <w:rPr>
                <w:rFonts w:ascii="Times New Roman" w:hAnsi="Times New Roman" w:cs="Times New Roman"/>
                <w:sz w:val="24"/>
                <w:szCs w:val="24"/>
              </w:rPr>
            </w:pPr>
            <w:hyperlink r:id="rId81" w:history="1">
              <w:r w:rsidR="0022401D" w:rsidRPr="00290E28">
                <w:rPr>
                  <w:rStyle w:val="60"/>
                  <w:rFonts w:eastAsiaTheme="minorHAnsi"/>
                  <w:sz w:val="24"/>
                  <w:szCs w:val="24"/>
                </w:rPr>
                <w:t>https://resh.edu.ru/</w:t>
              </w:r>
            </w:hyperlink>
          </w:p>
        </w:tc>
      </w:tr>
      <w:tr w:rsidR="0022401D" w:rsidRPr="00290E28" w:rsidTr="0022401D">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 xml:space="preserve">Непрерывные случайные </w:t>
            </w:r>
            <w:r w:rsidRPr="00290E28">
              <w:rPr>
                <w:rFonts w:ascii="Times New Roman" w:hAnsi="Times New Roman" w:cs="Times New Roman"/>
                <w:color w:val="000000"/>
                <w:sz w:val="24"/>
                <w:szCs w:val="24"/>
              </w:rPr>
              <w:lastRenderedPageBreak/>
              <w:t>величины (распределения)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lastRenderedPageBreak/>
              <w:t xml:space="preserve"> 2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96243D" w:rsidP="0022401D">
            <w:pPr>
              <w:spacing w:after="0" w:line="240" w:lineRule="auto"/>
              <w:rPr>
                <w:rFonts w:ascii="Times New Roman" w:hAnsi="Times New Roman" w:cs="Times New Roman"/>
                <w:sz w:val="24"/>
                <w:szCs w:val="24"/>
              </w:rPr>
            </w:pPr>
            <w:hyperlink r:id="rId82" w:history="1">
              <w:r w:rsidR="0022401D" w:rsidRPr="00290E28">
                <w:rPr>
                  <w:rStyle w:val="60"/>
                  <w:rFonts w:eastAsiaTheme="minorHAnsi"/>
                  <w:sz w:val="24"/>
                  <w:szCs w:val="24"/>
                </w:rPr>
                <w:t>https://resh.edu.ru/</w:t>
              </w:r>
            </w:hyperlink>
          </w:p>
        </w:tc>
      </w:tr>
      <w:tr w:rsidR="0022401D" w:rsidRPr="00290E28" w:rsidTr="0022401D">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lastRenderedPageBreak/>
              <w:t>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color w:val="000000"/>
                <w:sz w:val="24"/>
                <w:szCs w:val="24"/>
              </w:rPr>
              <w:t>Нормальное распределения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2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0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90E28" w:rsidRDefault="0022401D" w:rsidP="0022401D">
            <w:pPr>
              <w:spacing w:after="0" w:line="240" w:lineRule="auto"/>
              <w:jc w:val="center"/>
              <w:rPr>
                <w:rFonts w:ascii="Times New Roman" w:hAnsi="Times New Roman" w:cs="Times New Roman"/>
                <w:sz w:val="24"/>
                <w:szCs w:val="24"/>
              </w:rPr>
            </w:pPr>
            <w:r w:rsidRPr="00290E28">
              <w:rPr>
                <w:rFonts w:ascii="Times New Roman" w:hAnsi="Times New Roman" w:cs="Times New Roman"/>
                <w:color w:val="000000"/>
                <w:sz w:val="24"/>
                <w:szCs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90E28" w:rsidRDefault="0022401D" w:rsidP="0022401D">
            <w:pPr>
              <w:spacing w:after="0" w:line="240" w:lineRule="auto"/>
              <w:rPr>
                <w:rFonts w:ascii="Times New Roman" w:hAnsi="Times New Roman" w:cs="Times New Roman"/>
                <w:sz w:val="24"/>
                <w:szCs w:val="24"/>
              </w:rPr>
            </w:pPr>
            <w:r w:rsidRPr="00290E28">
              <w:rPr>
                <w:rFonts w:ascii="Times New Roman" w:hAnsi="Times New Roman" w:cs="Times New Roman"/>
                <w:sz w:val="24"/>
                <w:szCs w:val="24"/>
              </w:rPr>
              <w:t>Библиотека ЦОК</w:t>
            </w:r>
          </w:p>
        </w:tc>
      </w:tr>
      <w:tr w:rsidR="0022401D" w:rsidRPr="0022401D" w:rsidTr="0022401D">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6</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Повторение, обобщение и систематизация знаний</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19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0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96243D" w:rsidP="0022401D">
            <w:pPr>
              <w:spacing w:after="0" w:line="240" w:lineRule="auto"/>
              <w:rPr>
                <w:sz w:val="24"/>
                <w:szCs w:val="24"/>
              </w:rPr>
            </w:pPr>
            <w:hyperlink r:id="rId83" w:history="1">
              <w:r w:rsidR="0022401D" w:rsidRPr="0022401D">
                <w:rPr>
                  <w:rStyle w:val="60"/>
                  <w:rFonts w:eastAsiaTheme="minorHAnsi"/>
                  <w:sz w:val="24"/>
                  <w:szCs w:val="24"/>
                </w:rPr>
                <w:t>https://ege.sdamgia.ru/</w:t>
              </w:r>
            </w:hyperlink>
            <w:r w:rsidR="0022401D" w:rsidRPr="0022401D">
              <w:rPr>
                <w:sz w:val="24"/>
                <w:szCs w:val="24"/>
              </w:rPr>
              <w:t>,</w:t>
            </w:r>
          </w:p>
          <w:p w:rsidR="0022401D" w:rsidRPr="0022401D" w:rsidRDefault="0096243D" w:rsidP="0022401D">
            <w:pPr>
              <w:spacing w:after="0" w:line="240" w:lineRule="auto"/>
              <w:rPr>
                <w:sz w:val="24"/>
                <w:szCs w:val="24"/>
              </w:rPr>
            </w:pPr>
            <w:hyperlink r:id="rId84" w:history="1">
              <w:r w:rsidR="0022401D" w:rsidRPr="0022401D">
                <w:rPr>
                  <w:rStyle w:val="60"/>
                  <w:rFonts w:eastAsiaTheme="minorHAnsi"/>
                  <w:sz w:val="24"/>
                  <w:szCs w:val="24"/>
                </w:rPr>
                <w:t>https://resh.edu.ru/</w:t>
              </w:r>
            </w:hyperlink>
          </w:p>
        </w:tc>
      </w:tr>
      <w:tr w:rsidR="0022401D" w:rsidRPr="0022401D" w:rsidTr="0022401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rPr>
                <w:sz w:val="24"/>
                <w:szCs w:val="24"/>
              </w:rPr>
            </w:pPr>
            <w:r w:rsidRPr="0022401D">
              <w:rPr>
                <w:rFonts w:ascii="Times New Roman" w:hAnsi="Times New Roman"/>
                <w:color w:val="000000"/>
                <w:sz w:val="24"/>
                <w:szCs w:val="24"/>
              </w:rPr>
              <w:t>ОБЩЕЕ КОЛИЧЕСТВО ЧАСОВ ПО ПРОГРАММЕ «ВЕРОЯТНОСТЬ И СТАТИСТИКА»</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34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2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2401D" w:rsidRPr="0022401D" w:rsidRDefault="0022401D" w:rsidP="0022401D">
            <w:pPr>
              <w:spacing w:after="0" w:line="240" w:lineRule="auto"/>
              <w:jc w:val="center"/>
              <w:rPr>
                <w:sz w:val="24"/>
                <w:szCs w:val="24"/>
              </w:rPr>
            </w:pPr>
            <w:r w:rsidRPr="0022401D">
              <w:rPr>
                <w:rFonts w:ascii="Times New Roman" w:hAnsi="Times New Roman"/>
                <w:color w:val="000000"/>
                <w:sz w:val="24"/>
                <w:szCs w:val="24"/>
              </w:rPr>
              <w:t xml:space="preserve"> 3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sz w:val="24"/>
                <w:szCs w:val="24"/>
              </w:rPr>
            </w:pPr>
          </w:p>
        </w:tc>
      </w:tr>
      <w:tr w:rsidR="0022401D" w:rsidRPr="0022401D" w:rsidTr="0022401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rFonts w:ascii="Times New Roman" w:hAnsi="Times New Roman"/>
                <w:color w:val="000000"/>
                <w:sz w:val="24"/>
                <w:szCs w:val="24"/>
              </w:rPr>
            </w:pPr>
            <w:r w:rsidRPr="0022401D">
              <w:rPr>
                <w:rFonts w:ascii="Times New Roman" w:hAnsi="Times New Roman"/>
                <w:b/>
                <w:color w:val="000000"/>
                <w:sz w:val="24"/>
                <w:szCs w:val="24"/>
              </w:rPr>
              <w:t>ОБЩЕЕ КОЛИЧЕСТВО ЧАСОВ ПО ПРОГРАММЕ «МАТЕМАТИКА»</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jc w:val="center"/>
              <w:rPr>
                <w:rFonts w:ascii="Times New Roman" w:hAnsi="Times New Roman"/>
                <w:color w:val="000000"/>
                <w:sz w:val="24"/>
                <w:szCs w:val="24"/>
              </w:rPr>
            </w:pPr>
            <w:r w:rsidRPr="0022401D">
              <w:rPr>
                <w:rFonts w:ascii="Times New Roman" w:hAnsi="Times New Roman"/>
                <w:color w:val="000000"/>
                <w:sz w:val="24"/>
                <w:szCs w:val="24"/>
              </w:rPr>
              <w:t>170</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jc w:val="center"/>
              <w:rPr>
                <w:rFonts w:ascii="Times New Roman" w:hAnsi="Times New Roman"/>
                <w:color w:val="000000"/>
                <w:sz w:val="24"/>
                <w:szCs w:val="24"/>
              </w:rPr>
            </w:pPr>
            <w:r w:rsidRPr="0022401D">
              <w:rPr>
                <w:rFonts w:ascii="Times New Roman" w:hAnsi="Times New Roman"/>
                <w:color w:val="000000"/>
                <w:sz w:val="24"/>
                <w:szCs w:val="24"/>
              </w:rPr>
              <w:t>14</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jc w:val="center"/>
              <w:rPr>
                <w:rFonts w:ascii="Times New Roman" w:hAnsi="Times New Roman"/>
                <w:color w:val="000000"/>
                <w:sz w:val="24"/>
                <w:szCs w:val="24"/>
              </w:rPr>
            </w:pPr>
            <w:r w:rsidRPr="0022401D">
              <w:rPr>
                <w:rFonts w:ascii="Times New Roman" w:hAnsi="Times New Roman"/>
                <w:color w:val="000000"/>
                <w:sz w:val="24"/>
                <w:szCs w:val="24"/>
              </w:rPr>
              <w:t>3</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2401D" w:rsidRPr="0022401D" w:rsidRDefault="0022401D" w:rsidP="0022401D">
            <w:pPr>
              <w:spacing w:after="0" w:line="240" w:lineRule="auto"/>
              <w:rPr>
                <w:sz w:val="24"/>
                <w:szCs w:val="24"/>
              </w:rPr>
            </w:pPr>
          </w:p>
        </w:tc>
      </w:tr>
    </w:tbl>
    <w:p w:rsidR="00AC130F" w:rsidRDefault="00AC130F" w:rsidP="00AC130F">
      <w:pPr>
        <w:tabs>
          <w:tab w:val="left" w:pos="284"/>
        </w:tabs>
        <w:jc w:val="center"/>
        <w:rPr>
          <w:rFonts w:ascii="Times New Roman" w:hAnsi="Times New Roman" w:cs="Times New Roman"/>
          <w:b/>
          <w:sz w:val="28"/>
          <w:szCs w:val="28"/>
        </w:rPr>
      </w:pPr>
    </w:p>
    <w:p w:rsidR="00400E9A" w:rsidRDefault="00400E9A" w:rsidP="00AF7315">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Информатика</w:t>
      </w:r>
    </w:p>
    <w:p w:rsidR="004802F0" w:rsidRPr="00AF7315" w:rsidRDefault="004802F0" w:rsidP="00AF7315">
      <w:pPr>
        <w:tabs>
          <w:tab w:val="left" w:pos="284"/>
        </w:tabs>
        <w:spacing w:after="0" w:line="240" w:lineRule="auto"/>
        <w:jc w:val="center"/>
        <w:rPr>
          <w:rFonts w:ascii="Times New Roman" w:hAnsi="Times New Roman" w:cs="Times New Roman"/>
          <w:b/>
          <w:sz w:val="28"/>
          <w:szCs w:val="28"/>
        </w:rPr>
      </w:pPr>
      <w:r w:rsidRPr="00AF7315">
        <w:rPr>
          <w:rFonts w:ascii="Times New Roman" w:hAnsi="Times New Roman" w:cs="Times New Roman"/>
          <w:b/>
          <w:sz w:val="28"/>
          <w:szCs w:val="28"/>
        </w:rPr>
        <w:t>Планируемые результаты освоения учебного предмета</w:t>
      </w:r>
    </w:p>
    <w:p w:rsidR="004802F0" w:rsidRPr="004802F0" w:rsidRDefault="004802F0" w:rsidP="00AF7315">
      <w:pPr>
        <w:spacing w:after="0" w:line="240" w:lineRule="auto"/>
        <w:ind w:left="120"/>
        <w:jc w:val="both"/>
        <w:rPr>
          <w:rFonts w:ascii="Times New Roman" w:hAnsi="Times New Roman" w:cs="Times New Roman"/>
          <w:sz w:val="28"/>
          <w:szCs w:val="28"/>
        </w:rPr>
      </w:pPr>
      <w:r w:rsidRPr="004802F0">
        <w:rPr>
          <w:rFonts w:ascii="Times New Roman" w:hAnsi="Times New Roman" w:cs="Times New Roman"/>
          <w:b/>
          <w:color w:val="000000"/>
          <w:sz w:val="28"/>
          <w:szCs w:val="28"/>
        </w:rPr>
        <w:t>ЛИЧНОСТНЫЕ РЕЗУЛЬТАТЫ</w:t>
      </w:r>
    </w:p>
    <w:p w:rsidR="004802F0" w:rsidRPr="004802F0" w:rsidRDefault="004802F0" w:rsidP="00AF7315">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1) гражданского воспитания: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2) патриотического воспитания: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3) духовно-нравственного воспитания: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lastRenderedPageBreak/>
        <w:t xml:space="preserve">сформированность нравственного сознания, этического поведения;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4) эстетического воспитания: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способность воспринимать различные виды искусства, в том числе основанные на использовании информационных технологий;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5) физического воспитания: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6) трудового воспитания: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7) экологического воспитания: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8) ценности научного познания: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802F0" w:rsidRPr="004802F0" w:rsidRDefault="004802F0" w:rsidP="004802F0">
      <w:pPr>
        <w:spacing w:after="0" w:line="240" w:lineRule="auto"/>
        <w:jc w:val="both"/>
        <w:rPr>
          <w:rFonts w:ascii="Times New Roman" w:hAnsi="Times New Roman" w:cs="Times New Roman"/>
          <w:sz w:val="28"/>
          <w:szCs w:val="28"/>
        </w:rPr>
      </w:pPr>
      <w:r w:rsidRPr="004802F0">
        <w:rPr>
          <w:rFonts w:ascii="Times New Roman" w:hAnsi="Times New Roman" w:cs="Times New Roman"/>
          <w:b/>
          <w:color w:val="000000"/>
          <w:sz w:val="28"/>
          <w:szCs w:val="28"/>
        </w:rPr>
        <w:t>МЕТАПРЕДМЕТНЫЕ РЕЗУЛЬТАТЫ</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802F0" w:rsidRPr="004802F0" w:rsidRDefault="004802F0" w:rsidP="004802F0">
      <w:pPr>
        <w:spacing w:after="0" w:line="240" w:lineRule="auto"/>
        <w:jc w:val="both"/>
        <w:rPr>
          <w:rFonts w:ascii="Times New Roman" w:hAnsi="Times New Roman" w:cs="Times New Roman"/>
          <w:sz w:val="28"/>
          <w:szCs w:val="28"/>
        </w:rPr>
      </w:pPr>
      <w:r w:rsidRPr="004802F0">
        <w:rPr>
          <w:rFonts w:ascii="Times New Roman" w:hAnsi="Times New Roman" w:cs="Times New Roman"/>
          <w:b/>
          <w:color w:val="000000"/>
          <w:sz w:val="28"/>
          <w:szCs w:val="28"/>
        </w:rPr>
        <w:t>Познавательные универсальные учебные действия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1) базовые логические действия: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самостоятельно формулировать и актуализировать проблему, рассматривать её всесторонне;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выявлять закономерности и противоречия в рассматриваемых явлениях;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развивать креативное мышление при решении жизненных проблем.</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2) базовые исследовательские действия: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lastRenderedPageBreak/>
        <w:t>формирование научного типа мышления, владение научной терминологией, ключевыми понятиями и методами;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давать оценку новым ситуациям, оценивать приобретённый опыт;</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переносить знания в познавательную и практическую области жизнедеятельности;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интегрировать знания из разных предметных областей;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3) работа с информацией: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оценивать достоверность, легитимность информации, её соответствие правовым и морально-этическим нормам;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владеть навыками распознавания и защиты информации, информационной безопасности </w:t>
      </w:r>
      <w:r>
        <w:rPr>
          <w:rFonts w:ascii="Times New Roman" w:hAnsi="Times New Roman" w:cs="Times New Roman"/>
          <w:color w:val="000000"/>
          <w:sz w:val="28"/>
          <w:szCs w:val="28"/>
        </w:rPr>
        <w:t>личности</w:t>
      </w:r>
    </w:p>
    <w:p w:rsidR="004802F0" w:rsidRPr="004802F0" w:rsidRDefault="004802F0" w:rsidP="004802F0">
      <w:pPr>
        <w:spacing w:after="0" w:line="240" w:lineRule="auto"/>
        <w:jc w:val="both"/>
        <w:rPr>
          <w:rFonts w:ascii="Times New Roman" w:hAnsi="Times New Roman" w:cs="Times New Roman"/>
          <w:sz w:val="28"/>
          <w:szCs w:val="28"/>
        </w:rPr>
      </w:pPr>
      <w:r w:rsidRPr="004802F0">
        <w:rPr>
          <w:rFonts w:ascii="Times New Roman" w:hAnsi="Times New Roman" w:cs="Times New Roman"/>
          <w:b/>
          <w:color w:val="000000"/>
          <w:sz w:val="28"/>
          <w:szCs w:val="28"/>
        </w:rPr>
        <w:t>Коммуникативные универсальные учебные действия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1) общение:</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осуществлять коммуникации во всех сферах жизни;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развёрнуто и логично излагать свою точку зрения.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lastRenderedPageBreak/>
        <w:t>2) совместная деятельность:</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понимать и использовать преимущества командной и индивидуальной работы;</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план действий, распределять роли с учётом мнений участников, обсуждать результаты совместной работы;</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802F0" w:rsidRPr="004802F0" w:rsidRDefault="004802F0" w:rsidP="004802F0">
      <w:pPr>
        <w:spacing w:after="0" w:line="240" w:lineRule="auto"/>
        <w:jc w:val="both"/>
        <w:rPr>
          <w:rFonts w:ascii="Times New Roman" w:hAnsi="Times New Roman" w:cs="Times New Roman"/>
          <w:sz w:val="28"/>
          <w:szCs w:val="28"/>
        </w:rPr>
      </w:pPr>
      <w:r w:rsidRPr="004802F0">
        <w:rPr>
          <w:rFonts w:ascii="Times New Roman" w:hAnsi="Times New Roman" w:cs="Times New Roman"/>
          <w:b/>
          <w:color w:val="000000"/>
          <w:sz w:val="28"/>
          <w:szCs w:val="28"/>
        </w:rPr>
        <w:t>Регулятивные универсальные учебные действия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1) самоорганизация: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давать оценку новым ситуациям;</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расширять рамки учебного предмета на основе личных предпочтений;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оценивать приобретённый опыт;</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2) самоконтроль:</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давать оценку новым ситуациям, вносить коррективы в деятельность, оценивать соответствие результатов целям;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оценивать риски и своевременно принимать решения по их снижению;</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3) принятия себя и других:</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принимать себя, понимая свои недостатки и достоинства;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lastRenderedPageBreak/>
        <w:t>принимать мотивы и аргументы других при анализе результатов деятельности;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признавать своё право и право других на ошибку;</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развивать способность понимать мир с позиции другого человека.</w:t>
      </w:r>
    </w:p>
    <w:p w:rsidR="004802F0" w:rsidRPr="004802F0" w:rsidRDefault="004802F0" w:rsidP="004802F0">
      <w:pPr>
        <w:spacing w:after="0" w:line="240" w:lineRule="auto"/>
        <w:jc w:val="both"/>
        <w:rPr>
          <w:rFonts w:ascii="Times New Roman" w:hAnsi="Times New Roman" w:cs="Times New Roman"/>
          <w:sz w:val="28"/>
          <w:szCs w:val="28"/>
        </w:rPr>
      </w:pPr>
      <w:r w:rsidRPr="004802F0">
        <w:rPr>
          <w:rFonts w:ascii="Times New Roman" w:hAnsi="Times New Roman" w:cs="Times New Roman"/>
          <w:b/>
          <w:color w:val="000000"/>
          <w:sz w:val="28"/>
          <w:szCs w:val="28"/>
        </w:rPr>
        <w:t>ПРЕДМЕТНЫЕ РЕЗУЛЬТАТЫ</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В процессе изучения курса информатики базового уровня </w:t>
      </w:r>
      <w:r w:rsidRPr="004802F0">
        <w:rPr>
          <w:rFonts w:ascii="Times New Roman" w:hAnsi="Times New Roman" w:cs="Times New Roman"/>
          <w:b/>
          <w:i/>
          <w:color w:val="000000"/>
          <w:sz w:val="28"/>
          <w:szCs w:val="28"/>
        </w:rPr>
        <w:t>в 10 классе</w:t>
      </w:r>
      <w:r w:rsidRPr="004802F0">
        <w:rPr>
          <w:rFonts w:ascii="Times New Roman" w:hAnsi="Times New Roman" w:cs="Times New Roman"/>
          <w:color w:val="000000"/>
          <w:sz w:val="28"/>
          <w:szCs w:val="28"/>
        </w:rPr>
        <w:t xml:space="preserve"> обучающимися будут достигнуты следующие предметные результаты:</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умение строить неравномерные коды, допускающие однозначное декодирование сообщений (префиксные коды);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В процессе изучения курса информатики базового уровня </w:t>
      </w:r>
      <w:r w:rsidRPr="004802F0">
        <w:rPr>
          <w:rFonts w:ascii="Times New Roman" w:hAnsi="Times New Roman" w:cs="Times New Roman"/>
          <w:b/>
          <w:i/>
          <w:color w:val="000000"/>
          <w:sz w:val="28"/>
          <w:szCs w:val="28"/>
        </w:rPr>
        <w:t>в 11 классе</w:t>
      </w:r>
      <w:r w:rsidRPr="004802F0">
        <w:rPr>
          <w:rFonts w:ascii="Times New Roman" w:hAnsi="Times New Roman" w:cs="Times New Roman"/>
          <w:color w:val="000000"/>
          <w:sz w:val="28"/>
          <w:szCs w:val="28"/>
        </w:rPr>
        <w:t xml:space="preserve"> обучающимися будут достигнуты следующие предметные результаты:</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802F0" w:rsidRPr="00C76AD3" w:rsidRDefault="004802F0" w:rsidP="004802F0">
      <w:pPr>
        <w:spacing w:after="0" w:line="240" w:lineRule="auto"/>
        <w:ind w:firstLine="600"/>
        <w:jc w:val="both"/>
        <w:rPr>
          <w:rFonts w:ascii="Times New Roman" w:hAnsi="Times New Roman" w:cs="Times New Roman"/>
          <w:b/>
        </w:rPr>
      </w:pPr>
      <w:r w:rsidRPr="004802F0">
        <w:rPr>
          <w:rFonts w:ascii="Times New Roman" w:hAnsi="Times New Roman" w:cs="Times New Roman"/>
          <w:color w:val="000000"/>
          <w:sz w:val="28"/>
          <w:szCs w:val="28"/>
        </w:rP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w:t>
      </w:r>
      <w:r w:rsidRPr="004802F0">
        <w:rPr>
          <w:rFonts w:ascii="Times New Roman" w:hAnsi="Times New Roman" w:cs="Times New Roman"/>
          <w:color w:val="000000"/>
          <w:sz w:val="28"/>
          <w:szCs w:val="28"/>
        </w:rPr>
        <w:lastRenderedPageBreak/>
        <w:t xml:space="preserve">использовании </w:t>
      </w:r>
      <w:r w:rsidRPr="00C76AD3">
        <w:rPr>
          <w:rFonts w:ascii="Times New Roman" w:hAnsi="Times New Roman" w:cs="Times New Roman"/>
          <w:color w:val="000000"/>
          <w:sz w:val="28"/>
          <w:szCs w:val="28"/>
        </w:rPr>
        <w:t>информационных технологий в различных профессиональных сферах.</w:t>
      </w:r>
    </w:p>
    <w:p w:rsidR="004802F0" w:rsidRPr="00C76AD3" w:rsidRDefault="004802F0" w:rsidP="004802F0">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Содержание учебного предмета</w:t>
      </w:r>
    </w:p>
    <w:p w:rsidR="004802F0" w:rsidRPr="004802F0" w:rsidRDefault="004802F0" w:rsidP="004802F0">
      <w:pPr>
        <w:spacing w:after="0" w:line="240" w:lineRule="auto"/>
        <w:jc w:val="both"/>
        <w:rPr>
          <w:rFonts w:ascii="Times New Roman" w:hAnsi="Times New Roman" w:cs="Times New Roman"/>
          <w:sz w:val="28"/>
          <w:szCs w:val="28"/>
        </w:rPr>
      </w:pPr>
      <w:r w:rsidRPr="004802F0">
        <w:rPr>
          <w:rFonts w:ascii="Times New Roman" w:hAnsi="Times New Roman" w:cs="Times New Roman"/>
          <w:b/>
          <w:color w:val="000000"/>
          <w:sz w:val="28"/>
          <w:szCs w:val="28"/>
        </w:rPr>
        <w:t>10 КЛАСС</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Цифровая грамотность</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Теоретические основы информатики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w:t>
      </w:r>
      <w:r w:rsidRPr="004802F0">
        <w:rPr>
          <w:rFonts w:ascii="Times New Roman" w:hAnsi="Times New Roman" w:cs="Times New Roman"/>
          <w:color w:val="000000"/>
          <w:sz w:val="28"/>
          <w:szCs w:val="28"/>
        </w:rPr>
        <w:lastRenderedPageBreak/>
        <w:t xml:space="preserve">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Представление целых и вещественных чисел в памяти компьютера.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Информационные технологии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w:t>
      </w:r>
      <w:r w:rsidRPr="004802F0">
        <w:rPr>
          <w:rFonts w:ascii="Times New Roman" w:hAnsi="Times New Roman" w:cs="Times New Roman"/>
          <w:color w:val="000000"/>
          <w:sz w:val="28"/>
          <w:szCs w:val="28"/>
        </w:rPr>
        <w:lastRenderedPageBreak/>
        <w:t xml:space="preserve">переписка. Реферат. Правила цитирования источников и оформления библиографических ссылок. Оформление списка литературы.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Обработка изображения и звука с использованием интернет-приложений.</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Принципы построения и ред</w:t>
      </w:r>
      <w:bookmarkStart w:id="8" w:name="_Toc118725584"/>
      <w:bookmarkEnd w:id="8"/>
      <w:r w:rsidRPr="004802F0">
        <w:rPr>
          <w:rFonts w:ascii="Times New Roman" w:hAnsi="Times New Roman" w:cs="Times New Roman"/>
          <w:color w:val="000000"/>
          <w:sz w:val="28"/>
          <w:szCs w:val="28"/>
        </w:rPr>
        <w:t>актирования трёхмерных моделей.</w:t>
      </w:r>
    </w:p>
    <w:p w:rsidR="004802F0" w:rsidRPr="004802F0" w:rsidRDefault="004802F0" w:rsidP="004802F0">
      <w:pPr>
        <w:spacing w:after="0" w:line="240" w:lineRule="auto"/>
        <w:jc w:val="both"/>
        <w:rPr>
          <w:rFonts w:ascii="Times New Roman" w:hAnsi="Times New Roman" w:cs="Times New Roman"/>
          <w:sz w:val="28"/>
          <w:szCs w:val="28"/>
        </w:rPr>
      </w:pPr>
      <w:r w:rsidRPr="004802F0">
        <w:rPr>
          <w:rFonts w:ascii="Times New Roman" w:hAnsi="Times New Roman" w:cs="Times New Roman"/>
          <w:b/>
          <w:color w:val="000000"/>
          <w:sz w:val="28"/>
          <w:szCs w:val="28"/>
        </w:rPr>
        <w:t>11 КЛАСС</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Цифровая грамотность</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Теоретические основы информатики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Использование графов и деревьев при описании объектов и процессов окружающего мира.</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Алгоритмы и программирование</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Обработка символьных данных. Встроенные функции языка программирования для обработки символьных строк.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b/>
          <w:color w:val="000000"/>
          <w:sz w:val="28"/>
          <w:szCs w:val="28"/>
        </w:rPr>
        <w:t>Информационные технологии</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w:t>
      </w:r>
      <w:r w:rsidRPr="004802F0">
        <w:rPr>
          <w:rFonts w:ascii="Times New Roman" w:hAnsi="Times New Roman" w:cs="Times New Roman"/>
          <w:color w:val="000000"/>
          <w:sz w:val="28"/>
          <w:szCs w:val="28"/>
        </w:rPr>
        <w:lastRenderedPageBreak/>
        <w:t xml:space="preserve">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 xml:space="preserve">Численное решение уравнений с помощью подбора параметра. </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4802F0" w:rsidRPr="004802F0" w:rsidRDefault="004802F0" w:rsidP="004802F0">
      <w:pPr>
        <w:spacing w:after="0" w:line="240" w:lineRule="auto"/>
        <w:ind w:firstLine="600"/>
        <w:jc w:val="both"/>
        <w:rPr>
          <w:rFonts w:ascii="Times New Roman" w:hAnsi="Times New Roman" w:cs="Times New Roman"/>
          <w:sz w:val="28"/>
          <w:szCs w:val="28"/>
        </w:rPr>
      </w:pPr>
      <w:r w:rsidRPr="004802F0">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4802F0" w:rsidRPr="004802F0" w:rsidRDefault="004802F0" w:rsidP="004802F0">
      <w:pPr>
        <w:spacing w:after="0" w:line="240" w:lineRule="auto"/>
        <w:rPr>
          <w:rFonts w:ascii="Times New Roman" w:hAnsi="Times New Roman" w:cs="Times New Roman"/>
          <w:color w:val="000000"/>
          <w:sz w:val="28"/>
          <w:szCs w:val="28"/>
        </w:rPr>
      </w:pPr>
      <w:r w:rsidRPr="004802F0">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4802F0" w:rsidRPr="00C76AD3" w:rsidRDefault="004802F0" w:rsidP="004802F0">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Тематическое планирование</w:t>
      </w:r>
    </w:p>
    <w:p w:rsidR="004802F0" w:rsidRDefault="004802F0" w:rsidP="004802F0">
      <w:pPr>
        <w:tabs>
          <w:tab w:val="left" w:pos="284"/>
        </w:tabs>
        <w:rPr>
          <w:rFonts w:ascii="Times New Roman" w:hAnsi="Times New Roman" w:cs="Times New Roman"/>
          <w:sz w:val="28"/>
          <w:szCs w:val="28"/>
        </w:rPr>
      </w:pPr>
      <w:r>
        <w:rPr>
          <w:rFonts w:ascii="Times New Roman" w:hAnsi="Times New Roman" w:cs="Times New Roman"/>
          <w:sz w:val="28"/>
          <w:szCs w:val="28"/>
        </w:rPr>
        <w:t>10 класс</w:t>
      </w:r>
    </w:p>
    <w:tbl>
      <w:tblPr>
        <w:tblW w:w="0" w:type="auto"/>
        <w:tblCellSpacing w:w="20" w:type="nil"/>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755"/>
        <w:gridCol w:w="794"/>
        <w:gridCol w:w="1505"/>
        <w:gridCol w:w="1560"/>
        <w:gridCol w:w="2602"/>
        <w:gridCol w:w="1716"/>
      </w:tblGrid>
      <w:tr w:rsidR="005C2005" w:rsidTr="00C76AD3">
        <w:trPr>
          <w:trHeight w:val="144"/>
          <w:tblCellSpacing w:w="20" w:type="nil"/>
        </w:trPr>
        <w:tc>
          <w:tcPr>
            <w:tcW w:w="699" w:type="dxa"/>
            <w:vMerge w:val="restart"/>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b/>
                <w:color w:val="000000"/>
                <w:sz w:val="24"/>
                <w:szCs w:val="24"/>
              </w:rPr>
              <w:t xml:space="preserve">№ п/п </w:t>
            </w:r>
          </w:p>
          <w:p w:rsidR="004802F0" w:rsidRPr="004802F0" w:rsidRDefault="004802F0" w:rsidP="00C76AD3">
            <w:pPr>
              <w:spacing w:after="0" w:line="240" w:lineRule="auto"/>
              <w:ind w:left="135"/>
              <w:rPr>
                <w:rFonts w:ascii="Times New Roman" w:hAnsi="Times New Roman" w:cs="Times New Roman"/>
                <w:sz w:val="24"/>
                <w:szCs w:val="24"/>
              </w:rPr>
            </w:pPr>
          </w:p>
        </w:tc>
        <w:tc>
          <w:tcPr>
            <w:tcW w:w="2156" w:type="dxa"/>
            <w:vMerge w:val="restart"/>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b/>
                <w:color w:val="000000"/>
                <w:sz w:val="24"/>
                <w:szCs w:val="24"/>
              </w:rPr>
              <w:t xml:space="preserve">Наименование разделов и тем программы </w:t>
            </w:r>
          </w:p>
          <w:p w:rsidR="004802F0" w:rsidRPr="004802F0" w:rsidRDefault="004802F0" w:rsidP="00C76AD3">
            <w:pPr>
              <w:spacing w:after="0" w:line="240" w:lineRule="auto"/>
              <w:ind w:left="135"/>
              <w:rPr>
                <w:rFonts w:ascii="Times New Roman" w:hAnsi="Times New Roman" w:cs="Times New Roman"/>
                <w:sz w:val="24"/>
                <w:szCs w:val="24"/>
              </w:rPr>
            </w:pPr>
          </w:p>
        </w:tc>
        <w:tc>
          <w:tcPr>
            <w:tcW w:w="4700" w:type="dxa"/>
            <w:gridSpan w:val="3"/>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r w:rsidRPr="004802F0">
              <w:rPr>
                <w:rFonts w:ascii="Times New Roman" w:hAnsi="Times New Roman" w:cs="Times New Roman"/>
                <w:b/>
                <w:color w:val="000000"/>
                <w:sz w:val="24"/>
                <w:szCs w:val="24"/>
              </w:rPr>
              <w:t>Количество часов</w:t>
            </w:r>
          </w:p>
        </w:tc>
        <w:tc>
          <w:tcPr>
            <w:tcW w:w="2835" w:type="dxa"/>
            <w:vMerge w:val="restart"/>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b/>
                <w:color w:val="000000"/>
                <w:sz w:val="24"/>
                <w:szCs w:val="24"/>
              </w:rPr>
              <w:t xml:space="preserve">Электронные (цифровые) образовательные ресурсы </w:t>
            </w:r>
          </w:p>
          <w:p w:rsidR="004802F0" w:rsidRPr="004802F0" w:rsidRDefault="004802F0" w:rsidP="00C76AD3">
            <w:pPr>
              <w:spacing w:after="0" w:line="240" w:lineRule="auto"/>
              <w:ind w:left="135"/>
              <w:rPr>
                <w:rFonts w:ascii="Times New Roman" w:hAnsi="Times New Roman" w:cs="Times New Roman"/>
                <w:sz w:val="24"/>
                <w:szCs w:val="24"/>
              </w:rPr>
            </w:pPr>
          </w:p>
        </w:tc>
        <w:tc>
          <w:tcPr>
            <w:tcW w:w="1985" w:type="dxa"/>
            <w:vMerge w:val="restart"/>
          </w:tcPr>
          <w:p w:rsidR="004802F0" w:rsidRPr="004802F0" w:rsidRDefault="004802F0" w:rsidP="00C76AD3">
            <w:pPr>
              <w:spacing w:after="0" w:line="240" w:lineRule="auto"/>
              <w:ind w:left="135"/>
              <w:jc w:val="center"/>
              <w:rPr>
                <w:rFonts w:ascii="Times New Roman" w:hAnsi="Times New Roman" w:cs="Times New Roman"/>
                <w:b/>
                <w:color w:val="000000"/>
                <w:sz w:val="24"/>
                <w:szCs w:val="24"/>
              </w:rPr>
            </w:pPr>
            <w:r w:rsidRPr="004802F0">
              <w:rPr>
                <w:rFonts w:ascii="Times New Roman" w:hAnsi="Times New Roman" w:cs="Times New Roman"/>
                <w:b/>
                <w:sz w:val="24"/>
                <w:szCs w:val="24"/>
              </w:rPr>
              <w:t>Основные направления воспитательной деятельности</w:t>
            </w:r>
          </w:p>
        </w:tc>
      </w:tr>
      <w:tr w:rsidR="005C2005" w:rsidTr="00C76AD3">
        <w:trPr>
          <w:trHeight w:val="144"/>
          <w:tblCellSpacing w:w="20" w:type="nil"/>
        </w:trPr>
        <w:tc>
          <w:tcPr>
            <w:tcW w:w="699" w:type="dxa"/>
            <w:vMerge/>
            <w:tcMar>
              <w:top w:w="50" w:type="dxa"/>
              <w:left w:w="100" w:type="dxa"/>
            </w:tcMar>
          </w:tcPr>
          <w:p w:rsidR="004802F0" w:rsidRPr="004802F0" w:rsidRDefault="004802F0" w:rsidP="00C76AD3">
            <w:pPr>
              <w:spacing w:after="0" w:line="240" w:lineRule="auto"/>
              <w:rPr>
                <w:rFonts w:ascii="Times New Roman" w:hAnsi="Times New Roman" w:cs="Times New Roman"/>
                <w:sz w:val="24"/>
                <w:szCs w:val="24"/>
              </w:rPr>
            </w:pPr>
          </w:p>
        </w:tc>
        <w:tc>
          <w:tcPr>
            <w:tcW w:w="2156" w:type="dxa"/>
            <w:vMerge/>
            <w:tcMar>
              <w:top w:w="50" w:type="dxa"/>
              <w:left w:w="100" w:type="dxa"/>
            </w:tcMar>
          </w:tcPr>
          <w:p w:rsidR="004802F0" w:rsidRPr="004802F0" w:rsidRDefault="004802F0" w:rsidP="00C76AD3">
            <w:pPr>
              <w:spacing w:after="0" w:line="240" w:lineRule="auto"/>
              <w:rPr>
                <w:rFonts w:ascii="Times New Roman" w:hAnsi="Times New Roman" w:cs="Times New Roman"/>
                <w:sz w:val="24"/>
                <w:szCs w:val="24"/>
              </w:rPr>
            </w:pPr>
          </w:p>
        </w:tc>
        <w:tc>
          <w:tcPr>
            <w:tcW w:w="946" w:type="dxa"/>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b/>
                <w:color w:val="000000"/>
                <w:sz w:val="24"/>
                <w:szCs w:val="24"/>
              </w:rPr>
              <w:t xml:space="preserve">Всего </w:t>
            </w:r>
          </w:p>
          <w:p w:rsidR="004802F0" w:rsidRPr="004802F0" w:rsidRDefault="004802F0" w:rsidP="00C76AD3">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b/>
                <w:color w:val="000000"/>
                <w:sz w:val="24"/>
                <w:szCs w:val="24"/>
              </w:rPr>
              <w:t xml:space="preserve">Контрольные работы </w:t>
            </w:r>
          </w:p>
          <w:p w:rsidR="004802F0" w:rsidRPr="004802F0" w:rsidRDefault="004802F0" w:rsidP="00C76AD3">
            <w:pPr>
              <w:spacing w:after="0" w:line="240" w:lineRule="auto"/>
              <w:ind w:left="135"/>
              <w:rPr>
                <w:rFonts w:ascii="Times New Roman" w:hAnsi="Times New Roman" w:cs="Times New Roman"/>
                <w:sz w:val="24"/>
                <w:szCs w:val="24"/>
              </w:rPr>
            </w:pPr>
          </w:p>
        </w:tc>
        <w:tc>
          <w:tcPr>
            <w:tcW w:w="1913" w:type="dxa"/>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b/>
                <w:color w:val="000000"/>
                <w:sz w:val="24"/>
                <w:szCs w:val="24"/>
              </w:rPr>
              <w:t xml:space="preserve">Практические работы </w:t>
            </w:r>
          </w:p>
          <w:p w:rsidR="004802F0" w:rsidRPr="004802F0" w:rsidRDefault="004802F0" w:rsidP="00C76AD3">
            <w:pPr>
              <w:spacing w:after="0" w:line="240" w:lineRule="auto"/>
              <w:ind w:left="135"/>
              <w:rPr>
                <w:rFonts w:ascii="Times New Roman" w:hAnsi="Times New Roman" w:cs="Times New Roman"/>
                <w:sz w:val="24"/>
                <w:szCs w:val="24"/>
              </w:rPr>
            </w:pPr>
          </w:p>
        </w:tc>
        <w:tc>
          <w:tcPr>
            <w:tcW w:w="2835" w:type="dxa"/>
            <w:vMerge/>
            <w:tcMar>
              <w:top w:w="50" w:type="dxa"/>
              <w:left w:w="100" w:type="dxa"/>
            </w:tcMar>
          </w:tcPr>
          <w:p w:rsidR="004802F0" w:rsidRPr="004802F0" w:rsidRDefault="004802F0" w:rsidP="00C76AD3">
            <w:pPr>
              <w:spacing w:after="0" w:line="240" w:lineRule="auto"/>
              <w:rPr>
                <w:rFonts w:ascii="Times New Roman" w:hAnsi="Times New Roman" w:cs="Times New Roman"/>
                <w:sz w:val="24"/>
                <w:szCs w:val="24"/>
              </w:rPr>
            </w:pPr>
          </w:p>
        </w:tc>
        <w:tc>
          <w:tcPr>
            <w:tcW w:w="1985" w:type="dxa"/>
            <w:vMerge/>
          </w:tcPr>
          <w:p w:rsidR="004802F0" w:rsidRPr="004802F0" w:rsidRDefault="004802F0"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10390" w:type="dxa"/>
            <w:gridSpan w:val="6"/>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b/>
                <w:color w:val="000000"/>
                <w:sz w:val="24"/>
                <w:szCs w:val="24"/>
              </w:rPr>
              <w:t>Раздел 1.</w:t>
            </w:r>
            <w:r w:rsidRPr="004802F0">
              <w:rPr>
                <w:rFonts w:ascii="Times New Roman" w:hAnsi="Times New Roman" w:cs="Times New Roman"/>
                <w:color w:val="000000"/>
                <w:sz w:val="24"/>
                <w:szCs w:val="24"/>
              </w:rPr>
              <w:t xml:space="preserve"> </w:t>
            </w:r>
            <w:r w:rsidRPr="004802F0">
              <w:rPr>
                <w:rFonts w:ascii="Times New Roman" w:hAnsi="Times New Roman" w:cs="Times New Roman"/>
                <w:b/>
                <w:color w:val="000000"/>
                <w:sz w:val="24"/>
                <w:szCs w:val="24"/>
              </w:rPr>
              <w:t>Цифровая грамотность</w:t>
            </w:r>
          </w:p>
        </w:tc>
        <w:tc>
          <w:tcPr>
            <w:tcW w:w="1985" w:type="dxa"/>
          </w:tcPr>
          <w:p w:rsidR="004802F0" w:rsidRPr="004802F0" w:rsidRDefault="004802F0" w:rsidP="00C76AD3">
            <w:pPr>
              <w:spacing w:after="0" w:line="240" w:lineRule="auto"/>
              <w:ind w:left="135"/>
              <w:rPr>
                <w:rFonts w:ascii="Times New Roman" w:hAnsi="Times New Roman" w:cs="Times New Roman"/>
                <w:b/>
                <w:color w:val="000000"/>
                <w:sz w:val="24"/>
                <w:szCs w:val="24"/>
              </w:rPr>
            </w:pPr>
          </w:p>
        </w:tc>
      </w:tr>
      <w:tr w:rsidR="005C2005" w:rsidTr="00C76AD3">
        <w:trPr>
          <w:trHeight w:val="144"/>
          <w:tblCellSpacing w:w="20" w:type="nil"/>
        </w:trPr>
        <w:tc>
          <w:tcPr>
            <w:tcW w:w="699" w:type="dxa"/>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r w:rsidRPr="004802F0">
              <w:rPr>
                <w:rFonts w:ascii="Times New Roman" w:hAnsi="Times New Roman" w:cs="Times New Roman"/>
                <w:color w:val="000000"/>
                <w:sz w:val="24"/>
                <w:szCs w:val="24"/>
              </w:rPr>
              <w:t>1.1</w:t>
            </w:r>
          </w:p>
        </w:tc>
        <w:tc>
          <w:tcPr>
            <w:tcW w:w="2156" w:type="dxa"/>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color w:val="000000"/>
                <w:sz w:val="24"/>
                <w:szCs w:val="24"/>
              </w:rPr>
              <w:t>Компьютер: аппаратное и программное обеспечение, файловая система</w:t>
            </w:r>
          </w:p>
        </w:tc>
        <w:tc>
          <w:tcPr>
            <w:tcW w:w="946"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0 </w:t>
            </w:r>
          </w:p>
        </w:tc>
        <w:tc>
          <w:tcPr>
            <w:tcW w:w="1913"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3 </w:t>
            </w:r>
          </w:p>
        </w:tc>
        <w:tc>
          <w:tcPr>
            <w:tcW w:w="2835" w:type="dxa"/>
            <w:tcMar>
              <w:top w:w="50" w:type="dxa"/>
              <w:left w:w="100" w:type="dxa"/>
            </w:tcMar>
            <w:vAlign w:val="center"/>
          </w:tcPr>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school</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collection</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edu</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r w:rsidRPr="004802F0">
              <w:rPr>
                <w:rFonts w:ascii="Times New Roman" w:hAnsi="Times New Roman" w:cs="Times New Roman"/>
                <w:sz w:val="24"/>
                <w:szCs w:val="24"/>
              </w:rPr>
              <w:t xml:space="preserve">. </w:t>
            </w:r>
          </w:p>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imfourok</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net</w:t>
            </w:r>
            <w:r w:rsidRPr="004802F0">
              <w:rPr>
                <w:rFonts w:ascii="Times New Roman" w:hAnsi="Times New Roman" w:cs="Times New Roman"/>
                <w:sz w:val="24"/>
                <w:szCs w:val="24"/>
              </w:rPr>
              <w:t xml:space="preserve">. </w:t>
            </w:r>
          </w:p>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www</w:t>
            </w:r>
            <w:r w:rsidRPr="004802F0">
              <w:rPr>
                <w:rFonts w:ascii="Times New Roman" w:hAnsi="Times New Roman" w:cs="Times New Roman"/>
                <w:sz w:val="24"/>
                <w:szCs w:val="24"/>
              </w:rPr>
              <w:t>.</w:t>
            </w:r>
            <w:r w:rsidRPr="004802F0">
              <w:rPr>
                <w:rStyle w:val="10"/>
                <w:rFonts w:eastAsiaTheme="minorEastAsia"/>
                <w:sz w:val="24"/>
                <w:szCs w:val="24"/>
                <w:lang w:val="en-US"/>
              </w:rPr>
              <w:t>informatika</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p>
        </w:tc>
        <w:tc>
          <w:tcPr>
            <w:tcW w:w="1985" w:type="dxa"/>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sz w:val="24"/>
                <w:szCs w:val="24"/>
              </w:rPr>
              <w:t>1, 2</w:t>
            </w:r>
          </w:p>
        </w:tc>
      </w:tr>
      <w:tr w:rsidR="005C2005" w:rsidTr="00C76AD3">
        <w:trPr>
          <w:trHeight w:val="144"/>
          <w:tblCellSpacing w:w="20" w:type="nil"/>
        </w:trPr>
        <w:tc>
          <w:tcPr>
            <w:tcW w:w="2855" w:type="dxa"/>
            <w:gridSpan w:val="2"/>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color w:val="000000"/>
                <w:sz w:val="24"/>
                <w:szCs w:val="24"/>
              </w:rPr>
              <w:t>Итого по разделу</w:t>
            </w:r>
          </w:p>
        </w:tc>
        <w:tc>
          <w:tcPr>
            <w:tcW w:w="946"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6 </w:t>
            </w:r>
          </w:p>
        </w:tc>
        <w:tc>
          <w:tcPr>
            <w:tcW w:w="6589" w:type="dxa"/>
            <w:gridSpan w:val="3"/>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p>
        </w:tc>
        <w:tc>
          <w:tcPr>
            <w:tcW w:w="1985" w:type="dxa"/>
          </w:tcPr>
          <w:p w:rsidR="004802F0" w:rsidRPr="004802F0" w:rsidRDefault="004802F0"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10390" w:type="dxa"/>
            <w:gridSpan w:val="6"/>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b/>
                <w:color w:val="000000"/>
                <w:sz w:val="24"/>
                <w:szCs w:val="24"/>
              </w:rPr>
              <w:t>Раздел 2.</w:t>
            </w:r>
            <w:r w:rsidRPr="004802F0">
              <w:rPr>
                <w:rFonts w:ascii="Times New Roman" w:hAnsi="Times New Roman" w:cs="Times New Roman"/>
                <w:color w:val="000000"/>
                <w:sz w:val="24"/>
                <w:szCs w:val="24"/>
              </w:rPr>
              <w:t xml:space="preserve"> </w:t>
            </w:r>
            <w:r w:rsidRPr="004802F0">
              <w:rPr>
                <w:rFonts w:ascii="Times New Roman" w:hAnsi="Times New Roman" w:cs="Times New Roman"/>
                <w:b/>
                <w:color w:val="000000"/>
                <w:sz w:val="24"/>
                <w:szCs w:val="24"/>
              </w:rPr>
              <w:t>Теоретические основы информатики</w:t>
            </w:r>
          </w:p>
        </w:tc>
        <w:tc>
          <w:tcPr>
            <w:tcW w:w="1985" w:type="dxa"/>
          </w:tcPr>
          <w:p w:rsidR="004802F0" w:rsidRPr="004802F0" w:rsidRDefault="004802F0" w:rsidP="00C76AD3">
            <w:pPr>
              <w:spacing w:after="0" w:line="240" w:lineRule="auto"/>
              <w:ind w:left="135"/>
              <w:rPr>
                <w:rFonts w:ascii="Times New Roman" w:hAnsi="Times New Roman" w:cs="Times New Roman"/>
                <w:b/>
                <w:color w:val="000000"/>
                <w:sz w:val="24"/>
                <w:szCs w:val="24"/>
              </w:rPr>
            </w:pPr>
          </w:p>
        </w:tc>
      </w:tr>
      <w:tr w:rsidR="005C2005" w:rsidTr="00C76AD3">
        <w:trPr>
          <w:trHeight w:val="144"/>
          <w:tblCellSpacing w:w="20" w:type="nil"/>
        </w:trPr>
        <w:tc>
          <w:tcPr>
            <w:tcW w:w="699" w:type="dxa"/>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r w:rsidRPr="004802F0">
              <w:rPr>
                <w:rFonts w:ascii="Times New Roman" w:hAnsi="Times New Roman" w:cs="Times New Roman"/>
                <w:color w:val="000000"/>
                <w:sz w:val="24"/>
                <w:szCs w:val="24"/>
              </w:rPr>
              <w:lastRenderedPageBreak/>
              <w:t>2.1</w:t>
            </w:r>
          </w:p>
        </w:tc>
        <w:tc>
          <w:tcPr>
            <w:tcW w:w="2156" w:type="dxa"/>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color w:val="000000"/>
                <w:sz w:val="24"/>
                <w:szCs w:val="24"/>
              </w:rPr>
              <w:t>Информация и информационные процессы</w:t>
            </w:r>
          </w:p>
        </w:tc>
        <w:tc>
          <w:tcPr>
            <w:tcW w:w="946"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0 </w:t>
            </w:r>
          </w:p>
        </w:tc>
        <w:tc>
          <w:tcPr>
            <w:tcW w:w="1913"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0 </w:t>
            </w:r>
          </w:p>
        </w:tc>
        <w:tc>
          <w:tcPr>
            <w:tcW w:w="2835" w:type="dxa"/>
            <w:tcMar>
              <w:top w:w="50" w:type="dxa"/>
              <w:left w:w="100" w:type="dxa"/>
            </w:tcMar>
            <w:vAlign w:val="center"/>
          </w:tcPr>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school</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collection</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edu</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r w:rsidRPr="004802F0">
              <w:rPr>
                <w:rFonts w:ascii="Times New Roman" w:hAnsi="Times New Roman" w:cs="Times New Roman"/>
                <w:sz w:val="24"/>
                <w:szCs w:val="24"/>
              </w:rPr>
              <w:t xml:space="preserve">. </w:t>
            </w:r>
          </w:p>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imfourok</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net</w:t>
            </w:r>
            <w:r w:rsidRPr="004802F0">
              <w:rPr>
                <w:rFonts w:ascii="Times New Roman" w:hAnsi="Times New Roman" w:cs="Times New Roman"/>
                <w:sz w:val="24"/>
                <w:szCs w:val="24"/>
              </w:rPr>
              <w:t xml:space="preserve">. </w:t>
            </w:r>
          </w:p>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www</w:t>
            </w:r>
            <w:r w:rsidRPr="004802F0">
              <w:rPr>
                <w:rFonts w:ascii="Times New Roman" w:hAnsi="Times New Roman" w:cs="Times New Roman"/>
                <w:sz w:val="24"/>
                <w:szCs w:val="24"/>
              </w:rPr>
              <w:t>.</w:t>
            </w:r>
            <w:r w:rsidRPr="004802F0">
              <w:rPr>
                <w:rStyle w:val="10"/>
                <w:rFonts w:eastAsiaTheme="minorEastAsia"/>
                <w:sz w:val="24"/>
                <w:szCs w:val="24"/>
                <w:lang w:val="en-US"/>
              </w:rPr>
              <w:t>informatika</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p>
        </w:tc>
        <w:tc>
          <w:tcPr>
            <w:tcW w:w="1985" w:type="dxa"/>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sz w:val="24"/>
                <w:szCs w:val="24"/>
              </w:rPr>
              <w:t>1, 2</w:t>
            </w:r>
          </w:p>
        </w:tc>
      </w:tr>
      <w:tr w:rsidR="005C2005" w:rsidTr="00C76AD3">
        <w:trPr>
          <w:trHeight w:val="144"/>
          <w:tblCellSpacing w:w="20" w:type="nil"/>
        </w:trPr>
        <w:tc>
          <w:tcPr>
            <w:tcW w:w="699" w:type="dxa"/>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r w:rsidRPr="004802F0">
              <w:rPr>
                <w:rFonts w:ascii="Times New Roman" w:hAnsi="Times New Roman" w:cs="Times New Roman"/>
                <w:color w:val="000000"/>
                <w:sz w:val="24"/>
                <w:szCs w:val="24"/>
              </w:rPr>
              <w:t>2.2</w:t>
            </w:r>
          </w:p>
        </w:tc>
        <w:tc>
          <w:tcPr>
            <w:tcW w:w="2156" w:type="dxa"/>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color w:val="000000"/>
                <w:sz w:val="24"/>
                <w:szCs w:val="24"/>
              </w:rPr>
              <w:t>Представление информации в компьютере</w:t>
            </w:r>
          </w:p>
        </w:tc>
        <w:tc>
          <w:tcPr>
            <w:tcW w:w="946"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0 </w:t>
            </w:r>
          </w:p>
        </w:tc>
        <w:tc>
          <w:tcPr>
            <w:tcW w:w="1913"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2 </w:t>
            </w:r>
          </w:p>
        </w:tc>
        <w:tc>
          <w:tcPr>
            <w:tcW w:w="2835" w:type="dxa"/>
            <w:tcMar>
              <w:top w:w="50" w:type="dxa"/>
              <w:left w:w="100" w:type="dxa"/>
            </w:tcMar>
            <w:vAlign w:val="center"/>
          </w:tcPr>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school</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collection</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edu</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r w:rsidRPr="004802F0">
              <w:rPr>
                <w:rFonts w:ascii="Times New Roman" w:hAnsi="Times New Roman" w:cs="Times New Roman"/>
                <w:sz w:val="24"/>
                <w:szCs w:val="24"/>
              </w:rPr>
              <w:t xml:space="preserve">. </w:t>
            </w:r>
          </w:p>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imfourok</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net</w:t>
            </w:r>
            <w:r w:rsidRPr="004802F0">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www</w:t>
            </w:r>
            <w:r w:rsidRPr="004802F0">
              <w:rPr>
                <w:rFonts w:ascii="Times New Roman" w:hAnsi="Times New Roman" w:cs="Times New Roman"/>
                <w:sz w:val="24"/>
                <w:szCs w:val="24"/>
              </w:rPr>
              <w:t>.</w:t>
            </w:r>
            <w:r w:rsidRPr="004802F0">
              <w:rPr>
                <w:rStyle w:val="10"/>
                <w:rFonts w:eastAsiaTheme="minorEastAsia"/>
                <w:sz w:val="24"/>
                <w:szCs w:val="24"/>
                <w:lang w:val="en-US"/>
              </w:rPr>
              <w:t>informatika</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p>
        </w:tc>
        <w:tc>
          <w:tcPr>
            <w:tcW w:w="1985" w:type="dxa"/>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sz w:val="24"/>
                <w:szCs w:val="24"/>
              </w:rPr>
              <w:t>6</w:t>
            </w:r>
          </w:p>
        </w:tc>
      </w:tr>
      <w:tr w:rsidR="005C2005" w:rsidTr="00C76AD3">
        <w:trPr>
          <w:trHeight w:val="144"/>
          <w:tblCellSpacing w:w="20" w:type="nil"/>
        </w:trPr>
        <w:tc>
          <w:tcPr>
            <w:tcW w:w="699" w:type="dxa"/>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r w:rsidRPr="004802F0">
              <w:rPr>
                <w:rFonts w:ascii="Times New Roman" w:hAnsi="Times New Roman" w:cs="Times New Roman"/>
                <w:color w:val="000000"/>
                <w:sz w:val="24"/>
                <w:szCs w:val="24"/>
              </w:rPr>
              <w:t>2.3</w:t>
            </w:r>
          </w:p>
        </w:tc>
        <w:tc>
          <w:tcPr>
            <w:tcW w:w="2156" w:type="dxa"/>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color w:val="000000"/>
                <w:sz w:val="24"/>
                <w:szCs w:val="24"/>
              </w:rPr>
              <w:t>Элементы алгебры логики</w:t>
            </w:r>
          </w:p>
        </w:tc>
        <w:tc>
          <w:tcPr>
            <w:tcW w:w="946"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1 </w:t>
            </w:r>
          </w:p>
        </w:tc>
        <w:tc>
          <w:tcPr>
            <w:tcW w:w="1913"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0 </w:t>
            </w:r>
          </w:p>
        </w:tc>
        <w:tc>
          <w:tcPr>
            <w:tcW w:w="2835" w:type="dxa"/>
            <w:tcMar>
              <w:top w:w="50" w:type="dxa"/>
              <w:left w:w="100" w:type="dxa"/>
            </w:tcMar>
            <w:vAlign w:val="center"/>
          </w:tcPr>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school</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collection</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edu</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r w:rsidRPr="004802F0">
              <w:rPr>
                <w:rFonts w:ascii="Times New Roman" w:hAnsi="Times New Roman" w:cs="Times New Roman"/>
                <w:sz w:val="24"/>
                <w:szCs w:val="24"/>
              </w:rPr>
              <w:t xml:space="preserve">. </w:t>
            </w:r>
          </w:p>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imfourok</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net</w:t>
            </w:r>
            <w:r w:rsidRPr="004802F0">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www</w:t>
            </w:r>
            <w:r w:rsidRPr="004802F0">
              <w:rPr>
                <w:rFonts w:ascii="Times New Roman" w:hAnsi="Times New Roman" w:cs="Times New Roman"/>
                <w:sz w:val="24"/>
                <w:szCs w:val="24"/>
              </w:rPr>
              <w:t>.</w:t>
            </w:r>
            <w:r w:rsidRPr="004802F0">
              <w:rPr>
                <w:rStyle w:val="10"/>
                <w:rFonts w:eastAsiaTheme="minorEastAsia"/>
                <w:sz w:val="24"/>
                <w:szCs w:val="24"/>
                <w:lang w:val="en-US"/>
              </w:rPr>
              <w:t>informatika</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p>
        </w:tc>
        <w:tc>
          <w:tcPr>
            <w:tcW w:w="1985" w:type="dxa"/>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sz w:val="24"/>
                <w:szCs w:val="24"/>
              </w:rPr>
              <w:t>5, 4</w:t>
            </w:r>
          </w:p>
        </w:tc>
      </w:tr>
      <w:tr w:rsidR="005C2005" w:rsidTr="00C76AD3">
        <w:trPr>
          <w:trHeight w:val="144"/>
          <w:tblCellSpacing w:w="20" w:type="nil"/>
        </w:trPr>
        <w:tc>
          <w:tcPr>
            <w:tcW w:w="2855" w:type="dxa"/>
            <w:gridSpan w:val="2"/>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color w:val="000000"/>
                <w:sz w:val="24"/>
                <w:szCs w:val="24"/>
              </w:rPr>
              <w:t>Итого по разделу</w:t>
            </w:r>
          </w:p>
        </w:tc>
        <w:tc>
          <w:tcPr>
            <w:tcW w:w="946"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21 </w:t>
            </w:r>
          </w:p>
        </w:tc>
        <w:tc>
          <w:tcPr>
            <w:tcW w:w="6589" w:type="dxa"/>
            <w:gridSpan w:val="3"/>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p>
        </w:tc>
        <w:tc>
          <w:tcPr>
            <w:tcW w:w="1985" w:type="dxa"/>
          </w:tcPr>
          <w:p w:rsidR="004802F0" w:rsidRPr="004802F0" w:rsidRDefault="004802F0"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10390" w:type="dxa"/>
            <w:gridSpan w:val="6"/>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b/>
                <w:color w:val="000000"/>
                <w:sz w:val="24"/>
                <w:szCs w:val="24"/>
              </w:rPr>
              <w:t>Раздел 3.</w:t>
            </w:r>
            <w:r w:rsidRPr="004802F0">
              <w:rPr>
                <w:rFonts w:ascii="Times New Roman" w:hAnsi="Times New Roman" w:cs="Times New Roman"/>
                <w:color w:val="000000"/>
                <w:sz w:val="24"/>
                <w:szCs w:val="24"/>
              </w:rPr>
              <w:t xml:space="preserve"> </w:t>
            </w:r>
            <w:r w:rsidRPr="004802F0">
              <w:rPr>
                <w:rFonts w:ascii="Times New Roman" w:hAnsi="Times New Roman" w:cs="Times New Roman"/>
                <w:b/>
                <w:color w:val="000000"/>
                <w:sz w:val="24"/>
                <w:szCs w:val="24"/>
              </w:rPr>
              <w:t>Информационные технологии</w:t>
            </w:r>
          </w:p>
        </w:tc>
        <w:tc>
          <w:tcPr>
            <w:tcW w:w="1985" w:type="dxa"/>
          </w:tcPr>
          <w:p w:rsidR="004802F0" w:rsidRPr="004802F0" w:rsidRDefault="004802F0" w:rsidP="00C76AD3">
            <w:pPr>
              <w:spacing w:after="0" w:line="240" w:lineRule="auto"/>
              <w:ind w:left="135"/>
              <w:rPr>
                <w:rFonts w:ascii="Times New Roman" w:hAnsi="Times New Roman" w:cs="Times New Roman"/>
                <w:b/>
                <w:color w:val="000000"/>
                <w:sz w:val="24"/>
                <w:szCs w:val="24"/>
              </w:rPr>
            </w:pPr>
          </w:p>
        </w:tc>
      </w:tr>
      <w:tr w:rsidR="005C2005" w:rsidTr="00C76AD3">
        <w:trPr>
          <w:trHeight w:val="144"/>
          <w:tblCellSpacing w:w="20" w:type="nil"/>
        </w:trPr>
        <w:tc>
          <w:tcPr>
            <w:tcW w:w="699" w:type="dxa"/>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r w:rsidRPr="004802F0">
              <w:rPr>
                <w:rFonts w:ascii="Times New Roman" w:hAnsi="Times New Roman" w:cs="Times New Roman"/>
                <w:color w:val="000000"/>
                <w:sz w:val="24"/>
                <w:szCs w:val="24"/>
              </w:rPr>
              <w:t>3.1</w:t>
            </w:r>
          </w:p>
        </w:tc>
        <w:tc>
          <w:tcPr>
            <w:tcW w:w="2156" w:type="dxa"/>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color w:val="000000"/>
                <w:sz w:val="24"/>
                <w:szCs w:val="24"/>
              </w:rPr>
              <w:t>Технологии обработки текстовой, графической и мультимедийной информации</w:t>
            </w:r>
          </w:p>
        </w:tc>
        <w:tc>
          <w:tcPr>
            <w:tcW w:w="946"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1 </w:t>
            </w:r>
          </w:p>
        </w:tc>
        <w:tc>
          <w:tcPr>
            <w:tcW w:w="1913"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6 </w:t>
            </w:r>
          </w:p>
        </w:tc>
        <w:tc>
          <w:tcPr>
            <w:tcW w:w="2835" w:type="dxa"/>
            <w:tcMar>
              <w:top w:w="50" w:type="dxa"/>
              <w:left w:w="100" w:type="dxa"/>
            </w:tcMar>
            <w:vAlign w:val="center"/>
          </w:tcPr>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school</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collection</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edu</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r w:rsidRPr="004802F0">
              <w:rPr>
                <w:rFonts w:ascii="Times New Roman" w:hAnsi="Times New Roman" w:cs="Times New Roman"/>
                <w:sz w:val="24"/>
                <w:szCs w:val="24"/>
              </w:rPr>
              <w:t xml:space="preserve">. </w:t>
            </w:r>
          </w:p>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imfourok</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net</w:t>
            </w:r>
            <w:r w:rsidRPr="004802F0">
              <w:rPr>
                <w:rFonts w:ascii="Times New Roman" w:hAnsi="Times New Roman" w:cs="Times New Roman"/>
                <w:sz w:val="24"/>
                <w:szCs w:val="24"/>
              </w:rPr>
              <w:t xml:space="preserve">. </w:t>
            </w:r>
          </w:p>
          <w:p w:rsidR="004802F0" w:rsidRPr="004802F0" w:rsidRDefault="004802F0" w:rsidP="00C76AD3">
            <w:pPr>
              <w:pStyle w:val="af4"/>
              <w:spacing w:after="0" w:line="240" w:lineRule="auto"/>
              <w:rPr>
                <w:rFonts w:ascii="Times New Roman" w:hAnsi="Times New Roman" w:cs="Times New Roman"/>
                <w:sz w:val="24"/>
                <w:szCs w:val="24"/>
              </w:rPr>
            </w:pPr>
            <w:r w:rsidRPr="004802F0">
              <w:rPr>
                <w:rFonts w:ascii="Times New Roman" w:hAnsi="Times New Roman" w:cs="Times New Roman"/>
                <w:sz w:val="24"/>
                <w:szCs w:val="24"/>
              </w:rPr>
              <w:t xml:space="preserve"> </w:t>
            </w:r>
            <w:r w:rsidRPr="004802F0">
              <w:rPr>
                <w:rFonts w:ascii="Times New Roman" w:hAnsi="Times New Roman" w:cs="Times New Roman"/>
                <w:sz w:val="24"/>
                <w:szCs w:val="24"/>
                <w:lang w:val="en-US"/>
              </w:rPr>
              <w:t>http</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www</w:t>
            </w:r>
            <w:r w:rsidRPr="004802F0">
              <w:rPr>
                <w:rFonts w:ascii="Times New Roman" w:hAnsi="Times New Roman" w:cs="Times New Roman"/>
                <w:sz w:val="24"/>
                <w:szCs w:val="24"/>
              </w:rPr>
              <w:t>.</w:t>
            </w:r>
            <w:r w:rsidRPr="004802F0">
              <w:rPr>
                <w:rStyle w:val="10"/>
                <w:rFonts w:eastAsiaTheme="minorEastAsia"/>
                <w:sz w:val="24"/>
                <w:szCs w:val="24"/>
                <w:lang w:val="en-US"/>
              </w:rPr>
              <w:t>informatika</w:t>
            </w:r>
            <w:r w:rsidRPr="004802F0">
              <w:rPr>
                <w:rFonts w:ascii="Times New Roman" w:hAnsi="Times New Roman" w:cs="Times New Roman"/>
                <w:sz w:val="24"/>
                <w:szCs w:val="24"/>
              </w:rPr>
              <w:t>.</w:t>
            </w:r>
            <w:r w:rsidRPr="004802F0">
              <w:rPr>
                <w:rFonts w:ascii="Times New Roman" w:hAnsi="Times New Roman" w:cs="Times New Roman"/>
                <w:sz w:val="24"/>
                <w:szCs w:val="24"/>
                <w:lang w:val="en-US"/>
              </w:rPr>
              <w:t>ru</w:t>
            </w:r>
          </w:p>
          <w:p w:rsidR="004802F0" w:rsidRPr="004802F0" w:rsidRDefault="004802F0" w:rsidP="00C76AD3">
            <w:pPr>
              <w:spacing w:after="0" w:line="240" w:lineRule="auto"/>
              <w:ind w:left="135"/>
              <w:rPr>
                <w:rFonts w:ascii="Times New Roman" w:hAnsi="Times New Roman" w:cs="Times New Roman"/>
                <w:sz w:val="24"/>
                <w:szCs w:val="24"/>
                <w:u w:val="single"/>
              </w:rPr>
            </w:pPr>
          </w:p>
        </w:tc>
        <w:tc>
          <w:tcPr>
            <w:tcW w:w="1985" w:type="dxa"/>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sz w:val="24"/>
                <w:szCs w:val="24"/>
              </w:rPr>
              <w:t>3, 4</w:t>
            </w:r>
          </w:p>
        </w:tc>
      </w:tr>
      <w:tr w:rsidR="005C2005" w:rsidTr="00C76AD3">
        <w:trPr>
          <w:trHeight w:val="144"/>
          <w:tblCellSpacing w:w="20" w:type="nil"/>
        </w:trPr>
        <w:tc>
          <w:tcPr>
            <w:tcW w:w="2855" w:type="dxa"/>
            <w:gridSpan w:val="2"/>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color w:val="000000"/>
                <w:sz w:val="24"/>
                <w:szCs w:val="24"/>
              </w:rPr>
              <w:t>Итого по разделу</w:t>
            </w:r>
          </w:p>
        </w:tc>
        <w:tc>
          <w:tcPr>
            <w:tcW w:w="946"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7 </w:t>
            </w:r>
          </w:p>
        </w:tc>
        <w:tc>
          <w:tcPr>
            <w:tcW w:w="6589" w:type="dxa"/>
            <w:gridSpan w:val="3"/>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p>
        </w:tc>
        <w:tc>
          <w:tcPr>
            <w:tcW w:w="1985" w:type="dxa"/>
          </w:tcPr>
          <w:p w:rsidR="004802F0" w:rsidRPr="004802F0" w:rsidRDefault="004802F0"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2855" w:type="dxa"/>
            <w:gridSpan w:val="2"/>
            <w:tcMar>
              <w:top w:w="50" w:type="dxa"/>
              <w:left w:w="100" w:type="dxa"/>
            </w:tcMar>
            <w:vAlign w:val="center"/>
          </w:tcPr>
          <w:p w:rsidR="004802F0" w:rsidRPr="004802F0" w:rsidRDefault="004802F0" w:rsidP="00C76AD3">
            <w:pPr>
              <w:spacing w:after="0" w:line="240" w:lineRule="auto"/>
              <w:ind w:left="135"/>
              <w:rPr>
                <w:rFonts w:ascii="Times New Roman" w:hAnsi="Times New Roman" w:cs="Times New Roman"/>
                <w:sz w:val="24"/>
                <w:szCs w:val="24"/>
              </w:rPr>
            </w:pPr>
            <w:r w:rsidRPr="004802F0">
              <w:rPr>
                <w:rFonts w:ascii="Times New Roman" w:hAnsi="Times New Roman" w:cs="Times New Roman"/>
                <w:color w:val="000000"/>
                <w:sz w:val="24"/>
                <w:szCs w:val="24"/>
              </w:rPr>
              <w:t>ОБЩЕЕ КОЛИЧЕСТВО ЧАСОВ ПО ПРОГРАММЕ</w:t>
            </w:r>
          </w:p>
        </w:tc>
        <w:tc>
          <w:tcPr>
            <w:tcW w:w="946"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34 </w:t>
            </w:r>
          </w:p>
        </w:tc>
        <w:tc>
          <w:tcPr>
            <w:tcW w:w="1841"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2 </w:t>
            </w:r>
          </w:p>
        </w:tc>
        <w:tc>
          <w:tcPr>
            <w:tcW w:w="1913" w:type="dxa"/>
            <w:tcMar>
              <w:top w:w="50" w:type="dxa"/>
              <w:left w:w="100" w:type="dxa"/>
            </w:tcMar>
            <w:vAlign w:val="center"/>
          </w:tcPr>
          <w:p w:rsidR="004802F0" w:rsidRPr="004802F0" w:rsidRDefault="004802F0" w:rsidP="00C76AD3">
            <w:pPr>
              <w:spacing w:after="0" w:line="240" w:lineRule="auto"/>
              <w:ind w:left="135"/>
              <w:jc w:val="center"/>
              <w:rPr>
                <w:rFonts w:ascii="Times New Roman" w:hAnsi="Times New Roman" w:cs="Times New Roman"/>
                <w:sz w:val="24"/>
                <w:szCs w:val="24"/>
              </w:rPr>
            </w:pPr>
            <w:r w:rsidRPr="004802F0">
              <w:rPr>
                <w:rFonts w:ascii="Times New Roman" w:hAnsi="Times New Roman" w:cs="Times New Roman"/>
                <w:color w:val="000000"/>
                <w:sz w:val="24"/>
                <w:szCs w:val="24"/>
              </w:rPr>
              <w:t xml:space="preserve"> 11 </w:t>
            </w:r>
          </w:p>
        </w:tc>
        <w:tc>
          <w:tcPr>
            <w:tcW w:w="2835" w:type="dxa"/>
            <w:tcMar>
              <w:top w:w="50" w:type="dxa"/>
              <w:left w:w="100" w:type="dxa"/>
            </w:tcMar>
            <w:vAlign w:val="center"/>
          </w:tcPr>
          <w:p w:rsidR="004802F0" w:rsidRPr="004802F0" w:rsidRDefault="004802F0" w:rsidP="00C76AD3">
            <w:pPr>
              <w:spacing w:after="0" w:line="240" w:lineRule="auto"/>
              <w:rPr>
                <w:rFonts w:ascii="Times New Roman" w:hAnsi="Times New Roman" w:cs="Times New Roman"/>
                <w:sz w:val="24"/>
                <w:szCs w:val="24"/>
              </w:rPr>
            </w:pPr>
          </w:p>
        </w:tc>
        <w:tc>
          <w:tcPr>
            <w:tcW w:w="1985" w:type="dxa"/>
          </w:tcPr>
          <w:p w:rsidR="004802F0" w:rsidRPr="004802F0" w:rsidRDefault="004802F0" w:rsidP="00C76AD3">
            <w:pPr>
              <w:spacing w:after="0" w:line="240" w:lineRule="auto"/>
              <w:rPr>
                <w:rFonts w:ascii="Times New Roman" w:hAnsi="Times New Roman" w:cs="Times New Roman"/>
                <w:sz w:val="24"/>
                <w:szCs w:val="24"/>
              </w:rPr>
            </w:pPr>
          </w:p>
        </w:tc>
      </w:tr>
    </w:tbl>
    <w:p w:rsidR="004802F0" w:rsidRDefault="004802F0" w:rsidP="00C76AD3">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11 класс</w:t>
      </w:r>
    </w:p>
    <w:tbl>
      <w:tblPr>
        <w:tblW w:w="10390" w:type="dxa"/>
        <w:tblCellSpacing w:w="20" w:type="nil"/>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602"/>
        <w:gridCol w:w="32"/>
        <w:gridCol w:w="960"/>
        <w:gridCol w:w="1701"/>
        <w:gridCol w:w="1843"/>
        <w:gridCol w:w="1701"/>
        <w:gridCol w:w="1843"/>
      </w:tblGrid>
      <w:tr w:rsidR="005C2005" w:rsidTr="00C76AD3">
        <w:trPr>
          <w:trHeight w:val="144"/>
          <w:tblCellSpacing w:w="20" w:type="nil"/>
        </w:trPr>
        <w:tc>
          <w:tcPr>
            <w:tcW w:w="708" w:type="dxa"/>
            <w:vMerge w:val="restart"/>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b/>
                <w:color w:val="000000"/>
                <w:sz w:val="24"/>
                <w:szCs w:val="24"/>
              </w:rPr>
              <w:t xml:space="preserve">№ п/п </w:t>
            </w:r>
          </w:p>
          <w:p w:rsidR="004802F0" w:rsidRPr="00FA2D1A" w:rsidRDefault="004802F0" w:rsidP="00C76AD3">
            <w:pPr>
              <w:spacing w:after="0" w:line="240" w:lineRule="auto"/>
              <w:ind w:left="135"/>
              <w:rPr>
                <w:rFonts w:ascii="Times New Roman" w:hAnsi="Times New Roman" w:cs="Times New Roman"/>
                <w:sz w:val="24"/>
                <w:szCs w:val="24"/>
              </w:rPr>
            </w:pPr>
          </w:p>
        </w:tc>
        <w:tc>
          <w:tcPr>
            <w:tcW w:w="1602" w:type="dxa"/>
            <w:vMerge w:val="restart"/>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b/>
                <w:color w:val="000000"/>
                <w:sz w:val="24"/>
                <w:szCs w:val="24"/>
              </w:rPr>
              <w:t xml:space="preserve">Наименование разделов и тем программы </w:t>
            </w:r>
          </w:p>
          <w:p w:rsidR="004802F0" w:rsidRPr="00FA2D1A" w:rsidRDefault="004802F0" w:rsidP="00C76AD3">
            <w:pPr>
              <w:spacing w:after="0" w:line="240" w:lineRule="auto"/>
              <w:ind w:left="135"/>
              <w:rPr>
                <w:rFonts w:ascii="Times New Roman" w:hAnsi="Times New Roman" w:cs="Times New Roman"/>
                <w:sz w:val="24"/>
                <w:szCs w:val="24"/>
              </w:rPr>
            </w:pPr>
          </w:p>
        </w:tc>
        <w:tc>
          <w:tcPr>
            <w:tcW w:w="4536" w:type="dxa"/>
            <w:gridSpan w:val="4"/>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r w:rsidRPr="00FA2D1A">
              <w:rPr>
                <w:rFonts w:ascii="Times New Roman" w:hAnsi="Times New Roman" w:cs="Times New Roman"/>
                <w:b/>
                <w:color w:val="000000"/>
                <w:sz w:val="24"/>
                <w:szCs w:val="24"/>
              </w:rPr>
              <w:t>Количество часов</w:t>
            </w:r>
          </w:p>
        </w:tc>
        <w:tc>
          <w:tcPr>
            <w:tcW w:w="1701" w:type="dxa"/>
            <w:vMerge w:val="restart"/>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b/>
                <w:color w:val="000000"/>
                <w:sz w:val="24"/>
                <w:szCs w:val="24"/>
              </w:rPr>
              <w:t>Электронные (цифровые) образовательные ресурсы</w:t>
            </w:r>
          </w:p>
          <w:p w:rsidR="004802F0" w:rsidRPr="00FA2D1A" w:rsidRDefault="004802F0" w:rsidP="00C76AD3">
            <w:pPr>
              <w:spacing w:after="0" w:line="240" w:lineRule="auto"/>
              <w:ind w:left="135"/>
              <w:jc w:val="center"/>
              <w:rPr>
                <w:rFonts w:ascii="Times New Roman" w:hAnsi="Times New Roman" w:cs="Times New Roman"/>
                <w:b/>
                <w:color w:val="000000"/>
                <w:sz w:val="24"/>
                <w:szCs w:val="24"/>
              </w:rPr>
            </w:pPr>
          </w:p>
        </w:tc>
        <w:tc>
          <w:tcPr>
            <w:tcW w:w="1843" w:type="dxa"/>
            <w:vMerge w:val="restart"/>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b/>
                <w:sz w:val="24"/>
                <w:szCs w:val="24"/>
              </w:rPr>
              <w:t>Основные направления воспитательной деятельности</w:t>
            </w:r>
          </w:p>
        </w:tc>
      </w:tr>
      <w:tr w:rsidR="005C2005" w:rsidTr="00C76AD3">
        <w:trPr>
          <w:trHeight w:val="144"/>
          <w:tblCellSpacing w:w="20" w:type="nil"/>
        </w:trPr>
        <w:tc>
          <w:tcPr>
            <w:tcW w:w="708" w:type="dxa"/>
            <w:vMerge/>
            <w:tcMar>
              <w:top w:w="50" w:type="dxa"/>
              <w:left w:w="100" w:type="dxa"/>
            </w:tcMar>
          </w:tcPr>
          <w:p w:rsidR="004802F0" w:rsidRPr="00FA2D1A" w:rsidRDefault="004802F0" w:rsidP="00C76AD3">
            <w:pPr>
              <w:spacing w:after="0" w:line="240" w:lineRule="auto"/>
              <w:rPr>
                <w:rFonts w:ascii="Times New Roman" w:hAnsi="Times New Roman" w:cs="Times New Roman"/>
                <w:sz w:val="24"/>
                <w:szCs w:val="24"/>
              </w:rPr>
            </w:pPr>
          </w:p>
        </w:tc>
        <w:tc>
          <w:tcPr>
            <w:tcW w:w="1602" w:type="dxa"/>
            <w:vMerge/>
            <w:tcMar>
              <w:top w:w="50" w:type="dxa"/>
              <w:left w:w="100" w:type="dxa"/>
            </w:tcMar>
          </w:tcPr>
          <w:p w:rsidR="004802F0" w:rsidRPr="00FA2D1A" w:rsidRDefault="004802F0" w:rsidP="00C76AD3">
            <w:pPr>
              <w:spacing w:after="0" w:line="240" w:lineRule="auto"/>
              <w:rPr>
                <w:rFonts w:ascii="Times New Roman" w:hAnsi="Times New Roman" w:cs="Times New Roman"/>
                <w:sz w:val="24"/>
                <w:szCs w:val="24"/>
              </w:rPr>
            </w:pPr>
          </w:p>
        </w:tc>
        <w:tc>
          <w:tcPr>
            <w:tcW w:w="992" w:type="dxa"/>
            <w:gridSpan w:val="2"/>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b/>
                <w:color w:val="000000"/>
                <w:sz w:val="24"/>
                <w:szCs w:val="24"/>
              </w:rPr>
              <w:t xml:space="preserve">Всего </w:t>
            </w:r>
          </w:p>
          <w:p w:rsidR="004802F0" w:rsidRPr="00FA2D1A" w:rsidRDefault="004802F0" w:rsidP="00C76AD3">
            <w:pPr>
              <w:spacing w:after="0" w:line="240" w:lineRule="auto"/>
              <w:ind w:left="135"/>
              <w:rPr>
                <w:rFonts w:ascii="Times New Roman" w:hAnsi="Times New Roman" w:cs="Times New Roman"/>
                <w:sz w:val="24"/>
                <w:szCs w:val="24"/>
              </w:rPr>
            </w:pPr>
          </w:p>
        </w:tc>
        <w:tc>
          <w:tcPr>
            <w:tcW w:w="1701"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b/>
                <w:color w:val="000000"/>
                <w:sz w:val="24"/>
                <w:szCs w:val="24"/>
              </w:rPr>
              <w:t xml:space="preserve">Контрольные работы </w:t>
            </w:r>
          </w:p>
          <w:p w:rsidR="004802F0" w:rsidRPr="00FA2D1A" w:rsidRDefault="004802F0" w:rsidP="00C76AD3">
            <w:pPr>
              <w:spacing w:after="0" w:line="240" w:lineRule="auto"/>
              <w:ind w:left="135"/>
              <w:rPr>
                <w:rFonts w:ascii="Times New Roman" w:hAnsi="Times New Roman" w:cs="Times New Roman"/>
                <w:sz w:val="24"/>
                <w:szCs w:val="24"/>
              </w:rPr>
            </w:pPr>
          </w:p>
        </w:tc>
        <w:tc>
          <w:tcPr>
            <w:tcW w:w="1843"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b/>
                <w:color w:val="000000"/>
                <w:sz w:val="24"/>
                <w:szCs w:val="24"/>
              </w:rPr>
              <w:t xml:space="preserve">Практические работы </w:t>
            </w:r>
          </w:p>
          <w:p w:rsidR="004802F0" w:rsidRPr="00FA2D1A" w:rsidRDefault="004802F0" w:rsidP="00C76AD3">
            <w:pPr>
              <w:spacing w:after="0" w:line="240" w:lineRule="auto"/>
              <w:ind w:left="135"/>
              <w:rPr>
                <w:rFonts w:ascii="Times New Roman" w:hAnsi="Times New Roman" w:cs="Times New Roman"/>
                <w:sz w:val="24"/>
                <w:szCs w:val="24"/>
              </w:rPr>
            </w:pPr>
          </w:p>
        </w:tc>
        <w:tc>
          <w:tcPr>
            <w:tcW w:w="1701" w:type="dxa"/>
            <w:vMerge/>
          </w:tcPr>
          <w:p w:rsidR="004802F0" w:rsidRPr="00FA2D1A" w:rsidRDefault="004802F0" w:rsidP="00C76AD3">
            <w:pPr>
              <w:spacing w:after="0" w:line="240" w:lineRule="auto"/>
              <w:rPr>
                <w:rFonts w:ascii="Times New Roman" w:hAnsi="Times New Roman" w:cs="Times New Roman"/>
                <w:sz w:val="24"/>
                <w:szCs w:val="24"/>
              </w:rPr>
            </w:pPr>
          </w:p>
        </w:tc>
        <w:tc>
          <w:tcPr>
            <w:tcW w:w="1843" w:type="dxa"/>
            <w:vMerge/>
            <w:tcMar>
              <w:top w:w="50" w:type="dxa"/>
              <w:left w:w="100" w:type="dxa"/>
            </w:tcMar>
          </w:tcPr>
          <w:p w:rsidR="004802F0" w:rsidRPr="00FA2D1A" w:rsidRDefault="004802F0"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2342" w:type="dxa"/>
            <w:gridSpan w:val="3"/>
          </w:tcPr>
          <w:p w:rsidR="004802F0" w:rsidRPr="00FA2D1A" w:rsidRDefault="004802F0" w:rsidP="00C76AD3">
            <w:pPr>
              <w:spacing w:after="0" w:line="240" w:lineRule="auto"/>
              <w:ind w:left="135"/>
              <w:rPr>
                <w:rFonts w:ascii="Times New Roman" w:hAnsi="Times New Roman" w:cs="Times New Roman"/>
                <w:b/>
                <w:color w:val="000000"/>
                <w:sz w:val="24"/>
                <w:szCs w:val="24"/>
              </w:rPr>
            </w:pPr>
          </w:p>
        </w:tc>
        <w:tc>
          <w:tcPr>
            <w:tcW w:w="8048" w:type="dxa"/>
            <w:gridSpan w:val="5"/>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b/>
                <w:color w:val="000000"/>
                <w:sz w:val="24"/>
                <w:szCs w:val="24"/>
              </w:rPr>
              <w:t>Раздел 1.</w:t>
            </w:r>
            <w:r w:rsidRPr="00FA2D1A">
              <w:rPr>
                <w:rFonts w:ascii="Times New Roman" w:hAnsi="Times New Roman" w:cs="Times New Roman"/>
                <w:color w:val="000000"/>
                <w:sz w:val="24"/>
                <w:szCs w:val="24"/>
              </w:rPr>
              <w:t xml:space="preserve"> </w:t>
            </w:r>
            <w:r w:rsidRPr="00FA2D1A">
              <w:rPr>
                <w:rFonts w:ascii="Times New Roman" w:hAnsi="Times New Roman" w:cs="Times New Roman"/>
                <w:b/>
                <w:color w:val="000000"/>
                <w:sz w:val="24"/>
                <w:szCs w:val="24"/>
              </w:rPr>
              <w:t>Цифровая грамотность</w:t>
            </w:r>
          </w:p>
        </w:tc>
      </w:tr>
      <w:tr w:rsidR="005C2005" w:rsidTr="00C76AD3">
        <w:trPr>
          <w:trHeight w:val="144"/>
          <w:tblCellSpacing w:w="20" w:type="nil"/>
        </w:trPr>
        <w:tc>
          <w:tcPr>
            <w:tcW w:w="708" w:type="dxa"/>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r w:rsidRPr="00FA2D1A">
              <w:rPr>
                <w:rFonts w:ascii="Times New Roman" w:hAnsi="Times New Roman" w:cs="Times New Roman"/>
                <w:color w:val="000000"/>
                <w:sz w:val="24"/>
                <w:szCs w:val="24"/>
              </w:rPr>
              <w:t>1.1</w:t>
            </w:r>
          </w:p>
        </w:tc>
        <w:tc>
          <w:tcPr>
            <w:tcW w:w="1602"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Сетевые информационные технологии</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5 </w:t>
            </w:r>
          </w:p>
        </w:tc>
        <w:tc>
          <w:tcPr>
            <w:tcW w:w="1701"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0 </w:t>
            </w:r>
          </w:p>
        </w:tc>
        <w:tc>
          <w:tcPr>
            <w:tcW w:w="1843"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4 </w:t>
            </w:r>
          </w:p>
        </w:tc>
        <w:tc>
          <w:tcPr>
            <w:tcW w:w="1701" w:type="dxa"/>
          </w:tcPr>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school</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collection</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edu</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lastRenderedPageBreak/>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imfourok</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net</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www</w:t>
            </w:r>
            <w:r w:rsidRPr="00FA2D1A">
              <w:rPr>
                <w:rFonts w:ascii="Times New Roman" w:hAnsi="Times New Roman" w:cs="Times New Roman"/>
                <w:sz w:val="24"/>
                <w:szCs w:val="24"/>
              </w:rPr>
              <w:t>.</w:t>
            </w:r>
            <w:r w:rsidRPr="00FA2D1A">
              <w:rPr>
                <w:rStyle w:val="10"/>
                <w:rFonts w:eastAsiaTheme="minorEastAsia"/>
                <w:sz w:val="24"/>
                <w:szCs w:val="24"/>
                <w:lang w:val="en-US"/>
              </w:rPr>
              <w:t>informatika</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p>
        </w:tc>
        <w:tc>
          <w:tcPr>
            <w:tcW w:w="1843"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sz w:val="24"/>
                <w:szCs w:val="24"/>
              </w:rPr>
              <w:lastRenderedPageBreak/>
              <w:t>6, 7</w:t>
            </w:r>
          </w:p>
        </w:tc>
      </w:tr>
      <w:tr w:rsidR="005C2005" w:rsidTr="00C76AD3">
        <w:trPr>
          <w:trHeight w:val="144"/>
          <w:tblCellSpacing w:w="20" w:type="nil"/>
        </w:trPr>
        <w:tc>
          <w:tcPr>
            <w:tcW w:w="708" w:type="dxa"/>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r w:rsidRPr="00FA2D1A">
              <w:rPr>
                <w:rFonts w:ascii="Times New Roman" w:hAnsi="Times New Roman" w:cs="Times New Roman"/>
                <w:color w:val="000000"/>
                <w:sz w:val="24"/>
                <w:szCs w:val="24"/>
              </w:rPr>
              <w:lastRenderedPageBreak/>
              <w:t>1.2</w:t>
            </w:r>
          </w:p>
        </w:tc>
        <w:tc>
          <w:tcPr>
            <w:tcW w:w="1602"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Основы социальной информатики</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3 </w:t>
            </w:r>
          </w:p>
        </w:tc>
        <w:tc>
          <w:tcPr>
            <w:tcW w:w="1701"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0 </w:t>
            </w:r>
          </w:p>
        </w:tc>
        <w:tc>
          <w:tcPr>
            <w:tcW w:w="1843"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2 </w:t>
            </w:r>
          </w:p>
        </w:tc>
        <w:tc>
          <w:tcPr>
            <w:tcW w:w="1701" w:type="dxa"/>
          </w:tcPr>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school</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collection</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edu</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imfourok</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net</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www</w:t>
            </w:r>
            <w:r w:rsidRPr="00FA2D1A">
              <w:rPr>
                <w:rFonts w:ascii="Times New Roman" w:hAnsi="Times New Roman" w:cs="Times New Roman"/>
                <w:sz w:val="24"/>
                <w:szCs w:val="24"/>
              </w:rPr>
              <w:t>.</w:t>
            </w:r>
            <w:r w:rsidRPr="00FA2D1A">
              <w:rPr>
                <w:rStyle w:val="10"/>
                <w:rFonts w:eastAsiaTheme="minorEastAsia"/>
                <w:sz w:val="24"/>
                <w:szCs w:val="24"/>
                <w:lang w:val="en-US"/>
              </w:rPr>
              <w:t>informatika</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p>
        </w:tc>
        <w:tc>
          <w:tcPr>
            <w:tcW w:w="1843"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sz w:val="24"/>
                <w:szCs w:val="24"/>
              </w:rPr>
              <w:t>3, 5</w:t>
            </w:r>
          </w:p>
        </w:tc>
      </w:tr>
      <w:tr w:rsidR="005C2005" w:rsidTr="00C76AD3">
        <w:trPr>
          <w:trHeight w:val="144"/>
          <w:tblCellSpacing w:w="20" w:type="nil"/>
        </w:trPr>
        <w:tc>
          <w:tcPr>
            <w:tcW w:w="2310" w:type="dxa"/>
            <w:gridSpan w:val="2"/>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Итого по разделу</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8 </w:t>
            </w:r>
          </w:p>
        </w:tc>
        <w:tc>
          <w:tcPr>
            <w:tcW w:w="1701" w:type="dxa"/>
          </w:tcPr>
          <w:p w:rsidR="004802F0" w:rsidRPr="00FA2D1A" w:rsidRDefault="004802F0" w:rsidP="00C76AD3">
            <w:pPr>
              <w:spacing w:after="0" w:line="240" w:lineRule="auto"/>
              <w:rPr>
                <w:rFonts w:ascii="Times New Roman" w:hAnsi="Times New Roman" w:cs="Times New Roman"/>
                <w:sz w:val="24"/>
                <w:szCs w:val="24"/>
              </w:rPr>
            </w:pPr>
          </w:p>
        </w:tc>
        <w:tc>
          <w:tcPr>
            <w:tcW w:w="5387" w:type="dxa"/>
            <w:gridSpan w:val="3"/>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2342" w:type="dxa"/>
            <w:gridSpan w:val="3"/>
          </w:tcPr>
          <w:p w:rsidR="004802F0" w:rsidRPr="00FA2D1A" w:rsidRDefault="004802F0" w:rsidP="00C76AD3">
            <w:pPr>
              <w:spacing w:after="0" w:line="240" w:lineRule="auto"/>
              <w:ind w:left="135"/>
              <w:rPr>
                <w:rFonts w:ascii="Times New Roman" w:hAnsi="Times New Roman" w:cs="Times New Roman"/>
                <w:b/>
                <w:color w:val="000000"/>
                <w:sz w:val="24"/>
                <w:szCs w:val="24"/>
              </w:rPr>
            </w:pPr>
          </w:p>
        </w:tc>
        <w:tc>
          <w:tcPr>
            <w:tcW w:w="8048" w:type="dxa"/>
            <w:gridSpan w:val="5"/>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b/>
                <w:color w:val="000000"/>
                <w:sz w:val="24"/>
                <w:szCs w:val="24"/>
              </w:rPr>
              <w:t>Раздел 2.</w:t>
            </w:r>
            <w:r w:rsidRPr="00FA2D1A">
              <w:rPr>
                <w:rFonts w:ascii="Times New Roman" w:hAnsi="Times New Roman" w:cs="Times New Roman"/>
                <w:color w:val="000000"/>
                <w:sz w:val="24"/>
                <w:szCs w:val="24"/>
              </w:rPr>
              <w:t xml:space="preserve"> </w:t>
            </w:r>
            <w:r w:rsidRPr="00FA2D1A">
              <w:rPr>
                <w:rFonts w:ascii="Times New Roman" w:hAnsi="Times New Roman" w:cs="Times New Roman"/>
                <w:b/>
                <w:color w:val="000000"/>
                <w:sz w:val="24"/>
                <w:szCs w:val="24"/>
              </w:rPr>
              <w:t>Теоретические основы информатики</w:t>
            </w:r>
          </w:p>
        </w:tc>
      </w:tr>
      <w:tr w:rsidR="005C2005" w:rsidTr="00C76AD3">
        <w:trPr>
          <w:trHeight w:val="144"/>
          <w:tblCellSpacing w:w="20" w:type="nil"/>
        </w:trPr>
        <w:tc>
          <w:tcPr>
            <w:tcW w:w="708" w:type="dxa"/>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r w:rsidRPr="00FA2D1A">
              <w:rPr>
                <w:rFonts w:ascii="Times New Roman" w:hAnsi="Times New Roman" w:cs="Times New Roman"/>
                <w:color w:val="000000"/>
                <w:sz w:val="24"/>
                <w:szCs w:val="24"/>
              </w:rPr>
              <w:t>2.1</w:t>
            </w:r>
          </w:p>
        </w:tc>
        <w:tc>
          <w:tcPr>
            <w:tcW w:w="1602"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Информационное моделирование</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5 </w:t>
            </w:r>
          </w:p>
        </w:tc>
        <w:tc>
          <w:tcPr>
            <w:tcW w:w="1701"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0 </w:t>
            </w:r>
          </w:p>
        </w:tc>
        <w:tc>
          <w:tcPr>
            <w:tcW w:w="1701" w:type="dxa"/>
          </w:tcPr>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school</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collection</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edu</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imfourok</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net</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www</w:t>
            </w:r>
            <w:r w:rsidRPr="00FA2D1A">
              <w:rPr>
                <w:rFonts w:ascii="Times New Roman" w:hAnsi="Times New Roman" w:cs="Times New Roman"/>
                <w:sz w:val="24"/>
                <w:szCs w:val="24"/>
              </w:rPr>
              <w:t>.</w:t>
            </w:r>
            <w:r w:rsidRPr="00FA2D1A">
              <w:rPr>
                <w:rStyle w:val="10"/>
                <w:rFonts w:eastAsiaTheme="minorEastAsia"/>
                <w:sz w:val="24"/>
                <w:szCs w:val="24"/>
                <w:lang w:val="en-US"/>
              </w:rPr>
              <w:t>informatika</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p>
        </w:tc>
        <w:tc>
          <w:tcPr>
            <w:tcW w:w="1843"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sz w:val="24"/>
                <w:szCs w:val="24"/>
              </w:rPr>
              <w:t>2.4</w:t>
            </w:r>
          </w:p>
        </w:tc>
      </w:tr>
      <w:tr w:rsidR="005C2005" w:rsidTr="00C76AD3">
        <w:trPr>
          <w:trHeight w:val="144"/>
          <w:tblCellSpacing w:w="20" w:type="nil"/>
        </w:trPr>
        <w:tc>
          <w:tcPr>
            <w:tcW w:w="2310" w:type="dxa"/>
            <w:gridSpan w:val="2"/>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Итого по разделу</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5 </w:t>
            </w:r>
          </w:p>
        </w:tc>
        <w:tc>
          <w:tcPr>
            <w:tcW w:w="1701" w:type="dxa"/>
          </w:tcPr>
          <w:p w:rsidR="004802F0" w:rsidRPr="00FA2D1A" w:rsidRDefault="004802F0" w:rsidP="00C76AD3">
            <w:pPr>
              <w:spacing w:after="0" w:line="240" w:lineRule="auto"/>
              <w:rPr>
                <w:rFonts w:ascii="Times New Roman" w:hAnsi="Times New Roman" w:cs="Times New Roman"/>
                <w:sz w:val="24"/>
                <w:szCs w:val="24"/>
              </w:rPr>
            </w:pPr>
          </w:p>
        </w:tc>
        <w:tc>
          <w:tcPr>
            <w:tcW w:w="5387" w:type="dxa"/>
            <w:gridSpan w:val="3"/>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2342" w:type="dxa"/>
            <w:gridSpan w:val="3"/>
          </w:tcPr>
          <w:p w:rsidR="004802F0" w:rsidRPr="00FA2D1A" w:rsidRDefault="004802F0" w:rsidP="00C76AD3">
            <w:pPr>
              <w:spacing w:after="0" w:line="240" w:lineRule="auto"/>
              <w:ind w:left="135"/>
              <w:rPr>
                <w:rFonts w:ascii="Times New Roman" w:hAnsi="Times New Roman" w:cs="Times New Roman"/>
                <w:b/>
                <w:color w:val="000000"/>
                <w:sz w:val="24"/>
                <w:szCs w:val="24"/>
              </w:rPr>
            </w:pPr>
          </w:p>
        </w:tc>
        <w:tc>
          <w:tcPr>
            <w:tcW w:w="8048" w:type="dxa"/>
            <w:gridSpan w:val="5"/>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b/>
                <w:color w:val="000000"/>
                <w:sz w:val="24"/>
                <w:szCs w:val="24"/>
              </w:rPr>
              <w:t>Раздел 3.</w:t>
            </w:r>
            <w:r w:rsidRPr="00FA2D1A">
              <w:rPr>
                <w:rFonts w:ascii="Times New Roman" w:hAnsi="Times New Roman" w:cs="Times New Roman"/>
                <w:color w:val="000000"/>
                <w:sz w:val="24"/>
                <w:szCs w:val="24"/>
              </w:rPr>
              <w:t xml:space="preserve"> </w:t>
            </w:r>
            <w:r w:rsidRPr="00FA2D1A">
              <w:rPr>
                <w:rFonts w:ascii="Times New Roman" w:hAnsi="Times New Roman" w:cs="Times New Roman"/>
                <w:b/>
                <w:color w:val="000000"/>
                <w:sz w:val="24"/>
                <w:szCs w:val="24"/>
              </w:rPr>
              <w:t>Алгоритмы и программирование</w:t>
            </w:r>
          </w:p>
        </w:tc>
      </w:tr>
      <w:tr w:rsidR="005C2005" w:rsidTr="00C76AD3">
        <w:trPr>
          <w:trHeight w:val="144"/>
          <w:tblCellSpacing w:w="20" w:type="nil"/>
        </w:trPr>
        <w:tc>
          <w:tcPr>
            <w:tcW w:w="708" w:type="dxa"/>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r w:rsidRPr="00FA2D1A">
              <w:rPr>
                <w:rFonts w:ascii="Times New Roman" w:hAnsi="Times New Roman" w:cs="Times New Roman"/>
                <w:color w:val="000000"/>
                <w:sz w:val="24"/>
                <w:szCs w:val="24"/>
              </w:rPr>
              <w:t>3.1</w:t>
            </w:r>
          </w:p>
        </w:tc>
        <w:tc>
          <w:tcPr>
            <w:tcW w:w="1602"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Алгоритмы и элементы программирования</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11 </w:t>
            </w:r>
          </w:p>
        </w:tc>
        <w:tc>
          <w:tcPr>
            <w:tcW w:w="1701"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5 </w:t>
            </w:r>
          </w:p>
        </w:tc>
        <w:tc>
          <w:tcPr>
            <w:tcW w:w="1701" w:type="dxa"/>
          </w:tcPr>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school</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collection</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edu</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imfourok</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net</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www</w:t>
            </w:r>
            <w:r w:rsidRPr="00FA2D1A">
              <w:rPr>
                <w:rFonts w:ascii="Times New Roman" w:hAnsi="Times New Roman" w:cs="Times New Roman"/>
                <w:sz w:val="24"/>
                <w:szCs w:val="24"/>
              </w:rPr>
              <w:t>.</w:t>
            </w:r>
            <w:r w:rsidRPr="00FA2D1A">
              <w:rPr>
                <w:rStyle w:val="10"/>
                <w:rFonts w:eastAsiaTheme="minorEastAsia"/>
                <w:sz w:val="24"/>
                <w:szCs w:val="24"/>
                <w:lang w:val="en-US"/>
              </w:rPr>
              <w:t>informatika</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p>
        </w:tc>
        <w:tc>
          <w:tcPr>
            <w:tcW w:w="1843"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sz w:val="24"/>
                <w:szCs w:val="24"/>
              </w:rPr>
              <w:t>5</w:t>
            </w:r>
          </w:p>
        </w:tc>
      </w:tr>
      <w:tr w:rsidR="005C2005" w:rsidTr="00C76AD3">
        <w:trPr>
          <w:trHeight w:val="144"/>
          <w:tblCellSpacing w:w="20" w:type="nil"/>
        </w:trPr>
        <w:tc>
          <w:tcPr>
            <w:tcW w:w="2310" w:type="dxa"/>
            <w:gridSpan w:val="2"/>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Итого по разделу</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11 </w:t>
            </w:r>
          </w:p>
        </w:tc>
        <w:tc>
          <w:tcPr>
            <w:tcW w:w="1701" w:type="dxa"/>
          </w:tcPr>
          <w:p w:rsidR="004802F0" w:rsidRPr="00FA2D1A" w:rsidRDefault="004802F0" w:rsidP="00C76AD3">
            <w:pPr>
              <w:spacing w:after="0" w:line="240" w:lineRule="auto"/>
              <w:rPr>
                <w:rFonts w:ascii="Times New Roman" w:hAnsi="Times New Roman" w:cs="Times New Roman"/>
                <w:sz w:val="24"/>
                <w:szCs w:val="24"/>
              </w:rPr>
            </w:pPr>
          </w:p>
        </w:tc>
        <w:tc>
          <w:tcPr>
            <w:tcW w:w="5387" w:type="dxa"/>
            <w:gridSpan w:val="3"/>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2342" w:type="dxa"/>
            <w:gridSpan w:val="3"/>
          </w:tcPr>
          <w:p w:rsidR="004802F0" w:rsidRPr="00FA2D1A" w:rsidRDefault="004802F0" w:rsidP="00C76AD3">
            <w:pPr>
              <w:spacing w:after="0" w:line="240" w:lineRule="auto"/>
              <w:ind w:left="135"/>
              <w:rPr>
                <w:rFonts w:ascii="Times New Roman" w:hAnsi="Times New Roman" w:cs="Times New Roman"/>
                <w:b/>
                <w:color w:val="000000"/>
                <w:sz w:val="24"/>
                <w:szCs w:val="24"/>
              </w:rPr>
            </w:pPr>
          </w:p>
        </w:tc>
        <w:tc>
          <w:tcPr>
            <w:tcW w:w="8048" w:type="dxa"/>
            <w:gridSpan w:val="5"/>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b/>
                <w:color w:val="000000"/>
                <w:sz w:val="24"/>
                <w:szCs w:val="24"/>
              </w:rPr>
              <w:t>Раздел 4.</w:t>
            </w:r>
            <w:r w:rsidRPr="00FA2D1A">
              <w:rPr>
                <w:rFonts w:ascii="Times New Roman" w:hAnsi="Times New Roman" w:cs="Times New Roman"/>
                <w:color w:val="000000"/>
                <w:sz w:val="24"/>
                <w:szCs w:val="24"/>
              </w:rPr>
              <w:t xml:space="preserve"> </w:t>
            </w:r>
            <w:r w:rsidRPr="00FA2D1A">
              <w:rPr>
                <w:rFonts w:ascii="Times New Roman" w:hAnsi="Times New Roman" w:cs="Times New Roman"/>
                <w:b/>
                <w:color w:val="000000"/>
                <w:sz w:val="24"/>
                <w:szCs w:val="24"/>
              </w:rPr>
              <w:t>Информационные технологии</w:t>
            </w:r>
          </w:p>
        </w:tc>
      </w:tr>
      <w:tr w:rsidR="005C2005" w:rsidTr="00C76AD3">
        <w:trPr>
          <w:trHeight w:val="144"/>
          <w:tblCellSpacing w:w="20" w:type="nil"/>
        </w:trPr>
        <w:tc>
          <w:tcPr>
            <w:tcW w:w="708" w:type="dxa"/>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r w:rsidRPr="00FA2D1A">
              <w:rPr>
                <w:rFonts w:ascii="Times New Roman" w:hAnsi="Times New Roman" w:cs="Times New Roman"/>
                <w:color w:val="000000"/>
                <w:sz w:val="24"/>
                <w:szCs w:val="24"/>
              </w:rPr>
              <w:t>4.1</w:t>
            </w:r>
          </w:p>
        </w:tc>
        <w:tc>
          <w:tcPr>
            <w:tcW w:w="1602"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Электронные таблицы</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6 </w:t>
            </w:r>
          </w:p>
        </w:tc>
        <w:tc>
          <w:tcPr>
            <w:tcW w:w="1701"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0 </w:t>
            </w:r>
          </w:p>
        </w:tc>
        <w:tc>
          <w:tcPr>
            <w:tcW w:w="1843"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4 </w:t>
            </w:r>
          </w:p>
        </w:tc>
        <w:tc>
          <w:tcPr>
            <w:tcW w:w="1701" w:type="dxa"/>
          </w:tcPr>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school</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lastRenderedPageBreak/>
              <w:t>collection</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edu</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imfourok</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net</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www</w:t>
            </w:r>
            <w:r w:rsidRPr="00FA2D1A">
              <w:rPr>
                <w:rFonts w:ascii="Times New Roman" w:hAnsi="Times New Roman" w:cs="Times New Roman"/>
                <w:sz w:val="24"/>
                <w:szCs w:val="24"/>
              </w:rPr>
              <w:t>.</w:t>
            </w:r>
            <w:r w:rsidRPr="00FA2D1A">
              <w:rPr>
                <w:rStyle w:val="10"/>
                <w:rFonts w:eastAsiaTheme="minorEastAsia"/>
                <w:sz w:val="24"/>
                <w:szCs w:val="24"/>
                <w:lang w:val="en-US"/>
              </w:rPr>
              <w:t>informatika</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p>
        </w:tc>
        <w:tc>
          <w:tcPr>
            <w:tcW w:w="1843"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sz w:val="24"/>
                <w:szCs w:val="24"/>
              </w:rPr>
              <w:lastRenderedPageBreak/>
              <w:t>6</w:t>
            </w:r>
          </w:p>
        </w:tc>
      </w:tr>
      <w:tr w:rsidR="005C2005" w:rsidTr="00C76AD3">
        <w:trPr>
          <w:trHeight w:val="144"/>
          <w:tblCellSpacing w:w="20" w:type="nil"/>
        </w:trPr>
        <w:tc>
          <w:tcPr>
            <w:tcW w:w="708" w:type="dxa"/>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r w:rsidRPr="00FA2D1A">
              <w:rPr>
                <w:rFonts w:ascii="Times New Roman" w:hAnsi="Times New Roman" w:cs="Times New Roman"/>
                <w:color w:val="000000"/>
                <w:sz w:val="24"/>
                <w:szCs w:val="24"/>
              </w:rPr>
              <w:lastRenderedPageBreak/>
              <w:t>4.2</w:t>
            </w:r>
          </w:p>
        </w:tc>
        <w:tc>
          <w:tcPr>
            <w:tcW w:w="1602"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Базы данных</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2 </w:t>
            </w:r>
          </w:p>
        </w:tc>
        <w:tc>
          <w:tcPr>
            <w:tcW w:w="1701"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0 </w:t>
            </w:r>
          </w:p>
        </w:tc>
        <w:tc>
          <w:tcPr>
            <w:tcW w:w="1843"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2 </w:t>
            </w:r>
          </w:p>
        </w:tc>
        <w:tc>
          <w:tcPr>
            <w:tcW w:w="1701" w:type="dxa"/>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sz w:val="24"/>
                <w:szCs w:val="24"/>
              </w:rPr>
              <w:t>http://www.</w:t>
            </w:r>
            <w:r w:rsidRPr="00FA2D1A">
              <w:rPr>
                <w:rStyle w:val="10"/>
                <w:rFonts w:eastAsiaTheme="minorHAnsi"/>
                <w:sz w:val="24"/>
                <w:szCs w:val="24"/>
              </w:rPr>
              <w:t>informatika</w:t>
            </w:r>
            <w:r w:rsidRPr="00FA2D1A">
              <w:rPr>
                <w:rFonts w:ascii="Times New Roman" w:hAnsi="Times New Roman" w:cs="Times New Roman"/>
                <w:sz w:val="24"/>
                <w:szCs w:val="24"/>
              </w:rPr>
              <w:t>.ru</w:t>
            </w:r>
          </w:p>
        </w:tc>
        <w:tc>
          <w:tcPr>
            <w:tcW w:w="1843"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708" w:type="dxa"/>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r w:rsidRPr="00FA2D1A">
              <w:rPr>
                <w:rFonts w:ascii="Times New Roman" w:hAnsi="Times New Roman" w:cs="Times New Roman"/>
                <w:color w:val="000000"/>
                <w:sz w:val="24"/>
                <w:szCs w:val="24"/>
              </w:rPr>
              <w:t>4.3</w:t>
            </w:r>
          </w:p>
        </w:tc>
        <w:tc>
          <w:tcPr>
            <w:tcW w:w="1602"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Средства искусственного интеллекта</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2 </w:t>
            </w:r>
          </w:p>
        </w:tc>
        <w:tc>
          <w:tcPr>
            <w:tcW w:w="1701"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0 </w:t>
            </w:r>
          </w:p>
        </w:tc>
        <w:tc>
          <w:tcPr>
            <w:tcW w:w="1843"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1 </w:t>
            </w:r>
          </w:p>
        </w:tc>
        <w:tc>
          <w:tcPr>
            <w:tcW w:w="1701" w:type="dxa"/>
          </w:tcPr>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school</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collection</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edu</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imfourok</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net</w:t>
            </w:r>
            <w:r w:rsidRPr="00FA2D1A">
              <w:rPr>
                <w:rFonts w:ascii="Times New Roman" w:hAnsi="Times New Roman" w:cs="Times New Roman"/>
                <w:sz w:val="24"/>
                <w:szCs w:val="24"/>
              </w:rPr>
              <w:t xml:space="preserve">. </w:t>
            </w:r>
          </w:p>
          <w:p w:rsidR="004802F0" w:rsidRPr="00FA2D1A" w:rsidRDefault="004802F0" w:rsidP="00C76AD3">
            <w:pPr>
              <w:pStyle w:val="af4"/>
              <w:spacing w:after="0" w:line="240" w:lineRule="auto"/>
              <w:rPr>
                <w:rFonts w:ascii="Times New Roman" w:hAnsi="Times New Roman" w:cs="Times New Roman"/>
                <w:sz w:val="24"/>
                <w:szCs w:val="24"/>
              </w:rPr>
            </w:pPr>
            <w:r w:rsidRPr="00FA2D1A">
              <w:rPr>
                <w:rFonts w:ascii="Times New Roman" w:hAnsi="Times New Roman" w:cs="Times New Roman"/>
                <w:sz w:val="24"/>
                <w:szCs w:val="24"/>
              </w:rPr>
              <w:t xml:space="preserve"> </w:t>
            </w:r>
            <w:r w:rsidRPr="00FA2D1A">
              <w:rPr>
                <w:rFonts w:ascii="Times New Roman" w:hAnsi="Times New Roman" w:cs="Times New Roman"/>
                <w:sz w:val="24"/>
                <w:szCs w:val="24"/>
                <w:lang w:val="en-US"/>
              </w:rPr>
              <w:t>http</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www</w:t>
            </w:r>
            <w:r w:rsidRPr="00FA2D1A">
              <w:rPr>
                <w:rFonts w:ascii="Times New Roman" w:hAnsi="Times New Roman" w:cs="Times New Roman"/>
                <w:sz w:val="24"/>
                <w:szCs w:val="24"/>
              </w:rPr>
              <w:t>.</w:t>
            </w:r>
            <w:r w:rsidRPr="00FA2D1A">
              <w:rPr>
                <w:rStyle w:val="10"/>
                <w:rFonts w:eastAsiaTheme="minorEastAsia"/>
                <w:sz w:val="24"/>
                <w:szCs w:val="24"/>
                <w:lang w:val="en-US"/>
              </w:rPr>
              <w:t>informatika</w:t>
            </w:r>
            <w:r w:rsidRPr="00FA2D1A">
              <w:rPr>
                <w:rFonts w:ascii="Times New Roman" w:hAnsi="Times New Roman" w:cs="Times New Roman"/>
                <w:sz w:val="24"/>
                <w:szCs w:val="24"/>
              </w:rPr>
              <w:t>.</w:t>
            </w:r>
            <w:r w:rsidRPr="00FA2D1A">
              <w:rPr>
                <w:rFonts w:ascii="Times New Roman" w:hAnsi="Times New Roman" w:cs="Times New Roman"/>
                <w:sz w:val="24"/>
                <w:szCs w:val="24"/>
                <w:lang w:val="en-US"/>
              </w:rPr>
              <w:t>ru</w:t>
            </w:r>
          </w:p>
        </w:tc>
        <w:tc>
          <w:tcPr>
            <w:tcW w:w="1843" w:type="dxa"/>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sz w:val="24"/>
                <w:szCs w:val="24"/>
              </w:rPr>
              <w:t>2,3</w:t>
            </w:r>
          </w:p>
        </w:tc>
      </w:tr>
      <w:tr w:rsidR="005C2005" w:rsidTr="00C76AD3">
        <w:trPr>
          <w:trHeight w:val="144"/>
          <w:tblCellSpacing w:w="20" w:type="nil"/>
        </w:trPr>
        <w:tc>
          <w:tcPr>
            <w:tcW w:w="2310" w:type="dxa"/>
            <w:gridSpan w:val="2"/>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Итого по разделу</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10 </w:t>
            </w:r>
          </w:p>
        </w:tc>
        <w:tc>
          <w:tcPr>
            <w:tcW w:w="1701" w:type="dxa"/>
          </w:tcPr>
          <w:p w:rsidR="004802F0" w:rsidRPr="00FA2D1A" w:rsidRDefault="004802F0" w:rsidP="00C76AD3">
            <w:pPr>
              <w:spacing w:after="0" w:line="240" w:lineRule="auto"/>
              <w:rPr>
                <w:rFonts w:ascii="Times New Roman" w:hAnsi="Times New Roman" w:cs="Times New Roman"/>
                <w:sz w:val="24"/>
                <w:szCs w:val="24"/>
              </w:rPr>
            </w:pPr>
          </w:p>
        </w:tc>
        <w:tc>
          <w:tcPr>
            <w:tcW w:w="5387" w:type="dxa"/>
            <w:gridSpan w:val="3"/>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2310" w:type="dxa"/>
            <w:gridSpan w:val="2"/>
            <w:tcMar>
              <w:top w:w="50" w:type="dxa"/>
              <w:left w:w="100" w:type="dxa"/>
            </w:tcMar>
            <w:vAlign w:val="center"/>
          </w:tcPr>
          <w:p w:rsidR="004802F0" w:rsidRPr="00FA2D1A" w:rsidRDefault="004802F0" w:rsidP="00C76AD3">
            <w:pPr>
              <w:spacing w:after="0" w:line="240" w:lineRule="auto"/>
              <w:ind w:left="135"/>
              <w:rPr>
                <w:rFonts w:ascii="Times New Roman" w:hAnsi="Times New Roman" w:cs="Times New Roman"/>
                <w:sz w:val="24"/>
                <w:szCs w:val="24"/>
              </w:rPr>
            </w:pPr>
            <w:r w:rsidRPr="00FA2D1A">
              <w:rPr>
                <w:rFonts w:ascii="Times New Roman" w:hAnsi="Times New Roman" w:cs="Times New Roman"/>
                <w:color w:val="000000"/>
                <w:sz w:val="24"/>
                <w:szCs w:val="24"/>
              </w:rPr>
              <w:t>ОБЩЕЕ КОЛИЧЕСТВО ЧАСОВ ПО ПРОГРАММЕ</w:t>
            </w:r>
          </w:p>
        </w:tc>
        <w:tc>
          <w:tcPr>
            <w:tcW w:w="992" w:type="dxa"/>
            <w:gridSpan w:val="2"/>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34 </w:t>
            </w:r>
          </w:p>
        </w:tc>
        <w:tc>
          <w:tcPr>
            <w:tcW w:w="1701"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2 </w:t>
            </w:r>
          </w:p>
        </w:tc>
        <w:tc>
          <w:tcPr>
            <w:tcW w:w="1843" w:type="dxa"/>
            <w:tcMar>
              <w:top w:w="50" w:type="dxa"/>
              <w:left w:w="100" w:type="dxa"/>
            </w:tcMar>
            <w:vAlign w:val="center"/>
          </w:tcPr>
          <w:p w:rsidR="004802F0" w:rsidRPr="00FA2D1A" w:rsidRDefault="004802F0" w:rsidP="00C76AD3">
            <w:pPr>
              <w:spacing w:after="0" w:line="240" w:lineRule="auto"/>
              <w:ind w:left="135"/>
              <w:jc w:val="center"/>
              <w:rPr>
                <w:rFonts w:ascii="Times New Roman" w:hAnsi="Times New Roman" w:cs="Times New Roman"/>
                <w:sz w:val="24"/>
                <w:szCs w:val="24"/>
              </w:rPr>
            </w:pPr>
            <w:r w:rsidRPr="00FA2D1A">
              <w:rPr>
                <w:rFonts w:ascii="Times New Roman" w:hAnsi="Times New Roman" w:cs="Times New Roman"/>
                <w:color w:val="000000"/>
                <w:sz w:val="24"/>
                <w:szCs w:val="24"/>
              </w:rPr>
              <w:t xml:space="preserve"> 18 </w:t>
            </w:r>
          </w:p>
        </w:tc>
        <w:tc>
          <w:tcPr>
            <w:tcW w:w="1701" w:type="dxa"/>
          </w:tcPr>
          <w:p w:rsidR="004802F0" w:rsidRPr="00FA2D1A" w:rsidRDefault="004802F0" w:rsidP="00C76AD3">
            <w:pPr>
              <w:spacing w:after="0" w:line="240" w:lineRule="auto"/>
              <w:rPr>
                <w:rFonts w:ascii="Times New Roman" w:hAnsi="Times New Roman" w:cs="Times New Roman"/>
                <w:sz w:val="24"/>
                <w:szCs w:val="24"/>
              </w:rPr>
            </w:pPr>
          </w:p>
        </w:tc>
        <w:tc>
          <w:tcPr>
            <w:tcW w:w="1843" w:type="dxa"/>
            <w:tcMar>
              <w:top w:w="50" w:type="dxa"/>
              <w:left w:w="100" w:type="dxa"/>
            </w:tcMar>
            <w:vAlign w:val="center"/>
          </w:tcPr>
          <w:p w:rsidR="004802F0" w:rsidRPr="00FA2D1A" w:rsidRDefault="004802F0" w:rsidP="00C76AD3">
            <w:pPr>
              <w:spacing w:after="0" w:line="240" w:lineRule="auto"/>
              <w:rPr>
                <w:rFonts w:ascii="Times New Roman" w:hAnsi="Times New Roman" w:cs="Times New Roman"/>
                <w:sz w:val="24"/>
                <w:szCs w:val="24"/>
              </w:rPr>
            </w:pPr>
          </w:p>
        </w:tc>
      </w:tr>
    </w:tbl>
    <w:p w:rsidR="004802F0" w:rsidRPr="004802F0" w:rsidRDefault="004802F0" w:rsidP="004802F0">
      <w:pPr>
        <w:tabs>
          <w:tab w:val="left" w:pos="284"/>
        </w:tabs>
        <w:rPr>
          <w:rFonts w:ascii="Times New Roman" w:hAnsi="Times New Roman" w:cs="Times New Roman"/>
          <w:sz w:val="28"/>
          <w:szCs w:val="28"/>
        </w:rPr>
      </w:pPr>
    </w:p>
    <w:p w:rsidR="00400E9A" w:rsidRDefault="00400E9A" w:rsidP="00C76AD3">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История</w:t>
      </w:r>
    </w:p>
    <w:p w:rsidR="001E74A0" w:rsidRPr="00C76AD3" w:rsidRDefault="001E74A0" w:rsidP="00C76AD3">
      <w:pPr>
        <w:tabs>
          <w:tab w:val="left" w:pos="284"/>
        </w:tabs>
        <w:spacing w:after="0" w:line="240" w:lineRule="auto"/>
        <w:jc w:val="center"/>
        <w:rPr>
          <w:rFonts w:ascii="Times New Roman" w:hAnsi="Times New Roman" w:cs="Times New Roman"/>
          <w:b/>
          <w:sz w:val="28"/>
          <w:szCs w:val="28"/>
        </w:rPr>
      </w:pPr>
      <w:r w:rsidRPr="00C76AD3">
        <w:rPr>
          <w:rFonts w:ascii="Times New Roman" w:hAnsi="Times New Roman" w:cs="Times New Roman"/>
          <w:b/>
          <w:sz w:val="28"/>
          <w:szCs w:val="28"/>
        </w:rPr>
        <w:t>Планируемые результаты освоения учебного предмета</w:t>
      </w:r>
    </w:p>
    <w:p w:rsidR="00BA0AEF" w:rsidRPr="00BA0AEF" w:rsidRDefault="00BA0AEF" w:rsidP="00C76AD3">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ЛИЧНОСТНЫЕ РЕЗУЛЬТАТЫ</w:t>
      </w:r>
    </w:p>
    <w:p w:rsidR="00BA0AEF" w:rsidRPr="00BA0AEF" w:rsidRDefault="00BA0AEF" w:rsidP="00C76AD3">
      <w:pPr>
        <w:spacing w:after="0" w:line="240" w:lineRule="auto"/>
        <w:ind w:left="120"/>
        <w:jc w:val="both"/>
        <w:rPr>
          <w:rFonts w:ascii="Times New Roman" w:hAnsi="Times New Roman" w:cs="Times New Roman"/>
          <w:sz w:val="28"/>
          <w:szCs w:val="28"/>
        </w:rPr>
      </w:pPr>
      <w:r w:rsidRPr="00BA0AEF">
        <w:rPr>
          <w:rFonts w:ascii="Times New Roman" w:hAnsi="Times New Roman" w:cs="Times New Roman"/>
          <w:b/>
          <w:color w:val="000000"/>
          <w:sz w:val="28"/>
          <w:szCs w:val="28"/>
        </w:rPr>
        <w:t>1) гражданского воспитания: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осмысление сложившихся в российской истории традиций гражданского служения Отечеству;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российского общества;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принятие традиционных национальных, общечеловеческих гуманистических и демократических ценностей;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w:t>
      </w:r>
      <w:r w:rsidRPr="00BA0AEF">
        <w:rPr>
          <w:rFonts w:ascii="Times New Roman" w:hAnsi="Times New Roman" w:cs="Times New Roman"/>
          <w:color w:val="000000"/>
          <w:sz w:val="28"/>
          <w:szCs w:val="28"/>
        </w:rPr>
        <w:lastRenderedPageBreak/>
        <w:t xml:space="preserve">интересах гражданского общества, участвовать в самоуправлении в образовательной организации;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умение взаимодействовать с социальными институтами в соответствии с их функциями и назначением;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готовность к гуманитарной и волонтерской деятельности;</w:t>
      </w:r>
    </w:p>
    <w:p w:rsidR="00BA0AEF" w:rsidRPr="00BA0AEF" w:rsidRDefault="00BA0AEF" w:rsidP="00BA0AEF">
      <w:pPr>
        <w:spacing w:after="0" w:line="240" w:lineRule="auto"/>
        <w:ind w:left="120"/>
        <w:jc w:val="both"/>
        <w:rPr>
          <w:rFonts w:ascii="Times New Roman" w:hAnsi="Times New Roman" w:cs="Times New Roman"/>
          <w:sz w:val="28"/>
          <w:szCs w:val="28"/>
        </w:rPr>
      </w:pPr>
      <w:r w:rsidRPr="00BA0AEF">
        <w:rPr>
          <w:rFonts w:ascii="Times New Roman" w:hAnsi="Times New Roman" w:cs="Times New Roman"/>
          <w:b/>
          <w:color w:val="000000"/>
          <w:sz w:val="28"/>
          <w:szCs w:val="28"/>
        </w:rPr>
        <w:t>2) патриотического воспитания: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0AEF" w:rsidRPr="00BA0AEF" w:rsidRDefault="00BA0AEF" w:rsidP="00BA0AEF">
      <w:pPr>
        <w:spacing w:after="0" w:line="240" w:lineRule="auto"/>
        <w:ind w:left="120"/>
        <w:jc w:val="both"/>
        <w:rPr>
          <w:rFonts w:ascii="Times New Roman" w:hAnsi="Times New Roman" w:cs="Times New Roman"/>
          <w:sz w:val="28"/>
          <w:szCs w:val="28"/>
        </w:rPr>
      </w:pPr>
      <w:r w:rsidRPr="00BA0AEF">
        <w:rPr>
          <w:rFonts w:ascii="Times New Roman" w:hAnsi="Times New Roman" w:cs="Times New Roman"/>
          <w:b/>
          <w:color w:val="000000"/>
          <w:sz w:val="28"/>
          <w:szCs w:val="28"/>
        </w:rPr>
        <w:t>3) духовно-нравственного воспитания: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0AEF" w:rsidRPr="00BA0AEF" w:rsidRDefault="00BA0AEF" w:rsidP="00BA0AEF">
      <w:pPr>
        <w:spacing w:after="0" w:line="240" w:lineRule="auto"/>
        <w:ind w:left="120"/>
        <w:jc w:val="both"/>
        <w:rPr>
          <w:rFonts w:ascii="Times New Roman" w:hAnsi="Times New Roman" w:cs="Times New Roman"/>
          <w:sz w:val="28"/>
          <w:szCs w:val="28"/>
        </w:rPr>
      </w:pPr>
      <w:r w:rsidRPr="00BA0AEF">
        <w:rPr>
          <w:rFonts w:ascii="Times New Roman" w:hAnsi="Times New Roman" w:cs="Times New Roman"/>
          <w:b/>
          <w:color w:val="000000"/>
          <w:sz w:val="28"/>
          <w:szCs w:val="28"/>
        </w:rPr>
        <w:t>4) эстетического воспитания: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представление об исторически сложившемся культурном многообразии своей страны и мира;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0AEF" w:rsidRPr="00BA0AEF" w:rsidRDefault="00BA0AEF" w:rsidP="00BA0AEF">
      <w:pPr>
        <w:spacing w:after="0" w:line="240" w:lineRule="auto"/>
        <w:ind w:left="120"/>
        <w:jc w:val="both"/>
        <w:rPr>
          <w:rFonts w:ascii="Times New Roman" w:hAnsi="Times New Roman" w:cs="Times New Roman"/>
          <w:sz w:val="28"/>
          <w:szCs w:val="28"/>
        </w:rPr>
      </w:pPr>
      <w:r w:rsidRPr="00BA0AEF">
        <w:rPr>
          <w:rFonts w:ascii="Times New Roman" w:hAnsi="Times New Roman" w:cs="Times New Roman"/>
          <w:b/>
          <w:color w:val="000000"/>
          <w:sz w:val="28"/>
          <w:szCs w:val="28"/>
        </w:rPr>
        <w:t>5) физического воспитания: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осознание ценности жизни и необходимости ее сохранения (в том числе на основе примеров из истории);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представление об идеалах гармоничного физического и духовного развития человека в исторических обществах и в современную эпоху; </w:t>
      </w:r>
      <w:r w:rsidRPr="00BA0AEF">
        <w:rPr>
          <w:rFonts w:ascii="Times New Roman" w:hAnsi="Times New Roman" w:cs="Times New Roman"/>
          <w:color w:val="000000"/>
          <w:sz w:val="28"/>
          <w:szCs w:val="28"/>
        </w:rPr>
        <w:lastRenderedPageBreak/>
        <w:t xml:space="preserve">ответственное отношение к своему здоровью и установка на здоровый образ жизни; </w:t>
      </w:r>
    </w:p>
    <w:p w:rsidR="00BA0AEF" w:rsidRPr="00BA0AEF" w:rsidRDefault="00BA0AEF" w:rsidP="00BA0AEF">
      <w:pPr>
        <w:spacing w:after="0" w:line="240" w:lineRule="auto"/>
        <w:ind w:left="120"/>
        <w:jc w:val="both"/>
        <w:rPr>
          <w:rFonts w:ascii="Times New Roman" w:hAnsi="Times New Roman" w:cs="Times New Roman"/>
          <w:sz w:val="28"/>
          <w:szCs w:val="28"/>
        </w:rPr>
      </w:pPr>
      <w:r w:rsidRPr="00BA0AEF">
        <w:rPr>
          <w:rFonts w:ascii="Times New Roman" w:hAnsi="Times New Roman" w:cs="Times New Roman"/>
          <w:b/>
          <w:color w:val="000000"/>
          <w:sz w:val="28"/>
          <w:szCs w:val="28"/>
        </w:rPr>
        <w:t>6) трудового воспитания: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мотивация и способность к образованию и самообразованию на протяжении всей жизни;</w:t>
      </w:r>
    </w:p>
    <w:p w:rsidR="00BA0AEF" w:rsidRPr="00BA0AEF" w:rsidRDefault="00BA0AEF" w:rsidP="00BA0AEF">
      <w:pPr>
        <w:spacing w:after="0" w:line="240" w:lineRule="auto"/>
        <w:ind w:left="120"/>
        <w:jc w:val="both"/>
        <w:rPr>
          <w:rFonts w:ascii="Times New Roman" w:hAnsi="Times New Roman" w:cs="Times New Roman"/>
          <w:sz w:val="28"/>
          <w:szCs w:val="28"/>
        </w:rPr>
      </w:pPr>
      <w:r w:rsidRPr="00BA0AEF">
        <w:rPr>
          <w:rFonts w:ascii="Times New Roman" w:hAnsi="Times New Roman" w:cs="Times New Roman"/>
          <w:b/>
          <w:color w:val="000000"/>
          <w:sz w:val="28"/>
          <w:szCs w:val="28"/>
        </w:rPr>
        <w:t>7) экологического воспитания: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активное неприятие действий, приносящих вред окружающей природной и социальной среде;</w:t>
      </w:r>
    </w:p>
    <w:p w:rsidR="00BA0AEF" w:rsidRPr="00BA0AEF" w:rsidRDefault="00BA0AEF" w:rsidP="00BA0AEF">
      <w:pPr>
        <w:spacing w:after="0" w:line="240" w:lineRule="auto"/>
        <w:ind w:left="120"/>
        <w:jc w:val="both"/>
        <w:rPr>
          <w:rFonts w:ascii="Times New Roman" w:hAnsi="Times New Roman" w:cs="Times New Roman"/>
          <w:sz w:val="28"/>
          <w:szCs w:val="28"/>
        </w:rPr>
      </w:pPr>
      <w:r w:rsidRPr="00BA0AEF">
        <w:rPr>
          <w:rFonts w:ascii="Times New Roman" w:hAnsi="Times New Roman" w:cs="Times New Roman"/>
          <w:b/>
          <w:color w:val="000000"/>
          <w:sz w:val="28"/>
          <w:szCs w:val="28"/>
        </w:rPr>
        <w:t>8) ценности научного познания: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0AEF" w:rsidRPr="00BA0AEF" w:rsidRDefault="00BA0AEF" w:rsidP="00BA0AEF">
      <w:pPr>
        <w:spacing w:after="0" w:line="240" w:lineRule="auto"/>
        <w:ind w:left="120"/>
        <w:jc w:val="both"/>
        <w:rPr>
          <w:rFonts w:ascii="Times New Roman" w:hAnsi="Times New Roman" w:cs="Times New Roman"/>
          <w:sz w:val="28"/>
          <w:szCs w:val="28"/>
        </w:rPr>
      </w:pPr>
      <w:r w:rsidRPr="00BA0AEF">
        <w:rPr>
          <w:rFonts w:ascii="Times New Roman" w:hAnsi="Times New Roman" w:cs="Times New Roman"/>
          <w:b/>
          <w:color w:val="000000"/>
          <w:sz w:val="28"/>
          <w:szCs w:val="28"/>
        </w:rPr>
        <w:t>9) эмоциональный интеллект:</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w:t>
      </w:r>
      <w:r w:rsidRPr="00BA0AEF">
        <w:rPr>
          <w:rFonts w:ascii="Times New Roman" w:hAnsi="Times New Roman" w:cs="Times New Roman"/>
          <w:color w:val="000000"/>
          <w:sz w:val="28"/>
          <w:szCs w:val="28"/>
        </w:rPr>
        <w:lastRenderedPageBreak/>
        <w:t>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bookmarkStart w:id="9" w:name="_Toc142487931"/>
      <w:bookmarkEnd w:id="9"/>
    </w:p>
    <w:p w:rsidR="00BA0AEF" w:rsidRPr="00BA0AEF" w:rsidRDefault="00BA0AEF" w:rsidP="00BA0AEF">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МЕТАПРЕДМЕТНЫЕ РЕЗУЛЬТАТЫ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AEF" w:rsidRPr="00BA0AEF" w:rsidRDefault="00BA0AEF" w:rsidP="00BA0AEF">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Познавательные универсальные учебные действия</w:t>
      </w:r>
    </w:p>
    <w:p w:rsidR="00BA0AEF" w:rsidRPr="00BA0AEF" w:rsidRDefault="00BA0AEF" w:rsidP="00BA0AEF">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Базовые логические действия: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формулировать проблему, вопрос, требующий решения;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устанавливать существенный признак или основания для сравнения, классификации и обобщения;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выявлять закономерные черты и противоречия в рассматриваемых явлениях;</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разрабатывать план решения проблемы с учетом анализа имеющихся ресурсов;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BA0AEF" w:rsidRPr="00BA0AEF" w:rsidRDefault="00BA0AEF" w:rsidP="00BA0AEF">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Базовые исследовательские действия</w:t>
      </w:r>
      <w:r w:rsidRPr="00BA0AEF">
        <w:rPr>
          <w:rFonts w:ascii="Times New Roman" w:hAnsi="Times New Roman" w:cs="Times New Roman"/>
          <w:color w:val="000000"/>
          <w:sz w:val="28"/>
          <w:szCs w:val="28"/>
        </w:rPr>
        <w:t>:</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определять познавательную задачу; намечать путь ее решения и осуществлять подбор исторического материала, объекта;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владеть навыками учебно-исследовательской и проектной деятельности;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осуществлять анализ объекта в соответствии с принципом историзма, основными процедурами исторического познания;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систематизировать и обобщать исторические факты (в том числе в форме таблиц, схем);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выявлять характерные признаки исторических явлений;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раскрывать причинно-следственные связи событий прошлого и настоящего;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сравнивать события, ситуации, определяя основания для сравнения, выявляя общие черты и различия;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формулировать и обосновывать выводы;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соотносить полученный результат с имеющимся историческим знанием;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определять новизну и обоснованность полученного результата;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представлять результаты своей деятельности в различных формах (сообщение, эссе, презентация, реферат, учебный проект и другие);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объяснять сферу применения и значение проведенного учебного исследования в современном общественном контексте. </w:t>
      </w:r>
    </w:p>
    <w:p w:rsidR="00BA0AEF" w:rsidRPr="00BA0AEF" w:rsidRDefault="00BA0AEF" w:rsidP="00BA0AEF">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Работа с информацией: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рассматривать комплексы источников, выявляя совпадения и различия их свидетельств;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BA0AEF" w:rsidRPr="00BA0AEF" w:rsidRDefault="00BA0AEF" w:rsidP="00BA0AEF">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Коммуникативные универсальные учебные действия: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представлять особенности взаимодействия людей в исторических обществах и современном мире;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участвовать в обсуждении событий и личностей прошлого и современности, выявляя сходство и различие высказываемых оценок;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излагать и аргументировать свою точку зрения в устном высказывании, письменном тексте;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аргументированно вести диалог, уметь смягчать конфликтные ситуации.</w:t>
      </w:r>
    </w:p>
    <w:p w:rsidR="00BA0AEF" w:rsidRPr="00BA0AEF" w:rsidRDefault="00BA0AEF" w:rsidP="00BA0AEF">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Регулятивные универсальные учебные действия: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0AEF" w:rsidRPr="00BA0AEF" w:rsidRDefault="00BA0AEF" w:rsidP="00BA0AEF">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Совместная деятельность:</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в том числе на региональном материале;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определять свое участие в общей работе и координировать свои действия с другими членами команды;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проявлять творчество и инициативу в индивидуальной и командной работе;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оценивать полученные результаты и свой вклад в общую работу.</w:t>
      </w:r>
      <w:bookmarkStart w:id="10" w:name="_Toc142487932"/>
      <w:bookmarkEnd w:id="10"/>
    </w:p>
    <w:p w:rsidR="00BA0AEF" w:rsidRPr="00BA0AEF" w:rsidRDefault="00BA0AEF" w:rsidP="00BA0AEF">
      <w:pPr>
        <w:spacing w:after="0" w:line="240" w:lineRule="auto"/>
        <w:jc w:val="both"/>
        <w:rPr>
          <w:rFonts w:ascii="Times New Roman" w:hAnsi="Times New Roman" w:cs="Times New Roman"/>
          <w:sz w:val="28"/>
          <w:szCs w:val="28"/>
        </w:rPr>
      </w:pPr>
      <w:r w:rsidRPr="00BA0AEF">
        <w:rPr>
          <w:rFonts w:ascii="Times New Roman" w:hAnsi="Times New Roman" w:cs="Times New Roman"/>
          <w:b/>
          <w:color w:val="000000"/>
          <w:sz w:val="28"/>
          <w:szCs w:val="28"/>
        </w:rPr>
        <w:t>ПРЕДМЕТНЫЕ РЕЗУЛЬТАТЫ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Предметные результаты освоения программы по истории на уровне среднего общего образования должны обеспечивать:</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w:t>
      </w:r>
      <w:r w:rsidRPr="00BA0AEF">
        <w:rPr>
          <w:rFonts w:ascii="Times New Roman" w:hAnsi="Times New Roman" w:cs="Times New Roman"/>
          <w:color w:val="000000"/>
          <w:sz w:val="28"/>
          <w:szCs w:val="28"/>
        </w:rPr>
        <w:lastRenderedPageBreak/>
        <w:t>явлений, процессов, деятельности исторических личностей России, связанных с актуальным историческим материалом урока.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К концу обучения </w:t>
      </w:r>
      <w:r w:rsidRPr="00BA0AEF">
        <w:rPr>
          <w:rFonts w:ascii="Times New Roman" w:hAnsi="Times New Roman" w:cs="Times New Roman"/>
          <w:b/>
          <w:color w:val="000000"/>
          <w:sz w:val="28"/>
          <w:szCs w:val="28"/>
        </w:rPr>
        <w:t>в 10 классе</w:t>
      </w:r>
      <w:r w:rsidRPr="00BA0AEF">
        <w:rPr>
          <w:rFonts w:ascii="Times New Roman" w:hAnsi="Times New Roman" w:cs="Times New Roman"/>
          <w:color w:val="000000"/>
          <w:sz w:val="28"/>
          <w:szCs w:val="28"/>
        </w:rPr>
        <w:t xml:space="preserve"> обучающийся получит следующие предметные результаты: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называть наиболее значимые события истории России 1914–1945 гг., объяснять их особую значимость для истории нашей страны;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называть имена наиболее выдающихся деятелей истории России 1914–1945 гг., события, процессы, в которых они участвовали;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определять и объяснять (аргументировать) свое отношение и оценку деятельности исторических личностей.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w:t>
      </w:r>
      <w:r w:rsidRPr="00BA0AEF">
        <w:rPr>
          <w:rFonts w:ascii="Times New Roman" w:hAnsi="Times New Roman" w:cs="Times New Roman"/>
          <w:color w:val="000000"/>
          <w:sz w:val="28"/>
          <w:szCs w:val="28"/>
        </w:rPr>
        <w:lastRenderedPageBreak/>
        <w:t>предложенную аргументацию, выбирать наиболее аргументированную позицию.</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w:t>
      </w:r>
      <w:r w:rsidRPr="00BA0AEF">
        <w:rPr>
          <w:rFonts w:ascii="Times New Roman" w:hAnsi="Times New Roman" w:cs="Times New Roman"/>
          <w:color w:val="000000"/>
          <w:sz w:val="28"/>
          <w:szCs w:val="28"/>
        </w:rPr>
        <w:lastRenderedPageBreak/>
        <w:t>и другие); используя контекстную информацию, описывать вещественный исторический источник;</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К концу обучения </w:t>
      </w:r>
      <w:r w:rsidRPr="00BA0AEF">
        <w:rPr>
          <w:rFonts w:ascii="Times New Roman" w:hAnsi="Times New Roman" w:cs="Times New Roman"/>
          <w:b/>
          <w:color w:val="000000"/>
          <w:sz w:val="28"/>
          <w:szCs w:val="28"/>
        </w:rPr>
        <w:t>в 11 классе</w:t>
      </w:r>
      <w:r w:rsidRPr="00BA0AEF">
        <w:rPr>
          <w:rFonts w:ascii="Times New Roman" w:hAnsi="Times New Roman" w:cs="Times New Roman"/>
          <w:color w:val="000000"/>
          <w:sz w:val="28"/>
          <w:szCs w:val="28"/>
        </w:rPr>
        <w:t xml:space="preserve"> обучающийся получит следующие предметные результаты: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называть наиболее значимые события истории России (1945 г. – начало ХХI в.), объяснять их особую значимость для истории нашей страны;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используя знания по истории России и всеобщей истории (1945 г. – начало ХХI в.), выявлять попытки фальсификации истории;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называть имена наиболее выдающихся деятелей истории России (1945 г. – начало ХХI в.), события, процессы, в которых они участвовали;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и объяснять (аргументировать) свое отношение и оценку деятельности исторических личностей.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понимать необходимость фактической аргументации для обоснования своей позиции; самостоятельно отбирать факты, которые могут быть </w:t>
      </w:r>
      <w:r w:rsidRPr="00BA0AEF">
        <w:rPr>
          <w:rFonts w:ascii="Times New Roman" w:hAnsi="Times New Roman" w:cs="Times New Roman"/>
          <w:color w:val="000000"/>
          <w:sz w:val="28"/>
          <w:szCs w:val="28"/>
        </w:rPr>
        <w:lastRenderedPageBreak/>
        <w:t>использованы для подтверждения/опровержения какой-либо оценки исторических событий;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обобщать историческую информацию по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соотносить события истории родного края,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различать виды письменных исторических источников по истории России и всеобщей истории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использовать исторические письменные источники при аргументации дискуссионных точек зрения;</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 г. – начало </w:t>
      </w:r>
      <w:r w:rsidRPr="00BA0AEF">
        <w:rPr>
          <w:rFonts w:ascii="Times New Roman" w:hAnsi="Times New Roman" w:cs="Times New Roman"/>
          <w:color w:val="000000"/>
          <w:sz w:val="28"/>
          <w:szCs w:val="28"/>
        </w:rPr>
        <w:lastRenderedPageBreak/>
        <w:t>ХХI в.), в том числе на региональном материале, с использованием ресурсов библиотек, музеев и других.</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Структура предметного результата включает следующий перечень знаний и умений:</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BA0AEF" w:rsidRPr="00BA0AEF" w:rsidRDefault="00BA0AEF" w:rsidP="00BA0AEF">
      <w:pPr>
        <w:spacing w:after="0" w:line="240" w:lineRule="auto"/>
        <w:ind w:firstLine="600"/>
        <w:jc w:val="both"/>
        <w:rPr>
          <w:rFonts w:ascii="Times New Roman" w:hAnsi="Times New Roman" w:cs="Times New Roman"/>
          <w:sz w:val="28"/>
          <w:szCs w:val="28"/>
        </w:rPr>
      </w:pPr>
      <w:r w:rsidRPr="00BA0AEF">
        <w:rPr>
          <w:rFonts w:ascii="Times New Roman" w:hAnsi="Times New Roman" w:cs="Times New Roman"/>
          <w:color w:val="000000"/>
          <w:sz w:val="28"/>
          <w:szCs w:val="28"/>
        </w:rPr>
        <w:lastRenderedPageBreak/>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BA0AEF" w:rsidRPr="00BA0AEF" w:rsidRDefault="00BA0AEF" w:rsidP="00BA0AEF">
      <w:pPr>
        <w:tabs>
          <w:tab w:val="left" w:pos="284"/>
        </w:tabs>
        <w:jc w:val="both"/>
        <w:rPr>
          <w:rFonts w:ascii="Times New Roman" w:hAnsi="Times New Roman" w:cs="Times New Roman"/>
          <w:sz w:val="28"/>
          <w:szCs w:val="28"/>
        </w:rPr>
      </w:pPr>
      <w:r w:rsidRPr="00BA0AEF">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1E74A0" w:rsidRPr="00C76AD3" w:rsidRDefault="001E74A0" w:rsidP="001E74A0">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Содержание учебного предмета</w:t>
      </w:r>
    </w:p>
    <w:p w:rsidR="001E74A0" w:rsidRPr="001E74A0" w:rsidRDefault="001E74A0" w:rsidP="00BA0AEF">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10 КЛАСС</w:t>
      </w:r>
    </w:p>
    <w:p w:rsidR="001E74A0" w:rsidRPr="001E74A0" w:rsidRDefault="001E74A0" w:rsidP="00BA0AEF">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 xml:space="preserve">ВСЕОБЩАЯ ИСТОРИЯ. </w:t>
      </w:r>
      <w:r w:rsidR="00BA0AEF">
        <w:rPr>
          <w:rFonts w:ascii="Times New Roman" w:hAnsi="Times New Roman" w:cs="Times New Roman"/>
          <w:b/>
          <w:color w:val="000000"/>
          <w:sz w:val="28"/>
          <w:szCs w:val="28"/>
        </w:rPr>
        <w:t>1914–1945 ГОД</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Понятие «Новейшее время». Хронологические рамки и периодизация Новейшей истории.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Мир накануне и в годы Первой мировой войны</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Мир накануне Первой мировой войны.</w:t>
      </w:r>
      <w:r w:rsidRPr="001E74A0">
        <w:rPr>
          <w:rFonts w:ascii="Times New Roman" w:hAnsi="Times New Roman" w:cs="Times New Roman"/>
          <w:color w:val="000000"/>
          <w:sz w:val="28"/>
          <w:szCs w:val="28"/>
        </w:rPr>
        <w:t xml:space="preserve"> Мир в начале ХХ в</w:t>
      </w:r>
      <w:r w:rsidRPr="001E74A0">
        <w:rPr>
          <w:rFonts w:ascii="Times New Roman" w:hAnsi="Times New Roman" w:cs="Times New Roman"/>
          <w:i/>
          <w:color w:val="000000"/>
          <w:sz w:val="28"/>
          <w:szCs w:val="28"/>
        </w:rPr>
        <w:t>.</w:t>
      </w:r>
      <w:r w:rsidRPr="001E74A0">
        <w:rPr>
          <w:rFonts w:ascii="Times New Roman" w:hAnsi="Times New Roman" w:cs="Times New Roman"/>
          <w:color w:val="000000"/>
          <w:sz w:val="28"/>
          <w:szCs w:val="28"/>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Первая мировая война. 1914–1918 гг.</w:t>
      </w:r>
      <w:r w:rsidRPr="001E74A0">
        <w:rPr>
          <w:rFonts w:ascii="Times New Roman" w:hAnsi="Times New Roman" w:cs="Times New Roman"/>
          <w:color w:val="000000"/>
          <w:sz w:val="28"/>
          <w:szCs w:val="28"/>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Мир в 1918–1938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Распад империй и образование новых национальных государств в Европе. </w:t>
      </w:r>
      <w:r w:rsidRPr="001E74A0">
        <w:rPr>
          <w:rFonts w:ascii="Times New Roman" w:hAnsi="Times New Roman" w:cs="Times New Roman"/>
          <w:color w:val="000000"/>
          <w:sz w:val="28"/>
          <w:szCs w:val="28"/>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Версальско-Вашингтонская система международных отношений. </w:t>
      </w:r>
      <w:r w:rsidRPr="001E74A0">
        <w:rPr>
          <w:rFonts w:ascii="Times New Roman" w:hAnsi="Times New Roman" w:cs="Times New Roman"/>
          <w:color w:val="000000"/>
          <w:sz w:val="28"/>
          <w:szCs w:val="28"/>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Страны Европы и Северной Америки в 1920-е гг. </w:t>
      </w:r>
      <w:r w:rsidRPr="001E74A0">
        <w:rPr>
          <w:rFonts w:ascii="Times New Roman" w:hAnsi="Times New Roman" w:cs="Times New Roman"/>
          <w:color w:val="000000"/>
          <w:sz w:val="28"/>
          <w:szCs w:val="28"/>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lastRenderedPageBreak/>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Страны Азии, Африки и Латинской Америки в 1918–1930 гг. </w:t>
      </w:r>
      <w:r w:rsidRPr="001E74A0">
        <w:rPr>
          <w:rFonts w:ascii="Times New Roman" w:hAnsi="Times New Roman" w:cs="Times New Roman"/>
          <w:color w:val="000000"/>
          <w:sz w:val="28"/>
          <w:szCs w:val="28"/>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Международные отношения в 1930-е гг. </w:t>
      </w:r>
      <w:r w:rsidRPr="001E74A0">
        <w:rPr>
          <w:rFonts w:ascii="Times New Roman" w:hAnsi="Times New Roman" w:cs="Times New Roman"/>
          <w:color w:val="000000"/>
          <w:sz w:val="28"/>
          <w:szCs w:val="28"/>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Развитие науки и культуры в 1914–1930-х гг. </w:t>
      </w:r>
      <w:r w:rsidRPr="001E74A0">
        <w:rPr>
          <w:rFonts w:ascii="Times New Roman" w:hAnsi="Times New Roman" w:cs="Times New Roman"/>
          <w:color w:val="000000"/>
          <w:sz w:val="28"/>
          <w:szCs w:val="28"/>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Вторая мировая война. 1939–1945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Начало Второй мировой войны. </w:t>
      </w:r>
      <w:r w:rsidRPr="001E74A0">
        <w:rPr>
          <w:rFonts w:ascii="Times New Roman" w:hAnsi="Times New Roman" w:cs="Times New Roman"/>
          <w:color w:val="000000"/>
          <w:sz w:val="28"/>
          <w:szCs w:val="28"/>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Коренной перелом, окончание и важнейшие итоги Второй мировой войны.</w:t>
      </w:r>
      <w:r w:rsidRPr="001E74A0">
        <w:rPr>
          <w:rFonts w:ascii="Times New Roman" w:hAnsi="Times New Roman" w:cs="Times New Roman"/>
          <w:color w:val="000000"/>
          <w:sz w:val="28"/>
          <w:szCs w:val="28"/>
        </w:rPr>
        <w:t xml:space="preserve"> Коренной перелом в Великой Отечественной войне. Поражение итало-германских войск в Северной Африке. Иностранные воинские части на </w:t>
      </w:r>
      <w:r w:rsidRPr="001E74A0">
        <w:rPr>
          <w:rFonts w:ascii="Times New Roman" w:hAnsi="Times New Roman" w:cs="Times New Roman"/>
          <w:color w:val="000000"/>
          <w:sz w:val="28"/>
          <w:szCs w:val="28"/>
        </w:rPr>
        <w:lastRenderedPageBreak/>
        <w:t xml:space="preserve">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1E74A0" w:rsidRPr="001E74A0" w:rsidRDefault="001E74A0" w:rsidP="00BA0AEF">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bookmarkStart w:id="11" w:name="_Toc143611212"/>
      <w:bookmarkEnd w:id="11"/>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ИСТОРИЯ РОССИИ. 1914–1945 ГОДЫ</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Россия в 1914–1922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Россия и мир накануне Первой мировой войны.</w:t>
      </w:r>
      <w:r w:rsidRPr="001E74A0">
        <w:rPr>
          <w:rFonts w:ascii="Times New Roman" w:hAnsi="Times New Roman" w:cs="Times New Roman"/>
          <w:color w:val="000000"/>
          <w:sz w:val="28"/>
          <w:szCs w:val="28"/>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Россия в Первой мировой войне.</w:t>
      </w:r>
      <w:r w:rsidRPr="001E74A0">
        <w:rPr>
          <w:rFonts w:ascii="Times New Roman" w:hAnsi="Times New Roman" w:cs="Times New Roman"/>
          <w:color w:val="000000"/>
          <w:sz w:val="28"/>
          <w:szCs w:val="28"/>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Российская революция. Февраль 1917 г.</w:t>
      </w:r>
      <w:r w:rsidRPr="001E74A0">
        <w:rPr>
          <w:rFonts w:ascii="Times New Roman" w:hAnsi="Times New Roman" w:cs="Times New Roman"/>
          <w:color w:val="000000"/>
          <w:sz w:val="28"/>
          <w:szCs w:val="28"/>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Российская революция. Октябрь 1917 г.</w:t>
      </w:r>
      <w:r w:rsidRPr="001E74A0">
        <w:rPr>
          <w:rFonts w:ascii="Times New Roman" w:hAnsi="Times New Roman" w:cs="Times New Roman"/>
          <w:color w:val="000000"/>
          <w:sz w:val="28"/>
          <w:szCs w:val="28"/>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Первые революционные преобразования большевиков.</w:t>
      </w:r>
      <w:r w:rsidRPr="001E74A0">
        <w:rPr>
          <w:rFonts w:ascii="Times New Roman" w:hAnsi="Times New Roman" w:cs="Times New Roman"/>
          <w:color w:val="000000"/>
          <w:sz w:val="28"/>
          <w:szCs w:val="28"/>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lastRenderedPageBreak/>
        <w:t>Экономическая политика советской власти. Национализация промышленности. «Военный коммунизм» в городе и деревне. План ГОЭРЛО</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Гражданская война.</w:t>
      </w:r>
      <w:r w:rsidRPr="001E74A0">
        <w:rPr>
          <w:rFonts w:ascii="Times New Roman" w:hAnsi="Times New Roman" w:cs="Times New Roman"/>
          <w:color w:val="000000"/>
          <w:sz w:val="28"/>
          <w:szCs w:val="28"/>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Революция и Гражданская война на национальных окраинах. </w:t>
      </w:r>
      <w:r w:rsidRPr="001E74A0">
        <w:rPr>
          <w:rFonts w:ascii="Times New Roman" w:hAnsi="Times New Roman" w:cs="Times New Roman"/>
          <w:color w:val="000000"/>
          <w:sz w:val="28"/>
          <w:szCs w:val="28"/>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Идеология и культура в годы Гражданской войны. </w:t>
      </w:r>
      <w:r w:rsidRPr="001E74A0">
        <w:rPr>
          <w:rFonts w:ascii="Times New Roman" w:hAnsi="Times New Roman" w:cs="Times New Roman"/>
          <w:color w:val="000000"/>
          <w:sz w:val="28"/>
          <w:szCs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Наш край в 1914–1922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b/>
          <w:color w:val="000000"/>
          <w:sz w:val="28"/>
          <w:szCs w:val="28"/>
        </w:rPr>
        <w:t>Советский Союз в 1920–1930-е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СССР в 20-е годы.</w:t>
      </w:r>
      <w:r w:rsidRPr="001E74A0">
        <w:rPr>
          <w:rFonts w:ascii="Times New Roman" w:hAnsi="Times New Roman" w:cs="Times New Roman"/>
          <w:color w:val="000000"/>
          <w:sz w:val="28"/>
          <w:szCs w:val="28"/>
        </w:rPr>
        <w:t xml:space="preserve"> Последствия Первой мировой войны и Российской революции для демографии и экономики. Власть и церковь.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Крестьянские восстания. Кронштадтское восстание. Переход от «военного коммунизма» к новой экономической политике.</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lastRenderedPageBreak/>
        <w:t xml:space="preserve">СССР – «Полоса признания». Отношения со странами Востока. Деятельность Коминтерна. Дипломатические конфликты с западными странами.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1E74A0">
        <w:rPr>
          <w:rFonts w:ascii="Times New Roman" w:hAnsi="Times New Roman" w:cs="Times New Roman"/>
          <w:i/>
          <w:color w:val="000000"/>
          <w:sz w:val="28"/>
          <w:szCs w:val="28"/>
        </w:rPr>
        <w:t xml:space="preserve">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«Великий перелом». Индустриализация. </w:t>
      </w:r>
      <w:r w:rsidRPr="001E74A0">
        <w:rPr>
          <w:rFonts w:ascii="Times New Roman" w:hAnsi="Times New Roman" w:cs="Times New Roman"/>
          <w:color w:val="000000"/>
          <w:sz w:val="28"/>
          <w:szCs w:val="28"/>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Коллективизация сельского хозяйства. </w:t>
      </w:r>
      <w:r w:rsidRPr="001E74A0">
        <w:rPr>
          <w:rFonts w:ascii="Times New Roman" w:hAnsi="Times New Roman" w:cs="Times New Roman"/>
          <w:color w:val="000000"/>
          <w:sz w:val="28"/>
          <w:szCs w:val="28"/>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СССР в 30-е годы. </w:t>
      </w:r>
      <w:r w:rsidRPr="001E74A0">
        <w:rPr>
          <w:rFonts w:ascii="Times New Roman" w:hAnsi="Times New Roman" w:cs="Times New Roman"/>
          <w:color w:val="000000"/>
          <w:sz w:val="28"/>
          <w:szCs w:val="28"/>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Культурное пространство советского общества в 1930-е гг. Формирование «нового человека». Власть и церковь. Культурная революция.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Достижения отечественной науки в 1930-е гг. Развитие здравоохранения и образования.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Повторение и обобщение по разделу «Советский Союз в 1920–1930-е гг.».</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Великая Отечественная война. 1941–1945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lastRenderedPageBreak/>
        <w:t xml:space="preserve">Первый период войны. </w:t>
      </w:r>
      <w:r w:rsidRPr="001E74A0">
        <w:rPr>
          <w:rFonts w:ascii="Times New Roman" w:hAnsi="Times New Roman" w:cs="Times New Roman"/>
          <w:color w:val="000000"/>
          <w:sz w:val="28"/>
          <w:szCs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Коренной перелом в ходе войны. </w:t>
      </w:r>
      <w:r w:rsidRPr="001E74A0">
        <w:rPr>
          <w:rFonts w:ascii="Times New Roman" w:hAnsi="Times New Roman" w:cs="Times New Roman"/>
          <w:color w:val="000000"/>
          <w:sz w:val="28"/>
          <w:szCs w:val="28"/>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«Десять сталинских ударов» и изгнание врага с территории СССР. </w:t>
      </w:r>
      <w:r w:rsidRPr="001E74A0">
        <w:rPr>
          <w:rFonts w:ascii="Times New Roman" w:hAnsi="Times New Roman" w:cs="Times New Roman"/>
          <w:color w:val="000000"/>
          <w:sz w:val="28"/>
          <w:szCs w:val="28"/>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Наука и культура в годы войны. </w:t>
      </w:r>
      <w:r w:rsidRPr="001E74A0">
        <w:rPr>
          <w:rFonts w:ascii="Times New Roman" w:hAnsi="Times New Roman" w:cs="Times New Roman"/>
          <w:color w:val="000000"/>
          <w:sz w:val="28"/>
          <w:szCs w:val="28"/>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Окончание Второй мировой войны. </w:t>
      </w:r>
      <w:r w:rsidRPr="001E74A0">
        <w:rPr>
          <w:rFonts w:ascii="Times New Roman" w:hAnsi="Times New Roman" w:cs="Times New Roman"/>
          <w:color w:val="000000"/>
          <w:sz w:val="28"/>
          <w:szCs w:val="28"/>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Наш край в 1941–1945 гг.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lastRenderedPageBreak/>
        <w:t>Повторение и обобщение по теме «Великая Отечественная война 1941–1945 гг.».</w:t>
      </w:r>
    </w:p>
    <w:p w:rsidR="001E74A0" w:rsidRPr="001E74A0" w:rsidRDefault="001E74A0" w:rsidP="001E74A0">
      <w:pPr>
        <w:spacing w:after="0" w:line="240" w:lineRule="auto"/>
        <w:jc w:val="both"/>
        <w:rPr>
          <w:rFonts w:ascii="Times New Roman" w:hAnsi="Times New Roman" w:cs="Times New Roman"/>
          <w:sz w:val="28"/>
          <w:szCs w:val="28"/>
        </w:rPr>
      </w:pPr>
      <w:bookmarkStart w:id="12" w:name="_Toc143611213"/>
      <w:bookmarkEnd w:id="12"/>
      <w:r w:rsidRPr="001E74A0">
        <w:rPr>
          <w:rFonts w:ascii="Times New Roman" w:hAnsi="Times New Roman" w:cs="Times New Roman"/>
          <w:b/>
          <w:color w:val="000000"/>
          <w:sz w:val="28"/>
          <w:szCs w:val="28"/>
        </w:rPr>
        <w:t>11 КЛАСС</w:t>
      </w:r>
    </w:p>
    <w:p w:rsidR="001E74A0" w:rsidRPr="001E74A0" w:rsidRDefault="001E74A0" w:rsidP="001E74A0">
      <w:pPr>
        <w:spacing w:after="0" w:line="240" w:lineRule="auto"/>
        <w:jc w:val="both"/>
        <w:rPr>
          <w:rFonts w:ascii="Times New Roman" w:hAnsi="Times New Roman" w:cs="Times New Roman"/>
          <w:sz w:val="28"/>
          <w:szCs w:val="28"/>
        </w:rPr>
      </w:pPr>
      <w:bookmarkStart w:id="13" w:name="_Toc143611214"/>
      <w:bookmarkEnd w:id="13"/>
      <w:r w:rsidRPr="001E74A0">
        <w:rPr>
          <w:rFonts w:ascii="Times New Roman" w:hAnsi="Times New Roman" w:cs="Times New Roman"/>
          <w:b/>
          <w:color w:val="000000"/>
          <w:sz w:val="28"/>
          <w:szCs w:val="28"/>
        </w:rPr>
        <w:t>ВСЕОБЩАЯ ИСТОРИЯ. 1945 ГОД – НАЧАЛО ХХI ВЕКА</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Мир во второй половине XX – начале XXI в. Интересы СССР, США, Великобритании и Франции в Европе и мире после войны.</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США и страны Европы во второй половине XX – начале XXI в.</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США и страны Западной Европы во второй половине ХХ – начале XXI в.</w:t>
      </w:r>
      <w:r w:rsidRPr="001E74A0">
        <w:rPr>
          <w:rFonts w:ascii="Times New Roman" w:hAnsi="Times New Roman" w:cs="Times New Roman"/>
          <w:color w:val="000000"/>
          <w:sz w:val="28"/>
          <w:szCs w:val="28"/>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Страны Центральной и Восточной Европы во второй половине ХХ – начале ХХI в.</w:t>
      </w:r>
      <w:r w:rsidRPr="001E74A0">
        <w:rPr>
          <w:rFonts w:ascii="Times New Roman" w:hAnsi="Times New Roman" w:cs="Times New Roman"/>
          <w:color w:val="000000"/>
          <w:sz w:val="28"/>
          <w:szCs w:val="28"/>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Страны Азии, Африки и Латинской Америки во второй половине ХХ – начале XXI в.</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Страны Азии во второй половине ХХ – начале ХХI в.</w:t>
      </w:r>
      <w:r w:rsidRPr="001E74A0">
        <w:rPr>
          <w:rFonts w:ascii="Times New Roman" w:hAnsi="Times New Roman" w:cs="Times New Roman"/>
          <w:color w:val="000000"/>
          <w:sz w:val="28"/>
          <w:szCs w:val="28"/>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w:t>
      </w:r>
      <w:r w:rsidRPr="001E74A0">
        <w:rPr>
          <w:rFonts w:ascii="Times New Roman" w:hAnsi="Times New Roman" w:cs="Times New Roman"/>
          <w:color w:val="000000"/>
          <w:sz w:val="28"/>
          <w:szCs w:val="28"/>
        </w:rPr>
        <w:lastRenderedPageBreak/>
        <w:t xml:space="preserve">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Страны Ближнего и Среднего Востока во второй половине ХХ – начале ХХI в. </w:t>
      </w:r>
      <w:r w:rsidRPr="001E74A0">
        <w:rPr>
          <w:rFonts w:ascii="Times New Roman" w:hAnsi="Times New Roman" w:cs="Times New Roman"/>
          <w:color w:val="000000"/>
          <w:sz w:val="28"/>
          <w:szCs w:val="28"/>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Страны Тропической и Южной Африки. Освобождение от колониальной зависимости. </w:t>
      </w:r>
      <w:r w:rsidRPr="001E74A0">
        <w:rPr>
          <w:rFonts w:ascii="Times New Roman" w:hAnsi="Times New Roman" w:cs="Times New Roman"/>
          <w:color w:val="000000"/>
          <w:sz w:val="28"/>
          <w:szCs w:val="28"/>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Страны Латинской Америки во второй половине ХХ – начале ХХI в.</w:t>
      </w:r>
      <w:r w:rsidRPr="001E74A0">
        <w:rPr>
          <w:rFonts w:ascii="Times New Roman" w:hAnsi="Times New Roman" w:cs="Times New Roman"/>
          <w:color w:val="000000"/>
          <w:sz w:val="28"/>
          <w:szCs w:val="28"/>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Международные отношения во второй половине ХХ – начале ХХI в.</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Международные отношения в конце 1940-х – конце 1980-х гг.</w:t>
      </w:r>
      <w:r w:rsidRPr="001E74A0">
        <w:rPr>
          <w:rFonts w:ascii="Times New Roman" w:hAnsi="Times New Roman" w:cs="Times New Roman"/>
          <w:color w:val="000000"/>
          <w:sz w:val="28"/>
          <w:szCs w:val="28"/>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Международные отношения в 1990-е – 2023 г. </w:t>
      </w:r>
      <w:r w:rsidRPr="001E74A0">
        <w:rPr>
          <w:rFonts w:ascii="Times New Roman" w:hAnsi="Times New Roman" w:cs="Times New Roman"/>
          <w:color w:val="000000"/>
          <w:sz w:val="28"/>
          <w:szCs w:val="28"/>
        </w:rPr>
        <w:t xml:space="preserve">Международные отношения в 1990-е – 2023 г. Расширение НАТО на Восток. Конфликт на </w:t>
      </w:r>
      <w:r w:rsidRPr="001E74A0">
        <w:rPr>
          <w:rFonts w:ascii="Times New Roman" w:hAnsi="Times New Roman" w:cs="Times New Roman"/>
          <w:color w:val="000000"/>
          <w:sz w:val="28"/>
          <w:szCs w:val="28"/>
        </w:rPr>
        <w:lastRenderedPageBreak/>
        <w:t>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Наука и культура во второй половине ХХ – начале ХХI в.</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Наука и культура во второй половине ХХ в. – начале ХХI в. </w:t>
      </w:r>
      <w:r w:rsidRPr="001E74A0">
        <w:rPr>
          <w:rFonts w:ascii="Times New Roman" w:hAnsi="Times New Roman" w:cs="Times New Roman"/>
          <w:color w:val="000000"/>
          <w:sz w:val="28"/>
          <w:szCs w:val="28"/>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bookmarkStart w:id="14" w:name="_Toc143611215"/>
      <w:bookmarkEnd w:id="14"/>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ИСТОРИЯ РОССИИ. 1945 ГОД – НАЧАЛО ХХI ВЕКА</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СССР в 1945–1991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СССР в послевоенные годы. </w:t>
      </w:r>
      <w:r w:rsidRPr="001E74A0">
        <w:rPr>
          <w:rFonts w:ascii="Times New Roman" w:hAnsi="Times New Roman" w:cs="Times New Roman"/>
          <w:color w:val="000000"/>
          <w:sz w:val="28"/>
          <w:szCs w:val="28"/>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СССР в 1953–1964 гг. </w:t>
      </w:r>
      <w:r w:rsidRPr="001E74A0">
        <w:rPr>
          <w:rFonts w:ascii="Times New Roman" w:hAnsi="Times New Roman" w:cs="Times New Roman"/>
          <w:color w:val="000000"/>
          <w:sz w:val="28"/>
          <w:szCs w:val="28"/>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w:t>
      </w:r>
      <w:r w:rsidRPr="001E74A0">
        <w:rPr>
          <w:rFonts w:ascii="Times New Roman" w:hAnsi="Times New Roman" w:cs="Times New Roman"/>
          <w:color w:val="000000"/>
          <w:sz w:val="28"/>
          <w:szCs w:val="28"/>
        </w:rPr>
        <w:lastRenderedPageBreak/>
        <w:t xml:space="preserve">Открытие новых месторождений. Освоение Арктики и Антарктики. Самолетостроение и ракетостроение. Освоение космоса.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СССР в 1964–1985 гг. </w:t>
      </w:r>
      <w:r w:rsidRPr="001E74A0">
        <w:rPr>
          <w:rFonts w:ascii="Times New Roman" w:hAnsi="Times New Roman" w:cs="Times New Roman"/>
          <w:color w:val="000000"/>
          <w:sz w:val="28"/>
          <w:szCs w:val="28"/>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Повседневная жизнь советского общества в 1964–1985 гг. Общественные настроения.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СССР в 1985–1991 гг. </w:t>
      </w:r>
      <w:r w:rsidRPr="001E74A0">
        <w:rPr>
          <w:rFonts w:ascii="Times New Roman" w:hAnsi="Times New Roman" w:cs="Times New Roman"/>
          <w:color w:val="000000"/>
          <w:sz w:val="28"/>
          <w:szCs w:val="28"/>
        </w:rPr>
        <w:t xml:space="preserve">Социально-экономическое развитие СССР в 1985–1991 гг. Первый этап преобразований М.С. Горбачева: концепция ускорения </w:t>
      </w:r>
      <w:r w:rsidRPr="001E74A0">
        <w:rPr>
          <w:rFonts w:ascii="Times New Roman" w:hAnsi="Times New Roman" w:cs="Times New Roman"/>
          <w:color w:val="000000"/>
          <w:sz w:val="28"/>
          <w:szCs w:val="28"/>
        </w:rPr>
        <w:lastRenderedPageBreak/>
        <w:t xml:space="preserve">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b/>
          <w:color w:val="000000"/>
          <w:sz w:val="28"/>
          <w:szCs w:val="28"/>
        </w:rPr>
        <w:t>Российская Федерация в 1992 – начале 2020-х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 xml:space="preserve">Российская Федерация в 1990-е гг. </w:t>
      </w:r>
      <w:r w:rsidRPr="001E74A0">
        <w:rPr>
          <w:rFonts w:ascii="Times New Roman" w:hAnsi="Times New Roman" w:cs="Times New Roman"/>
          <w:color w:val="000000"/>
          <w:sz w:val="28"/>
          <w:szCs w:val="28"/>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lastRenderedPageBreak/>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i/>
          <w:color w:val="000000"/>
          <w:sz w:val="28"/>
          <w:szCs w:val="28"/>
        </w:rPr>
        <w:t>Россия в ХХI веке.</w:t>
      </w:r>
      <w:r w:rsidRPr="001E74A0">
        <w:rPr>
          <w:rFonts w:ascii="Times New Roman" w:hAnsi="Times New Roman" w:cs="Times New Roman"/>
          <w:color w:val="000000"/>
          <w:sz w:val="28"/>
          <w:szCs w:val="28"/>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 xml:space="preserve">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w:t>
      </w:r>
      <w:r w:rsidRPr="001E74A0">
        <w:rPr>
          <w:rFonts w:ascii="Times New Roman" w:hAnsi="Times New Roman" w:cs="Times New Roman"/>
          <w:color w:val="000000"/>
          <w:sz w:val="28"/>
          <w:szCs w:val="28"/>
        </w:rPr>
        <w:lastRenderedPageBreak/>
        <w:t>неонацистское государство. Новые регионы. СВО и российское общество. Россия – страна героев.</w:t>
      </w:r>
    </w:p>
    <w:p w:rsidR="001E74A0" w:rsidRPr="001E74A0" w:rsidRDefault="001E74A0" w:rsidP="001E74A0">
      <w:pPr>
        <w:spacing w:after="0" w:line="240" w:lineRule="auto"/>
        <w:ind w:firstLine="600"/>
        <w:jc w:val="both"/>
        <w:rPr>
          <w:rFonts w:ascii="Times New Roman" w:hAnsi="Times New Roman" w:cs="Times New Roman"/>
          <w:sz w:val="28"/>
          <w:szCs w:val="28"/>
        </w:rPr>
      </w:pPr>
      <w:r w:rsidRPr="001E74A0">
        <w:rPr>
          <w:rFonts w:ascii="Times New Roman" w:hAnsi="Times New Roman" w:cs="Times New Roman"/>
          <w:color w:val="000000"/>
          <w:sz w:val="28"/>
          <w:szCs w:val="28"/>
        </w:rPr>
        <w:t>Наш край в 1992–2022 гг.</w:t>
      </w:r>
    </w:p>
    <w:p w:rsidR="001E74A0" w:rsidRPr="001E74A0" w:rsidRDefault="001E74A0" w:rsidP="001E74A0">
      <w:pPr>
        <w:spacing w:after="0" w:line="240" w:lineRule="auto"/>
        <w:jc w:val="both"/>
        <w:rPr>
          <w:rFonts w:ascii="Times New Roman" w:hAnsi="Times New Roman" w:cs="Times New Roman"/>
          <w:sz w:val="28"/>
          <w:szCs w:val="28"/>
        </w:rPr>
      </w:pPr>
      <w:r w:rsidRPr="001E74A0">
        <w:rPr>
          <w:rFonts w:ascii="Times New Roman" w:hAnsi="Times New Roman" w:cs="Times New Roman"/>
          <w:color w:val="000000"/>
          <w:sz w:val="28"/>
          <w:szCs w:val="28"/>
        </w:rPr>
        <w:t>Итоговое обобщение по курсу «История России. 1945 год – начало ХХI века».</w:t>
      </w:r>
    </w:p>
    <w:p w:rsidR="001E74A0" w:rsidRPr="00C76AD3" w:rsidRDefault="001E74A0" w:rsidP="001E74A0">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Тематическое планирование</w:t>
      </w:r>
    </w:p>
    <w:p w:rsidR="00D74F58" w:rsidRPr="000579C7" w:rsidRDefault="00D74F58" w:rsidP="000579C7">
      <w:pPr>
        <w:tabs>
          <w:tab w:val="left" w:pos="284"/>
        </w:tabs>
        <w:rPr>
          <w:rFonts w:ascii="Times New Roman" w:hAnsi="Times New Roman" w:cs="Times New Roman"/>
          <w:sz w:val="28"/>
          <w:szCs w:val="28"/>
        </w:rPr>
      </w:pPr>
      <w:r w:rsidRPr="000579C7">
        <w:rPr>
          <w:rFonts w:ascii="Times New Roman" w:hAnsi="Times New Roman" w:cs="Times New Roman"/>
          <w:sz w:val="28"/>
          <w:szCs w:val="28"/>
        </w:rPr>
        <w:t>10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852"/>
        <w:gridCol w:w="1226"/>
        <w:gridCol w:w="1901"/>
        <w:gridCol w:w="2560"/>
      </w:tblGrid>
      <w:tr w:rsidR="005C2005" w:rsidTr="00C76AD3">
        <w:trPr>
          <w:trHeight w:val="144"/>
          <w:tblCellSpacing w:w="20" w:type="nil"/>
        </w:trPr>
        <w:tc>
          <w:tcPr>
            <w:tcW w:w="737" w:type="dxa"/>
            <w:vMerge w:val="restart"/>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 п/п </w:t>
            </w:r>
          </w:p>
          <w:p w:rsidR="00D74F58" w:rsidRPr="000579C7" w:rsidRDefault="00D74F58" w:rsidP="000579C7">
            <w:pPr>
              <w:spacing w:after="0" w:line="240" w:lineRule="auto"/>
              <w:ind w:left="135"/>
              <w:rPr>
                <w:rFonts w:ascii="Times New Roman" w:hAnsi="Times New Roman" w:cs="Times New Roman"/>
                <w:sz w:val="24"/>
                <w:szCs w:val="24"/>
              </w:rPr>
            </w:pPr>
          </w:p>
        </w:tc>
        <w:tc>
          <w:tcPr>
            <w:tcW w:w="2904" w:type="dxa"/>
            <w:vMerge w:val="restart"/>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Наименование разделов и тем программы </w:t>
            </w:r>
          </w:p>
          <w:p w:rsidR="00D74F58" w:rsidRPr="000579C7" w:rsidRDefault="00D74F58" w:rsidP="000579C7">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b/>
                <w:color w:val="000000"/>
                <w:sz w:val="24"/>
                <w:szCs w:val="24"/>
              </w:rPr>
              <w:t>Количество часов</w:t>
            </w:r>
          </w:p>
        </w:tc>
        <w:tc>
          <w:tcPr>
            <w:tcW w:w="3552" w:type="dxa"/>
            <w:vMerge w:val="restart"/>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Электронные (цифровые) образовательные ресурсы </w:t>
            </w:r>
          </w:p>
          <w:p w:rsidR="00D74F58" w:rsidRPr="000579C7" w:rsidRDefault="00D74F58" w:rsidP="000579C7">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D74F58" w:rsidRPr="000579C7" w:rsidRDefault="00D74F58" w:rsidP="000579C7">
            <w:pPr>
              <w:spacing w:after="0" w:line="240" w:lineRule="auto"/>
              <w:rPr>
                <w:rFonts w:ascii="Times New Roman" w:hAnsi="Times New Roman" w:cs="Times New Roman"/>
                <w:sz w:val="24"/>
                <w:szCs w:val="24"/>
              </w:rPr>
            </w:pPr>
          </w:p>
        </w:tc>
        <w:tc>
          <w:tcPr>
            <w:tcW w:w="0" w:type="auto"/>
            <w:vMerge/>
            <w:tcMar>
              <w:top w:w="50" w:type="dxa"/>
              <w:left w:w="100" w:type="dxa"/>
            </w:tcMar>
          </w:tcPr>
          <w:p w:rsidR="00D74F58" w:rsidRPr="000579C7" w:rsidRDefault="00D74F58" w:rsidP="000579C7">
            <w:pPr>
              <w:spacing w:after="0" w:line="240" w:lineRule="auto"/>
              <w:rPr>
                <w:rFonts w:ascii="Times New Roman" w:hAnsi="Times New Roman" w:cs="Times New Roman"/>
                <w:sz w:val="24"/>
                <w:szCs w:val="24"/>
              </w:rPr>
            </w:pPr>
          </w:p>
        </w:tc>
        <w:tc>
          <w:tcPr>
            <w:tcW w:w="1301"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Всего </w:t>
            </w:r>
          </w:p>
          <w:p w:rsidR="00D74F58" w:rsidRPr="000579C7" w:rsidRDefault="00D74F58" w:rsidP="000579C7">
            <w:pPr>
              <w:spacing w:after="0" w:line="240" w:lineRule="auto"/>
              <w:ind w:left="135"/>
              <w:rPr>
                <w:rFonts w:ascii="Times New Roman" w:hAnsi="Times New Roman" w:cs="Times New Roman"/>
                <w:sz w:val="24"/>
                <w:szCs w:val="24"/>
              </w:rPr>
            </w:pPr>
          </w:p>
        </w:tc>
        <w:tc>
          <w:tcPr>
            <w:tcW w:w="2076"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Контрольные работы </w:t>
            </w:r>
          </w:p>
          <w:p w:rsidR="00D74F58" w:rsidRPr="000579C7" w:rsidRDefault="00D74F58" w:rsidP="000579C7">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D74F58" w:rsidRPr="000579C7" w:rsidRDefault="00D74F58" w:rsidP="000579C7">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Всеобщая история. 1914—1945 гг.</w:t>
            </w: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1.</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Введение</w:t>
            </w:r>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1.1</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Введение</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85">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2044"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2.</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Мир накануне и годы Первой мировой войны</w:t>
            </w:r>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2.1</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Мир накануне Первой мировой войны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86">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2.2</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Первая мировая война. 1914 – 1918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87">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2044"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3 </w:t>
            </w:r>
          </w:p>
        </w:tc>
        <w:tc>
          <w:tcPr>
            <w:tcW w:w="0" w:type="auto"/>
            <w:gridSpan w:val="2"/>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3.</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Мир в 1918—1938 гг.</w:t>
            </w:r>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3.1</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Распад империй и образование новых национальных государств в Европе</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88">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3.2</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Версальско-Вашингтонская система международных отношений</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89">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3.3</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Страны Европы и Северной Америки в 1920-е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6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0">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3.4</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Страны Азии, Африки и Латинской Америки в 1918 – 1930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1">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3.5</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Международные отношения в 1930-е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2">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3.6</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Развитие науки и культуры в 1914 – 1930-х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3">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3.7</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Повторение и обобщение по теме «Мир в 1918 – 1938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4">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lastRenderedPageBreak/>
              <w:t>Итого по разделу</w:t>
            </w:r>
          </w:p>
        </w:tc>
        <w:tc>
          <w:tcPr>
            <w:tcW w:w="2044"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14 </w:t>
            </w:r>
          </w:p>
        </w:tc>
        <w:tc>
          <w:tcPr>
            <w:tcW w:w="0" w:type="auto"/>
            <w:gridSpan w:val="2"/>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4.</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Вторая мировая война. 1939 – 1945 гг.</w:t>
            </w:r>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4.1</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Начало Второй мировой войны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5">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4.2</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Коренной перелом. Окончание и важнейшие итоги Второй мировой войны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6">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2044"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4 </w:t>
            </w:r>
          </w:p>
        </w:tc>
        <w:tc>
          <w:tcPr>
            <w:tcW w:w="0" w:type="auto"/>
            <w:gridSpan w:val="2"/>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5.</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Повторение и обобщение по курсу «Всеобщая история. 1914 – 1945 гг.»</w:t>
            </w:r>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5.1</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Повторение и обобщение по курсу «Всеобщая история. 1914 – 1945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7">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2044"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История России. 1914—1945 годы</w:t>
            </w: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1.</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Россия в 1914 – 1922 гг.</w:t>
            </w:r>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1.1</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Россия и мир накануне Первой мировой войны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8">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1.2</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Россия в Первой мировой войне</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99">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1.3</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Российская революция. Февраль 1917 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0">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1.4</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Российская революция. Октябрь 1917 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1">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1.5</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Первые революционные преобразования большевиков</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2">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1.6</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Гражданская война</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3">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1.7</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Революция и Гражданская война на национальных окраинах</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4">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1.8</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Идеология и культура в годы Гражданской войны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5">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1.9</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Наш край в 1914 – 1922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6">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1.10</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Повторение и обобщение по теме «Россия в 1914 – 1922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7">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2044"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14 </w:t>
            </w:r>
          </w:p>
        </w:tc>
        <w:tc>
          <w:tcPr>
            <w:tcW w:w="0" w:type="auto"/>
            <w:gridSpan w:val="2"/>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2.</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Советский Союз в 1920—1930-е гг.</w:t>
            </w:r>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2.1</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СССР в 20-е годы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6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8">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lastRenderedPageBreak/>
              <w:t>2.2</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«Великий перелом». Индустриализация</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09">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2.3</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Коллективизация сельского хозяйства</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0">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2.4</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СССР в 30-е годы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7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1">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2.5</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Наш край в 1920 – 1930-е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2">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2.6</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Повторение и обобщение по разделу «Советский Союз в 1920 – 1930-е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3">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2044"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17 </w:t>
            </w:r>
          </w:p>
        </w:tc>
        <w:tc>
          <w:tcPr>
            <w:tcW w:w="0" w:type="auto"/>
            <w:gridSpan w:val="2"/>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3.</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Великая Отечественная война. 1941—1945 гг.</w:t>
            </w:r>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3.1</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Первый период войны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4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4">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3.2</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Коренной перелом в ходе войны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5">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3.3</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«Десять сталинских ударов» и изгнание врага с территории СССР</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6">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3.4</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Наука и культура в годы войны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7">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3.5</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Окончание Второй мировой войны</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4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8">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3.6</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Наш край в 1941 – 1945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19">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37"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3.7</w:t>
            </w:r>
          </w:p>
        </w:tc>
        <w:tc>
          <w:tcPr>
            <w:tcW w:w="2904" w:type="dxa"/>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Повторение и обобщение по теме «Великая Отечественная война 1941 – 1945 гг.»</w:t>
            </w:r>
          </w:p>
        </w:tc>
        <w:tc>
          <w:tcPr>
            <w:tcW w:w="1301"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3552" w:type="dxa"/>
            <w:tcMar>
              <w:top w:w="50" w:type="dxa"/>
              <w:left w:w="100" w:type="dxa"/>
            </w:tcMar>
            <w:vAlign w:val="center"/>
          </w:tcPr>
          <w:p w:rsidR="00D74F58" w:rsidRPr="000579C7" w:rsidRDefault="0096243D" w:rsidP="000579C7">
            <w:pPr>
              <w:spacing w:after="0" w:line="240" w:lineRule="auto"/>
              <w:ind w:left="135"/>
              <w:rPr>
                <w:rFonts w:ascii="Times New Roman" w:hAnsi="Times New Roman" w:cs="Times New Roman"/>
                <w:sz w:val="24"/>
                <w:szCs w:val="24"/>
              </w:rPr>
            </w:pPr>
            <w:hyperlink r:id="rId120">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2044"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14 </w:t>
            </w:r>
          </w:p>
        </w:tc>
        <w:tc>
          <w:tcPr>
            <w:tcW w:w="0" w:type="auto"/>
            <w:gridSpan w:val="2"/>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0579C7">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ОБЩЕЕ КОЛИЧЕСТВО ЧАСОВ ПО ПРОГРАММЕ</w:t>
            </w:r>
          </w:p>
        </w:tc>
        <w:tc>
          <w:tcPr>
            <w:tcW w:w="2044"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68 </w:t>
            </w:r>
          </w:p>
        </w:tc>
        <w:tc>
          <w:tcPr>
            <w:tcW w:w="2076" w:type="dxa"/>
            <w:tcMar>
              <w:top w:w="50" w:type="dxa"/>
              <w:left w:w="100" w:type="dxa"/>
            </w:tcMar>
            <w:vAlign w:val="center"/>
          </w:tcPr>
          <w:p w:rsidR="00D74F58" w:rsidRPr="000579C7" w:rsidRDefault="00D74F58" w:rsidP="000579C7">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3552" w:type="dxa"/>
            <w:tcMar>
              <w:top w:w="50" w:type="dxa"/>
              <w:left w:w="100" w:type="dxa"/>
            </w:tcMar>
            <w:vAlign w:val="center"/>
          </w:tcPr>
          <w:p w:rsidR="00D74F58" w:rsidRPr="000579C7" w:rsidRDefault="00D74F58" w:rsidP="000579C7">
            <w:pPr>
              <w:spacing w:after="0" w:line="240" w:lineRule="auto"/>
              <w:rPr>
                <w:rFonts w:ascii="Times New Roman" w:hAnsi="Times New Roman" w:cs="Times New Roman"/>
                <w:sz w:val="24"/>
                <w:szCs w:val="24"/>
              </w:rPr>
            </w:pPr>
          </w:p>
        </w:tc>
      </w:tr>
    </w:tbl>
    <w:p w:rsidR="00D74F58" w:rsidRDefault="00D74F58" w:rsidP="00D74F58">
      <w:pPr>
        <w:tabs>
          <w:tab w:val="left" w:pos="284"/>
        </w:tabs>
        <w:rPr>
          <w:rFonts w:ascii="Times New Roman" w:hAnsi="Times New Roman" w:cs="Times New Roman"/>
          <w:sz w:val="28"/>
          <w:szCs w:val="28"/>
        </w:rPr>
      </w:pPr>
      <w:r>
        <w:rPr>
          <w:rFonts w:ascii="Times New Roman" w:hAnsi="Times New Roman" w:cs="Times New Roman"/>
          <w:sz w:val="28"/>
          <w:szCs w:val="28"/>
        </w:rPr>
        <w:t>11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993"/>
        <w:gridCol w:w="918"/>
        <w:gridCol w:w="1778"/>
        <w:gridCol w:w="1844"/>
        <w:gridCol w:w="2143"/>
      </w:tblGrid>
      <w:tr w:rsidR="005C2005" w:rsidTr="00C76AD3">
        <w:trPr>
          <w:trHeight w:val="144"/>
          <w:tblCellSpacing w:w="20" w:type="nil"/>
        </w:trPr>
        <w:tc>
          <w:tcPr>
            <w:tcW w:w="1245" w:type="dxa"/>
            <w:vMerge w:val="restart"/>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 п/п </w:t>
            </w:r>
          </w:p>
          <w:p w:rsidR="00D74F58" w:rsidRPr="000579C7" w:rsidRDefault="00D74F58" w:rsidP="00D74F58">
            <w:pPr>
              <w:spacing w:after="0" w:line="240" w:lineRule="auto"/>
              <w:ind w:left="135"/>
              <w:rPr>
                <w:rFonts w:ascii="Times New Roman" w:hAnsi="Times New Roman" w:cs="Times New Roman"/>
                <w:sz w:val="24"/>
                <w:szCs w:val="24"/>
              </w:rPr>
            </w:pPr>
          </w:p>
        </w:tc>
        <w:tc>
          <w:tcPr>
            <w:tcW w:w="4466" w:type="dxa"/>
            <w:vMerge w:val="restart"/>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Наименование разделов и тем программы </w:t>
            </w:r>
          </w:p>
          <w:p w:rsidR="00D74F58" w:rsidRPr="000579C7" w:rsidRDefault="00D74F58" w:rsidP="00D74F58">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b/>
                <w:color w:val="000000"/>
                <w:sz w:val="24"/>
                <w:szCs w:val="24"/>
              </w:rPr>
              <w:t>Количество часов</w:t>
            </w:r>
          </w:p>
        </w:tc>
        <w:tc>
          <w:tcPr>
            <w:tcW w:w="2789" w:type="dxa"/>
            <w:vMerge w:val="restart"/>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Электронные (цифровые) образовательные ресурсы </w:t>
            </w:r>
          </w:p>
          <w:p w:rsidR="00D74F58" w:rsidRPr="000579C7" w:rsidRDefault="00D74F58" w:rsidP="00D74F58">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D74F58" w:rsidRPr="000579C7" w:rsidRDefault="00D74F58" w:rsidP="00D74F58">
            <w:pPr>
              <w:spacing w:after="0" w:line="240" w:lineRule="auto"/>
              <w:rPr>
                <w:rFonts w:ascii="Times New Roman" w:hAnsi="Times New Roman" w:cs="Times New Roman"/>
                <w:sz w:val="24"/>
                <w:szCs w:val="24"/>
              </w:rPr>
            </w:pPr>
          </w:p>
        </w:tc>
        <w:tc>
          <w:tcPr>
            <w:tcW w:w="0" w:type="auto"/>
            <w:vMerge/>
            <w:tcMar>
              <w:top w:w="50" w:type="dxa"/>
              <w:left w:w="100" w:type="dxa"/>
            </w:tcMar>
          </w:tcPr>
          <w:p w:rsidR="00D74F58" w:rsidRPr="000579C7" w:rsidRDefault="00D74F58" w:rsidP="00D74F58">
            <w:pPr>
              <w:spacing w:after="0" w:line="240" w:lineRule="auto"/>
              <w:rPr>
                <w:rFonts w:ascii="Times New Roman" w:hAnsi="Times New Roman" w:cs="Times New Roman"/>
                <w:sz w:val="24"/>
                <w:szCs w:val="24"/>
              </w:rPr>
            </w:pPr>
          </w:p>
        </w:tc>
        <w:tc>
          <w:tcPr>
            <w:tcW w:w="1615"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Всего </w:t>
            </w:r>
          </w:p>
          <w:p w:rsidR="00D74F58" w:rsidRPr="000579C7" w:rsidRDefault="00D74F58" w:rsidP="00D74F58">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Контрольные работы </w:t>
            </w:r>
          </w:p>
          <w:p w:rsidR="00D74F58" w:rsidRPr="000579C7" w:rsidRDefault="00D74F58" w:rsidP="00D74F58">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 xml:space="preserve">Практические работы </w:t>
            </w:r>
          </w:p>
          <w:p w:rsidR="00D74F58" w:rsidRPr="000579C7" w:rsidRDefault="00D74F58" w:rsidP="00D74F58">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Всеобщая история. 1945 год — начало XXI века</w:t>
            </w: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1.</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Введение. Мир во второй половине XX в. – начале XXI в.</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 xml:space="preserve">Введение. Мир во второй </w:t>
            </w:r>
            <w:r w:rsidRPr="000579C7">
              <w:rPr>
                <w:rFonts w:ascii="Times New Roman" w:hAnsi="Times New Roman" w:cs="Times New Roman"/>
                <w:color w:val="000000"/>
                <w:sz w:val="24"/>
                <w:szCs w:val="24"/>
              </w:rPr>
              <w:lastRenderedPageBreak/>
              <w:t>половине XX в. – начале XXI в.</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D74F58" w:rsidRPr="000579C7" w:rsidRDefault="0096243D" w:rsidP="00D74F58">
            <w:pPr>
              <w:spacing w:after="0" w:line="240" w:lineRule="auto"/>
              <w:ind w:left="135"/>
              <w:rPr>
                <w:rFonts w:ascii="Times New Roman" w:hAnsi="Times New Roman" w:cs="Times New Roman"/>
                <w:sz w:val="24"/>
                <w:szCs w:val="24"/>
              </w:rPr>
            </w:pPr>
            <w:hyperlink r:id="rId121">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lastRenderedPageBreak/>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2.</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США и страны Европы во второй половине XX в. – начале XXI в.</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США и страны Западной Европы во второй половине ХХ – начале XXI вв.</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22">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2.2</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Страны Центральной и Восточной Европы во второй половине ХХ – начале ХХI в.</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23">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3.</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Страны Азии, Африки и Латинской Америки во второй половине ХХ в. - начале XXI в.</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Страны Азии во второй половине ХХ в. – начале ХХI в.</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24">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3.2</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Страны Ближнего и Среднего Востока во второй половине ХХ в. – начале ХХI в.</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25">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3.3</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Страны Тропической и Южной Африки. Освобождение от колониальной зависимости</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26">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3.4</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Страны Латинской Америки во второй половине ХХ – начале ХХI в.</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27">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3.5</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 xml:space="preserve">Повторение и обобщение по разделу </w:t>
            </w:r>
            <w:r w:rsidRPr="000579C7">
              <w:rPr>
                <w:rFonts w:ascii="Times New Roman" w:hAnsi="Times New Roman" w:cs="Times New Roman"/>
                <w:color w:val="000000"/>
                <w:sz w:val="24"/>
                <w:szCs w:val="24"/>
              </w:rPr>
              <w:lastRenderedPageBreak/>
              <w:t>«Страны Азии, Африки и Латинской Америки во второй половине ХХ в. - начале XXI в.»</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28">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lastRenderedPageBreak/>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4.</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Международные отношения во второй половине ХХ – начале ХХI в.</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4.1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Международные отношения в конце 1940-е – конце 1980-х гг.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29">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4.2</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Международные отношения в 1990-е – 2023 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30">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5.</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Наука и культура во второй половине ХХ в. – начале ХХI в.</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5.1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Наука и культура во второй половине ХХ в. – начале ХХI в.</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31">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5.2</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Глобальные проблемы современности</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32">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6.</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Повторение и обобщение по курсу «Всеобщая история. 1945 год — начало XXI века»</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6.1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Повторение и обобщение по курсу «Всеобщая история. 1945 год — начало XXI века»</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D74F58" w:rsidRPr="000579C7" w:rsidRDefault="0096243D" w:rsidP="00D74F58">
            <w:pPr>
              <w:spacing w:after="0" w:line="240" w:lineRule="auto"/>
              <w:ind w:left="135"/>
              <w:rPr>
                <w:rFonts w:ascii="Times New Roman" w:hAnsi="Times New Roman" w:cs="Times New Roman"/>
                <w:sz w:val="24"/>
                <w:szCs w:val="24"/>
              </w:rPr>
            </w:pPr>
            <w:hyperlink r:id="rId133">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История России. 1945 год – начало ХХI века</w:t>
            </w: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1.</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Введение</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1.1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Введение</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D74F58" w:rsidRPr="000579C7" w:rsidRDefault="0096243D" w:rsidP="00D74F58">
            <w:pPr>
              <w:spacing w:after="0" w:line="240" w:lineRule="auto"/>
              <w:ind w:left="135"/>
              <w:rPr>
                <w:rFonts w:ascii="Times New Roman" w:hAnsi="Times New Roman" w:cs="Times New Roman"/>
                <w:sz w:val="24"/>
                <w:szCs w:val="24"/>
              </w:rPr>
            </w:pPr>
            <w:hyperlink r:id="rId134">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2.</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СССР в 1945 – 1991 гг.</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lastRenderedPageBreak/>
              <w:t>2.1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СССР в послевоенные годы</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35">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2.2</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СССР в 1953 – 1964 гг.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7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36">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2.3</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СССР в 1964 - 1985 гг.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8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37">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2.4</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СССР в 1985 – 1991 гг.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38">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2.5</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Наш край в 1945 – 1991 гг.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39">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2.6</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Обобщение по теме «СССР в 1964 – 1991 гг.»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40">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26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3.</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Российская Федерация в 1992 – начале 2020-х гг.</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Российская Федерация в 1990-е гг.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41">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3.2</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Россия в ХХI веке</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10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42">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3.3</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Наш край в 1992 - 2022 гг.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43">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3.4</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Повторение и обобщение по теме «Российская Федерация в 1992 – начале 2020-х гг.»</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tcPr>
          <w:p w:rsidR="00D74F58" w:rsidRPr="000579C7" w:rsidRDefault="0096243D" w:rsidP="00D74F58">
            <w:pPr>
              <w:spacing w:after="0" w:line="240" w:lineRule="auto"/>
              <w:rPr>
                <w:rFonts w:ascii="Times New Roman" w:hAnsi="Times New Roman" w:cs="Times New Roman"/>
                <w:sz w:val="24"/>
                <w:szCs w:val="24"/>
              </w:rPr>
            </w:pPr>
            <w:hyperlink r:id="rId144">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b/>
                <w:color w:val="000000"/>
                <w:sz w:val="24"/>
                <w:szCs w:val="24"/>
              </w:rPr>
              <w:t>Раздел 4.</w:t>
            </w:r>
            <w:r w:rsidRPr="000579C7">
              <w:rPr>
                <w:rFonts w:ascii="Times New Roman" w:hAnsi="Times New Roman" w:cs="Times New Roman"/>
                <w:color w:val="000000"/>
                <w:sz w:val="24"/>
                <w:szCs w:val="24"/>
              </w:rPr>
              <w:t xml:space="preserve"> </w:t>
            </w:r>
            <w:r w:rsidRPr="000579C7">
              <w:rPr>
                <w:rFonts w:ascii="Times New Roman" w:hAnsi="Times New Roman" w:cs="Times New Roman"/>
                <w:b/>
                <w:color w:val="000000"/>
                <w:sz w:val="24"/>
                <w:szCs w:val="24"/>
              </w:rPr>
              <w:t>Итоговое обобщение</w:t>
            </w:r>
          </w:p>
        </w:tc>
      </w:tr>
      <w:tr w:rsidR="005C2005" w:rsidTr="00C76AD3">
        <w:trPr>
          <w:trHeight w:val="144"/>
          <w:tblCellSpacing w:w="20" w:type="nil"/>
        </w:trPr>
        <w:tc>
          <w:tcPr>
            <w:tcW w:w="1245"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r w:rsidRPr="000579C7">
              <w:rPr>
                <w:rFonts w:ascii="Times New Roman" w:hAnsi="Times New Roman" w:cs="Times New Roman"/>
                <w:color w:val="000000"/>
                <w:sz w:val="24"/>
                <w:szCs w:val="24"/>
              </w:rPr>
              <w:t>4.1</w:t>
            </w:r>
          </w:p>
        </w:tc>
        <w:tc>
          <w:tcPr>
            <w:tcW w:w="4466" w:type="dxa"/>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Итоговое обобщение</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D74F58" w:rsidRPr="000579C7" w:rsidRDefault="0096243D" w:rsidP="00D74F58">
            <w:pPr>
              <w:spacing w:after="0" w:line="240" w:lineRule="auto"/>
              <w:ind w:left="135"/>
              <w:rPr>
                <w:rFonts w:ascii="Times New Roman" w:hAnsi="Times New Roman" w:cs="Times New Roman"/>
                <w:sz w:val="24"/>
                <w:szCs w:val="24"/>
              </w:rPr>
            </w:pPr>
            <w:hyperlink r:id="rId145">
              <w:r w:rsidR="00D74F58" w:rsidRPr="000579C7">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1 </w:t>
            </w:r>
          </w:p>
        </w:tc>
        <w:tc>
          <w:tcPr>
            <w:tcW w:w="0" w:type="auto"/>
            <w:gridSpan w:val="3"/>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D74F58" w:rsidRPr="000579C7" w:rsidRDefault="00D74F58" w:rsidP="00D74F58">
            <w:pPr>
              <w:spacing w:after="0" w:line="240" w:lineRule="auto"/>
              <w:ind w:left="135"/>
              <w:rPr>
                <w:rFonts w:ascii="Times New Roman" w:hAnsi="Times New Roman" w:cs="Times New Roman"/>
                <w:sz w:val="24"/>
                <w:szCs w:val="24"/>
              </w:rPr>
            </w:pPr>
            <w:r w:rsidRPr="000579C7">
              <w:rPr>
                <w:rFonts w:ascii="Times New Roman" w:hAnsi="Times New Roman" w:cs="Times New Roman"/>
                <w:color w:val="000000"/>
                <w:sz w:val="24"/>
                <w:szCs w:val="24"/>
              </w:rPr>
              <w:t>ОБЩЕЕ КОЛИЧЕСТВО ЧАСОВ ПО ПРОГРАММЕ</w:t>
            </w:r>
          </w:p>
        </w:tc>
        <w:tc>
          <w:tcPr>
            <w:tcW w:w="1615"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68 </w:t>
            </w:r>
          </w:p>
        </w:tc>
        <w:tc>
          <w:tcPr>
            <w:tcW w:w="1841"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D74F58" w:rsidRPr="000579C7" w:rsidRDefault="00D74F58" w:rsidP="00D74F58">
            <w:pPr>
              <w:spacing w:after="0" w:line="240" w:lineRule="auto"/>
              <w:ind w:left="135"/>
              <w:jc w:val="center"/>
              <w:rPr>
                <w:rFonts w:ascii="Times New Roman" w:hAnsi="Times New Roman" w:cs="Times New Roman"/>
                <w:sz w:val="24"/>
                <w:szCs w:val="24"/>
              </w:rPr>
            </w:pPr>
            <w:r w:rsidRPr="000579C7">
              <w:rPr>
                <w:rFonts w:ascii="Times New Roman" w:hAnsi="Times New Roman" w:cs="Times New Roman"/>
                <w:color w:val="000000"/>
                <w:sz w:val="24"/>
                <w:szCs w:val="24"/>
              </w:rPr>
              <w:t xml:space="preserve"> 0 </w:t>
            </w:r>
          </w:p>
        </w:tc>
        <w:tc>
          <w:tcPr>
            <w:tcW w:w="2789" w:type="dxa"/>
            <w:tcMar>
              <w:top w:w="50" w:type="dxa"/>
              <w:left w:w="100" w:type="dxa"/>
            </w:tcMar>
            <w:vAlign w:val="center"/>
          </w:tcPr>
          <w:p w:rsidR="00D74F58" w:rsidRPr="000579C7" w:rsidRDefault="00D74F58" w:rsidP="00D74F58">
            <w:pPr>
              <w:spacing w:after="0" w:line="240" w:lineRule="auto"/>
              <w:rPr>
                <w:rFonts w:ascii="Times New Roman" w:hAnsi="Times New Roman" w:cs="Times New Roman"/>
                <w:sz w:val="24"/>
                <w:szCs w:val="24"/>
              </w:rPr>
            </w:pPr>
          </w:p>
        </w:tc>
      </w:tr>
    </w:tbl>
    <w:p w:rsidR="00D74F58" w:rsidRPr="001E74A0" w:rsidRDefault="00D74F58" w:rsidP="00D74F58">
      <w:pPr>
        <w:tabs>
          <w:tab w:val="left" w:pos="284"/>
        </w:tabs>
        <w:rPr>
          <w:rFonts w:ascii="Times New Roman" w:hAnsi="Times New Roman" w:cs="Times New Roman"/>
          <w:sz w:val="28"/>
          <w:szCs w:val="28"/>
        </w:rPr>
      </w:pPr>
    </w:p>
    <w:p w:rsidR="00400E9A" w:rsidRDefault="00400E9A" w:rsidP="00C76AD3">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География</w:t>
      </w:r>
    </w:p>
    <w:p w:rsidR="004A4301" w:rsidRPr="00C76AD3" w:rsidRDefault="004A4301" w:rsidP="00C76AD3">
      <w:pPr>
        <w:tabs>
          <w:tab w:val="left" w:pos="284"/>
        </w:tabs>
        <w:spacing w:after="0" w:line="240" w:lineRule="auto"/>
        <w:jc w:val="center"/>
        <w:rPr>
          <w:rFonts w:ascii="Times New Roman" w:hAnsi="Times New Roman" w:cs="Times New Roman"/>
          <w:b/>
          <w:sz w:val="28"/>
          <w:szCs w:val="28"/>
        </w:rPr>
      </w:pPr>
      <w:r w:rsidRPr="00C76AD3">
        <w:rPr>
          <w:rFonts w:ascii="Times New Roman" w:hAnsi="Times New Roman" w:cs="Times New Roman"/>
          <w:b/>
          <w:sz w:val="28"/>
          <w:szCs w:val="28"/>
        </w:rPr>
        <w:t>Планируемые результаты освоения учебного предмета</w:t>
      </w:r>
    </w:p>
    <w:p w:rsidR="004A4301" w:rsidRPr="004A4301" w:rsidRDefault="004A4301" w:rsidP="00C76AD3">
      <w:pPr>
        <w:spacing w:after="0" w:line="240" w:lineRule="auto"/>
        <w:jc w:val="both"/>
        <w:rPr>
          <w:rFonts w:ascii="Times New Roman" w:hAnsi="Times New Roman" w:cs="Times New Roman"/>
          <w:sz w:val="28"/>
          <w:szCs w:val="28"/>
        </w:rPr>
      </w:pPr>
      <w:r w:rsidRPr="004A4301">
        <w:rPr>
          <w:rFonts w:ascii="Times New Roman" w:hAnsi="Times New Roman" w:cs="Times New Roman"/>
          <w:b/>
          <w:color w:val="000000"/>
          <w:sz w:val="28"/>
          <w:szCs w:val="28"/>
        </w:rPr>
        <w:t>ЛИЧНОСТНЫЕ РЕЗУЛЬТАТЫ</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Личностные результаты освоения обучающимися основной образовательной программы среднего общего образования должны отражать </w:t>
      </w:r>
      <w:r w:rsidRPr="004A4301">
        <w:rPr>
          <w:rFonts w:ascii="Times New Roman" w:hAnsi="Times New Roman" w:cs="Times New Roman"/>
          <w:color w:val="000000"/>
          <w:sz w:val="28"/>
          <w:szCs w:val="28"/>
        </w:rPr>
        <w:lastRenderedPageBreak/>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гражданского воспитания:</w:t>
      </w:r>
    </w:p>
    <w:p w:rsidR="004A4301" w:rsidRPr="004A4301" w:rsidRDefault="004A4301" w:rsidP="004A4301">
      <w:pPr>
        <w:numPr>
          <w:ilvl w:val="0"/>
          <w:numId w:val="6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российского общества; </w:t>
      </w:r>
    </w:p>
    <w:p w:rsidR="004A4301" w:rsidRPr="004A4301" w:rsidRDefault="004A4301" w:rsidP="004A4301">
      <w:pPr>
        <w:numPr>
          <w:ilvl w:val="0"/>
          <w:numId w:val="6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4A4301" w:rsidRPr="004A4301" w:rsidRDefault="004A4301" w:rsidP="004A4301">
      <w:pPr>
        <w:numPr>
          <w:ilvl w:val="0"/>
          <w:numId w:val="6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4A4301" w:rsidRPr="004A4301" w:rsidRDefault="004A4301" w:rsidP="004A4301">
      <w:pPr>
        <w:numPr>
          <w:ilvl w:val="0"/>
          <w:numId w:val="6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A4301" w:rsidRPr="004A4301" w:rsidRDefault="004A4301" w:rsidP="004A4301">
      <w:pPr>
        <w:numPr>
          <w:ilvl w:val="0"/>
          <w:numId w:val="6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A4301" w:rsidRPr="004A4301" w:rsidRDefault="004A4301" w:rsidP="004A4301">
      <w:pPr>
        <w:numPr>
          <w:ilvl w:val="0"/>
          <w:numId w:val="6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4A4301" w:rsidRPr="004A4301" w:rsidRDefault="004A4301" w:rsidP="004A4301">
      <w:pPr>
        <w:numPr>
          <w:ilvl w:val="0"/>
          <w:numId w:val="6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готовность к гуманитарной и волонтёрской деятельности;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патриотического воспитания:</w:t>
      </w:r>
    </w:p>
    <w:p w:rsidR="004A4301" w:rsidRPr="004A4301" w:rsidRDefault="004A4301" w:rsidP="004A4301">
      <w:pPr>
        <w:numPr>
          <w:ilvl w:val="0"/>
          <w:numId w:val="69"/>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A4301" w:rsidRPr="004A4301" w:rsidRDefault="004A4301" w:rsidP="004A4301">
      <w:pPr>
        <w:numPr>
          <w:ilvl w:val="0"/>
          <w:numId w:val="69"/>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A4301" w:rsidRPr="004A4301" w:rsidRDefault="004A4301" w:rsidP="004A4301">
      <w:pPr>
        <w:numPr>
          <w:ilvl w:val="0"/>
          <w:numId w:val="69"/>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духовно-нравственного воспитания:</w:t>
      </w:r>
    </w:p>
    <w:p w:rsidR="004A4301" w:rsidRPr="004A4301" w:rsidRDefault="004A4301" w:rsidP="004A4301">
      <w:pPr>
        <w:numPr>
          <w:ilvl w:val="0"/>
          <w:numId w:val="7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осознание духовных ценностей российского народа;</w:t>
      </w:r>
    </w:p>
    <w:p w:rsidR="004A4301" w:rsidRPr="004A4301" w:rsidRDefault="004A4301" w:rsidP="004A4301">
      <w:pPr>
        <w:numPr>
          <w:ilvl w:val="0"/>
          <w:numId w:val="7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4A4301" w:rsidRPr="004A4301" w:rsidRDefault="004A4301" w:rsidP="004A4301">
      <w:pPr>
        <w:numPr>
          <w:ilvl w:val="0"/>
          <w:numId w:val="7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4A4301" w:rsidRPr="004A4301" w:rsidRDefault="004A4301" w:rsidP="004A4301">
      <w:pPr>
        <w:numPr>
          <w:ilvl w:val="0"/>
          <w:numId w:val="7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4A4301" w:rsidRPr="004A4301" w:rsidRDefault="004A4301" w:rsidP="004A4301">
      <w:pPr>
        <w:numPr>
          <w:ilvl w:val="0"/>
          <w:numId w:val="7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эстетического воспитания:</w:t>
      </w:r>
    </w:p>
    <w:p w:rsidR="004A4301" w:rsidRPr="004A4301" w:rsidRDefault="004A4301" w:rsidP="004A4301">
      <w:pPr>
        <w:numPr>
          <w:ilvl w:val="0"/>
          <w:numId w:val="7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A4301" w:rsidRPr="004A4301" w:rsidRDefault="004A4301" w:rsidP="004A4301">
      <w:pPr>
        <w:numPr>
          <w:ilvl w:val="0"/>
          <w:numId w:val="7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A4301" w:rsidRPr="004A4301" w:rsidRDefault="004A4301" w:rsidP="004A4301">
      <w:pPr>
        <w:numPr>
          <w:ilvl w:val="0"/>
          <w:numId w:val="7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A4301" w:rsidRPr="004A4301" w:rsidRDefault="004A4301" w:rsidP="004A4301">
      <w:pPr>
        <w:numPr>
          <w:ilvl w:val="0"/>
          <w:numId w:val="7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физического воспитания:</w:t>
      </w:r>
    </w:p>
    <w:p w:rsidR="004A4301" w:rsidRPr="004A4301" w:rsidRDefault="004A4301" w:rsidP="004A4301">
      <w:pPr>
        <w:numPr>
          <w:ilvl w:val="0"/>
          <w:numId w:val="72"/>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A4301" w:rsidRPr="004A4301" w:rsidRDefault="004A4301" w:rsidP="004A4301">
      <w:pPr>
        <w:numPr>
          <w:ilvl w:val="0"/>
          <w:numId w:val="72"/>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4A4301" w:rsidRPr="004A4301" w:rsidRDefault="004A4301" w:rsidP="004A4301">
      <w:pPr>
        <w:numPr>
          <w:ilvl w:val="0"/>
          <w:numId w:val="72"/>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трудового воспитания:</w:t>
      </w:r>
    </w:p>
    <w:p w:rsidR="004A4301" w:rsidRPr="004A4301" w:rsidRDefault="004A4301" w:rsidP="004A4301">
      <w:pPr>
        <w:numPr>
          <w:ilvl w:val="0"/>
          <w:numId w:val="73"/>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готовность к труду, осознание ценности мастерства, трудолюбие;</w:t>
      </w:r>
    </w:p>
    <w:p w:rsidR="004A4301" w:rsidRPr="004A4301" w:rsidRDefault="004A4301" w:rsidP="004A4301">
      <w:pPr>
        <w:numPr>
          <w:ilvl w:val="0"/>
          <w:numId w:val="73"/>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A4301" w:rsidRPr="004A4301" w:rsidRDefault="004A4301" w:rsidP="004A4301">
      <w:pPr>
        <w:numPr>
          <w:ilvl w:val="0"/>
          <w:numId w:val="73"/>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A4301" w:rsidRPr="004A4301" w:rsidRDefault="004A4301" w:rsidP="004A4301">
      <w:pPr>
        <w:numPr>
          <w:ilvl w:val="0"/>
          <w:numId w:val="73"/>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экологического воспитания:</w:t>
      </w:r>
    </w:p>
    <w:p w:rsidR="004A4301" w:rsidRPr="004A4301" w:rsidRDefault="004A4301" w:rsidP="004A4301">
      <w:pPr>
        <w:numPr>
          <w:ilvl w:val="0"/>
          <w:numId w:val="74"/>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A4301" w:rsidRPr="004A4301" w:rsidRDefault="004A4301" w:rsidP="004A4301">
      <w:pPr>
        <w:numPr>
          <w:ilvl w:val="0"/>
          <w:numId w:val="74"/>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4A4301" w:rsidRPr="004A4301" w:rsidRDefault="004A4301" w:rsidP="004A4301">
      <w:pPr>
        <w:numPr>
          <w:ilvl w:val="0"/>
          <w:numId w:val="74"/>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активное неприятие действий, приносящих вред окружающей среде;</w:t>
      </w:r>
    </w:p>
    <w:p w:rsidR="004A4301" w:rsidRPr="004A4301" w:rsidRDefault="004A4301" w:rsidP="004A4301">
      <w:pPr>
        <w:numPr>
          <w:ilvl w:val="0"/>
          <w:numId w:val="74"/>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A4301" w:rsidRPr="004A4301" w:rsidRDefault="004A4301" w:rsidP="004A4301">
      <w:pPr>
        <w:numPr>
          <w:ilvl w:val="0"/>
          <w:numId w:val="74"/>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расширение опыта деятельности экологической направленности;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ценности научного познания:</w:t>
      </w:r>
    </w:p>
    <w:p w:rsidR="004A4301" w:rsidRPr="004A4301" w:rsidRDefault="004A4301" w:rsidP="004A4301">
      <w:pPr>
        <w:numPr>
          <w:ilvl w:val="0"/>
          <w:numId w:val="75"/>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A4301" w:rsidRPr="004A4301" w:rsidRDefault="004A4301" w:rsidP="004A4301">
      <w:pPr>
        <w:numPr>
          <w:ilvl w:val="0"/>
          <w:numId w:val="75"/>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A4301" w:rsidRPr="004A4301" w:rsidRDefault="004A4301" w:rsidP="004A4301">
      <w:pPr>
        <w:numPr>
          <w:ilvl w:val="0"/>
          <w:numId w:val="75"/>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 xml:space="preserve">МЕТАПРЕДМЕТНЫЕ РЕЗУЛЬТАТЫ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Метапредметные результаты освоения основной образовательной программы среднего общего образования должны отражать: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Овладение универсальными учебными познавательными действиями: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а) базовые логические действия:</w:t>
      </w:r>
    </w:p>
    <w:p w:rsidR="004A4301" w:rsidRPr="004A4301" w:rsidRDefault="004A4301" w:rsidP="004A4301">
      <w:pPr>
        <w:numPr>
          <w:ilvl w:val="0"/>
          <w:numId w:val="76"/>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A4301" w:rsidRPr="004A4301" w:rsidRDefault="004A4301" w:rsidP="004A4301">
      <w:pPr>
        <w:numPr>
          <w:ilvl w:val="0"/>
          <w:numId w:val="76"/>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4A4301" w:rsidRPr="004A4301" w:rsidRDefault="004A4301" w:rsidP="004A4301">
      <w:pPr>
        <w:numPr>
          <w:ilvl w:val="0"/>
          <w:numId w:val="76"/>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определять цели деятельности, задавать параметры и критерии их достижения; </w:t>
      </w:r>
    </w:p>
    <w:p w:rsidR="004A4301" w:rsidRPr="004A4301" w:rsidRDefault="004A4301" w:rsidP="004A4301">
      <w:pPr>
        <w:numPr>
          <w:ilvl w:val="0"/>
          <w:numId w:val="76"/>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разрабатывать план решения географической задачи с учётом анализа имеющихся материальных и нематериальных ресурсов;</w:t>
      </w:r>
    </w:p>
    <w:p w:rsidR="004A4301" w:rsidRPr="004A4301" w:rsidRDefault="004A4301" w:rsidP="004A4301">
      <w:pPr>
        <w:numPr>
          <w:ilvl w:val="0"/>
          <w:numId w:val="76"/>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выявлять закономерности и противоречия в рассматриваемых явлениях с учётом предложенной географической задачи;</w:t>
      </w:r>
    </w:p>
    <w:p w:rsidR="004A4301" w:rsidRPr="004A4301" w:rsidRDefault="004A4301" w:rsidP="004A4301">
      <w:pPr>
        <w:numPr>
          <w:ilvl w:val="0"/>
          <w:numId w:val="76"/>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4A4301" w:rsidRPr="004A4301" w:rsidRDefault="004A4301" w:rsidP="004A4301">
      <w:pPr>
        <w:numPr>
          <w:ilvl w:val="0"/>
          <w:numId w:val="76"/>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A4301" w:rsidRPr="004A4301" w:rsidRDefault="004A4301" w:rsidP="004A4301">
      <w:pPr>
        <w:numPr>
          <w:ilvl w:val="0"/>
          <w:numId w:val="76"/>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креативно мыслить при поиске путей решения жизненных проблем, имеющих географические аспекты;</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 xml:space="preserve">б) базовые исследовательские действия: </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владеть научной терминологией, ключевыми понятиями и методами;</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формулировать собственные задачи в образовательной деятельности и жизненных ситуациях;</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давать оценку новым ситуациям, оценивать приобретённый опыт;</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уметь переносить знания в познавательную и практическую области жизнедеятельности; </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уметь интегрировать знания из разных предметных областей;</w:t>
      </w:r>
    </w:p>
    <w:p w:rsidR="004A4301" w:rsidRPr="004A4301" w:rsidRDefault="004A4301" w:rsidP="004A4301">
      <w:pPr>
        <w:numPr>
          <w:ilvl w:val="0"/>
          <w:numId w:val="77"/>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в) работа с информацией:</w:t>
      </w:r>
    </w:p>
    <w:p w:rsidR="004A4301" w:rsidRPr="004A4301" w:rsidRDefault="004A4301" w:rsidP="004A4301">
      <w:pPr>
        <w:numPr>
          <w:ilvl w:val="0"/>
          <w:numId w:val="7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4A4301" w:rsidRPr="004A4301" w:rsidRDefault="004A4301" w:rsidP="004A4301">
      <w:pPr>
        <w:numPr>
          <w:ilvl w:val="0"/>
          <w:numId w:val="7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выбирать оптимальную форму представления и визуализации информации с учётом её назначения (тексты, картосхемы, диаграммы и т. д.);</w:t>
      </w:r>
    </w:p>
    <w:p w:rsidR="004A4301" w:rsidRPr="004A4301" w:rsidRDefault="004A4301" w:rsidP="004A4301">
      <w:pPr>
        <w:numPr>
          <w:ilvl w:val="0"/>
          <w:numId w:val="7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оценивать достоверность информации; </w:t>
      </w:r>
    </w:p>
    <w:p w:rsidR="004A4301" w:rsidRPr="004A4301" w:rsidRDefault="004A4301" w:rsidP="004A4301">
      <w:pPr>
        <w:numPr>
          <w:ilvl w:val="0"/>
          <w:numId w:val="7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4301" w:rsidRPr="004A4301" w:rsidRDefault="004A4301" w:rsidP="004A4301">
      <w:pPr>
        <w:numPr>
          <w:ilvl w:val="0"/>
          <w:numId w:val="78"/>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владеть навыками распознавания и защиты информации, информационной безопасности личности;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 xml:space="preserve">Овладение универсальными коммуникативными действиями: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 xml:space="preserve">а) общение: </w:t>
      </w:r>
    </w:p>
    <w:p w:rsidR="004A4301" w:rsidRPr="004A4301" w:rsidRDefault="004A4301" w:rsidP="004A4301">
      <w:pPr>
        <w:numPr>
          <w:ilvl w:val="0"/>
          <w:numId w:val="79"/>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владеть различными способами общения и взаимодействия;</w:t>
      </w:r>
    </w:p>
    <w:p w:rsidR="004A4301" w:rsidRPr="004A4301" w:rsidRDefault="004A4301" w:rsidP="004A4301">
      <w:pPr>
        <w:numPr>
          <w:ilvl w:val="0"/>
          <w:numId w:val="79"/>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аргументированно вести диалог, уметь смягчать конфликтные ситуации;</w:t>
      </w:r>
    </w:p>
    <w:p w:rsidR="004A4301" w:rsidRPr="004A4301" w:rsidRDefault="004A4301" w:rsidP="004A4301">
      <w:pPr>
        <w:numPr>
          <w:ilvl w:val="0"/>
          <w:numId w:val="79"/>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A4301" w:rsidRPr="004A4301" w:rsidRDefault="004A4301" w:rsidP="004A4301">
      <w:pPr>
        <w:numPr>
          <w:ilvl w:val="0"/>
          <w:numId w:val="79"/>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 xml:space="preserve">б) совместная деятельность: </w:t>
      </w:r>
    </w:p>
    <w:p w:rsidR="004A4301" w:rsidRPr="004A4301" w:rsidRDefault="004A4301" w:rsidP="004A4301">
      <w:pPr>
        <w:numPr>
          <w:ilvl w:val="0"/>
          <w:numId w:val="8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использовать преимущества командной и индивидуальной работы;</w:t>
      </w:r>
    </w:p>
    <w:p w:rsidR="004A4301" w:rsidRPr="004A4301" w:rsidRDefault="004A4301" w:rsidP="004A4301">
      <w:pPr>
        <w:numPr>
          <w:ilvl w:val="0"/>
          <w:numId w:val="8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выбирать тематику и методы совместных действий с учётом общих интересов и возможностей каждого члена коллектива; </w:t>
      </w:r>
    </w:p>
    <w:p w:rsidR="004A4301" w:rsidRPr="004A4301" w:rsidRDefault="004A4301" w:rsidP="004A4301">
      <w:pPr>
        <w:numPr>
          <w:ilvl w:val="0"/>
          <w:numId w:val="8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A4301" w:rsidRPr="004A4301" w:rsidRDefault="004A4301" w:rsidP="004A4301">
      <w:pPr>
        <w:numPr>
          <w:ilvl w:val="0"/>
          <w:numId w:val="8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4A4301" w:rsidRPr="004A4301" w:rsidRDefault="004A4301" w:rsidP="004A4301">
      <w:pPr>
        <w:numPr>
          <w:ilvl w:val="0"/>
          <w:numId w:val="80"/>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 xml:space="preserve">Овладение универсальными регулятивными действиями: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 xml:space="preserve">а) самоорганизация: </w:t>
      </w:r>
    </w:p>
    <w:p w:rsidR="004A4301" w:rsidRPr="004A4301" w:rsidRDefault="004A4301" w:rsidP="004A4301">
      <w:pPr>
        <w:numPr>
          <w:ilvl w:val="0"/>
          <w:numId w:val="8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A4301" w:rsidRPr="004A4301" w:rsidRDefault="004A4301" w:rsidP="004A4301">
      <w:pPr>
        <w:numPr>
          <w:ilvl w:val="0"/>
          <w:numId w:val="8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4A4301" w:rsidRPr="004A4301" w:rsidRDefault="004A4301" w:rsidP="004A4301">
      <w:pPr>
        <w:numPr>
          <w:ilvl w:val="0"/>
          <w:numId w:val="8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давать оценку новым ситуациям;</w:t>
      </w:r>
    </w:p>
    <w:p w:rsidR="004A4301" w:rsidRPr="004A4301" w:rsidRDefault="004A4301" w:rsidP="004A4301">
      <w:pPr>
        <w:numPr>
          <w:ilvl w:val="0"/>
          <w:numId w:val="8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расширять рамки учебного предмета на основе личных предпочтений;</w:t>
      </w:r>
    </w:p>
    <w:p w:rsidR="004A4301" w:rsidRPr="004A4301" w:rsidRDefault="004A4301" w:rsidP="004A4301">
      <w:pPr>
        <w:numPr>
          <w:ilvl w:val="0"/>
          <w:numId w:val="8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4A4301" w:rsidRPr="004A4301" w:rsidRDefault="004A4301" w:rsidP="004A4301">
      <w:pPr>
        <w:numPr>
          <w:ilvl w:val="0"/>
          <w:numId w:val="8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оценивать приобретённый опыт;</w:t>
      </w:r>
    </w:p>
    <w:p w:rsidR="004A4301" w:rsidRPr="004A4301" w:rsidRDefault="004A4301" w:rsidP="004A4301">
      <w:pPr>
        <w:numPr>
          <w:ilvl w:val="0"/>
          <w:numId w:val="81"/>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б) самоконтроль:</w:t>
      </w:r>
    </w:p>
    <w:p w:rsidR="004A4301" w:rsidRPr="004A4301" w:rsidRDefault="004A4301" w:rsidP="004A4301">
      <w:pPr>
        <w:numPr>
          <w:ilvl w:val="0"/>
          <w:numId w:val="82"/>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давать оценку новым ситуациям, оценивать соответствие результатов целям; </w:t>
      </w:r>
    </w:p>
    <w:p w:rsidR="004A4301" w:rsidRPr="004A4301" w:rsidRDefault="004A4301" w:rsidP="004A4301">
      <w:pPr>
        <w:numPr>
          <w:ilvl w:val="0"/>
          <w:numId w:val="82"/>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A4301" w:rsidRPr="004A4301" w:rsidRDefault="004A4301" w:rsidP="004A4301">
      <w:pPr>
        <w:numPr>
          <w:ilvl w:val="0"/>
          <w:numId w:val="82"/>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4A4301" w:rsidRPr="004A4301" w:rsidRDefault="004A4301" w:rsidP="004A4301">
      <w:pPr>
        <w:numPr>
          <w:ilvl w:val="0"/>
          <w:numId w:val="82"/>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4A4301" w:rsidRPr="004A4301" w:rsidRDefault="004A4301" w:rsidP="004A4301">
      <w:pPr>
        <w:numPr>
          <w:ilvl w:val="0"/>
          <w:numId w:val="82"/>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в) эмоциональный интеллект, предполагающий сформированность:</w:t>
      </w:r>
    </w:p>
    <w:p w:rsidR="004A4301" w:rsidRPr="004A4301" w:rsidRDefault="004A4301" w:rsidP="004A4301">
      <w:pPr>
        <w:numPr>
          <w:ilvl w:val="0"/>
          <w:numId w:val="83"/>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A4301" w:rsidRPr="004A4301" w:rsidRDefault="004A4301" w:rsidP="004A4301">
      <w:pPr>
        <w:numPr>
          <w:ilvl w:val="0"/>
          <w:numId w:val="83"/>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4301" w:rsidRPr="004A4301" w:rsidRDefault="004A4301" w:rsidP="004A4301">
      <w:pPr>
        <w:numPr>
          <w:ilvl w:val="0"/>
          <w:numId w:val="83"/>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A4301" w:rsidRPr="004A4301" w:rsidRDefault="004A4301" w:rsidP="004A4301">
      <w:pPr>
        <w:numPr>
          <w:ilvl w:val="0"/>
          <w:numId w:val="83"/>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A4301" w:rsidRPr="004A4301" w:rsidRDefault="004A4301" w:rsidP="004A4301">
      <w:pPr>
        <w:numPr>
          <w:ilvl w:val="0"/>
          <w:numId w:val="83"/>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г) принятие себя и других:</w:t>
      </w:r>
    </w:p>
    <w:p w:rsidR="004A4301" w:rsidRPr="004A4301" w:rsidRDefault="004A4301" w:rsidP="004A4301">
      <w:pPr>
        <w:numPr>
          <w:ilvl w:val="0"/>
          <w:numId w:val="84"/>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принимать себя, понимая свои недостатки и достоинства;</w:t>
      </w:r>
    </w:p>
    <w:p w:rsidR="004A4301" w:rsidRPr="004A4301" w:rsidRDefault="004A4301" w:rsidP="004A4301">
      <w:pPr>
        <w:numPr>
          <w:ilvl w:val="0"/>
          <w:numId w:val="84"/>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4A4301" w:rsidRPr="004A4301" w:rsidRDefault="004A4301" w:rsidP="004A4301">
      <w:pPr>
        <w:numPr>
          <w:ilvl w:val="0"/>
          <w:numId w:val="84"/>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признавать своё право и право других на ошибки;</w:t>
      </w:r>
    </w:p>
    <w:p w:rsidR="004A4301" w:rsidRPr="004A4301" w:rsidRDefault="004A4301" w:rsidP="004A4301">
      <w:pPr>
        <w:numPr>
          <w:ilvl w:val="0"/>
          <w:numId w:val="84"/>
        </w:numPr>
        <w:spacing w:after="0" w:line="240" w:lineRule="auto"/>
        <w:jc w:val="both"/>
        <w:rPr>
          <w:rFonts w:ascii="Times New Roman" w:hAnsi="Times New Roman" w:cs="Times New Roman"/>
          <w:sz w:val="28"/>
          <w:szCs w:val="28"/>
        </w:rPr>
      </w:pPr>
      <w:r w:rsidRPr="004A4301">
        <w:rPr>
          <w:rFonts w:ascii="Times New Roman" w:hAnsi="Times New Roman" w:cs="Times New Roman"/>
          <w:color w:val="000000"/>
          <w:sz w:val="28"/>
          <w:szCs w:val="28"/>
        </w:rPr>
        <w:t>развивать способность понимать мир с позиции другого человека.</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 xml:space="preserve">ПРЕДМЕТНЫЕ РЕЗУЛЬТАТЫ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Требования к предметным результатам освоения курса географии на базовом уровне должны отражать:</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10 КЛАСС</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2) освоение и применение знаний о размещении основных географических объектов и территориальной организации природы и </w:t>
      </w:r>
      <w:r w:rsidRPr="004A4301">
        <w:rPr>
          <w:rFonts w:ascii="Times New Roman" w:hAnsi="Times New Roman" w:cs="Times New Roman"/>
          <w:color w:val="000000"/>
          <w:sz w:val="28"/>
          <w:szCs w:val="28"/>
        </w:rPr>
        <w:lastRenderedPageBreak/>
        <w:t>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формулировать и/или обосновывать выводы на основе использования географических знаний;</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самостоятельно находить, отбирать и применять различные методы познания для решения практико-ориентированных задач;</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формулировать выводы и заключения на основе анализа и интерпретации информации из различных источников;</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 критически оценивать и интерпретировать информацию, получаемую из различных источников;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использовать различные источники географической информации для решения учебных и (или) практико-ориентированных задач;</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9) сформированность умений применять географические знания для оценки разнообразных явлений и процессов: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b/>
          <w:color w:val="000000"/>
          <w:sz w:val="28"/>
          <w:szCs w:val="28"/>
        </w:rPr>
        <w:t>11 КЛАСС</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формулировать и/или обосновывать выводы на основе использования географических знаний;</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lastRenderedPageBreak/>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формулировать выводы и заключения на основе анализа и интерпретации информации из различных источников;</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критически оценивать и интерпретировать информацию, получаемую из различных источников; </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использовать различные источники географической информации для решения учебных и (или) практико-ориентированных задач;</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w:t>
      </w:r>
      <w:r w:rsidRPr="004A4301">
        <w:rPr>
          <w:rFonts w:ascii="Times New Roman" w:hAnsi="Times New Roman" w:cs="Times New Roman"/>
          <w:color w:val="000000"/>
          <w:sz w:val="28"/>
          <w:szCs w:val="28"/>
        </w:rPr>
        <w:lastRenderedPageBreak/>
        <w:t>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A4301" w:rsidRPr="004A4301" w:rsidRDefault="004A4301" w:rsidP="004A4301">
      <w:pPr>
        <w:spacing w:after="0" w:line="240" w:lineRule="auto"/>
        <w:ind w:firstLine="600"/>
        <w:jc w:val="both"/>
        <w:rPr>
          <w:rFonts w:ascii="Times New Roman" w:hAnsi="Times New Roman" w:cs="Times New Roman"/>
          <w:sz w:val="28"/>
          <w:szCs w:val="28"/>
        </w:rPr>
      </w:pPr>
      <w:r w:rsidRPr="004A4301">
        <w:rPr>
          <w:rFonts w:ascii="Times New Roman" w:hAnsi="Times New Roman" w:cs="Times New Roman"/>
          <w:color w:val="000000"/>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4A4301" w:rsidRPr="004A4301" w:rsidRDefault="004A4301" w:rsidP="004A4301">
      <w:pPr>
        <w:tabs>
          <w:tab w:val="left" w:pos="284"/>
        </w:tabs>
        <w:jc w:val="both"/>
        <w:rPr>
          <w:rFonts w:ascii="Times New Roman" w:hAnsi="Times New Roman" w:cs="Times New Roman"/>
          <w:sz w:val="28"/>
          <w:szCs w:val="28"/>
        </w:rPr>
      </w:pPr>
      <w:r w:rsidRPr="004A4301">
        <w:rPr>
          <w:rFonts w:ascii="Times New Roman" w:hAnsi="Times New Roman" w:cs="Times New Roman"/>
          <w:color w:val="000000"/>
          <w:sz w:val="28"/>
          <w:szCs w:val="28"/>
        </w:rPr>
        <w:t>приводить примеры взаимосвязи глобальных проблем; возможных путей решения глобальных проблем.</w:t>
      </w:r>
    </w:p>
    <w:p w:rsidR="004A4301" w:rsidRPr="00C76AD3" w:rsidRDefault="004A4301" w:rsidP="004A4301">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Содержание учебного предмета</w:t>
      </w:r>
    </w:p>
    <w:p w:rsidR="004A4301" w:rsidRPr="00AF210D" w:rsidRDefault="004A4301" w:rsidP="004A4301">
      <w:pPr>
        <w:spacing w:after="0" w:line="240" w:lineRule="auto"/>
        <w:ind w:left="120"/>
        <w:jc w:val="both"/>
      </w:pPr>
      <w:r w:rsidRPr="00AF210D">
        <w:rPr>
          <w:rFonts w:ascii="Times New Roman" w:hAnsi="Times New Roman"/>
          <w:b/>
          <w:color w:val="000000"/>
          <w:sz w:val="28"/>
        </w:rPr>
        <w:t>10 КЛАСС</w:t>
      </w:r>
    </w:p>
    <w:p w:rsidR="004A4301" w:rsidRPr="00AF210D" w:rsidRDefault="004A4301" w:rsidP="004A4301">
      <w:pPr>
        <w:spacing w:after="0" w:line="240" w:lineRule="auto"/>
        <w:ind w:firstLine="600"/>
        <w:jc w:val="both"/>
      </w:pPr>
      <w:r w:rsidRPr="00AF210D">
        <w:rPr>
          <w:rFonts w:ascii="Times New Roman" w:hAnsi="Times New Roman"/>
          <w:b/>
          <w:i/>
          <w:color w:val="000000"/>
          <w:sz w:val="28"/>
        </w:rPr>
        <w:t>Раздел 1. География как наука</w:t>
      </w:r>
      <w:r w:rsidRPr="00AF210D">
        <w:rPr>
          <w:rFonts w:ascii="Times New Roman" w:hAnsi="Times New Roman"/>
          <w:color w:val="000000"/>
          <w:sz w:val="28"/>
        </w:rPr>
        <w:t xml:space="preserve">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1. Традиционные и новые методы в географии. Географические прогнозы.</w:t>
      </w:r>
      <w:r w:rsidRPr="00AF210D">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2. Географическая культура.</w:t>
      </w:r>
      <w:r w:rsidRPr="00AF210D">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sidRPr="00AF210D">
        <w:rPr>
          <w:rFonts w:ascii="Times New Roman" w:hAnsi="Times New Roman"/>
          <w:color w:val="ED1C24"/>
          <w:sz w:val="28"/>
        </w:rPr>
        <w:t xml:space="preserve">. </w:t>
      </w:r>
      <w:r w:rsidRPr="00AF210D">
        <w:rPr>
          <w:rFonts w:ascii="Times New Roman" w:hAnsi="Times New Roman"/>
          <w:color w:val="000000"/>
          <w:sz w:val="28"/>
        </w:rPr>
        <w:t>Их значимость для представителей разных профессий.</w:t>
      </w:r>
    </w:p>
    <w:p w:rsidR="004A4301" w:rsidRPr="00AF210D" w:rsidRDefault="004A4301" w:rsidP="004A4301">
      <w:pPr>
        <w:spacing w:after="0" w:line="240" w:lineRule="auto"/>
        <w:ind w:firstLine="600"/>
        <w:jc w:val="both"/>
      </w:pPr>
      <w:r w:rsidRPr="00AF210D">
        <w:rPr>
          <w:rFonts w:ascii="Times New Roman" w:hAnsi="Times New Roman"/>
          <w:b/>
          <w:i/>
          <w:color w:val="000000"/>
          <w:sz w:val="28"/>
        </w:rPr>
        <w:t>Раздел 2. Природопользование и геоэкология</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1. Географическая среда.</w:t>
      </w:r>
      <w:r w:rsidRPr="00AF210D">
        <w:rPr>
          <w:rFonts w:ascii="Times New Roman" w:hAnsi="Times New Roman"/>
          <w:color w:val="000000"/>
          <w:sz w:val="28"/>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2. Естественный и антропогенный ландшафты.</w:t>
      </w:r>
      <w:r w:rsidRPr="00AF210D">
        <w:rPr>
          <w:rFonts w:ascii="Times New Roman" w:hAnsi="Times New Roman"/>
          <w:color w:val="000000"/>
          <w:sz w:val="28"/>
        </w:rPr>
        <w:t xml:space="preserve"> Проблема сохранения ландшафтного и культурного разнообразия на Земле.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lastRenderedPageBreak/>
        <w:t>1. Классификация ландшафтов с использованием источников географической информации.</w:t>
      </w:r>
    </w:p>
    <w:p w:rsidR="004A4301" w:rsidRPr="00AF210D" w:rsidRDefault="004A4301" w:rsidP="004A4301">
      <w:pPr>
        <w:spacing w:after="0" w:line="240" w:lineRule="auto"/>
        <w:ind w:firstLine="600"/>
        <w:jc w:val="both"/>
      </w:pPr>
      <w:r w:rsidRPr="00AF210D">
        <w:rPr>
          <w:rFonts w:ascii="Times New Roman" w:hAnsi="Times New Roman"/>
          <w:b/>
          <w:color w:val="000000"/>
          <w:sz w:val="28"/>
        </w:rPr>
        <w:t xml:space="preserve">Тема 3. Проблемы взаимодействия человека и природы. </w:t>
      </w:r>
      <w:r w:rsidRPr="00AF210D">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sidRPr="00AF210D">
        <w:rPr>
          <w:rFonts w:ascii="Times New Roman" w:hAnsi="Times New Roman"/>
          <w:color w:val="ED1C24"/>
          <w:sz w:val="28"/>
        </w:rPr>
        <w:t xml:space="preserve">. </w:t>
      </w:r>
      <w:r w:rsidRPr="00AF210D">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4A4301" w:rsidRPr="00AF210D" w:rsidRDefault="004A4301" w:rsidP="004A4301">
      <w:pPr>
        <w:spacing w:after="0" w:line="240" w:lineRule="auto"/>
        <w:ind w:firstLine="600"/>
        <w:jc w:val="both"/>
      </w:pPr>
      <w:r w:rsidRPr="00AF210D">
        <w:rPr>
          <w:rFonts w:ascii="Times New Roman" w:hAnsi="Times New Roman"/>
          <w:b/>
          <w:color w:val="000000"/>
          <w:sz w:val="28"/>
        </w:rPr>
        <w:t xml:space="preserve">Тема 4. Природные ресурсы и их виды. </w:t>
      </w:r>
      <w:r w:rsidRPr="00AF210D">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стран, в том числе России. </w:t>
      </w:r>
      <w:r>
        <w:rPr>
          <w:rFonts w:ascii="Times New Roman" w:hAnsi="Times New Roman"/>
          <w:color w:val="000000"/>
          <w:sz w:val="28"/>
        </w:rPr>
        <w:t xml:space="preserve">Ресурсообеспеченность. Истощение природных ресурсов. </w:t>
      </w:r>
      <w:r w:rsidRPr="00AF210D">
        <w:rPr>
          <w:rFonts w:ascii="Times New Roman" w:hAnsi="Times New Roman"/>
          <w:color w:val="000000"/>
          <w:sz w:val="28"/>
        </w:rPr>
        <w:t>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Практические работы</w:t>
      </w:r>
    </w:p>
    <w:p w:rsidR="004A4301" w:rsidRPr="00AF210D" w:rsidRDefault="004A4301" w:rsidP="004A4301">
      <w:pPr>
        <w:spacing w:after="0" w:line="240" w:lineRule="auto"/>
        <w:ind w:firstLine="600"/>
        <w:jc w:val="both"/>
      </w:pPr>
      <w:r w:rsidRPr="00AF210D">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4A4301" w:rsidRPr="00AF210D" w:rsidRDefault="004A4301" w:rsidP="004A4301">
      <w:pPr>
        <w:spacing w:after="0" w:line="240" w:lineRule="auto"/>
        <w:ind w:firstLine="600"/>
        <w:jc w:val="both"/>
      </w:pPr>
      <w:r w:rsidRPr="00AF210D">
        <w:rPr>
          <w:rFonts w:ascii="Times New Roman" w:hAnsi="Times New Roman"/>
          <w:color w:val="000000"/>
          <w:sz w:val="28"/>
        </w:rPr>
        <w:t>2. Определение ресурсообеспеченности стран отдельными видами природных ресурсов.</w:t>
      </w:r>
    </w:p>
    <w:p w:rsidR="004A4301" w:rsidRPr="00AF210D" w:rsidRDefault="004A4301" w:rsidP="004A4301">
      <w:pPr>
        <w:spacing w:after="0" w:line="240" w:lineRule="auto"/>
        <w:ind w:firstLine="600"/>
        <w:jc w:val="both"/>
      </w:pPr>
      <w:r w:rsidRPr="00AF210D">
        <w:rPr>
          <w:rFonts w:ascii="Times New Roman" w:hAnsi="Times New Roman"/>
          <w:b/>
          <w:i/>
          <w:color w:val="000000"/>
          <w:sz w:val="28"/>
        </w:rPr>
        <w:t>Раздел 3. Современная политическая карта</w:t>
      </w:r>
      <w:r w:rsidRPr="00AF210D">
        <w:rPr>
          <w:rFonts w:ascii="Times New Roman" w:hAnsi="Times New Roman"/>
          <w:color w:val="000000"/>
          <w:sz w:val="28"/>
        </w:rPr>
        <w:t xml:space="preserve">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 xml:space="preserve">Тема 1. Политическая география и геополитика. </w:t>
      </w:r>
      <w:r w:rsidRPr="00AF210D">
        <w:rPr>
          <w:rFonts w:ascii="Times New Roman" w:hAnsi="Times New Roman"/>
          <w:color w:val="000000"/>
          <w:sz w:val="28"/>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2. Классификации и типология стран мира.</w:t>
      </w:r>
      <w:r w:rsidRPr="00AF210D">
        <w:rPr>
          <w:rFonts w:ascii="Times New Roman" w:hAnsi="Times New Roman"/>
          <w:color w:val="000000"/>
          <w:sz w:val="28"/>
        </w:rPr>
        <w:t xml:space="preserve"> Основные типы стран: критерии их выделения. Формы правления государства и государственного устройства.</w:t>
      </w:r>
    </w:p>
    <w:p w:rsidR="004A4301" w:rsidRPr="00AF210D" w:rsidRDefault="004A4301" w:rsidP="004A4301">
      <w:pPr>
        <w:spacing w:after="0" w:line="240" w:lineRule="auto"/>
        <w:ind w:firstLine="600"/>
        <w:jc w:val="both"/>
      </w:pPr>
      <w:r w:rsidRPr="00AF210D">
        <w:rPr>
          <w:rFonts w:ascii="Times New Roman" w:hAnsi="Times New Roman"/>
          <w:b/>
          <w:i/>
          <w:color w:val="000000"/>
          <w:sz w:val="28"/>
        </w:rPr>
        <w:t>Раздел 4. Население мира</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1. Численность и воспроизводство населения.</w:t>
      </w:r>
      <w:r w:rsidRPr="00AF210D">
        <w:rPr>
          <w:rFonts w:ascii="Times New Roman" w:hAnsi="Times New Roman"/>
          <w:color w:val="000000"/>
          <w:sz w:val="28"/>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w:t>
      </w:r>
      <w:r w:rsidRPr="00AF210D">
        <w:rPr>
          <w:rFonts w:ascii="Times New Roman" w:hAnsi="Times New Roman"/>
          <w:color w:val="000000"/>
          <w:sz w:val="28"/>
        </w:rPr>
        <w:lastRenderedPageBreak/>
        <w:t>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Практические работы</w:t>
      </w:r>
    </w:p>
    <w:p w:rsidR="004A4301" w:rsidRPr="00AF210D" w:rsidRDefault="004A4301" w:rsidP="004A4301">
      <w:pPr>
        <w:spacing w:after="0" w:line="240" w:lineRule="auto"/>
        <w:ind w:firstLine="600"/>
        <w:jc w:val="both"/>
      </w:pPr>
      <w:r w:rsidRPr="00AF210D">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4A4301" w:rsidRPr="00AF210D" w:rsidRDefault="004A4301" w:rsidP="004A4301">
      <w:pPr>
        <w:spacing w:after="0" w:line="240" w:lineRule="auto"/>
        <w:ind w:firstLine="600"/>
        <w:jc w:val="both"/>
      </w:pPr>
      <w:r w:rsidRPr="00AF210D">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4A4301" w:rsidRPr="00AF210D" w:rsidRDefault="004A4301" w:rsidP="004A4301">
      <w:pPr>
        <w:spacing w:after="0" w:line="240" w:lineRule="auto"/>
        <w:ind w:firstLine="600"/>
        <w:jc w:val="both"/>
      </w:pPr>
      <w:r w:rsidRPr="00AF210D">
        <w:rPr>
          <w:rFonts w:ascii="Times New Roman" w:hAnsi="Times New Roman"/>
          <w:b/>
          <w:color w:val="000000"/>
          <w:sz w:val="28"/>
        </w:rPr>
        <w:t xml:space="preserve">Тема 2. Состав и структура населения. </w:t>
      </w:r>
      <w:r w:rsidRPr="00AF210D">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Практические работы</w:t>
      </w:r>
    </w:p>
    <w:p w:rsidR="004A4301" w:rsidRPr="00AF210D" w:rsidRDefault="004A4301" w:rsidP="004A4301">
      <w:pPr>
        <w:spacing w:after="0" w:line="240" w:lineRule="auto"/>
        <w:ind w:firstLine="600"/>
        <w:jc w:val="both"/>
      </w:pPr>
      <w:r w:rsidRPr="00AF210D">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4A4301" w:rsidRPr="00AF210D" w:rsidRDefault="004A4301" w:rsidP="004A4301">
      <w:pPr>
        <w:spacing w:after="0" w:line="240" w:lineRule="auto"/>
        <w:ind w:firstLine="600"/>
        <w:jc w:val="both"/>
      </w:pPr>
      <w:r w:rsidRPr="00AF210D">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3. Размещение населения.</w:t>
      </w:r>
      <w:r w:rsidRPr="00AF210D">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4. Качество жизни населения.</w:t>
      </w:r>
      <w:r w:rsidRPr="00AF210D">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4A4301" w:rsidRPr="00AF210D" w:rsidRDefault="004A4301" w:rsidP="004A4301">
      <w:pPr>
        <w:spacing w:after="0" w:line="240" w:lineRule="auto"/>
        <w:ind w:firstLine="600"/>
        <w:jc w:val="both"/>
      </w:pPr>
      <w:r w:rsidRPr="00AF210D">
        <w:rPr>
          <w:rFonts w:ascii="Times New Roman" w:hAnsi="Times New Roman"/>
          <w:b/>
          <w:i/>
          <w:color w:val="000000"/>
          <w:sz w:val="28"/>
        </w:rPr>
        <w:lastRenderedPageBreak/>
        <w:t>Раздел 5. Мировое хозяйство</w:t>
      </w:r>
      <w:r w:rsidRPr="00AF210D">
        <w:rPr>
          <w:rFonts w:ascii="Times New Roman" w:hAnsi="Times New Roman"/>
          <w:color w:val="000000"/>
          <w:sz w:val="28"/>
        </w:rPr>
        <w:t xml:space="preserve">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sidRPr="00AF210D">
        <w:rPr>
          <w:rFonts w:ascii="Times New Roman" w:hAnsi="Times New Roman"/>
          <w:color w:val="000000"/>
          <w:sz w:val="28"/>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1. Сравнение структуры экономики аграрных, индустриальных и постиндустриальных стран.</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2. Международная экономическая интеграция и глобализация мировой экономики.</w:t>
      </w:r>
      <w:r w:rsidRPr="00AF210D">
        <w:rPr>
          <w:rFonts w:ascii="Times New Roman" w:hAnsi="Times New Roman"/>
          <w:color w:val="000000"/>
          <w:sz w:val="28"/>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3. География главных отраслей мирового хозяйства.</w:t>
      </w:r>
      <w:r w:rsidRPr="00AF210D">
        <w:rPr>
          <w:rFonts w:ascii="Times New Roman" w:hAnsi="Times New Roman"/>
          <w:color w:val="000000"/>
          <w:sz w:val="28"/>
        </w:rPr>
        <w:t xml:space="preserve">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Промышленность мира.</w:t>
      </w:r>
      <w:r w:rsidRPr="00AF210D">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4A4301" w:rsidRPr="00AF210D" w:rsidRDefault="004A4301" w:rsidP="004A4301">
      <w:pPr>
        <w:spacing w:after="0" w:line="240" w:lineRule="auto"/>
        <w:ind w:firstLine="600"/>
        <w:jc w:val="both"/>
      </w:pPr>
      <w:r w:rsidRPr="00AF210D">
        <w:rPr>
          <w:rFonts w:ascii="Times New Roman" w:hAnsi="Times New Roman"/>
          <w:color w:val="000000"/>
          <w:sz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Pr>
          <w:rFonts w:ascii="Times New Roman" w:hAnsi="Times New Roman"/>
          <w:color w:val="000000"/>
          <w:sz w:val="28"/>
        </w:rPr>
        <w:t xml:space="preserve">«возобновляемой» энергетики. </w:t>
      </w:r>
      <w:r w:rsidRPr="00AF210D">
        <w:rPr>
          <w:rFonts w:ascii="Times New Roman" w:hAnsi="Times New Roman"/>
          <w:color w:val="000000"/>
          <w:sz w:val="28"/>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4A4301" w:rsidRPr="00AF210D" w:rsidRDefault="004A4301" w:rsidP="004A4301">
      <w:pPr>
        <w:spacing w:after="0" w:line="240" w:lineRule="auto"/>
        <w:ind w:firstLine="600"/>
        <w:jc w:val="both"/>
      </w:pPr>
      <w:r w:rsidRPr="00AF210D">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4A4301" w:rsidRPr="00AF210D" w:rsidRDefault="004A4301" w:rsidP="004A4301">
      <w:pPr>
        <w:spacing w:after="0" w:line="240" w:lineRule="auto"/>
        <w:ind w:firstLine="600"/>
        <w:jc w:val="both"/>
      </w:pPr>
      <w:r w:rsidRPr="00AF210D">
        <w:rPr>
          <w:rFonts w:ascii="Times New Roman" w:hAnsi="Times New Roman"/>
          <w:color w:val="000000"/>
          <w:sz w:val="28"/>
        </w:rPr>
        <w:lastRenderedPageBreak/>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4A4301" w:rsidRPr="00AF210D" w:rsidRDefault="004A4301" w:rsidP="004A4301">
      <w:pPr>
        <w:spacing w:after="0" w:line="240" w:lineRule="auto"/>
        <w:ind w:firstLine="600"/>
        <w:jc w:val="both"/>
      </w:pPr>
      <w:r w:rsidRPr="00AF210D">
        <w:rPr>
          <w:rFonts w:ascii="Times New Roman" w:hAnsi="Times New Roman"/>
          <w:color w:val="000000"/>
          <w:sz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Сельское хозяйство мира.</w:t>
      </w:r>
      <w:r w:rsidRPr="00AF210D">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Pr>
          <w:rFonts w:ascii="Times New Roman" w:hAnsi="Times New Roman"/>
          <w:color w:val="000000"/>
          <w:sz w:val="28"/>
        </w:rPr>
        <w:t xml:space="preserve">Растениеводство. География производства основных продовольственных культур. </w:t>
      </w:r>
      <w:r w:rsidRPr="00AF210D">
        <w:rPr>
          <w:rFonts w:ascii="Times New Roman" w:hAnsi="Times New Roman"/>
          <w:color w:val="000000"/>
          <w:sz w:val="28"/>
        </w:rPr>
        <w:t xml:space="preserve">Ведущие экспортёры и импортёры. Роль России как одного из главных экспортёров зерновых культур. </w:t>
      </w:r>
    </w:p>
    <w:p w:rsidR="004A4301" w:rsidRPr="00AF210D" w:rsidRDefault="004A4301" w:rsidP="004A4301">
      <w:pPr>
        <w:spacing w:after="0" w:line="240" w:lineRule="auto"/>
        <w:ind w:firstLine="600"/>
        <w:jc w:val="both"/>
      </w:pPr>
      <w:r w:rsidRPr="00AF210D">
        <w:rPr>
          <w:rFonts w:ascii="Times New Roman" w:hAnsi="Times New Roman"/>
          <w:color w:val="000000"/>
          <w:sz w:val="28"/>
        </w:rPr>
        <w:t>Животноводство. Ведущие экспортёры и импортёры продукции животноводства. Рыболовство и аквакультура: географические особенности.</w:t>
      </w:r>
    </w:p>
    <w:p w:rsidR="004A4301" w:rsidRPr="00AF210D" w:rsidRDefault="004A4301" w:rsidP="004A4301">
      <w:pPr>
        <w:spacing w:after="0" w:line="240" w:lineRule="auto"/>
        <w:ind w:firstLine="600"/>
        <w:jc w:val="both"/>
      </w:pPr>
      <w:r w:rsidRPr="00AF210D">
        <w:rPr>
          <w:rFonts w:ascii="Times New Roman" w:hAnsi="Times New Roman"/>
          <w:color w:val="000000"/>
          <w:sz w:val="28"/>
        </w:rPr>
        <w:t>Влияние сельского хозяйства и отдельных его отраслей на окружающую среду.</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Сфера услуг. Мировой транспорт.</w:t>
      </w:r>
      <w:r w:rsidRPr="00AF210D">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4A4301" w:rsidRPr="00AF210D" w:rsidRDefault="004A4301" w:rsidP="004A4301">
      <w:pPr>
        <w:spacing w:after="0" w:line="240" w:lineRule="auto"/>
        <w:jc w:val="both"/>
      </w:pPr>
      <w:r w:rsidRPr="00AF210D">
        <w:rPr>
          <w:rFonts w:ascii="Times New Roman" w:hAnsi="Times New Roman"/>
          <w:b/>
          <w:color w:val="000000"/>
          <w:sz w:val="28"/>
        </w:rPr>
        <w:t>11 КЛАСС</w:t>
      </w:r>
    </w:p>
    <w:p w:rsidR="004A4301" w:rsidRPr="00AF210D" w:rsidRDefault="004A4301" w:rsidP="004A4301">
      <w:pPr>
        <w:spacing w:after="0" w:line="240" w:lineRule="auto"/>
        <w:ind w:firstLine="600"/>
        <w:jc w:val="both"/>
      </w:pPr>
      <w:r w:rsidRPr="00AF210D">
        <w:rPr>
          <w:rFonts w:ascii="Times New Roman" w:hAnsi="Times New Roman"/>
          <w:b/>
          <w:i/>
          <w:color w:val="000000"/>
          <w:sz w:val="28"/>
        </w:rPr>
        <w:t>Раздел 6. Регионы и страны</w:t>
      </w:r>
      <w:r w:rsidRPr="00AF210D">
        <w:rPr>
          <w:rFonts w:ascii="Times New Roman" w:hAnsi="Times New Roman"/>
          <w:b/>
          <w:color w:val="000000"/>
          <w:sz w:val="28"/>
        </w:rPr>
        <w:t xml:space="preserve">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1. Регионы мира. Зарубежная Европа.</w:t>
      </w:r>
      <w:r w:rsidRPr="00AF210D">
        <w:rPr>
          <w:rFonts w:ascii="Times New Roman" w:hAnsi="Times New Roman"/>
          <w:color w:val="000000"/>
          <w:sz w:val="28"/>
        </w:rPr>
        <w:t xml:space="preserve"> </w:t>
      </w:r>
    </w:p>
    <w:p w:rsidR="004A4301" w:rsidRPr="00AF210D" w:rsidRDefault="004A4301" w:rsidP="004A4301">
      <w:pPr>
        <w:spacing w:after="0" w:line="240" w:lineRule="auto"/>
        <w:ind w:firstLine="600"/>
        <w:jc w:val="both"/>
      </w:pPr>
      <w:r w:rsidRPr="00AF210D">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4A4301" w:rsidRPr="00AF210D" w:rsidRDefault="004A4301" w:rsidP="004A4301">
      <w:pPr>
        <w:spacing w:after="0" w:line="240" w:lineRule="auto"/>
        <w:ind w:firstLine="600"/>
        <w:jc w:val="both"/>
      </w:pPr>
      <w:r w:rsidRPr="00AF210D">
        <w:rPr>
          <w:rFonts w:ascii="Times New Roman" w:hAnsi="Times New Roman"/>
          <w:color w:val="000000"/>
          <w:sz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lastRenderedPageBreak/>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2. Зарубежная Азия:</w:t>
      </w:r>
      <w:r w:rsidRPr="00AF210D">
        <w:rPr>
          <w:rFonts w:ascii="Times New Roman" w:hAnsi="Times New Roman"/>
          <w:color w:val="000000"/>
          <w:sz w:val="28"/>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4A4301" w:rsidRPr="00AF210D" w:rsidRDefault="004A4301" w:rsidP="004A4301">
      <w:pPr>
        <w:spacing w:after="0" w:line="240" w:lineRule="auto"/>
        <w:ind w:firstLine="600"/>
        <w:jc w:val="both"/>
      </w:pPr>
      <w:r w:rsidRPr="00AF210D">
        <w:rPr>
          <w:rFonts w:ascii="Times New Roman" w:hAnsi="Times New Roman"/>
          <w:b/>
          <w:color w:val="000000"/>
          <w:sz w:val="28"/>
        </w:rPr>
        <w:t xml:space="preserve">Тема 3. Америка: </w:t>
      </w:r>
      <w:r w:rsidRPr="00AF210D">
        <w:rPr>
          <w:rFonts w:ascii="Times New Roman" w:hAnsi="Times New Roman"/>
          <w:color w:val="000000"/>
          <w:sz w:val="28"/>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4. Африка:</w:t>
      </w:r>
      <w:r w:rsidRPr="00AF210D">
        <w:rPr>
          <w:rFonts w:ascii="Times New Roman" w:hAnsi="Times New Roman"/>
          <w:color w:val="000000"/>
          <w:sz w:val="28"/>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rsidR="004A4301" w:rsidRPr="00AF210D" w:rsidRDefault="004A4301" w:rsidP="004A4301">
      <w:pPr>
        <w:spacing w:after="0" w:line="240" w:lineRule="auto"/>
        <w:ind w:firstLine="600"/>
        <w:jc w:val="both"/>
      </w:pPr>
      <w:r w:rsidRPr="00AF210D">
        <w:rPr>
          <w:rFonts w:ascii="Times New Roman" w:hAnsi="Times New Roman"/>
          <w:b/>
          <w:color w:val="000000"/>
          <w:sz w:val="28"/>
        </w:rPr>
        <w:t xml:space="preserve">Тема 5. Австралия и Океания. </w:t>
      </w:r>
      <w:r w:rsidRPr="00AF210D">
        <w:rPr>
          <w:rFonts w:ascii="Times New Roman" w:hAnsi="Times New Roman"/>
          <w:color w:val="000000"/>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4A4301" w:rsidRPr="00AF210D" w:rsidRDefault="004A4301" w:rsidP="004A4301">
      <w:pPr>
        <w:spacing w:after="0" w:line="240" w:lineRule="auto"/>
        <w:ind w:firstLine="600"/>
        <w:jc w:val="both"/>
      </w:pPr>
      <w:r w:rsidRPr="00AF210D">
        <w:rPr>
          <w:rFonts w:ascii="Times New Roman" w:hAnsi="Times New Roman"/>
          <w:b/>
          <w:color w:val="000000"/>
          <w:sz w:val="28"/>
        </w:rPr>
        <w:t>Тема 6. Россия на геополитической, геоэкономической и геодемографической карте мира.</w:t>
      </w:r>
      <w:r w:rsidRPr="00AF210D">
        <w:rPr>
          <w:rFonts w:ascii="Times New Roman" w:hAnsi="Times New Roman"/>
          <w:color w:val="000000"/>
          <w:sz w:val="28"/>
        </w:rPr>
        <w:t xml:space="preserve"> Особенности интеграции России в </w:t>
      </w:r>
      <w:r w:rsidRPr="00AF210D">
        <w:rPr>
          <w:rFonts w:ascii="Times New Roman" w:hAnsi="Times New Roman"/>
          <w:color w:val="000000"/>
          <w:sz w:val="28"/>
        </w:rPr>
        <w:lastRenderedPageBreak/>
        <w:t>мировое сообщество. Географические аспекты решения внешнеэкономических и внешнеполитических задач развития России.</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AF210D" w:rsidRDefault="004A4301" w:rsidP="004A4301">
      <w:pPr>
        <w:spacing w:after="0" w:line="240" w:lineRule="auto"/>
        <w:ind w:firstLine="600"/>
        <w:jc w:val="both"/>
      </w:pPr>
      <w:r w:rsidRPr="00AF210D">
        <w:rPr>
          <w:rFonts w:ascii="Times New Roman" w:hAnsi="Times New Roman"/>
          <w:color w:val="000000"/>
          <w:sz w:val="28"/>
        </w:rPr>
        <w:t>1. Изменение направления международных экономических связей России в новых экономических условиях.</w:t>
      </w:r>
    </w:p>
    <w:p w:rsidR="004A4301" w:rsidRPr="00AF210D" w:rsidRDefault="004A4301" w:rsidP="004A4301">
      <w:pPr>
        <w:spacing w:after="0" w:line="240" w:lineRule="auto"/>
        <w:ind w:firstLine="600"/>
        <w:jc w:val="both"/>
      </w:pPr>
      <w:r w:rsidRPr="00AF210D">
        <w:rPr>
          <w:rFonts w:ascii="Times New Roman" w:hAnsi="Times New Roman"/>
          <w:b/>
          <w:i/>
          <w:color w:val="000000"/>
          <w:sz w:val="28"/>
        </w:rPr>
        <w:t>Раздел 7. Глобальные проблемы человечества</w:t>
      </w:r>
    </w:p>
    <w:p w:rsidR="004A4301" w:rsidRPr="00AF210D" w:rsidRDefault="004A4301" w:rsidP="004A4301">
      <w:pPr>
        <w:spacing w:after="0" w:line="240" w:lineRule="auto"/>
        <w:ind w:firstLine="600"/>
        <w:jc w:val="both"/>
      </w:pPr>
      <w:r w:rsidRPr="00AF210D">
        <w:rPr>
          <w:rFonts w:ascii="Times New Roman" w:hAnsi="Times New Roman"/>
          <w:color w:val="000000"/>
          <w:sz w:val="28"/>
        </w:rPr>
        <w:t>Группы глобальных проблем: геополитические, экологические, демографические.</w:t>
      </w:r>
    </w:p>
    <w:p w:rsidR="004A4301" w:rsidRPr="00AF210D" w:rsidRDefault="004A4301" w:rsidP="004A4301">
      <w:pPr>
        <w:spacing w:after="0" w:line="240" w:lineRule="auto"/>
        <w:ind w:firstLine="600"/>
        <w:jc w:val="both"/>
      </w:pPr>
      <w:r w:rsidRPr="00AF210D">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4A4301" w:rsidRPr="00AF210D" w:rsidRDefault="004A4301" w:rsidP="004A4301">
      <w:pPr>
        <w:spacing w:after="0" w:line="240" w:lineRule="auto"/>
        <w:ind w:firstLine="600"/>
        <w:jc w:val="both"/>
      </w:pPr>
      <w:r w:rsidRPr="00AF210D">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4A4301" w:rsidRPr="00AF210D" w:rsidRDefault="004A4301" w:rsidP="004A4301">
      <w:pPr>
        <w:spacing w:after="0" w:line="240" w:lineRule="auto"/>
        <w:ind w:firstLine="600"/>
        <w:jc w:val="both"/>
      </w:pPr>
      <w:r w:rsidRPr="00AF210D">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rsidR="004A4301" w:rsidRPr="00AF210D" w:rsidRDefault="004A4301" w:rsidP="004A4301">
      <w:pPr>
        <w:spacing w:after="0" w:line="240" w:lineRule="auto"/>
        <w:ind w:firstLine="600"/>
        <w:jc w:val="both"/>
      </w:pPr>
      <w:r w:rsidRPr="00AF210D">
        <w:rPr>
          <w:rFonts w:ascii="Times New Roman" w:hAnsi="Times New Roman"/>
          <w:color w:val="000000"/>
          <w:sz w:val="28"/>
        </w:rPr>
        <w:t>Взаимосвязь глобальных геополитических, экологических проблем и проблем народонаселения.</w:t>
      </w:r>
    </w:p>
    <w:p w:rsidR="004A4301" w:rsidRPr="00AF210D" w:rsidRDefault="004A4301" w:rsidP="004A4301">
      <w:pPr>
        <w:spacing w:after="0" w:line="240" w:lineRule="auto"/>
        <w:ind w:firstLine="600"/>
        <w:jc w:val="both"/>
      </w:pPr>
      <w:r w:rsidRPr="00AF210D">
        <w:rPr>
          <w:rFonts w:ascii="Times New Roman" w:hAnsi="Times New Roman"/>
          <w:color w:val="000000"/>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4A4301" w:rsidRPr="00AF210D" w:rsidRDefault="004A4301" w:rsidP="004A4301">
      <w:pPr>
        <w:spacing w:after="0" w:line="240" w:lineRule="auto"/>
        <w:ind w:firstLine="600"/>
        <w:jc w:val="both"/>
      </w:pPr>
      <w:r w:rsidRPr="00AF210D">
        <w:rPr>
          <w:rFonts w:ascii="Times New Roman" w:hAnsi="Times New Roman"/>
          <w:b/>
          <w:color w:val="000000"/>
          <w:sz w:val="28"/>
        </w:rPr>
        <w:t>Практическая работа</w:t>
      </w:r>
    </w:p>
    <w:p w:rsidR="004A4301" w:rsidRPr="004A4301" w:rsidRDefault="004A4301" w:rsidP="004A4301">
      <w:pPr>
        <w:spacing w:after="0" w:line="240" w:lineRule="auto"/>
        <w:ind w:firstLine="600"/>
        <w:jc w:val="both"/>
      </w:pPr>
      <w:r w:rsidRPr="00AF210D">
        <w:rPr>
          <w:rFonts w:ascii="Times New Roman" w:hAnsi="Times New Roman"/>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4A4301" w:rsidRPr="00C76AD3" w:rsidRDefault="004A4301" w:rsidP="004A4301">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Тематическое планирование</w:t>
      </w:r>
    </w:p>
    <w:p w:rsidR="004A4301" w:rsidRDefault="004A4301" w:rsidP="004A4301">
      <w:pPr>
        <w:tabs>
          <w:tab w:val="left" w:pos="284"/>
        </w:tabs>
        <w:rPr>
          <w:rFonts w:ascii="Times New Roman" w:hAnsi="Times New Roman" w:cs="Times New Roman"/>
          <w:sz w:val="28"/>
          <w:szCs w:val="28"/>
        </w:rPr>
      </w:pPr>
      <w:r>
        <w:rPr>
          <w:rFonts w:ascii="Times New Roman" w:hAnsi="Times New Roman" w:cs="Times New Roman"/>
          <w:sz w:val="28"/>
          <w:szCs w:val="28"/>
        </w:rPr>
        <w:t>10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733"/>
        <w:gridCol w:w="779"/>
        <w:gridCol w:w="1472"/>
        <w:gridCol w:w="1525"/>
        <w:gridCol w:w="3257"/>
      </w:tblGrid>
      <w:tr w:rsidR="005C2005" w:rsidTr="00C76AD3">
        <w:trPr>
          <w:trHeight w:val="144"/>
          <w:tblCellSpacing w:w="20" w:type="nil"/>
        </w:trPr>
        <w:tc>
          <w:tcPr>
            <w:tcW w:w="510" w:type="dxa"/>
            <w:vMerge w:val="restart"/>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 п/п </w:t>
            </w:r>
          </w:p>
          <w:p w:rsidR="004A4301" w:rsidRPr="004A4301" w:rsidRDefault="004A4301" w:rsidP="004A4301">
            <w:pPr>
              <w:spacing w:after="0" w:line="240" w:lineRule="auto"/>
              <w:ind w:left="135"/>
              <w:rPr>
                <w:rFonts w:ascii="Times New Roman" w:hAnsi="Times New Roman" w:cs="Times New Roman"/>
                <w:sz w:val="24"/>
                <w:szCs w:val="24"/>
              </w:rPr>
            </w:pPr>
          </w:p>
        </w:tc>
        <w:tc>
          <w:tcPr>
            <w:tcW w:w="2816" w:type="dxa"/>
            <w:vMerge w:val="restart"/>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Наименование разделов и тем программы </w:t>
            </w:r>
          </w:p>
          <w:p w:rsidR="004A4301" w:rsidRPr="004A4301" w:rsidRDefault="004A4301" w:rsidP="004A4301">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Электронные (цифровые) образовательные ресурсы </w:t>
            </w:r>
          </w:p>
          <w:p w:rsidR="004A4301" w:rsidRPr="004A4301" w:rsidRDefault="004A4301" w:rsidP="004A4301">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4A4301" w:rsidRPr="004A4301" w:rsidRDefault="004A4301" w:rsidP="004A4301">
            <w:pPr>
              <w:spacing w:after="0" w:line="240" w:lineRule="auto"/>
              <w:rPr>
                <w:rFonts w:ascii="Times New Roman" w:hAnsi="Times New Roman" w:cs="Times New Roman"/>
                <w:sz w:val="24"/>
                <w:szCs w:val="24"/>
              </w:rPr>
            </w:pPr>
          </w:p>
        </w:tc>
        <w:tc>
          <w:tcPr>
            <w:tcW w:w="0" w:type="auto"/>
            <w:vMerge/>
            <w:tcMar>
              <w:top w:w="50" w:type="dxa"/>
              <w:left w:w="100" w:type="dxa"/>
            </w:tcMar>
          </w:tcPr>
          <w:p w:rsidR="004A4301" w:rsidRPr="004A4301" w:rsidRDefault="004A4301" w:rsidP="004A4301">
            <w:pPr>
              <w:spacing w:after="0" w:line="240" w:lineRule="auto"/>
              <w:rPr>
                <w:rFonts w:ascii="Times New Roman" w:hAnsi="Times New Roman" w:cs="Times New Roman"/>
                <w:sz w:val="24"/>
                <w:szCs w:val="24"/>
              </w:rPr>
            </w:pPr>
          </w:p>
        </w:tc>
        <w:tc>
          <w:tcPr>
            <w:tcW w:w="9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Всего </w:t>
            </w:r>
          </w:p>
          <w:p w:rsidR="004A4301" w:rsidRPr="004A4301" w:rsidRDefault="004A4301" w:rsidP="004A4301">
            <w:pPr>
              <w:spacing w:after="0" w:line="240" w:lineRule="auto"/>
              <w:ind w:left="135"/>
              <w:rPr>
                <w:rFonts w:ascii="Times New Roman" w:hAnsi="Times New Roman" w:cs="Times New Roman"/>
                <w:sz w:val="24"/>
                <w:szCs w:val="24"/>
              </w:rPr>
            </w:pPr>
          </w:p>
        </w:tc>
        <w:tc>
          <w:tcPr>
            <w:tcW w:w="1719"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Контрольные работы </w:t>
            </w:r>
          </w:p>
          <w:p w:rsidR="004A4301" w:rsidRPr="004A4301" w:rsidRDefault="004A4301" w:rsidP="004A4301">
            <w:pPr>
              <w:spacing w:after="0" w:line="240" w:lineRule="auto"/>
              <w:ind w:left="135"/>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Практические работы </w:t>
            </w:r>
          </w:p>
          <w:p w:rsidR="004A4301" w:rsidRPr="004A4301" w:rsidRDefault="004A4301" w:rsidP="004A4301">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4A4301" w:rsidRPr="004A4301" w:rsidRDefault="004A4301" w:rsidP="004A4301">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Раздел 1.</w:t>
            </w:r>
            <w:r w:rsidRPr="004A4301">
              <w:rPr>
                <w:rFonts w:ascii="Times New Roman" w:hAnsi="Times New Roman" w:cs="Times New Roman"/>
                <w:color w:val="000000"/>
                <w:sz w:val="24"/>
                <w:szCs w:val="24"/>
              </w:rPr>
              <w:t xml:space="preserve"> </w:t>
            </w:r>
            <w:r w:rsidRPr="004A4301">
              <w:rPr>
                <w:rFonts w:ascii="Times New Roman" w:hAnsi="Times New Roman" w:cs="Times New Roman"/>
                <w:b/>
                <w:color w:val="000000"/>
                <w:sz w:val="24"/>
                <w:szCs w:val="24"/>
              </w:rPr>
              <w:t>ГЕОГРАФИЯ КАК НАУКА</w:t>
            </w:r>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lastRenderedPageBreak/>
              <w:t>1.1</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Традиционные и новые методы в географии. Географические прогнозы</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46">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147">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148">
              <w:r w:rsidR="004A4301" w:rsidRPr="004A4301">
                <w:rPr>
                  <w:rFonts w:ascii="Times New Roman" w:hAnsi="Times New Roman" w:cs="Times New Roman"/>
                  <w:color w:val="0000FF"/>
                  <w:sz w:val="24"/>
                  <w:szCs w:val="24"/>
                  <w:u w:val="single"/>
                </w:rPr>
                <w:t>http://adventure.hut.ru/general</w:t>
              </w:r>
            </w:hyperlink>
            <w:r w:rsidR="004A4301" w:rsidRPr="004A4301">
              <w:rPr>
                <w:rFonts w:ascii="Times New Roman" w:hAnsi="Times New Roman" w:cs="Times New Roman"/>
                <w:color w:val="000000"/>
                <w:sz w:val="24"/>
                <w:szCs w:val="24"/>
              </w:rPr>
              <w:t xml:space="preserve"> Коллекция видеоуроки Инфоурок </w:t>
            </w:r>
            <w:hyperlink r:id="rId149">
              <w:r w:rsidR="004A4301" w:rsidRPr="004A4301">
                <w:rPr>
                  <w:rFonts w:ascii="Times New Roman" w:hAnsi="Times New Roman" w:cs="Times New Roman"/>
                  <w:color w:val="0000FF"/>
                  <w:sz w:val="24"/>
                  <w:szCs w:val="24"/>
                  <w:u w:val="single"/>
                </w:rPr>
                <w:t>http://www.geosite.com.ru</w:t>
              </w:r>
            </w:hyperlink>
            <w:r w:rsidR="004A4301" w:rsidRPr="004A4301">
              <w:rPr>
                <w:rFonts w:ascii="Times New Roman" w:hAnsi="Times New Roman" w:cs="Times New Roman"/>
                <w:color w:val="000000"/>
                <w:sz w:val="24"/>
                <w:szCs w:val="24"/>
              </w:rPr>
              <w:t xml:space="preserve"> Библиотека по географии </w:t>
            </w:r>
            <w:hyperlink r:id="rId150">
              <w:r w:rsidR="004A4301" w:rsidRPr="004A4301">
                <w:rPr>
                  <w:rFonts w:ascii="Times New Roman" w:hAnsi="Times New Roman" w:cs="Times New Roman"/>
                  <w:color w:val="0000FF"/>
                  <w:sz w:val="24"/>
                  <w:szCs w:val="24"/>
                  <w:u w:val="single"/>
                </w:rPr>
                <w:t>http://www.veter-stranstvii.ru</w:t>
              </w:r>
            </w:hyperlink>
            <w:r w:rsidR="004A4301" w:rsidRPr="004A4301">
              <w:rPr>
                <w:rFonts w:ascii="Times New Roman" w:hAnsi="Times New Roman" w:cs="Times New Roman"/>
                <w:color w:val="000000"/>
                <w:sz w:val="24"/>
                <w:szCs w:val="24"/>
              </w:rPr>
              <w:t xml:space="preserve"> – Сайт о путешествиях</w:t>
            </w:r>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1.2</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Географическая культура</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51">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52">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Раздел 2.</w:t>
            </w:r>
            <w:r w:rsidRPr="004A4301">
              <w:rPr>
                <w:rFonts w:ascii="Times New Roman" w:hAnsi="Times New Roman" w:cs="Times New Roman"/>
                <w:color w:val="000000"/>
                <w:sz w:val="24"/>
                <w:szCs w:val="24"/>
              </w:rPr>
              <w:t xml:space="preserve"> Раздел. </w:t>
            </w:r>
            <w:r w:rsidRPr="004A4301">
              <w:rPr>
                <w:rFonts w:ascii="Times New Roman" w:hAnsi="Times New Roman" w:cs="Times New Roman"/>
                <w:b/>
                <w:color w:val="000000"/>
                <w:sz w:val="24"/>
                <w:szCs w:val="24"/>
              </w:rPr>
              <w:t>ПРИРОДОПОЛЬЗОВАНИЕ И ГЕОЭКОЛОГИЯ</w:t>
            </w:r>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2.1</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Географическая среда</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53">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54">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2.2</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Естественный и антропогенный ландшафты</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55">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56">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2.3</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Проблемы взаимодействия человека и природы</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57">
              <w:r w:rsidR="004A4301" w:rsidRPr="004A4301">
                <w:rPr>
                  <w:rFonts w:ascii="Times New Roman" w:hAnsi="Times New Roman" w:cs="Times New Roman"/>
                  <w:color w:val="0000FF"/>
                  <w:sz w:val="24"/>
                  <w:szCs w:val="24"/>
                  <w:u w:val="single"/>
                </w:rPr>
                <w:t>http://www.geosite.com.ru</w:t>
              </w:r>
            </w:hyperlink>
            <w:r w:rsidR="004A4301" w:rsidRPr="004A4301">
              <w:rPr>
                <w:rFonts w:ascii="Times New Roman" w:hAnsi="Times New Roman" w:cs="Times New Roman"/>
                <w:color w:val="000000"/>
                <w:sz w:val="24"/>
                <w:szCs w:val="24"/>
              </w:rPr>
              <w:t xml:space="preserve"> Библиотека по географии </w:t>
            </w:r>
            <w:hyperlink r:id="rId158">
              <w:r w:rsidR="004A4301" w:rsidRPr="004A4301">
                <w:rPr>
                  <w:rFonts w:ascii="Times New Roman" w:hAnsi="Times New Roman" w:cs="Times New Roman"/>
                  <w:color w:val="0000FF"/>
                  <w:sz w:val="24"/>
                  <w:szCs w:val="24"/>
                  <w:u w:val="single"/>
                </w:rPr>
                <w:t>http://geoman.ru</w:t>
              </w:r>
            </w:hyperlink>
            <w:r w:rsidR="004A4301" w:rsidRPr="004A4301">
              <w:rPr>
                <w:rFonts w:ascii="Times New Roman" w:hAnsi="Times New Roman" w:cs="Times New Roman"/>
                <w:color w:val="000000"/>
                <w:sz w:val="24"/>
                <w:szCs w:val="24"/>
              </w:rPr>
              <w:t xml:space="preserve"> География. Планета Земля </w:t>
            </w:r>
            <w:hyperlink r:id="rId159">
              <w:r w:rsidR="004A4301" w:rsidRPr="004A4301">
                <w:rPr>
                  <w:rFonts w:ascii="Times New Roman" w:hAnsi="Times New Roman" w:cs="Times New Roman"/>
                  <w:color w:val="0000FF"/>
                  <w:sz w:val="24"/>
                  <w:szCs w:val="24"/>
                  <w:u w:val="single"/>
                </w:rPr>
                <w:t>http://www.rgo.ru</w:t>
              </w:r>
            </w:hyperlink>
            <w:r w:rsidR="004A4301" w:rsidRPr="004A4301">
              <w:rPr>
                <w:rFonts w:ascii="Times New Roman" w:hAnsi="Times New Roman" w:cs="Times New Roman"/>
                <w:color w:val="000000"/>
                <w:sz w:val="24"/>
                <w:szCs w:val="24"/>
              </w:rPr>
              <w:t xml:space="preserve"> Раздел «География» в энциклопедии Википедия </w:t>
            </w:r>
            <w:hyperlink r:id="rId160">
              <w:r w:rsidR="004A4301" w:rsidRPr="004A4301">
                <w:rPr>
                  <w:rFonts w:ascii="Times New Roman" w:hAnsi="Times New Roman" w:cs="Times New Roman"/>
                  <w:color w:val="0000FF"/>
                  <w:sz w:val="24"/>
                  <w:szCs w:val="24"/>
                  <w:u w:val="single"/>
                </w:rPr>
                <w:t>http://ru.wikipedia.org/wiki/География</w:t>
              </w:r>
            </w:hyperlink>
            <w:r w:rsidR="004A4301" w:rsidRPr="004A4301">
              <w:rPr>
                <w:rFonts w:ascii="Times New Roman" w:hAnsi="Times New Roman" w:cs="Times New Roman"/>
                <w:color w:val="000000"/>
                <w:sz w:val="24"/>
                <w:szCs w:val="24"/>
              </w:rPr>
              <w:t xml:space="preserve"> География.ру: клуб путешествий </w:t>
            </w:r>
            <w:hyperlink r:id="rId161">
              <w:r w:rsidR="004A4301" w:rsidRPr="004A4301">
                <w:rPr>
                  <w:rFonts w:ascii="Times New Roman" w:hAnsi="Times New Roman" w:cs="Times New Roman"/>
                  <w:color w:val="0000FF"/>
                  <w:sz w:val="24"/>
                  <w:szCs w:val="24"/>
                  <w:u w:val="single"/>
                </w:rPr>
                <w:t>http://migranov.ru</w:t>
              </w:r>
            </w:hyperlink>
            <w:r w:rsidR="004A4301" w:rsidRPr="004A4301">
              <w:rPr>
                <w:rFonts w:ascii="Times New Roman" w:hAnsi="Times New Roman" w:cs="Times New Roman"/>
                <w:color w:val="000000"/>
                <w:sz w:val="24"/>
                <w:szCs w:val="24"/>
              </w:rPr>
              <w:t xml:space="preserve"> – Авторский</w:t>
            </w:r>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2.4</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Природные ресурсы и их виды</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62">
              <w:r w:rsidR="004A4301" w:rsidRPr="004A4301">
                <w:rPr>
                  <w:rFonts w:ascii="Times New Roman" w:hAnsi="Times New Roman" w:cs="Times New Roman"/>
                  <w:color w:val="0000FF"/>
                  <w:sz w:val="24"/>
                  <w:szCs w:val="24"/>
                  <w:u w:val="single"/>
                </w:rPr>
                <w:t>http://www.geosite.com.ru</w:t>
              </w:r>
            </w:hyperlink>
            <w:r w:rsidR="004A4301" w:rsidRPr="004A4301">
              <w:rPr>
                <w:rFonts w:ascii="Times New Roman" w:hAnsi="Times New Roman" w:cs="Times New Roman"/>
                <w:color w:val="000000"/>
                <w:sz w:val="24"/>
                <w:szCs w:val="24"/>
              </w:rPr>
              <w:t xml:space="preserve"> Библиотека по географии </w:t>
            </w:r>
            <w:hyperlink r:id="rId163">
              <w:r w:rsidR="004A4301" w:rsidRPr="004A4301">
                <w:rPr>
                  <w:rFonts w:ascii="Times New Roman" w:hAnsi="Times New Roman" w:cs="Times New Roman"/>
                  <w:color w:val="0000FF"/>
                  <w:sz w:val="24"/>
                  <w:szCs w:val="24"/>
                  <w:u w:val="single"/>
                </w:rPr>
                <w:t>http://geoman.ru</w:t>
              </w:r>
            </w:hyperlink>
            <w:r w:rsidR="004A4301" w:rsidRPr="004A4301">
              <w:rPr>
                <w:rFonts w:ascii="Times New Roman" w:hAnsi="Times New Roman" w:cs="Times New Roman"/>
                <w:color w:val="000000"/>
                <w:sz w:val="24"/>
                <w:szCs w:val="24"/>
              </w:rPr>
              <w:t xml:space="preserve"> География. Планета Земля </w:t>
            </w:r>
            <w:hyperlink r:id="rId164">
              <w:r w:rsidR="004A4301" w:rsidRPr="004A4301">
                <w:rPr>
                  <w:rFonts w:ascii="Times New Roman" w:hAnsi="Times New Roman" w:cs="Times New Roman"/>
                  <w:color w:val="0000FF"/>
                  <w:sz w:val="24"/>
                  <w:szCs w:val="24"/>
                  <w:u w:val="single"/>
                </w:rPr>
                <w:t>http://www.rgo.ru</w:t>
              </w:r>
            </w:hyperlink>
            <w:r w:rsidR="004A4301" w:rsidRPr="004A4301">
              <w:rPr>
                <w:rFonts w:ascii="Times New Roman" w:hAnsi="Times New Roman" w:cs="Times New Roman"/>
                <w:color w:val="000000"/>
                <w:sz w:val="24"/>
                <w:szCs w:val="24"/>
              </w:rPr>
              <w:t xml:space="preserve"> Раздел «География» в энциклопедии Википедия </w:t>
            </w:r>
            <w:hyperlink r:id="rId165">
              <w:r w:rsidR="004A4301" w:rsidRPr="004A4301">
                <w:rPr>
                  <w:rFonts w:ascii="Times New Roman" w:hAnsi="Times New Roman" w:cs="Times New Roman"/>
                  <w:color w:val="0000FF"/>
                  <w:sz w:val="24"/>
                  <w:szCs w:val="24"/>
                  <w:u w:val="single"/>
                </w:rPr>
                <w:t>http://ru.wikipedia.org/wiki/География</w:t>
              </w:r>
            </w:hyperlink>
            <w:r w:rsidR="004A4301" w:rsidRPr="004A4301">
              <w:rPr>
                <w:rFonts w:ascii="Times New Roman" w:hAnsi="Times New Roman" w:cs="Times New Roman"/>
                <w:color w:val="000000"/>
                <w:sz w:val="24"/>
                <w:szCs w:val="24"/>
              </w:rPr>
              <w:t xml:space="preserve"> География.ру: клуб путешествий </w:t>
            </w:r>
            <w:hyperlink r:id="rId166">
              <w:r w:rsidR="004A4301" w:rsidRPr="004A4301">
                <w:rPr>
                  <w:rFonts w:ascii="Times New Roman" w:hAnsi="Times New Roman" w:cs="Times New Roman"/>
                  <w:color w:val="0000FF"/>
                  <w:sz w:val="24"/>
                  <w:szCs w:val="24"/>
                  <w:u w:val="single"/>
                </w:rPr>
                <w:t>http://migranov.ru</w:t>
              </w:r>
            </w:hyperlink>
            <w:r w:rsidR="004A4301" w:rsidRPr="004A4301">
              <w:rPr>
                <w:rFonts w:ascii="Times New Roman" w:hAnsi="Times New Roman" w:cs="Times New Roman"/>
                <w:color w:val="000000"/>
                <w:sz w:val="24"/>
                <w:szCs w:val="24"/>
              </w:rPr>
              <w:t xml:space="preserve"> – Авторский</w:t>
            </w:r>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lastRenderedPageBreak/>
              <w:t>Итого по разделу</w:t>
            </w:r>
          </w:p>
        </w:tc>
        <w:tc>
          <w:tcPr>
            <w:tcW w:w="156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Раздел 3.</w:t>
            </w:r>
            <w:r w:rsidRPr="004A4301">
              <w:rPr>
                <w:rFonts w:ascii="Times New Roman" w:hAnsi="Times New Roman" w:cs="Times New Roman"/>
                <w:color w:val="000000"/>
                <w:sz w:val="24"/>
                <w:szCs w:val="24"/>
              </w:rPr>
              <w:t xml:space="preserve"> </w:t>
            </w:r>
            <w:r w:rsidRPr="004A4301">
              <w:rPr>
                <w:rFonts w:ascii="Times New Roman" w:hAnsi="Times New Roman" w:cs="Times New Roman"/>
                <w:b/>
                <w:color w:val="000000"/>
                <w:sz w:val="24"/>
                <w:szCs w:val="24"/>
              </w:rPr>
              <w:t>СОВРЕМЕННАЯ ПОЛИТИЧЕСКАЯ КАРТА</w:t>
            </w:r>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3.1</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Политическая география и геополитика</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67">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68">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3.2</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Классификации и типология стран мира</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69">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70">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Раздел 4.</w:t>
            </w:r>
            <w:r w:rsidRPr="004A4301">
              <w:rPr>
                <w:rFonts w:ascii="Times New Roman" w:hAnsi="Times New Roman" w:cs="Times New Roman"/>
                <w:color w:val="000000"/>
                <w:sz w:val="24"/>
                <w:szCs w:val="24"/>
              </w:rPr>
              <w:t xml:space="preserve"> Раздел. </w:t>
            </w:r>
            <w:r w:rsidRPr="004A4301">
              <w:rPr>
                <w:rFonts w:ascii="Times New Roman" w:hAnsi="Times New Roman" w:cs="Times New Roman"/>
                <w:b/>
                <w:color w:val="000000"/>
                <w:sz w:val="24"/>
                <w:szCs w:val="24"/>
              </w:rPr>
              <w:t>НАСЕЛЕНИЕ МИРА</w:t>
            </w:r>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4.1</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Численность и воспроизводство населения</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71">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72">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4.2</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Состав и структура населения</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73">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74">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4.3</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Размещение населения</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75">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76">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4.4</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Качество жизни населения</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77">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78">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Раздел 5.</w:t>
            </w:r>
            <w:r w:rsidRPr="004A4301">
              <w:rPr>
                <w:rFonts w:ascii="Times New Roman" w:hAnsi="Times New Roman" w:cs="Times New Roman"/>
                <w:color w:val="000000"/>
                <w:sz w:val="24"/>
                <w:szCs w:val="24"/>
              </w:rPr>
              <w:t xml:space="preserve"> </w:t>
            </w:r>
            <w:r w:rsidRPr="004A4301">
              <w:rPr>
                <w:rFonts w:ascii="Times New Roman" w:hAnsi="Times New Roman" w:cs="Times New Roman"/>
                <w:b/>
                <w:color w:val="000000"/>
                <w:sz w:val="24"/>
                <w:szCs w:val="24"/>
              </w:rPr>
              <w:t>МИРОВОЕ ХОЗЯЙСТВО</w:t>
            </w:r>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5.1</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Состав и структура мирового хозяйства. Международное географическое </w:t>
            </w:r>
            <w:r w:rsidRPr="004A4301">
              <w:rPr>
                <w:rFonts w:ascii="Times New Roman" w:hAnsi="Times New Roman" w:cs="Times New Roman"/>
                <w:color w:val="000000"/>
                <w:sz w:val="24"/>
                <w:szCs w:val="24"/>
              </w:rPr>
              <w:lastRenderedPageBreak/>
              <w:t>разделение труда</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lastRenderedPageBreak/>
              <w:t xml:space="preserve"> 2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79">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180">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181">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lastRenderedPageBreak/>
              <w:t>5.2</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Международная экономическая интеграция и глобализация мировой экономики</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82">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183">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184">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510"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5.3</w:t>
            </w:r>
          </w:p>
        </w:tc>
        <w:tc>
          <w:tcPr>
            <w:tcW w:w="2816"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География главных отраслей мирового хозяйства. Промышленность мира. Сельское хозяйство. Сфера услуг. Мировой транспорт</w:t>
            </w:r>
          </w:p>
        </w:tc>
        <w:tc>
          <w:tcPr>
            <w:tcW w:w="994"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11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 xml:space="preserve">Лаборатория учебных карт </w:t>
            </w:r>
            <w:hyperlink r:id="rId185">
              <w:r w:rsidRPr="004A4301">
                <w:rPr>
                  <w:rFonts w:ascii="Times New Roman" w:hAnsi="Times New Roman" w:cs="Times New Roman"/>
                  <w:color w:val="0000FF"/>
                  <w:sz w:val="24"/>
                  <w:szCs w:val="24"/>
                  <w:u w:val="single"/>
                </w:rPr>
                <w:t>http://www.edu.ru/maps</w:t>
              </w:r>
            </w:hyperlink>
            <w:r w:rsidRPr="004A4301">
              <w:rPr>
                <w:rFonts w:ascii="Times New Roman" w:hAnsi="Times New Roman" w:cs="Times New Roman"/>
                <w:color w:val="000000"/>
                <w:sz w:val="24"/>
                <w:szCs w:val="24"/>
              </w:rPr>
              <w:t xml:space="preserve"> Сайт редких карт Александра Акопяна </w:t>
            </w:r>
            <w:hyperlink r:id="rId186">
              <w:r w:rsidRPr="004A4301">
                <w:rPr>
                  <w:rFonts w:ascii="Times New Roman" w:hAnsi="Times New Roman" w:cs="Times New Roman"/>
                  <w:color w:val="0000FF"/>
                  <w:sz w:val="24"/>
                  <w:szCs w:val="24"/>
                  <w:u w:val="single"/>
                </w:rPr>
                <w:t>http://www.karty.narod.ru</w:t>
              </w:r>
            </w:hyperlink>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Резервное время</w:t>
            </w:r>
          </w:p>
        </w:tc>
        <w:tc>
          <w:tcPr>
            <w:tcW w:w="156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87">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188">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189">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34 </w:t>
            </w:r>
          </w:p>
        </w:tc>
        <w:tc>
          <w:tcPr>
            <w:tcW w:w="171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805"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6.5 </w:t>
            </w:r>
          </w:p>
        </w:tc>
        <w:tc>
          <w:tcPr>
            <w:tcW w:w="2694"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p>
        </w:tc>
      </w:tr>
    </w:tbl>
    <w:p w:rsidR="004A4301" w:rsidRDefault="004A4301" w:rsidP="00400E9A">
      <w:pPr>
        <w:tabs>
          <w:tab w:val="left" w:pos="284"/>
        </w:tabs>
        <w:jc w:val="both"/>
        <w:rPr>
          <w:rFonts w:ascii="Times New Roman" w:hAnsi="Times New Roman" w:cs="Times New Roman"/>
          <w:sz w:val="28"/>
          <w:szCs w:val="28"/>
        </w:rPr>
      </w:pPr>
      <w:r w:rsidRPr="004A4301">
        <w:rPr>
          <w:rFonts w:ascii="Times New Roman" w:hAnsi="Times New Roman" w:cs="Times New Roman"/>
          <w:sz w:val="28"/>
          <w:szCs w:val="28"/>
        </w:rPr>
        <w:t>11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200"/>
        <w:gridCol w:w="856"/>
        <w:gridCol w:w="1642"/>
        <w:gridCol w:w="1702"/>
        <w:gridCol w:w="2317"/>
      </w:tblGrid>
      <w:tr w:rsidR="005C2005" w:rsidTr="00C76AD3">
        <w:trPr>
          <w:trHeight w:val="144"/>
          <w:tblCellSpacing w:w="20" w:type="nil"/>
        </w:trPr>
        <w:tc>
          <w:tcPr>
            <w:tcW w:w="483" w:type="dxa"/>
            <w:vMerge w:val="restart"/>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 п/п </w:t>
            </w:r>
          </w:p>
          <w:p w:rsidR="004A4301" w:rsidRPr="004A4301" w:rsidRDefault="004A4301" w:rsidP="004A4301">
            <w:pPr>
              <w:spacing w:after="0" w:line="240" w:lineRule="auto"/>
              <w:ind w:left="135"/>
              <w:rPr>
                <w:rFonts w:ascii="Times New Roman" w:hAnsi="Times New Roman" w:cs="Times New Roman"/>
                <w:sz w:val="24"/>
                <w:szCs w:val="24"/>
              </w:rPr>
            </w:pPr>
          </w:p>
        </w:tc>
        <w:tc>
          <w:tcPr>
            <w:tcW w:w="3344" w:type="dxa"/>
            <w:vMerge w:val="restart"/>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Наименование разделов и тем программы </w:t>
            </w:r>
          </w:p>
          <w:p w:rsidR="004A4301" w:rsidRPr="004A4301" w:rsidRDefault="004A4301" w:rsidP="004A4301">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b/>
                <w:color w:val="000000"/>
                <w:sz w:val="24"/>
                <w:szCs w:val="24"/>
              </w:rPr>
              <w:t>Количество часов</w:t>
            </w:r>
          </w:p>
        </w:tc>
        <w:tc>
          <w:tcPr>
            <w:tcW w:w="2551" w:type="dxa"/>
            <w:vMerge w:val="restart"/>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Электронные (цифровые) образовательные ресурсы </w:t>
            </w:r>
          </w:p>
          <w:p w:rsidR="004A4301" w:rsidRPr="004A4301" w:rsidRDefault="004A4301" w:rsidP="004A4301">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4A4301" w:rsidRPr="004A4301" w:rsidRDefault="004A4301" w:rsidP="004A4301">
            <w:pPr>
              <w:spacing w:after="0" w:line="240" w:lineRule="auto"/>
              <w:rPr>
                <w:rFonts w:ascii="Times New Roman" w:hAnsi="Times New Roman" w:cs="Times New Roman"/>
                <w:sz w:val="24"/>
                <w:szCs w:val="24"/>
              </w:rPr>
            </w:pPr>
          </w:p>
        </w:tc>
        <w:tc>
          <w:tcPr>
            <w:tcW w:w="0" w:type="auto"/>
            <w:vMerge/>
            <w:tcMar>
              <w:top w:w="50" w:type="dxa"/>
              <w:left w:w="100" w:type="dxa"/>
            </w:tcMar>
          </w:tcPr>
          <w:p w:rsidR="004A4301" w:rsidRPr="004A4301" w:rsidRDefault="004A4301" w:rsidP="004A4301">
            <w:pPr>
              <w:spacing w:after="0" w:line="240" w:lineRule="auto"/>
              <w:rPr>
                <w:rFonts w:ascii="Times New Roman" w:hAnsi="Times New Roman" w:cs="Times New Roman"/>
                <w:sz w:val="24"/>
                <w:szCs w:val="24"/>
              </w:rPr>
            </w:pPr>
          </w:p>
        </w:tc>
        <w:tc>
          <w:tcPr>
            <w:tcW w:w="943"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Всего </w:t>
            </w:r>
          </w:p>
          <w:p w:rsidR="004A4301" w:rsidRPr="004A4301" w:rsidRDefault="004A4301" w:rsidP="004A4301">
            <w:pPr>
              <w:spacing w:after="0" w:line="240" w:lineRule="auto"/>
              <w:ind w:left="135"/>
              <w:rPr>
                <w:rFonts w:ascii="Times New Roman" w:hAnsi="Times New Roman" w:cs="Times New Roman"/>
                <w:sz w:val="24"/>
                <w:szCs w:val="24"/>
              </w:rPr>
            </w:pPr>
          </w:p>
        </w:tc>
        <w:tc>
          <w:tcPr>
            <w:tcW w:w="1659"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Контрольные работы </w:t>
            </w:r>
          </w:p>
          <w:p w:rsidR="004A4301" w:rsidRPr="004A4301" w:rsidRDefault="004A4301" w:rsidP="004A4301">
            <w:pPr>
              <w:spacing w:after="0" w:line="240" w:lineRule="auto"/>
              <w:ind w:left="135"/>
              <w:rPr>
                <w:rFonts w:ascii="Times New Roman" w:hAnsi="Times New Roman" w:cs="Times New Roman"/>
                <w:sz w:val="24"/>
                <w:szCs w:val="24"/>
              </w:rPr>
            </w:pPr>
          </w:p>
        </w:tc>
        <w:tc>
          <w:tcPr>
            <w:tcW w:w="1750"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 xml:space="preserve">Практические работы </w:t>
            </w:r>
          </w:p>
          <w:p w:rsidR="004A4301" w:rsidRPr="004A4301" w:rsidRDefault="004A4301" w:rsidP="004A4301">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4A4301" w:rsidRPr="004A4301" w:rsidRDefault="004A4301" w:rsidP="004A4301">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Раздел 1.</w:t>
            </w:r>
            <w:r w:rsidRPr="004A4301">
              <w:rPr>
                <w:rFonts w:ascii="Times New Roman" w:hAnsi="Times New Roman" w:cs="Times New Roman"/>
                <w:color w:val="000000"/>
                <w:sz w:val="24"/>
                <w:szCs w:val="24"/>
              </w:rPr>
              <w:t xml:space="preserve"> </w:t>
            </w:r>
            <w:r w:rsidRPr="004A4301">
              <w:rPr>
                <w:rFonts w:ascii="Times New Roman" w:hAnsi="Times New Roman" w:cs="Times New Roman"/>
                <w:b/>
                <w:color w:val="000000"/>
                <w:sz w:val="24"/>
                <w:szCs w:val="24"/>
              </w:rPr>
              <w:t>РЕГИОНЫ И СТРАНЫ</w:t>
            </w:r>
          </w:p>
        </w:tc>
      </w:tr>
      <w:tr w:rsidR="005C2005" w:rsidTr="00C76AD3">
        <w:trPr>
          <w:trHeight w:val="144"/>
          <w:tblCellSpacing w:w="20" w:type="nil"/>
        </w:trPr>
        <w:tc>
          <w:tcPr>
            <w:tcW w:w="483"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1.1</w:t>
            </w:r>
          </w:p>
        </w:tc>
        <w:tc>
          <w:tcPr>
            <w:tcW w:w="334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Регионы мира. Зарубежная Европа</w:t>
            </w:r>
          </w:p>
        </w:tc>
        <w:tc>
          <w:tcPr>
            <w:tcW w:w="94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6 </w:t>
            </w:r>
          </w:p>
        </w:tc>
        <w:tc>
          <w:tcPr>
            <w:tcW w:w="165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750"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90">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191">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192">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483"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1.2</w:t>
            </w:r>
          </w:p>
        </w:tc>
        <w:tc>
          <w:tcPr>
            <w:tcW w:w="334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Зарубежная Азия</w:t>
            </w:r>
          </w:p>
        </w:tc>
        <w:tc>
          <w:tcPr>
            <w:tcW w:w="94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6 </w:t>
            </w:r>
          </w:p>
        </w:tc>
        <w:tc>
          <w:tcPr>
            <w:tcW w:w="165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750"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93">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194">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195">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483"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lastRenderedPageBreak/>
              <w:t>1.3</w:t>
            </w:r>
          </w:p>
        </w:tc>
        <w:tc>
          <w:tcPr>
            <w:tcW w:w="334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Америка</w:t>
            </w:r>
          </w:p>
        </w:tc>
        <w:tc>
          <w:tcPr>
            <w:tcW w:w="94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6 </w:t>
            </w:r>
          </w:p>
        </w:tc>
        <w:tc>
          <w:tcPr>
            <w:tcW w:w="165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96">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197">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198">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483"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1.4</w:t>
            </w:r>
          </w:p>
        </w:tc>
        <w:tc>
          <w:tcPr>
            <w:tcW w:w="334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Африка</w:t>
            </w:r>
          </w:p>
        </w:tc>
        <w:tc>
          <w:tcPr>
            <w:tcW w:w="94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750"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199">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200">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201">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483"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1.5</w:t>
            </w:r>
          </w:p>
        </w:tc>
        <w:tc>
          <w:tcPr>
            <w:tcW w:w="334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Австралия и Океания</w:t>
            </w:r>
          </w:p>
        </w:tc>
        <w:tc>
          <w:tcPr>
            <w:tcW w:w="94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750"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2551"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202">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203">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204">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483"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1.6</w:t>
            </w:r>
          </w:p>
        </w:tc>
        <w:tc>
          <w:tcPr>
            <w:tcW w:w="334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750"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205">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206">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207">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b/>
                <w:color w:val="000000"/>
                <w:sz w:val="24"/>
                <w:szCs w:val="24"/>
              </w:rPr>
              <w:t>Раздел 2.</w:t>
            </w:r>
            <w:r w:rsidRPr="004A4301">
              <w:rPr>
                <w:rFonts w:ascii="Times New Roman" w:hAnsi="Times New Roman" w:cs="Times New Roman"/>
                <w:color w:val="000000"/>
                <w:sz w:val="24"/>
                <w:szCs w:val="24"/>
              </w:rPr>
              <w:t xml:space="preserve"> </w:t>
            </w:r>
            <w:r w:rsidRPr="004A4301">
              <w:rPr>
                <w:rFonts w:ascii="Times New Roman" w:hAnsi="Times New Roman" w:cs="Times New Roman"/>
                <w:b/>
                <w:color w:val="000000"/>
                <w:sz w:val="24"/>
                <w:szCs w:val="24"/>
              </w:rPr>
              <w:t>ГЛОБАЛЬНЫЕ ПРОБЛЕМЫ ЧЕЛОВЕЧЕСТВА</w:t>
            </w:r>
          </w:p>
        </w:tc>
      </w:tr>
      <w:tr w:rsidR="005C2005" w:rsidTr="00C76AD3">
        <w:trPr>
          <w:trHeight w:val="144"/>
          <w:tblCellSpacing w:w="20" w:type="nil"/>
        </w:trPr>
        <w:tc>
          <w:tcPr>
            <w:tcW w:w="483"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r w:rsidRPr="004A4301">
              <w:rPr>
                <w:rFonts w:ascii="Times New Roman" w:hAnsi="Times New Roman" w:cs="Times New Roman"/>
                <w:color w:val="000000"/>
                <w:sz w:val="24"/>
                <w:szCs w:val="24"/>
              </w:rPr>
              <w:t>2.1</w:t>
            </w:r>
          </w:p>
        </w:tc>
        <w:tc>
          <w:tcPr>
            <w:tcW w:w="3344"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Глобальные проблемы человечества</w:t>
            </w:r>
          </w:p>
        </w:tc>
        <w:tc>
          <w:tcPr>
            <w:tcW w:w="943"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750"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0.5 </w:t>
            </w:r>
          </w:p>
        </w:tc>
        <w:tc>
          <w:tcPr>
            <w:tcW w:w="2551" w:type="dxa"/>
            <w:tcMar>
              <w:top w:w="50" w:type="dxa"/>
              <w:left w:w="100" w:type="dxa"/>
            </w:tcMar>
            <w:vAlign w:val="center"/>
          </w:tcPr>
          <w:p w:rsidR="004A4301" w:rsidRPr="004A4301" w:rsidRDefault="0096243D" w:rsidP="004A4301">
            <w:pPr>
              <w:spacing w:after="0" w:line="240" w:lineRule="auto"/>
              <w:ind w:left="135"/>
              <w:rPr>
                <w:rFonts w:ascii="Times New Roman" w:hAnsi="Times New Roman" w:cs="Times New Roman"/>
                <w:sz w:val="24"/>
                <w:szCs w:val="24"/>
              </w:rPr>
            </w:pPr>
            <w:hyperlink r:id="rId208">
              <w:r w:rsidR="004A4301" w:rsidRPr="004A4301">
                <w:rPr>
                  <w:rFonts w:ascii="Times New Roman" w:hAnsi="Times New Roman" w:cs="Times New Roman"/>
                  <w:color w:val="0000FF"/>
                  <w:sz w:val="24"/>
                  <w:szCs w:val="24"/>
                  <w:u w:val="single"/>
                </w:rPr>
                <w:t>https://resh.edu.ru</w:t>
              </w:r>
            </w:hyperlink>
            <w:r w:rsidR="004A4301" w:rsidRPr="004A4301">
              <w:rPr>
                <w:rFonts w:ascii="Times New Roman" w:hAnsi="Times New Roman" w:cs="Times New Roman"/>
                <w:color w:val="000000"/>
                <w:sz w:val="24"/>
                <w:szCs w:val="24"/>
              </w:rPr>
              <w:t xml:space="preserve"> </w:t>
            </w:r>
            <w:hyperlink r:id="rId209">
              <w:r w:rsidR="004A4301" w:rsidRPr="004A4301">
                <w:rPr>
                  <w:rFonts w:ascii="Times New Roman" w:hAnsi="Times New Roman" w:cs="Times New Roman"/>
                  <w:color w:val="0000FF"/>
                  <w:sz w:val="24"/>
                  <w:szCs w:val="24"/>
                  <w:u w:val="single"/>
                </w:rPr>
                <w:t>www.school-collection.edu.ru</w:t>
              </w:r>
            </w:hyperlink>
            <w:r w:rsidR="004A4301" w:rsidRPr="004A4301">
              <w:rPr>
                <w:rFonts w:ascii="Times New Roman" w:hAnsi="Times New Roman" w:cs="Times New Roman"/>
                <w:color w:val="000000"/>
                <w:sz w:val="24"/>
                <w:szCs w:val="24"/>
              </w:rPr>
              <w:t xml:space="preserve"> </w:t>
            </w:r>
            <w:hyperlink r:id="rId210">
              <w:r w:rsidR="004A4301" w:rsidRPr="004A4301">
                <w:rPr>
                  <w:rFonts w:ascii="Times New Roman" w:hAnsi="Times New Roman" w:cs="Times New Roman"/>
                  <w:color w:val="0000FF"/>
                  <w:sz w:val="24"/>
                  <w:szCs w:val="24"/>
                  <w:u w:val="single"/>
                </w:rPr>
                <w:t>https://uchebnik.mos.ru</w:t>
              </w:r>
            </w:hyperlink>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Резервное время</w:t>
            </w:r>
          </w:p>
        </w:tc>
        <w:tc>
          <w:tcPr>
            <w:tcW w:w="1482"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1750"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p>
        </w:tc>
        <w:tc>
          <w:tcPr>
            <w:tcW w:w="2551" w:type="dxa"/>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4A4301" w:rsidRPr="004A4301" w:rsidRDefault="004A4301" w:rsidP="004A4301">
            <w:pPr>
              <w:spacing w:after="0" w:line="240" w:lineRule="auto"/>
              <w:ind w:left="135"/>
              <w:rPr>
                <w:rFonts w:ascii="Times New Roman" w:hAnsi="Times New Roman" w:cs="Times New Roman"/>
                <w:sz w:val="24"/>
                <w:szCs w:val="24"/>
              </w:rPr>
            </w:pPr>
            <w:r w:rsidRPr="004A4301">
              <w:rPr>
                <w:rFonts w:ascii="Times New Roman" w:hAnsi="Times New Roman" w:cs="Times New Roman"/>
                <w:color w:val="000000"/>
                <w:sz w:val="24"/>
                <w:szCs w:val="24"/>
              </w:rPr>
              <w:t>ОБЩЕЕ КОЛИЧЕСТВО ЧАСОВ ПО ПРОГРАММЕ</w:t>
            </w:r>
          </w:p>
        </w:tc>
        <w:tc>
          <w:tcPr>
            <w:tcW w:w="1482"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34 </w:t>
            </w:r>
          </w:p>
        </w:tc>
        <w:tc>
          <w:tcPr>
            <w:tcW w:w="1659"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4A4301" w:rsidRPr="004A4301" w:rsidRDefault="004A4301" w:rsidP="004A4301">
            <w:pPr>
              <w:spacing w:after="0" w:line="240" w:lineRule="auto"/>
              <w:ind w:left="135"/>
              <w:jc w:val="center"/>
              <w:rPr>
                <w:rFonts w:ascii="Times New Roman" w:hAnsi="Times New Roman" w:cs="Times New Roman"/>
                <w:sz w:val="24"/>
                <w:szCs w:val="24"/>
              </w:rPr>
            </w:pPr>
            <w:r w:rsidRPr="004A4301">
              <w:rPr>
                <w:rFonts w:ascii="Times New Roman" w:hAnsi="Times New Roman" w:cs="Times New Roman"/>
                <w:color w:val="000000"/>
                <w:sz w:val="24"/>
                <w:szCs w:val="24"/>
              </w:rPr>
              <w:t xml:space="preserve"> 4 </w:t>
            </w:r>
          </w:p>
        </w:tc>
        <w:tc>
          <w:tcPr>
            <w:tcW w:w="2551" w:type="dxa"/>
            <w:tcMar>
              <w:top w:w="50" w:type="dxa"/>
              <w:left w:w="100" w:type="dxa"/>
            </w:tcMar>
            <w:vAlign w:val="center"/>
          </w:tcPr>
          <w:p w:rsidR="004A4301" w:rsidRPr="004A4301" w:rsidRDefault="004A4301" w:rsidP="004A4301">
            <w:pPr>
              <w:spacing w:after="0" w:line="240" w:lineRule="auto"/>
              <w:rPr>
                <w:rFonts w:ascii="Times New Roman" w:hAnsi="Times New Roman" w:cs="Times New Roman"/>
                <w:sz w:val="24"/>
                <w:szCs w:val="24"/>
              </w:rPr>
            </w:pPr>
          </w:p>
        </w:tc>
      </w:tr>
    </w:tbl>
    <w:p w:rsidR="004A4301" w:rsidRPr="00400E9A" w:rsidRDefault="004A4301" w:rsidP="00400E9A">
      <w:pPr>
        <w:tabs>
          <w:tab w:val="left" w:pos="284"/>
        </w:tabs>
        <w:jc w:val="both"/>
        <w:rPr>
          <w:rFonts w:ascii="Times New Roman" w:hAnsi="Times New Roman" w:cs="Times New Roman"/>
          <w:b/>
          <w:sz w:val="28"/>
          <w:szCs w:val="28"/>
        </w:rPr>
      </w:pPr>
    </w:p>
    <w:p w:rsidR="00400E9A" w:rsidRDefault="00400E9A" w:rsidP="00C02C23">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Обществознание</w:t>
      </w:r>
      <w:r w:rsidR="000579C7">
        <w:rPr>
          <w:rFonts w:ascii="Times New Roman" w:hAnsi="Times New Roman" w:cs="Times New Roman"/>
          <w:b/>
          <w:sz w:val="28"/>
          <w:szCs w:val="28"/>
        </w:rPr>
        <w:t xml:space="preserve"> (углубленный уровень)</w:t>
      </w:r>
    </w:p>
    <w:p w:rsidR="000579C7" w:rsidRPr="00C76AD3" w:rsidRDefault="000579C7" w:rsidP="00C02C23">
      <w:pPr>
        <w:tabs>
          <w:tab w:val="left" w:pos="284"/>
        </w:tabs>
        <w:spacing w:after="0" w:line="240" w:lineRule="auto"/>
        <w:jc w:val="center"/>
        <w:rPr>
          <w:rFonts w:ascii="Times New Roman" w:hAnsi="Times New Roman" w:cs="Times New Roman"/>
          <w:b/>
          <w:sz w:val="28"/>
          <w:szCs w:val="28"/>
        </w:rPr>
      </w:pPr>
      <w:r w:rsidRPr="00C76AD3">
        <w:rPr>
          <w:rFonts w:ascii="Times New Roman" w:hAnsi="Times New Roman" w:cs="Times New Roman"/>
          <w:b/>
          <w:sz w:val="28"/>
          <w:szCs w:val="28"/>
        </w:rPr>
        <w:t>Планируемые результаты освоения учебного предмета</w:t>
      </w:r>
    </w:p>
    <w:p w:rsidR="000579C7" w:rsidRPr="00AA51FC" w:rsidRDefault="000579C7" w:rsidP="00C02C23">
      <w:pPr>
        <w:spacing w:after="0" w:line="240" w:lineRule="auto"/>
        <w:ind w:left="120"/>
        <w:jc w:val="both"/>
      </w:pPr>
      <w:r w:rsidRPr="00AA51FC">
        <w:rPr>
          <w:rFonts w:ascii="Times New Roman" w:hAnsi="Times New Roman"/>
          <w:b/>
          <w:color w:val="000000"/>
          <w:sz w:val="28"/>
        </w:rPr>
        <w:t>ЛИЧНОСТНЫЕ РЕЗУЛЬТАТЫ</w:t>
      </w:r>
    </w:p>
    <w:p w:rsidR="000579C7" w:rsidRPr="00AA51FC" w:rsidRDefault="000579C7" w:rsidP="00C02C23">
      <w:pPr>
        <w:spacing w:after="0" w:line="240" w:lineRule="auto"/>
        <w:ind w:firstLine="600"/>
        <w:jc w:val="both"/>
      </w:pPr>
      <w:r w:rsidRPr="00AA51FC">
        <w:rPr>
          <w:rFonts w:ascii="Times New Roman" w:hAnsi="Times New Roman"/>
          <w:b/>
          <w:color w:val="000000"/>
          <w:sz w:val="28"/>
        </w:rPr>
        <w:t>Личностные результаты</w:t>
      </w:r>
      <w:r w:rsidRPr="00AA51FC">
        <w:rPr>
          <w:rFonts w:ascii="Times New Roman" w:hAnsi="Times New Roman"/>
          <w:color w:val="000000"/>
          <w:sz w:val="28"/>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lastRenderedPageBreak/>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0579C7" w:rsidRPr="00AA51FC" w:rsidRDefault="000579C7" w:rsidP="000579C7">
      <w:pPr>
        <w:spacing w:after="0" w:line="240" w:lineRule="auto"/>
        <w:ind w:firstLine="600"/>
        <w:jc w:val="both"/>
      </w:pPr>
      <w:r w:rsidRPr="00AA51FC">
        <w:rPr>
          <w:rFonts w:ascii="Times New Roman" w:hAnsi="Times New Roman"/>
          <w:b/>
          <w:color w:val="000000"/>
          <w:sz w:val="28"/>
        </w:rPr>
        <w:t>1) гражданского воспитания: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0579C7" w:rsidRPr="00AA51FC" w:rsidRDefault="000579C7" w:rsidP="000579C7">
      <w:pPr>
        <w:spacing w:after="0" w:line="240" w:lineRule="auto"/>
        <w:ind w:firstLine="600"/>
        <w:jc w:val="both"/>
      </w:pPr>
      <w:r w:rsidRPr="00AA51FC">
        <w:rPr>
          <w:rFonts w:ascii="Times New Roman" w:hAnsi="Times New Roman"/>
          <w:color w:val="000000"/>
          <w:sz w:val="28"/>
        </w:rPr>
        <w:t>осознание своих конституционных прав и обязанностей, уважение закона и правопорядка;</w:t>
      </w:r>
    </w:p>
    <w:p w:rsidR="000579C7" w:rsidRPr="00AA51FC" w:rsidRDefault="000579C7" w:rsidP="000579C7">
      <w:pPr>
        <w:spacing w:after="0" w:line="240" w:lineRule="auto"/>
        <w:ind w:firstLine="600"/>
        <w:jc w:val="both"/>
      </w:pPr>
      <w:r w:rsidRPr="00AA51FC">
        <w:rPr>
          <w:rFonts w:ascii="Times New Roman" w:hAnsi="Times New Roman"/>
          <w:color w:val="000000"/>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579C7" w:rsidRPr="00AA51FC" w:rsidRDefault="000579C7" w:rsidP="000579C7">
      <w:pPr>
        <w:spacing w:after="0" w:line="240" w:lineRule="auto"/>
        <w:ind w:firstLine="600"/>
        <w:jc w:val="both"/>
      </w:pPr>
      <w:r w:rsidRPr="00AA51FC">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579C7" w:rsidRPr="00AA51FC" w:rsidRDefault="000579C7" w:rsidP="000579C7">
      <w:pPr>
        <w:spacing w:after="0" w:line="240" w:lineRule="auto"/>
        <w:ind w:firstLine="600"/>
        <w:jc w:val="both"/>
      </w:pPr>
      <w:r w:rsidRPr="00AA51FC">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0579C7" w:rsidRPr="00AA51FC" w:rsidRDefault="000579C7" w:rsidP="000579C7">
      <w:pPr>
        <w:spacing w:after="0" w:line="240" w:lineRule="auto"/>
        <w:ind w:firstLine="600"/>
        <w:jc w:val="both"/>
      </w:pPr>
      <w:r w:rsidRPr="00AA51FC">
        <w:rPr>
          <w:rFonts w:ascii="Times New Roman" w:hAnsi="Times New Roman"/>
          <w:color w:val="000000"/>
          <w:sz w:val="28"/>
        </w:rPr>
        <w:t>готовность к гуманитарной и волонтёрской деятельности;</w:t>
      </w:r>
    </w:p>
    <w:p w:rsidR="000579C7" w:rsidRPr="00AA51FC" w:rsidRDefault="000579C7" w:rsidP="000579C7">
      <w:pPr>
        <w:spacing w:after="0" w:line="240" w:lineRule="auto"/>
        <w:ind w:firstLine="600"/>
        <w:jc w:val="both"/>
      </w:pPr>
      <w:r w:rsidRPr="00AA51FC">
        <w:rPr>
          <w:rFonts w:ascii="Times New Roman" w:hAnsi="Times New Roman"/>
          <w:b/>
          <w:color w:val="000000"/>
          <w:sz w:val="28"/>
        </w:rPr>
        <w:t>2) патриотического воспитания:</w:t>
      </w:r>
    </w:p>
    <w:p w:rsidR="000579C7" w:rsidRDefault="000579C7" w:rsidP="000579C7">
      <w:pPr>
        <w:spacing w:after="0" w:line="240" w:lineRule="auto"/>
        <w:ind w:firstLine="600"/>
        <w:jc w:val="both"/>
      </w:pPr>
      <w:r w:rsidRPr="00AA51FC">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Pr>
          <w:rFonts w:ascii="Times New Roman" w:hAnsi="Times New Roman"/>
          <w:color w:val="000000"/>
          <w:sz w:val="28"/>
        </w:rPr>
        <w:t>Родину, свой язык и культуру, прошлое и настоящее многонационального народа России;</w:t>
      </w:r>
    </w:p>
    <w:p w:rsidR="000579C7" w:rsidRPr="00AA51FC" w:rsidRDefault="000579C7" w:rsidP="000579C7">
      <w:pPr>
        <w:spacing w:after="0" w:line="240" w:lineRule="auto"/>
        <w:ind w:firstLine="600"/>
        <w:jc w:val="both"/>
      </w:pPr>
      <w:r w:rsidRPr="00AA51FC">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579C7" w:rsidRPr="00AA51FC" w:rsidRDefault="000579C7" w:rsidP="000579C7">
      <w:pPr>
        <w:spacing w:after="0" w:line="240" w:lineRule="auto"/>
        <w:ind w:firstLine="600"/>
        <w:jc w:val="both"/>
      </w:pPr>
      <w:r w:rsidRPr="00AA51FC">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0579C7" w:rsidRPr="00AA51FC" w:rsidRDefault="000579C7" w:rsidP="000579C7">
      <w:pPr>
        <w:spacing w:after="0" w:line="240" w:lineRule="auto"/>
        <w:ind w:firstLine="600"/>
        <w:jc w:val="both"/>
      </w:pPr>
      <w:r w:rsidRPr="00AA51FC">
        <w:rPr>
          <w:rFonts w:ascii="Times New Roman" w:hAnsi="Times New Roman"/>
          <w:b/>
          <w:color w:val="000000"/>
          <w:sz w:val="28"/>
        </w:rPr>
        <w:t>3) духовно-нравственного воспитания: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осознание духовных ценностей российского народа;</w:t>
      </w:r>
    </w:p>
    <w:p w:rsidR="000579C7" w:rsidRPr="00AA51FC" w:rsidRDefault="000579C7" w:rsidP="000579C7">
      <w:pPr>
        <w:spacing w:after="0" w:line="240" w:lineRule="auto"/>
        <w:ind w:firstLine="600"/>
        <w:jc w:val="both"/>
      </w:pPr>
      <w:r w:rsidRPr="00AA51FC">
        <w:rPr>
          <w:rFonts w:ascii="Times New Roman" w:hAnsi="Times New Roman"/>
          <w:color w:val="000000"/>
          <w:sz w:val="28"/>
        </w:rPr>
        <w:t>сформированность нравственного сознания, этического поведения;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осознание личного вклада в построение устойчивого будущего; </w:t>
      </w:r>
    </w:p>
    <w:p w:rsidR="000579C7" w:rsidRPr="00AA51FC" w:rsidRDefault="000579C7" w:rsidP="000579C7">
      <w:pPr>
        <w:spacing w:after="0" w:line="240" w:lineRule="auto"/>
        <w:ind w:firstLine="600"/>
        <w:jc w:val="both"/>
      </w:pPr>
      <w:r w:rsidRPr="00AA51FC">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579C7" w:rsidRPr="00AA51FC" w:rsidRDefault="000579C7" w:rsidP="000579C7">
      <w:pPr>
        <w:spacing w:after="0" w:line="240" w:lineRule="auto"/>
        <w:ind w:firstLine="600"/>
        <w:jc w:val="both"/>
      </w:pPr>
      <w:r w:rsidRPr="00AA51FC">
        <w:rPr>
          <w:rFonts w:ascii="Times New Roman" w:hAnsi="Times New Roman"/>
          <w:b/>
          <w:color w:val="000000"/>
          <w:sz w:val="28"/>
        </w:rPr>
        <w:t>4) эстетического воспитания: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0579C7" w:rsidRPr="00AA51FC" w:rsidRDefault="000579C7" w:rsidP="000579C7">
      <w:pPr>
        <w:spacing w:after="0" w:line="240" w:lineRule="auto"/>
        <w:ind w:firstLine="600"/>
        <w:jc w:val="both"/>
      </w:pPr>
      <w:r w:rsidRPr="00AA51FC">
        <w:rPr>
          <w:rFonts w:ascii="Times New Roman" w:hAnsi="Times New Roman"/>
          <w:color w:val="000000"/>
          <w:sz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579C7" w:rsidRPr="00AA51FC" w:rsidRDefault="000579C7" w:rsidP="000579C7">
      <w:pPr>
        <w:spacing w:after="0" w:line="240" w:lineRule="auto"/>
        <w:ind w:firstLine="600"/>
        <w:jc w:val="both"/>
      </w:pPr>
      <w:r w:rsidRPr="00AA51FC">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579C7" w:rsidRPr="00AA51FC" w:rsidRDefault="000579C7" w:rsidP="000579C7">
      <w:pPr>
        <w:spacing w:after="0" w:line="240" w:lineRule="auto"/>
        <w:ind w:firstLine="600"/>
        <w:jc w:val="both"/>
      </w:pPr>
      <w:r w:rsidRPr="00AA51FC">
        <w:rPr>
          <w:rFonts w:ascii="Times New Roman" w:hAnsi="Times New Roman"/>
          <w:color w:val="000000"/>
          <w:sz w:val="28"/>
        </w:rPr>
        <w:t>стремление проявлять качества творческой личности;</w:t>
      </w:r>
    </w:p>
    <w:p w:rsidR="000579C7" w:rsidRPr="00AA51FC" w:rsidRDefault="000579C7" w:rsidP="000579C7">
      <w:pPr>
        <w:spacing w:after="0" w:line="240" w:lineRule="auto"/>
        <w:ind w:firstLine="600"/>
        <w:jc w:val="both"/>
      </w:pPr>
      <w:r w:rsidRPr="00AA51FC">
        <w:rPr>
          <w:rFonts w:ascii="Times New Roman" w:hAnsi="Times New Roman"/>
          <w:b/>
          <w:color w:val="000000"/>
          <w:sz w:val="28"/>
        </w:rPr>
        <w:t>5) физического воспитания: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579C7" w:rsidRPr="00AA51FC" w:rsidRDefault="000579C7" w:rsidP="000579C7">
      <w:pPr>
        <w:spacing w:after="0" w:line="240" w:lineRule="auto"/>
        <w:ind w:firstLine="600"/>
        <w:jc w:val="both"/>
      </w:pPr>
      <w:r w:rsidRPr="00AA51FC">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0579C7" w:rsidRPr="00AA51FC" w:rsidRDefault="000579C7" w:rsidP="000579C7">
      <w:pPr>
        <w:spacing w:after="0" w:line="240" w:lineRule="auto"/>
        <w:ind w:firstLine="600"/>
        <w:jc w:val="both"/>
      </w:pPr>
      <w:r w:rsidRPr="00AA51FC">
        <w:rPr>
          <w:rFonts w:ascii="Times New Roman" w:hAnsi="Times New Roman"/>
          <w:b/>
          <w:color w:val="000000"/>
          <w:sz w:val="28"/>
        </w:rPr>
        <w:t>6) трудового воспитания: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готовность к труду, осознание ценности мастерства, трудолюбие;</w:t>
      </w:r>
    </w:p>
    <w:p w:rsidR="000579C7" w:rsidRPr="00AA51FC" w:rsidRDefault="000579C7" w:rsidP="000579C7">
      <w:pPr>
        <w:spacing w:after="0" w:line="240" w:lineRule="auto"/>
        <w:ind w:firstLine="600"/>
        <w:jc w:val="both"/>
      </w:pPr>
      <w:r w:rsidRPr="00AA51FC">
        <w:rPr>
          <w:rFonts w:ascii="Times New Roman" w:hAnsi="Times New Roman"/>
          <w:color w:val="000000"/>
          <w:sz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0579C7" w:rsidRPr="00AA51FC" w:rsidRDefault="000579C7" w:rsidP="000579C7">
      <w:pPr>
        <w:spacing w:after="0" w:line="240" w:lineRule="auto"/>
        <w:ind w:firstLine="600"/>
        <w:jc w:val="both"/>
      </w:pPr>
      <w:r w:rsidRPr="00AA51FC">
        <w:rPr>
          <w:rFonts w:ascii="Times New Roman" w:hAnsi="Times New Roman"/>
          <w:color w:val="000000"/>
          <w:sz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t>готовность и способность к образованию и самообразованию на протяжении всей жизни;</w:t>
      </w:r>
    </w:p>
    <w:p w:rsidR="000579C7" w:rsidRPr="00AA51FC" w:rsidRDefault="000579C7" w:rsidP="000579C7">
      <w:pPr>
        <w:spacing w:after="0" w:line="240" w:lineRule="auto"/>
        <w:ind w:firstLine="600"/>
        <w:jc w:val="both"/>
      </w:pPr>
      <w:r w:rsidRPr="00AA51FC">
        <w:rPr>
          <w:rFonts w:ascii="Times New Roman" w:hAnsi="Times New Roman"/>
          <w:b/>
          <w:color w:val="000000"/>
          <w:sz w:val="28"/>
        </w:rPr>
        <w:t>7) экологического воспитания: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умение прогнозировать неблагоприятные экологические последствия предпринимаемых действий, предотвращать их; </w:t>
      </w:r>
    </w:p>
    <w:p w:rsidR="000579C7" w:rsidRPr="00AA51FC" w:rsidRDefault="000579C7" w:rsidP="000579C7">
      <w:pPr>
        <w:spacing w:after="0" w:line="240" w:lineRule="auto"/>
        <w:ind w:firstLine="600"/>
        <w:jc w:val="both"/>
      </w:pPr>
      <w:r w:rsidRPr="00AA51FC">
        <w:rPr>
          <w:rFonts w:ascii="Times New Roman" w:hAnsi="Times New Roman"/>
          <w:color w:val="000000"/>
          <w:sz w:val="28"/>
        </w:rPr>
        <w:t>расширение опыта деятельности экологической направленности;</w:t>
      </w:r>
    </w:p>
    <w:p w:rsidR="000579C7" w:rsidRPr="00AA51FC" w:rsidRDefault="000579C7" w:rsidP="000579C7">
      <w:pPr>
        <w:spacing w:after="0" w:line="240" w:lineRule="auto"/>
        <w:ind w:firstLine="600"/>
        <w:jc w:val="both"/>
      </w:pPr>
      <w:r w:rsidRPr="00AA51FC">
        <w:rPr>
          <w:rFonts w:ascii="Times New Roman" w:hAnsi="Times New Roman"/>
          <w:b/>
          <w:color w:val="000000"/>
          <w:sz w:val="28"/>
        </w:rPr>
        <w:t>8) ценности научного познания: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совершенствование языковой и читательской культуры как средства взаимодействия между людьми и познания мира; </w:t>
      </w:r>
    </w:p>
    <w:p w:rsidR="000579C7" w:rsidRPr="00AA51FC" w:rsidRDefault="000579C7" w:rsidP="000579C7">
      <w:pPr>
        <w:spacing w:after="0" w:line="240" w:lineRule="auto"/>
        <w:ind w:firstLine="600"/>
        <w:jc w:val="both"/>
      </w:pPr>
      <w:r w:rsidRPr="00AA51FC">
        <w:rPr>
          <w:rFonts w:ascii="Times New Roman" w:hAnsi="Times New Roman"/>
          <w:color w:val="000000"/>
          <w:sz w:val="28"/>
        </w:rPr>
        <w:lastRenderedPageBreak/>
        <w:t>языковое и речевое развитие человека, включая понимание языка социально-экономической и политической коммуникации;</w:t>
      </w:r>
    </w:p>
    <w:p w:rsidR="000579C7" w:rsidRPr="00AA51FC" w:rsidRDefault="000579C7" w:rsidP="000579C7">
      <w:pPr>
        <w:spacing w:after="0" w:line="240" w:lineRule="auto"/>
        <w:ind w:firstLine="600"/>
        <w:jc w:val="both"/>
      </w:pPr>
      <w:r w:rsidRPr="00AA51FC">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579C7" w:rsidRPr="00AA51FC" w:rsidRDefault="000579C7" w:rsidP="000579C7">
      <w:pPr>
        <w:spacing w:after="0" w:line="240" w:lineRule="auto"/>
        <w:ind w:firstLine="600"/>
        <w:jc w:val="both"/>
      </w:pPr>
      <w:r w:rsidRPr="00AA51FC">
        <w:rPr>
          <w:rFonts w:ascii="Times New Roman" w:hAnsi="Times New Roman"/>
          <w:color w:val="000000"/>
          <w:sz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AA51FC">
        <w:rPr>
          <w:rFonts w:ascii="Times New Roman" w:hAnsi="Times New Roman"/>
          <w:b/>
          <w:color w:val="000000"/>
          <w:sz w:val="28"/>
        </w:rPr>
        <w:t>эмоциональный интеллект</w:t>
      </w:r>
      <w:r w:rsidRPr="00AA51FC">
        <w:rPr>
          <w:rFonts w:ascii="Times New Roman" w:hAnsi="Times New Roman"/>
          <w:color w:val="000000"/>
          <w:sz w:val="28"/>
        </w:rPr>
        <w:t>, предполагающий сформированность:</w:t>
      </w:r>
    </w:p>
    <w:p w:rsidR="000579C7" w:rsidRPr="00AA51FC" w:rsidRDefault="000579C7" w:rsidP="000579C7">
      <w:pPr>
        <w:spacing w:after="0" w:line="240" w:lineRule="auto"/>
        <w:ind w:firstLine="600"/>
        <w:jc w:val="both"/>
      </w:pPr>
      <w:r w:rsidRPr="00AA51FC">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579C7" w:rsidRPr="00AA51FC" w:rsidRDefault="000579C7" w:rsidP="000579C7">
      <w:pPr>
        <w:spacing w:after="0" w:line="240" w:lineRule="auto"/>
        <w:ind w:firstLine="600"/>
        <w:jc w:val="both"/>
      </w:pPr>
      <w:r w:rsidRPr="00AA51FC">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579C7" w:rsidRPr="00AA51FC" w:rsidRDefault="000579C7" w:rsidP="000579C7">
      <w:pPr>
        <w:spacing w:after="0" w:line="240" w:lineRule="auto"/>
        <w:ind w:firstLine="600"/>
        <w:jc w:val="both"/>
      </w:pPr>
      <w:r w:rsidRPr="00AA51FC">
        <w:rPr>
          <w:rFonts w:ascii="Times New Roman" w:hAnsi="Times New Roman"/>
          <w:color w:val="000000"/>
          <w:sz w:val="28"/>
        </w:rPr>
        <w:t>готовность и способность овладевать новыми социальными практиками, осваивать типичные социальные роли;</w:t>
      </w:r>
    </w:p>
    <w:p w:rsidR="000579C7" w:rsidRPr="00AA51FC" w:rsidRDefault="000579C7" w:rsidP="000579C7">
      <w:pPr>
        <w:spacing w:after="0" w:line="240" w:lineRule="auto"/>
        <w:ind w:firstLine="600"/>
        <w:jc w:val="both"/>
      </w:pPr>
      <w:r w:rsidRPr="00AA51FC">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579C7" w:rsidRPr="00AA51FC" w:rsidRDefault="000579C7" w:rsidP="00BA22D0">
      <w:pPr>
        <w:spacing w:after="0" w:line="240" w:lineRule="auto"/>
        <w:ind w:firstLine="600"/>
        <w:jc w:val="both"/>
      </w:pPr>
      <w:r w:rsidRPr="00AA51FC">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579C7" w:rsidRPr="00AA51FC" w:rsidRDefault="000579C7" w:rsidP="00BA22D0">
      <w:pPr>
        <w:spacing w:after="0" w:line="240" w:lineRule="auto"/>
        <w:jc w:val="both"/>
      </w:pPr>
      <w:r w:rsidRPr="00AA51FC">
        <w:rPr>
          <w:rFonts w:ascii="Times New Roman" w:hAnsi="Times New Roman"/>
          <w:b/>
          <w:color w:val="000000"/>
          <w:sz w:val="28"/>
        </w:rPr>
        <w:t>МЕТАПРЕДМЕТНЫЕ РЕЗУЛЬТАТЫ</w:t>
      </w:r>
    </w:p>
    <w:p w:rsidR="000579C7" w:rsidRPr="00AA51FC" w:rsidRDefault="000579C7" w:rsidP="00BA22D0">
      <w:pPr>
        <w:spacing w:after="0" w:line="240" w:lineRule="auto"/>
        <w:jc w:val="both"/>
      </w:pPr>
      <w:r w:rsidRPr="00AA51FC">
        <w:rPr>
          <w:rFonts w:ascii="Times New Roman" w:hAnsi="Times New Roman"/>
          <w:b/>
          <w:color w:val="000000"/>
          <w:sz w:val="28"/>
        </w:rPr>
        <w:t>Познавательные универсальные учебные действия</w:t>
      </w:r>
    </w:p>
    <w:p w:rsidR="000579C7" w:rsidRPr="00AA51FC" w:rsidRDefault="000579C7" w:rsidP="000579C7">
      <w:pPr>
        <w:spacing w:after="0" w:line="240" w:lineRule="auto"/>
        <w:ind w:firstLine="600"/>
        <w:jc w:val="both"/>
      </w:pPr>
      <w:r w:rsidRPr="00AA51FC">
        <w:rPr>
          <w:rFonts w:ascii="Times New Roman" w:hAnsi="Times New Roman"/>
          <w:b/>
          <w:color w:val="000000"/>
          <w:sz w:val="28"/>
        </w:rPr>
        <w:t>Базовые логические действия: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самостоятельно формулировать и актуализировать социальную проблему, рассматривать её разносторонне;</w:t>
      </w:r>
    </w:p>
    <w:p w:rsidR="000579C7" w:rsidRPr="00AA51FC" w:rsidRDefault="000579C7" w:rsidP="000579C7">
      <w:pPr>
        <w:spacing w:after="0" w:line="240" w:lineRule="auto"/>
        <w:ind w:firstLine="600"/>
        <w:jc w:val="both"/>
      </w:pPr>
      <w:r w:rsidRPr="00AA51FC">
        <w:rPr>
          <w:rFonts w:ascii="Times New Roman" w:hAnsi="Times New Roman"/>
          <w:color w:val="000000"/>
          <w:sz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0579C7" w:rsidRPr="00AA51FC" w:rsidRDefault="000579C7" w:rsidP="000579C7">
      <w:pPr>
        <w:spacing w:after="0" w:line="240" w:lineRule="auto"/>
        <w:ind w:firstLine="600"/>
        <w:jc w:val="both"/>
      </w:pPr>
      <w:r w:rsidRPr="00AA51FC">
        <w:rPr>
          <w:rFonts w:ascii="Times New Roman" w:hAnsi="Times New Roman"/>
          <w:color w:val="000000"/>
          <w:sz w:val="28"/>
        </w:rPr>
        <w:t>определять цели деятельности, задавать параметры и критерии их достижения, выявлять связь мотивов, интересов и целей деятельности;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0579C7" w:rsidRPr="00AA51FC" w:rsidRDefault="000579C7" w:rsidP="000579C7">
      <w:pPr>
        <w:spacing w:after="0" w:line="240" w:lineRule="auto"/>
        <w:ind w:firstLine="600"/>
        <w:jc w:val="both"/>
      </w:pPr>
      <w:r w:rsidRPr="00AA51FC">
        <w:rPr>
          <w:rFonts w:ascii="Times New Roman" w:hAnsi="Times New Roman"/>
          <w:color w:val="000000"/>
          <w:sz w:val="28"/>
        </w:rPr>
        <w:t>разрабатывать план решения проблемы с учётом анализа имеющихся ресурсов и возможных рисков;</w:t>
      </w:r>
    </w:p>
    <w:p w:rsidR="000579C7" w:rsidRPr="00AA51FC" w:rsidRDefault="000579C7" w:rsidP="000579C7">
      <w:pPr>
        <w:spacing w:after="0" w:line="240" w:lineRule="auto"/>
        <w:ind w:firstLine="600"/>
        <w:jc w:val="both"/>
      </w:pPr>
      <w:r w:rsidRPr="00AA51FC">
        <w:rPr>
          <w:rFonts w:ascii="Times New Roman" w:hAnsi="Times New Roman"/>
          <w:color w:val="000000"/>
          <w:sz w:val="28"/>
        </w:rPr>
        <w:lastRenderedPageBreak/>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развивать креативное мышление при решении учебно­познавательных, жизненных проблем, при выполнении социальных проектов.</w:t>
      </w:r>
    </w:p>
    <w:p w:rsidR="000579C7" w:rsidRPr="00AA51FC" w:rsidRDefault="000579C7" w:rsidP="000579C7">
      <w:pPr>
        <w:spacing w:after="0" w:line="240" w:lineRule="auto"/>
        <w:ind w:firstLine="600"/>
        <w:jc w:val="both"/>
      </w:pPr>
      <w:r w:rsidRPr="00AA51FC">
        <w:rPr>
          <w:rFonts w:ascii="Times New Roman" w:hAnsi="Times New Roman"/>
          <w:b/>
          <w:color w:val="000000"/>
          <w:sz w:val="28"/>
        </w:rPr>
        <w:t>Базовые исследовательские действия: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0579C7" w:rsidRPr="00AA51FC" w:rsidRDefault="000579C7" w:rsidP="000579C7">
      <w:pPr>
        <w:spacing w:after="0" w:line="240" w:lineRule="auto"/>
        <w:ind w:firstLine="600"/>
        <w:jc w:val="both"/>
      </w:pPr>
      <w:r w:rsidRPr="00AA51FC">
        <w:rPr>
          <w:rFonts w:ascii="Times New Roman" w:hAnsi="Times New Roman"/>
          <w:color w:val="000000"/>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579C7" w:rsidRPr="00AA51FC" w:rsidRDefault="000579C7" w:rsidP="000579C7">
      <w:pPr>
        <w:spacing w:after="0" w:line="240" w:lineRule="auto"/>
        <w:ind w:firstLine="600"/>
        <w:jc w:val="both"/>
      </w:pPr>
      <w:r w:rsidRPr="00AA51FC">
        <w:rPr>
          <w:rFonts w:ascii="Times New Roman" w:hAnsi="Times New Roman"/>
          <w:color w:val="000000"/>
          <w:sz w:val="28"/>
        </w:rPr>
        <w:t>формировать научный тип мышления, применять научную терминологию, ключевые понятия и методы;</w:t>
      </w:r>
    </w:p>
    <w:p w:rsidR="000579C7" w:rsidRPr="00AA51FC" w:rsidRDefault="000579C7" w:rsidP="000579C7">
      <w:pPr>
        <w:spacing w:after="0" w:line="240" w:lineRule="auto"/>
        <w:ind w:firstLine="600"/>
        <w:jc w:val="both"/>
      </w:pPr>
      <w:r w:rsidRPr="00AA51FC">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0579C7" w:rsidRPr="00AA51FC" w:rsidRDefault="000579C7" w:rsidP="000579C7">
      <w:pPr>
        <w:spacing w:after="0" w:line="240" w:lineRule="auto"/>
        <w:ind w:firstLine="600"/>
        <w:jc w:val="both"/>
      </w:pPr>
      <w:r w:rsidRPr="00AA51FC">
        <w:rPr>
          <w:rFonts w:ascii="Times New Roman" w:hAnsi="Times New Roman"/>
          <w:color w:val="000000"/>
          <w:sz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579C7" w:rsidRPr="00AA51FC" w:rsidRDefault="000579C7" w:rsidP="000579C7">
      <w:pPr>
        <w:spacing w:after="0" w:line="240" w:lineRule="auto"/>
        <w:ind w:firstLine="600"/>
        <w:jc w:val="both"/>
      </w:pPr>
      <w:r w:rsidRPr="00AA51FC">
        <w:rPr>
          <w:rFonts w:ascii="Times New Roman" w:hAnsi="Times New Roman"/>
          <w:color w:val="000000"/>
          <w:sz w:val="28"/>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уметь переносить знания об общественных объектах, явлениях и процессах в познавательную и практическую области жизнедеятельности;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уметь интегрировать знания из разных предметных областей, комплекса социальных наук, учебных и внеучебных источников информации;</w:t>
      </w:r>
    </w:p>
    <w:p w:rsidR="000579C7" w:rsidRPr="00AA51FC" w:rsidRDefault="000579C7" w:rsidP="000579C7">
      <w:pPr>
        <w:spacing w:after="0" w:line="240" w:lineRule="auto"/>
        <w:ind w:firstLine="600"/>
        <w:jc w:val="both"/>
      </w:pPr>
      <w:r w:rsidRPr="00AA51FC">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0579C7" w:rsidRPr="00AA51FC" w:rsidRDefault="000579C7" w:rsidP="000579C7">
      <w:pPr>
        <w:spacing w:after="0" w:line="240" w:lineRule="auto"/>
        <w:ind w:firstLine="600"/>
        <w:jc w:val="both"/>
      </w:pPr>
      <w:r w:rsidRPr="00AA51FC">
        <w:rPr>
          <w:rFonts w:ascii="Times New Roman" w:hAnsi="Times New Roman"/>
          <w:b/>
          <w:color w:val="000000"/>
          <w:sz w:val="28"/>
        </w:rPr>
        <w:t>Работа с информацией:</w:t>
      </w:r>
    </w:p>
    <w:p w:rsidR="000579C7" w:rsidRPr="00AA51FC" w:rsidRDefault="000579C7" w:rsidP="000579C7">
      <w:pPr>
        <w:spacing w:after="0" w:line="240" w:lineRule="auto"/>
        <w:ind w:firstLine="600"/>
        <w:jc w:val="both"/>
      </w:pPr>
      <w:r w:rsidRPr="00AA51FC">
        <w:rPr>
          <w:rFonts w:ascii="Times New Roman" w:hAnsi="Times New Roman"/>
          <w:color w:val="000000"/>
          <w:sz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0579C7" w:rsidRPr="00AA51FC" w:rsidRDefault="000579C7" w:rsidP="000579C7">
      <w:pPr>
        <w:spacing w:after="0" w:line="240" w:lineRule="auto"/>
        <w:ind w:firstLine="600"/>
        <w:jc w:val="both"/>
      </w:pPr>
      <w:r w:rsidRPr="00AA51FC">
        <w:rPr>
          <w:rFonts w:ascii="Times New Roman" w:hAnsi="Times New Roman"/>
          <w:color w:val="000000"/>
          <w:sz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0579C7" w:rsidRPr="00AA51FC" w:rsidRDefault="000579C7" w:rsidP="000579C7">
      <w:pPr>
        <w:spacing w:after="0" w:line="240" w:lineRule="auto"/>
        <w:ind w:firstLine="600"/>
        <w:jc w:val="both"/>
      </w:pPr>
      <w:r w:rsidRPr="00AA51FC">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579C7" w:rsidRPr="00AA51FC" w:rsidRDefault="000579C7" w:rsidP="00C76AD3">
      <w:pPr>
        <w:spacing w:after="0" w:line="240" w:lineRule="auto"/>
        <w:ind w:firstLine="600"/>
        <w:jc w:val="both"/>
      </w:pPr>
      <w:r w:rsidRPr="00AA51FC">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0579C7" w:rsidRPr="00AA51FC" w:rsidRDefault="000579C7" w:rsidP="00BA22D0">
      <w:pPr>
        <w:spacing w:after="0" w:line="240" w:lineRule="auto"/>
        <w:ind w:left="120"/>
        <w:jc w:val="both"/>
      </w:pPr>
      <w:r w:rsidRPr="00AA51FC">
        <w:rPr>
          <w:rFonts w:ascii="Times New Roman" w:hAnsi="Times New Roman"/>
          <w:b/>
          <w:color w:val="000000"/>
          <w:sz w:val="28"/>
        </w:rPr>
        <w:t>Коммуникативные универсальные учебные действия</w:t>
      </w:r>
    </w:p>
    <w:p w:rsidR="000579C7" w:rsidRPr="00AA51FC" w:rsidRDefault="000579C7" w:rsidP="000579C7">
      <w:pPr>
        <w:spacing w:after="0" w:line="240" w:lineRule="auto"/>
        <w:ind w:firstLine="600"/>
        <w:jc w:val="both"/>
      </w:pPr>
      <w:r w:rsidRPr="00AA51FC">
        <w:rPr>
          <w:rFonts w:ascii="Times New Roman" w:hAnsi="Times New Roman"/>
          <w:b/>
          <w:color w:val="000000"/>
          <w:sz w:val="28"/>
        </w:rPr>
        <w:t>Общение:</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осуществлять коммуникации во всех сферах жизни; </w:t>
      </w:r>
    </w:p>
    <w:p w:rsidR="000579C7" w:rsidRPr="00AA51FC" w:rsidRDefault="000579C7" w:rsidP="000579C7">
      <w:pPr>
        <w:spacing w:after="0" w:line="240" w:lineRule="auto"/>
        <w:ind w:firstLine="600"/>
        <w:jc w:val="both"/>
      </w:pPr>
      <w:r w:rsidRPr="00AA51FC">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579C7" w:rsidRPr="00AA51FC" w:rsidRDefault="000579C7" w:rsidP="000579C7">
      <w:pPr>
        <w:spacing w:after="0" w:line="240" w:lineRule="auto"/>
        <w:ind w:firstLine="600"/>
        <w:jc w:val="both"/>
      </w:pPr>
      <w:r w:rsidRPr="00AA51FC">
        <w:rPr>
          <w:rFonts w:ascii="Times New Roman" w:hAnsi="Times New Roman"/>
          <w:color w:val="000000"/>
          <w:sz w:val="28"/>
        </w:rPr>
        <w:t>владеть различными способами общения и взаимодействия; аргументированно вести диалог, учитывать разные точки зрения;</w:t>
      </w:r>
    </w:p>
    <w:p w:rsidR="000579C7" w:rsidRPr="00AA51FC" w:rsidRDefault="000579C7" w:rsidP="00BA22D0">
      <w:pPr>
        <w:spacing w:after="0" w:line="240" w:lineRule="auto"/>
        <w:ind w:firstLine="600"/>
        <w:jc w:val="both"/>
      </w:pPr>
      <w:r w:rsidRPr="00AA51FC">
        <w:rPr>
          <w:rFonts w:ascii="Times New Roman" w:hAnsi="Times New Roman"/>
          <w:color w:val="000000"/>
          <w:sz w:val="28"/>
        </w:rPr>
        <w:t>развёрнуто и логично излагать свою точку зрения с использованием языковых средств.</w:t>
      </w:r>
    </w:p>
    <w:p w:rsidR="000579C7" w:rsidRPr="00AA51FC" w:rsidRDefault="000579C7" w:rsidP="00BA22D0">
      <w:pPr>
        <w:spacing w:after="0" w:line="240" w:lineRule="auto"/>
        <w:jc w:val="both"/>
      </w:pPr>
      <w:r w:rsidRPr="00AA51FC">
        <w:rPr>
          <w:rFonts w:ascii="Times New Roman" w:hAnsi="Times New Roman"/>
          <w:b/>
          <w:color w:val="000000"/>
          <w:sz w:val="28"/>
        </w:rPr>
        <w:t>Регулятивные универсальные учебные действия</w:t>
      </w:r>
    </w:p>
    <w:p w:rsidR="000579C7" w:rsidRPr="00AA51FC" w:rsidRDefault="000579C7" w:rsidP="000579C7">
      <w:pPr>
        <w:spacing w:after="0" w:line="240" w:lineRule="auto"/>
        <w:ind w:firstLine="600"/>
        <w:jc w:val="both"/>
      </w:pPr>
      <w:r w:rsidRPr="00AA51FC">
        <w:rPr>
          <w:rFonts w:ascii="Times New Roman" w:hAnsi="Times New Roman"/>
          <w:b/>
          <w:color w:val="000000"/>
          <w:sz w:val="28"/>
        </w:rPr>
        <w:t>Самоорганизация: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0579C7" w:rsidRPr="00AA51FC" w:rsidRDefault="000579C7" w:rsidP="000579C7">
      <w:pPr>
        <w:spacing w:after="0" w:line="240" w:lineRule="auto"/>
        <w:ind w:firstLine="600"/>
        <w:jc w:val="both"/>
      </w:pPr>
      <w:r w:rsidRPr="00AA51FC">
        <w:rPr>
          <w:rFonts w:ascii="Times New Roman" w:hAnsi="Times New Roman"/>
          <w:color w:val="000000"/>
          <w:sz w:val="28"/>
        </w:rPr>
        <w:t>давать оценку новым ситуациям, возникающим в познавательной и практической деятельности, в межличностных отношениях;</w:t>
      </w:r>
    </w:p>
    <w:p w:rsidR="000579C7" w:rsidRPr="00AA51FC" w:rsidRDefault="000579C7" w:rsidP="000579C7">
      <w:pPr>
        <w:spacing w:after="0" w:line="240" w:lineRule="auto"/>
        <w:ind w:firstLine="600"/>
        <w:jc w:val="both"/>
      </w:pPr>
      <w:r w:rsidRPr="00AA51FC">
        <w:rPr>
          <w:rFonts w:ascii="Times New Roman" w:hAnsi="Times New Roman"/>
          <w:color w:val="000000"/>
          <w:sz w:val="28"/>
        </w:rPr>
        <w:t>расширять рамки учебного предмета на основе личных предпочтений, проявлять интерес к социальной проблематике;</w:t>
      </w:r>
    </w:p>
    <w:p w:rsidR="000579C7" w:rsidRPr="00AA51FC" w:rsidRDefault="000579C7" w:rsidP="000579C7">
      <w:pPr>
        <w:spacing w:after="0" w:line="240" w:lineRule="auto"/>
        <w:ind w:firstLine="600"/>
        <w:jc w:val="both"/>
      </w:pPr>
      <w:r w:rsidRPr="00AA51FC">
        <w:rPr>
          <w:rFonts w:ascii="Times New Roman" w:hAnsi="Times New Roman"/>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579C7" w:rsidRPr="00AA51FC" w:rsidRDefault="000579C7" w:rsidP="000579C7">
      <w:pPr>
        <w:spacing w:after="0" w:line="240" w:lineRule="auto"/>
        <w:ind w:firstLine="600"/>
        <w:jc w:val="both"/>
      </w:pPr>
      <w:r w:rsidRPr="00AA51FC">
        <w:rPr>
          <w:rFonts w:ascii="Times New Roman" w:hAnsi="Times New Roman"/>
          <w:color w:val="000000"/>
          <w:sz w:val="28"/>
        </w:rPr>
        <w:t>оценивать приобретённый опыт;</w:t>
      </w:r>
    </w:p>
    <w:p w:rsidR="000579C7" w:rsidRPr="00AA51FC" w:rsidRDefault="000579C7" w:rsidP="000579C7">
      <w:pPr>
        <w:spacing w:after="0" w:line="240" w:lineRule="auto"/>
        <w:ind w:firstLine="600"/>
        <w:jc w:val="both"/>
      </w:pPr>
      <w:r w:rsidRPr="00AA51FC">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579C7" w:rsidRPr="00AA51FC" w:rsidRDefault="000579C7" w:rsidP="000579C7">
      <w:pPr>
        <w:spacing w:after="0" w:line="240" w:lineRule="auto"/>
        <w:ind w:firstLine="600"/>
        <w:jc w:val="both"/>
      </w:pPr>
      <w:r w:rsidRPr="00AA51FC">
        <w:rPr>
          <w:rFonts w:ascii="Times New Roman" w:hAnsi="Times New Roman"/>
          <w:b/>
          <w:color w:val="000000"/>
          <w:sz w:val="28"/>
        </w:rPr>
        <w:lastRenderedPageBreak/>
        <w:t>Совместная деятельность:</w:t>
      </w:r>
    </w:p>
    <w:p w:rsidR="000579C7" w:rsidRPr="00AA51FC" w:rsidRDefault="000579C7" w:rsidP="000579C7">
      <w:pPr>
        <w:spacing w:after="0" w:line="240" w:lineRule="auto"/>
        <w:ind w:firstLine="600"/>
        <w:jc w:val="both"/>
      </w:pPr>
      <w:r w:rsidRPr="00AA51FC">
        <w:rPr>
          <w:rFonts w:ascii="Times New Roman" w:hAnsi="Times New Roman"/>
          <w:color w:val="000000"/>
          <w:sz w:val="28"/>
        </w:rPr>
        <w:t>понимать и использовать преимущества командной и индивидуальной работы;</w:t>
      </w:r>
    </w:p>
    <w:p w:rsidR="000579C7" w:rsidRPr="00AA51FC" w:rsidRDefault="000579C7" w:rsidP="000579C7">
      <w:pPr>
        <w:spacing w:after="0" w:line="240" w:lineRule="auto"/>
        <w:ind w:firstLine="600"/>
        <w:jc w:val="both"/>
      </w:pPr>
      <w:r w:rsidRPr="00AA51FC">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0579C7" w:rsidRPr="00AA51FC" w:rsidRDefault="000579C7" w:rsidP="000579C7">
      <w:pPr>
        <w:spacing w:after="0" w:line="240" w:lineRule="auto"/>
        <w:ind w:firstLine="600"/>
        <w:jc w:val="both"/>
      </w:pPr>
      <w:r w:rsidRPr="00AA51FC">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579C7" w:rsidRPr="00AA51FC" w:rsidRDefault="000579C7" w:rsidP="000579C7">
      <w:pPr>
        <w:spacing w:after="0" w:line="240" w:lineRule="auto"/>
        <w:ind w:firstLine="600"/>
        <w:jc w:val="both"/>
      </w:pPr>
      <w:r w:rsidRPr="00AA51FC">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0579C7" w:rsidRPr="00AA51FC" w:rsidRDefault="000579C7" w:rsidP="000579C7">
      <w:pPr>
        <w:spacing w:after="0" w:line="240" w:lineRule="auto"/>
        <w:ind w:firstLine="600"/>
        <w:jc w:val="both"/>
      </w:pPr>
      <w:r w:rsidRPr="00AA51FC">
        <w:rPr>
          <w:rFonts w:ascii="Times New Roman" w:hAnsi="Times New Roman"/>
          <w:color w:val="000000"/>
          <w:sz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0579C7" w:rsidRPr="00AA51FC" w:rsidRDefault="000579C7" w:rsidP="000579C7">
      <w:pPr>
        <w:spacing w:after="0" w:line="240" w:lineRule="auto"/>
        <w:ind w:firstLine="600"/>
        <w:jc w:val="both"/>
      </w:pPr>
      <w:r w:rsidRPr="00AA51FC">
        <w:rPr>
          <w:rFonts w:ascii="Times New Roman" w:hAnsi="Times New Roman"/>
          <w:b/>
          <w:color w:val="000000"/>
          <w:sz w:val="28"/>
        </w:rPr>
        <w:t>Самоконтроль, эмоциональный интеллект:</w:t>
      </w:r>
    </w:p>
    <w:p w:rsidR="000579C7" w:rsidRPr="00AA51FC" w:rsidRDefault="000579C7" w:rsidP="000579C7">
      <w:pPr>
        <w:spacing w:after="0" w:line="240" w:lineRule="auto"/>
        <w:ind w:firstLine="600"/>
        <w:jc w:val="both"/>
      </w:pPr>
      <w:r w:rsidRPr="00AA51FC">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0579C7" w:rsidRPr="00AA51FC" w:rsidRDefault="000579C7" w:rsidP="000579C7">
      <w:pPr>
        <w:spacing w:after="0" w:line="240" w:lineRule="auto"/>
        <w:ind w:firstLine="600"/>
        <w:jc w:val="both"/>
      </w:pPr>
      <w:r w:rsidRPr="00AA51FC">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уметь оценивать риски и своевременно принимать решения по их снижению;</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принимать себя, понимая свои недостатки и достоинства; </w:t>
      </w:r>
    </w:p>
    <w:p w:rsidR="000579C7" w:rsidRPr="00AA51FC" w:rsidRDefault="000579C7" w:rsidP="000579C7">
      <w:pPr>
        <w:spacing w:after="0" w:line="240" w:lineRule="auto"/>
        <w:ind w:firstLine="600"/>
        <w:jc w:val="both"/>
      </w:pPr>
      <w:r w:rsidRPr="00AA51FC">
        <w:rPr>
          <w:rFonts w:ascii="Times New Roman" w:hAnsi="Times New Roman"/>
          <w:color w:val="000000"/>
          <w:sz w:val="28"/>
        </w:rPr>
        <w:t>учитывать мотивы и аргументы других при анализе результатов деятельности;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признавать своё право и право других на ошибки; </w:t>
      </w:r>
    </w:p>
    <w:p w:rsidR="000579C7" w:rsidRPr="00AA51FC" w:rsidRDefault="000579C7" w:rsidP="00BA22D0">
      <w:pPr>
        <w:spacing w:after="0" w:line="240" w:lineRule="auto"/>
        <w:ind w:firstLine="600"/>
        <w:jc w:val="both"/>
      </w:pPr>
      <w:r w:rsidRPr="00AA51FC">
        <w:rPr>
          <w:rFonts w:ascii="Times New Roman" w:hAnsi="Times New Roman"/>
          <w:color w:val="000000"/>
          <w:sz w:val="28"/>
        </w:rPr>
        <w:t>развивать способность понимать мир с позиции другого человека.</w:t>
      </w:r>
    </w:p>
    <w:p w:rsidR="000579C7" w:rsidRPr="00AA51FC" w:rsidRDefault="000579C7" w:rsidP="00BA22D0">
      <w:pPr>
        <w:spacing w:after="0" w:line="240" w:lineRule="auto"/>
        <w:ind w:left="120"/>
        <w:jc w:val="both"/>
      </w:pPr>
      <w:bookmarkStart w:id="15" w:name="_Toc135757235"/>
      <w:bookmarkEnd w:id="15"/>
      <w:r w:rsidRPr="00AA51FC">
        <w:rPr>
          <w:rFonts w:ascii="Times New Roman" w:hAnsi="Times New Roman"/>
          <w:b/>
          <w:color w:val="000000"/>
          <w:sz w:val="28"/>
        </w:rPr>
        <w:t>ПРЕДМЕТНЫЕ РЕЗУЛЬТАТЫ</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К концу </w:t>
      </w:r>
      <w:r w:rsidRPr="00AA51FC">
        <w:rPr>
          <w:rFonts w:ascii="Times New Roman" w:hAnsi="Times New Roman"/>
          <w:b/>
          <w:i/>
          <w:color w:val="000000"/>
          <w:sz w:val="28"/>
        </w:rPr>
        <w:t>10 класса</w:t>
      </w:r>
      <w:r w:rsidRPr="00AA51FC">
        <w:rPr>
          <w:rFonts w:ascii="Times New Roman" w:hAnsi="Times New Roman"/>
          <w:color w:val="000000"/>
          <w:sz w:val="28"/>
        </w:rPr>
        <w:t xml:space="preserve"> обучающийся будет:</w:t>
      </w:r>
    </w:p>
    <w:p w:rsidR="000579C7" w:rsidRPr="00AA51FC" w:rsidRDefault="000579C7" w:rsidP="00BA22D0">
      <w:pPr>
        <w:spacing w:after="0" w:line="240" w:lineRule="auto"/>
        <w:jc w:val="both"/>
      </w:pPr>
      <w:r w:rsidRPr="00AA51FC">
        <w:rPr>
          <w:rFonts w:ascii="Times New Roman" w:hAnsi="Times New Roman"/>
          <w:color w:val="000000"/>
          <w:sz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w:t>
      </w:r>
      <w:r w:rsidRPr="00AA51FC">
        <w:rPr>
          <w:rFonts w:ascii="Times New Roman" w:hAnsi="Times New Roman"/>
          <w:color w:val="000000"/>
          <w:sz w:val="28"/>
        </w:rPr>
        <w:lastRenderedPageBreak/>
        <w:t>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0579C7" w:rsidRPr="00AA51FC" w:rsidRDefault="000579C7" w:rsidP="000579C7">
      <w:pPr>
        <w:spacing w:after="0" w:line="240" w:lineRule="auto"/>
        <w:ind w:firstLine="600"/>
        <w:jc w:val="both"/>
      </w:pPr>
      <w:r w:rsidRPr="00AA51FC">
        <w:rPr>
          <w:rFonts w:ascii="Times New Roman" w:hAnsi="Times New Roman"/>
          <w:color w:val="000000"/>
          <w:sz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0579C7" w:rsidRPr="00AA51FC" w:rsidRDefault="000579C7" w:rsidP="000579C7">
      <w:pPr>
        <w:spacing w:after="0" w:line="240" w:lineRule="auto"/>
        <w:ind w:firstLine="600"/>
        <w:jc w:val="both"/>
      </w:pPr>
      <w:r w:rsidRPr="00AA51FC">
        <w:rPr>
          <w:rFonts w:ascii="Times New Roman" w:hAnsi="Times New Roman"/>
          <w:color w:val="000000"/>
          <w:sz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w:t>
      </w:r>
      <w:r w:rsidRPr="00AA51FC">
        <w:rPr>
          <w:rFonts w:ascii="Times New Roman" w:hAnsi="Times New Roman"/>
          <w:color w:val="000000"/>
          <w:sz w:val="28"/>
        </w:rPr>
        <w:lastRenderedPageBreak/>
        <w:t>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w:t>
      </w:r>
      <w:r w:rsidRPr="00AA51FC">
        <w:rPr>
          <w:rFonts w:ascii="Times New Roman" w:hAnsi="Times New Roman"/>
          <w:color w:val="000000"/>
          <w:sz w:val="28"/>
        </w:rPr>
        <w:lastRenderedPageBreak/>
        <w:t>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0579C7" w:rsidRPr="00AA51FC" w:rsidRDefault="000579C7" w:rsidP="000579C7">
      <w:pPr>
        <w:spacing w:after="0" w:line="240" w:lineRule="auto"/>
        <w:ind w:firstLine="600"/>
        <w:jc w:val="both"/>
      </w:pPr>
      <w:r w:rsidRPr="00AA51FC">
        <w:rPr>
          <w:rFonts w:ascii="Times New Roman" w:hAnsi="Times New Roman"/>
          <w:color w:val="000000"/>
          <w:sz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К концу </w:t>
      </w:r>
      <w:r w:rsidRPr="00AA51FC">
        <w:rPr>
          <w:rFonts w:ascii="Times New Roman" w:hAnsi="Times New Roman"/>
          <w:b/>
          <w:i/>
          <w:color w:val="000000"/>
          <w:sz w:val="28"/>
        </w:rPr>
        <w:t>11 класса</w:t>
      </w:r>
      <w:r w:rsidRPr="00AA51FC">
        <w:rPr>
          <w:rFonts w:ascii="Times New Roman" w:hAnsi="Times New Roman"/>
          <w:i/>
          <w:color w:val="000000"/>
          <w:sz w:val="28"/>
        </w:rPr>
        <w:t xml:space="preserve"> </w:t>
      </w:r>
      <w:r w:rsidRPr="00AA51FC">
        <w:rPr>
          <w:rFonts w:ascii="Times New Roman" w:hAnsi="Times New Roman"/>
          <w:color w:val="000000"/>
          <w:sz w:val="28"/>
        </w:rPr>
        <w:t>обучающийся будет:</w:t>
      </w:r>
    </w:p>
    <w:p w:rsidR="000579C7" w:rsidRPr="00AA51FC" w:rsidRDefault="000579C7" w:rsidP="000579C7">
      <w:pPr>
        <w:spacing w:after="0" w:line="240" w:lineRule="auto"/>
        <w:ind w:firstLine="600"/>
        <w:jc w:val="both"/>
      </w:pPr>
      <w:r w:rsidRPr="00AA51FC">
        <w:rPr>
          <w:rFonts w:ascii="Times New Roman" w:hAnsi="Times New Roman"/>
          <w:color w:val="000000"/>
          <w:sz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w:t>
      </w:r>
      <w:r w:rsidRPr="00AA51FC">
        <w:rPr>
          <w:rFonts w:ascii="Times New Roman" w:hAnsi="Times New Roman"/>
          <w:color w:val="000000"/>
          <w:sz w:val="28"/>
        </w:rPr>
        <w:lastRenderedPageBreak/>
        <w:t>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0579C7" w:rsidRPr="00AA51FC" w:rsidRDefault="000579C7" w:rsidP="000579C7">
      <w:pPr>
        <w:spacing w:after="0" w:line="240" w:lineRule="auto"/>
        <w:ind w:firstLine="600"/>
        <w:jc w:val="both"/>
      </w:pPr>
      <w:r w:rsidRPr="00AA51FC">
        <w:rPr>
          <w:rFonts w:ascii="Times New Roman" w:hAnsi="Times New Roman"/>
          <w:color w:val="000000"/>
          <w:sz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уметь проводить целенаправленный поиск социальной информации, используя источники научного и научно-публицистического характера, </w:t>
      </w:r>
      <w:r w:rsidRPr="00AA51FC">
        <w:rPr>
          <w:rFonts w:ascii="Times New Roman" w:hAnsi="Times New Roman"/>
          <w:color w:val="000000"/>
          <w:sz w:val="28"/>
        </w:rPr>
        <w:lastRenderedPageBreak/>
        <w:t>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0579C7" w:rsidRPr="00AA51FC" w:rsidRDefault="000579C7" w:rsidP="000579C7">
      <w:pPr>
        <w:spacing w:after="0" w:line="240" w:lineRule="auto"/>
        <w:ind w:firstLine="600"/>
        <w:jc w:val="both"/>
      </w:pPr>
      <w:r w:rsidRPr="00AA51FC">
        <w:rPr>
          <w:rFonts w:ascii="Times New Roman" w:hAnsi="Times New Roman"/>
          <w:color w:val="000000"/>
          <w:sz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0579C7" w:rsidRPr="00AA51FC" w:rsidRDefault="000579C7" w:rsidP="000579C7">
      <w:pPr>
        <w:spacing w:after="0" w:line="240" w:lineRule="auto"/>
        <w:ind w:firstLine="600"/>
        <w:jc w:val="both"/>
      </w:pPr>
      <w:r w:rsidRPr="00AA51FC">
        <w:rPr>
          <w:rFonts w:ascii="Times New Roman" w:hAnsi="Times New Roman"/>
          <w:color w:val="000000"/>
          <w:sz w:val="28"/>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sidRPr="00AA51FC">
        <w:rPr>
          <w:rFonts w:ascii="Times New Roman" w:hAnsi="Times New Roman"/>
          <w:color w:val="000000"/>
          <w:sz w:val="28"/>
        </w:rPr>
        <w:lastRenderedPageBreak/>
        <w:t>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0579C7" w:rsidRPr="000579C7" w:rsidRDefault="000579C7" w:rsidP="000579C7">
      <w:pPr>
        <w:spacing w:after="0" w:line="240" w:lineRule="auto"/>
        <w:ind w:firstLine="600"/>
        <w:jc w:val="both"/>
      </w:pPr>
      <w:r w:rsidRPr="00AA51FC">
        <w:rPr>
          <w:rFonts w:ascii="Times New Roman" w:hAnsi="Times New Roman"/>
          <w:color w:val="000000"/>
          <w:sz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0579C7" w:rsidRPr="00C76AD3" w:rsidRDefault="000579C7" w:rsidP="000579C7">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Содержание учебного предмета</w:t>
      </w:r>
    </w:p>
    <w:p w:rsidR="000579C7" w:rsidRPr="000579C7" w:rsidRDefault="000579C7" w:rsidP="00BA22D0">
      <w:pPr>
        <w:spacing w:after="0" w:line="240" w:lineRule="auto"/>
        <w:jc w:val="both"/>
        <w:rPr>
          <w:rFonts w:ascii="Times New Roman" w:hAnsi="Times New Roman" w:cs="Times New Roman"/>
          <w:sz w:val="28"/>
          <w:szCs w:val="28"/>
        </w:rPr>
      </w:pPr>
      <w:r w:rsidRPr="000579C7">
        <w:rPr>
          <w:rFonts w:ascii="Times New Roman" w:hAnsi="Times New Roman" w:cs="Times New Roman"/>
          <w:b/>
          <w:color w:val="000000"/>
          <w:sz w:val="28"/>
          <w:szCs w:val="28"/>
        </w:rPr>
        <w:t>10 КЛАСС</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b/>
          <w:color w:val="000000"/>
          <w:sz w:val="28"/>
          <w:szCs w:val="28"/>
        </w:rPr>
        <w:t>Социальные науки и их особенности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Социальные науки в системе научного знания. Место философии в системе обществознания. Философия и наука.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Социальные науки и профессиональное самоопределение молодёжи. </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b/>
          <w:color w:val="000000"/>
          <w:sz w:val="28"/>
          <w:szCs w:val="28"/>
        </w:rPr>
        <w:t>Введение в философию</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w:t>
      </w:r>
      <w:r w:rsidRPr="000579C7">
        <w:rPr>
          <w:rFonts w:ascii="Times New Roman" w:hAnsi="Times New Roman" w:cs="Times New Roman"/>
          <w:color w:val="000000"/>
          <w:sz w:val="28"/>
          <w:szCs w:val="28"/>
        </w:rPr>
        <w:lastRenderedPageBreak/>
        <w:t>материальное в человеке. Способность к познанию и деятельности – фундаментальные особенности человека.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Искусство, его виды и формы. Социальные функции искусства. Современное искусство. Художественная культура.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Образование как институт сохранения и передачи культурного наследия.</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lastRenderedPageBreak/>
        <w:t>Этические нормы как регулятор деятельности социальных институтов и нравственного поведения людей.</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Особенности профессиональной деятельности по направлениям, связанным с философией.</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b/>
          <w:color w:val="000000"/>
          <w:sz w:val="28"/>
          <w:szCs w:val="28"/>
        </w:rPr>
        <w:t>Введение в социальную психологию</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Теории социальных отношений. Основные типы социальных отношений.</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Малые группы. Динамические процессы в малой группе. </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Условные группы. Референтная группа. Интеграция в группах разного уровня развития.</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Теории конфликта. Межличностные конфликты и способы их разрешения.</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Особенности профессиональной деятельности социального психолога. Психологическое образование.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b/>
          <w:color w:val="000000"/>
          <w:sz w:val="28"/>
          <w:szCs w:val="28"/>
        </w:rPr>
        <w:t>Введение в экономическую науку</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w:t>
      </w:r>
      <w:r w:rsidRPr="000579C7">
        <w:rPr>
          <w:rFonts w:ascii="Times New Roman" w:hAnsi="Times New Roman" w:cs="Times New Roman"/>
          <w:color w:val="000000"/>
          <w:sz w:val="28"/>
          <w:szCs w:val="28"/>
        </w:rPr>
        <w:lastRenderedPageBreak/>
        <w:t>экономической науки. Ограниченность ресурсов. Экономический выбор. Экономическая эффективность.</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w:t>
      </w:r>
      <w:r w:rsidRPr="000579C7">
        <w:rPr>
          <w:rFonts w:ascii="Times New Roman" w:hAnsi="Times New Roman" w:cs="Times New Roman"/>
          <w:color w:val="000000"/>
          <w:sz w:val="28"/>
          <w:szCs w:val="28"/>
        </w:rPr>
        <w:lastRenderedPageBreak/>
        <w:t>элементы маркетинга. Влияние конкуренции на деятельность фирмы. Политика импортозамещения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Возможности применения экономических знаний. Особенности профессиональной деятельности в экономической сфере.</w:t>
      </w:r>
    </w:p>
    <w:p w:rsidR="000579C7" w:rsidRPr="000579C7" w:rsidRDefault="000579C7" w:rsidP="000579C7">
      <w:pPr>
        <w:spacing w:after="0" w:line="240" w:lineRule="auto"/>
        <w:jc w:val="both"/>
        <w:rPr>
          <w:rFonts w:ascii="Times New Roman" w:hAnsi="Times New Roman" w:cs="Times New Roman"/>
          <w:sz w:val="28"/>
          <w:szCs w:val="28"/>
        </w:rPr>
      </w:pPr>
      <w:r w:rsidRPr="000579C7">
        <w:rPr>
          <w:rFonts w:ascii="Times New Roman" w:hAnsi="Times New Roman" w:cs="Times New Roman"/>
          <w:b/>
          <w:color w:val="000000"/>
          <w:sz w:val="28"/>
          <w:szCs w:val="28"/>
        </w:rPr>
        <w:t>11 КЛАСС</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b/>
          <w:color w:val="000000"/>
          <w:sz w:val="28"/>
          <w:szCs w:val="28"/>
        </w:rPr>
        <w:t>Введение в социологию</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lastRenderedPageBreak/>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Особенности профессиональной деятельности социолога. Социологическое образование.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b/>
          <w:color w:val="000000"/>
          <w:sz w:val="28"/>
          <w:szCs w:val="28"/>
        </w:rPr>
        <w:t>Введение в политологию</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Политология в системе общественных наук, её структура, функции и методы.</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lastRenderedPageBreak/>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Институты государственной власти. Институт главы государства.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 исполнительной власти.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Институты судопроизводства и охраны правопорядка. </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lastRenderedPageBreak/>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Современный этап политического развития России. Особенности профессиональной деятельности политолога.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Политологическое образование.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b/>
          <w:color w:val="000000"/>
          <w:sz w:val="28"/>
          <w:szCs w:val="28"/>
        </w:rPr>
        <w:t>Введение в правоведение</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Юридическая наука. Этапы и основные направления развития юридической науки.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Правотворчество и законотворчество. Законодательный процесс.</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Система права. Отрасли права. Частное и публичное, материальное и процессуальное, национальное и международное право.</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Правосознание, правовая культура, правовое воспитание. </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Конституционные обязанности гражданина Российской Федерации. Воинская обязанность и альтернативная гражданская служба.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lastRenderedPageBreak/>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w:t>
      </w:r>
      <w:r w:rsidRPr="000579C7">
        <w:rPr>
          <w:rFonts w:ascii="Times New Roman" w:hAnsi="Times New Roman" w:cs="Times New Roman"/>
          <w:color w:val="000000"/>
          <w:sz w:val="28"/>
          <w:szCs w:val="28"/>
        </w:rPr>
        <w:lastRenderedPageBreak/>
        <w:t>обучение по образовательным программам среднего профессионального и высшего образования.</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 xml:space="preserve">Арбитражный процесс. Административный процесс. </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0579C7" w:rsidRPr="000579C7" w:rsidRDefault="000579C7" w:rsidP="000579C7">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0579C7" w:rsidRPr="000579C7" w:rsidRDefault="000579C7" w:rsidP="00BA22D0">
      <w:pPr>
        <w:spacing w:after="0" w:line="240" w:lineRule="auto"/>
        <w:ind w:firstLine="600"/>
        <w:jc w:val="both"/>
        <w:rPr>
          <w:rFonts w:ascii="Times New Roman" w:hAnsi="Times New Roman" w:cs="Times New Roman"/>
          <w:sz w:val="28"/>
          <w:szCs w:val="28"/>
        </w:rPr>
      </w:pPr>
      <w:r w:rsidRPr="000579C7">
        <w:rPr>
          <w:rFonts w:ascii="Times New Roman" w:hAnsi="Times New Roman" w:cs="Times New Roman"/>
          <w:color w:val="000000"/>
          <w:sz w:val="28"/>
          <w:szCs w:val="28"/>
        </w:rPr>
        <w:t>Юридическое образование. Профессиональная деятельность юриста. Основные виды юридических профессий.</w:t>
      </w:r>
    </w:p>
    <w:p w:rsidR="000579C7" w:rsidRPr="00C76AD3" w:rsidRDefault="000579C7" w:rsidP="000579C7">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Тематическое планирование</w:t>
      </w:r>
    </w:p>
    <w:p w:rsidR="00BA22D0" w:rsidRDefault="00BA22D0" w:rsidP="00BA22D0">
      <w:pPr>
        <w:tabs>
          <w:tab w:val="left" w:pos="284"/>
        </w:tabs>
        <w:rPr>
          <w:rFonts w:ascii="Times New Roman" w:hAnsi="Times New Roman" w:cs="Times New Roman"/>
          <w:sz w:val="28"/>
          <w:szCs w:val="28"/>
        </w:rPr>
      </w:pPr>
      <w:r>
        <w:rPr>
          <w:rFonts w:ascii="Times New Roman" w:hAnsi="Times New Roman" w:cs="Times New Roman"/>
          <w:sz w:val="28"/>
          <w:szCs w:val="28"/>
        </w:rPr>
        <w:t>10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065"/>
        <w:gridCol w:w="1170"/>
        <w:gridCol w:w="1877"/>
        <w:gridCol w:w="2480"/>
      </w:tblGrid>
      <w:tr w:rsidR="005C2005" w:rsidTr="00C76AD3">
        <w:trPr>
          <w:trHeight w:val="144"/>
          <w:tblCellSpacing w:w="20" w:type="nil"/>
        </w:trPr>
        <w:tc>
          <w:tcPr>
            <w:tcW w:w="709" w:type="dxa"/>
            <w:vMerge w:val="restart"/>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 xml:space="preserve">№ п/п </w:t>
            </w:r>
          </w:p>
          <w:p w:rsidR="00BA22D0" w:rsidRPr="00BA22D0" w:rsidRDefault="00BA22D0" w:rsidP="00BA22D0">
            <w:pPr>
              <w:spacing w:after="0" w:line="240" w:lineRule="auto"/>
              <w:ind w:left="135"/>
              <w:rPr>
                <w:rFonts w:ascii="Times New Roman" w:hAnsi="Times New Roman" w:cs="Times New Roman"/>
                <w:sz w:val="24"/>
                <w:szCs w:val="24"/>
              </w:rPr>
            </w:pPr>
          </w:p>
        </w:tc>
        <w:tc>
          <w:tcPr>
            <w:tcW w:w="3432" w:type="dxa"/>
            <w:vMerge w:val="restart"/>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 xml:space="preserve">Наименование разделов и тем программы </w:t>
            </w:r>
          </w:p>
          <w:p w:rsidR="00BA22D0" w:rsidRPr="00BA22D0" w:rsidRDefault="00BA22D0" w:rsidP="00BA22D0">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b/>
                <w:color w:val="000000"/>
                <w:sz w:val="24"/>
                <w:szCs w:val="24"/>
              </w:rPr>
              <w:t>Количество часов</w:t>
            </w:r>
          </w:p>
        </w:tc>
        <w:tc>
          <w:tcPr>
            <w:tcW w:w="3378" w:type="dxa"/>
            <w:vMerge w:val="restart"/>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 xml:space="preserve">Электронные (цифровые) образовательные ресурсы </w:t>
            </w:r>
          </w:p>
          <w:p w:rsidR="00BA22D0" w:rsidRPr="00BA22D0" w:rsidRDefault="00BA22D0" w:rsidP="00BA22D0">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BA22D0" w:rsidRPr="00BA22D0" w:rsidRDefault="00BA22D0" w:rsidP="00BA22D0">
            <w:pPr>
              <w:spacing w:after="0" w:line="240" w:lineRule="auto"/>
              <w:rPr>
                <w:rFonts w:ascii="Times New Roman" w:hAnsi="Times New Roman" w:cs="Times New Roman"/>
                <w:sz w:val="24"/>
                <w:szCs w:val="24"/>
              </w:rPr>
            </w:pPr>
          </w:p>
        </w:tc>
        <w:tc>
          <w:tcPr>
            <w:tcW w:w="0" w:type="auto"/>
            <w:vMerge/>
            <w:tcMar>
              <w:top w:w="50" w:type="dxa"/>
              <w:left w:w="100" w:type="dxa"/>
            </w:tcMar>
          </w:tcPr>
          <w:p w:rsidR="00BA22D0" w:rsidRPr="00BA22D0" w:rsidRDefault="00BA22D0" w:rsidP="00BA22D0">
            <w:pPr>
              <w:spacing w:after="0" w:line="240" w:lineRule="auto"/>
              <w:rPr>
                <w:rFonts w:ascii="Times New Roman" w:hAnsi="Times New Roman" w:cs="Times New Roman"/>
                <w:sz w:val="24"/>
                <w:szCs w:val="24"/>
              </w:rPr>
            </w:pPr>
          </w:p>
        </w:tc>
        <w:tc>
          <w:tcPr>
            <w:tcW w:w="1239"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 xml:space="preserve">Всего </w:t>
            </w:r>
          </w:p>
          <w:p w:rsidR="00BA22D0" w:rsidRPr="00BA22D0" w:rsidRDefault="00BA22D0" w:rsidP="00BA22D0">
            <w:pPr>
              <w:spacing w:after="0" w:line="240" w:lineRule="auto"/>
              <w:ind w:left="135"/>
              <w:rPr>
                <w:rFonts w:ascii="Times New Roman" w:hAnsi="Times New Roman" w:cs="Times New Roman"/>
                <w:sz w:val="24"/>
                <w:szCs w:val="24"/>
              </w:rPr>
            </w:pPr>
          </w:p>
        </w:tc>
        <w:tc>
          <w:tcPr>
            <w:tcW w:w="2004"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 xml:space="preserve">Контрольные работы </w:t>
            </w:r>
          </w:p>
          <w:p w:rsidR="00BA22D0" w:rsidRPr="00BA22D0" w:rsidRDefault="00BA22D0" w:rsidP="00BA22D0">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BA22D0" w:rsidRPr="00BA22D0" w:rsidRDefault="00BA22D0" w:rsidP="00BA22D0">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Раздел 1.</w:t>
            </w:r>
            <w:r w:rsidRPr="00BA22D0">
              <w:rPr>
                <w:rFonts w:ascii="Times New Roman" w:hAnsi="Times New Roman" w:cs="Times New Roman"/>
                <w:color w:val="000000"/>
                <w:sz w:val="24"/>
                <w:szCs w:val="24"/>
              </w:rPr>
              <w:t xml:space="preserve"> </w:t>
            </w:r>
            <w:r w:rsidRPr="00BA22D0">
              <w:rPr>
                <w:rFonts w:ascii="Times New Roman" w:hAnsi="Times New Roman" w:cs="Times New Roman"/>
                <w:b/>
                <w:color w:val="000000"/>
                <w:sz w:val="24"/>
                <w:szCs w:val="24"/>
              </w:rPr>
              <w:t>Социальные науки и их особенности</w:t>
            </w:r>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1.1</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 xml:space="preserve">Социальные науки в системе научного знания. </w:t>
            </w:r>
            <w:r w:rsidRPr="00BA22D0">
              <w:rPr>
                <w:rFonts w:ascii="Times New Roman" w:hAnsi="Times New Roman" w:cs="Times New Roman"/>
                <w:color w:val="000000"/>
                <w:sz w:val="24"/>
                <w:szCs w:val="24"/>
              </w:rPr>
              <w:lastRenderedPageBreak/>
              <w:t>Особенности социального познания</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lastRenderedPageBreak/>
              <w:t xml:space="preserve"> 4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11">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lastRenderedPageBreak/>
              <w:t>Итого по разделу</w:t>
            </w:r>
          </w:p>
        </w:tc>
        <w:tc>
          <w:tcPr>
            <w:tcW w:w="1948"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0" w:type="auto"/>
            <w:gridSpan w:val="2"/>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Раздел 2.</w:t>
            </w:r>
            <w:r w:rsidRPr="00BA22D0">
              <w:rPr>
                <w:rFonts w:ascii="Times New Roman" w:hAnsi="Times New Roman" w:cs="Times New Roman"/>
                <w:color w:val="000000"/>
                <w:sz w:val="24"/>
                <w:szCs w:val="24"/>
              </w:rPr>
              <w:t xml:space="preserve"> </w:t>
            </w:r>
            <w:r w:rsidRPr="00BA22D0">
              <w:rPr>
                <w:rFonts w:ascii="Times New Roman" w:hAnsi="Times New Roman" w:cs="Times New Roman"/>
                <w:b/>
                <w:color w:val="000000"/>
                <w:sz w:val="24"/>
                <w:szCs w:val="24"/>
              </w:rPr>
              <w:t>Введение в философию</w:t>
            </w:r>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2.1</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Общество как система. Динамика и многообразие процессов развития общества</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12">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2.2</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Общественный прогресс. Процессы глобализации</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13">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2.3</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Сущность человека. Духовное и материальное в человеке</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14">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2.4</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Сознание. Массовое сознание и его особенности</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3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15">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2.5</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Деятельность как способ существования людей</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16">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2.6</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Теория познания. Истина и её критерии</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17">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2.7</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Научное знание и его характерные черты</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18">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2.8</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Духовная жизнь человека и общества</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19">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2.9</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Направления духовной деятельности. Формы духовной культуры</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0">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2.10</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Этика и этические нормы</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1">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2.11</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Представление результатов проектно-исследовательской деятельности</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2">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2.12</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Повторительно-обобщающие уроки по разделу «Введение в философию»</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0.5 </w:t>
            </w: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3">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Итого по разделу</w:t>
            </w:r>
          </w:p>
        </w:tc>
        <w:tc>
          <w:tcPr>
            <w:tcW w:w="1948"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39 </w:t>
            </w:r>
          </w:p>
        </w:tc>
        <w:tc>
          <w:tcPr>
            <w:tcW w:w="0" w:type="auto"/>
            <w:gridSpan w:val="2"/>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Раздел 3.</w:t>
            </w:r>
            <w:r w:rsidRPr="00BA22D0">
              <w:rPr>
                <w:rFonts w:ascii="Times New Roman" w:hAnsi="Times New Roman" w:cs="Times New Roman"/>
                <w:color w:val="000000"/>
                <w:sz w:val="24"/>
                <w:szCs w:val="24"/>
              </w:rPr>
              <w:t xml:space="preserve"> </w:t>
            </w:r>
            <w:r w:rsidRPr="00BA22D0">
              <w:rPr>
                <w:rFonts w:ascii="Times New Roman" w:hAnsi="Times New Roman" w:cs="Times New Roman"/>
                <w:b/>
                <w:color w:val="000000"/>
                <w:sz w:val="24"/>
                <w:szCs w:val="24"/>
              </w:rPr>
              <w:t>Введение в социальную психологию</w:t>
            </w:r>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3.1</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Социальная психология как наука</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4">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3.2</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Общество и личность в социальной психологии</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5">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3.3</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Социальная психология групп</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6">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3.4</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Общение и социальное взаимодействие</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7">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lastRenderedPageBreak/>
              <w:t>3.5</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Психологическое образование и профессиональная деятельность социального психолога</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8">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3.6</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Представление результатов проектно-исследовательской деятельности</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29">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3.7</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Повторительно-обобщающие уроки по разделу «Введение в социальную психологию»</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0.5 </w:t>
            </w: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0">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Итого по разделу</w:t>
            </w:r>
          </w:p>
        </w:tc>
        <w:tc>
          <w:tcPr>
            <w:tcW w:w="1948"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26 </w:t>
            </w:r>
          </w:p>
        </w:tc>
        <w:tc>
          <w:tcPr>
            <w:tcW w:w="0" w:type="auto"/>
            <w:gridSpan w:val="2"/>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Раздел 4.</w:t>
            </w:r>
            <w:r w:rsidRPr="00BA22D0">
              <w:rPr>
                <w:rFonts w:ascii="Times New Roman" w:hAnsi="Times New Roman" w:cs="Times New Roman"/>
                <w:color w:val="000000"/>
                <w:sz w:val="24"/>
                <w:szCs w:val="24"/>
              </w:rPr>
              <w:t xml:space="preserve"> </w:t>
            </w:r>
            <w:r w:rsidRPr="00BA22D0">
              <w:rPr>
                <w:rFonts w:ascii="Times New Roman" w:hAnsi="Times New Roman" w:cs="Times New Roman"/>
                <w:b/>
                <w:color w:val="000000"/>
                <w:sz w:val="24"/>
                <w:szCs w:val="24"/>
              </w:rPr>
              <w:t>Введение в экономическую науку</w:t>
            </w:r>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4.1</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Экономика как наука и сфера деятельности человека</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1">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4.2</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Экономическая деятельность и её субъекты</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5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2">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4.3</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Институт рынка</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3">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4.4</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Рынки и ресурсы</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4">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4.5</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Институт предпринимательства</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5">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4.6</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Фирмы в экономике</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6">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4.7</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Финансовые институты</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8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7">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4.8</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Государство в экономике</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9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8">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4.9</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Основные макроэкономические показатели</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39">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4.10</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Международная экономика</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40">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4.11</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Представление результатов проектно-исследовательской деятельности</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41">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709"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4.12</w:t>
            </w:r>
          </w:p>
        </w:tc>
        <w:tc>
          <w:tcPr>
            <w:tcW w:w="3432"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Повторительно-обобщающие уроки по разделу «Введение в экономическую науку»</w:t>
            </w:r>
          </w:p>
        </w:tc>
        <w:tc>
          <w:tcPr>
            <w:tcW w:w="1239"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0.5 </w:t>
            </w: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42">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Итого по разделу</w:t>
            </w:r>
          </w:p>
        </w:tc>
        <w:tc>
          <w:tcPr>
            <w:tcW w:w="1948"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62 </w:t>
            </w:r>
          </w:p>
        </w:tc>
        <w:tc>
          <w:tcPr>
            <w:tcW w:w="0" w:type="auto"/>
            <w:gridSpan w:val="2"/>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Итоговое повторение</w:t>
            </w:r>
          </w:p>
        </w:tc>
        <w:tc>
          <w:tcPr>
            <w:tcW w:w="1948"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5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3378"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43">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ОБЩЕЕ КОЛИЧЕСТВО ЧАСОВ ПО ПРОГРАММЕ</w:t>
            </w:r>
          </w:p>
        </w:tc>
        <w:tc>
          <w:tcPr>
            <w:tcW w:w="1948"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136 </w:t>
            </w:r>
          </w:p>
        </w:tc>
        <w:tc>
          <w:tcPr>
            <w:tcW w:w="2004"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3.5 </w:t>
            </w:r>
          </w:p>
        </w:tc>
        <w:tc>
          <w:tcPr>
            <w:tcW w:w="3378"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p>
        </w:tc>
      </w:tr>
    </w:tbl>
    <w:p w:rsidR="00BA22D0" w:rsidRDefault="00BA22D0" w:rsidP="00BA22D0">
      <w:pPr>
        <w:tabs>
          <w:tab w:val="left" w:pos="284"/>
        </w:tabs>
        <w:rPr>
          <w:rFonts w:ascii="Times New Roman" w:hAnsi="Times New Roman" w:cs="Times New Roman"/>
          <w:sz w:val="28"/>
          <w:szCs w:val="28"/>
        </w:rPr>
      </w:pPr>
      <w:r>
        <w:rPr>
          <w:rFonts w:ascii="Times New Roman" w:hAnsi="Times New Roman" w:cs="Times New Roman"/>
          <w:sz w:val="28"/>
          <w:szCs w:val="28"/>
        </w:rPr>
        <w:t>11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902"/>
        <w:gridCol w:w="1220"/>
        <w:gridCol w:w="1893"/>
        <w:gridCol w:w="2546"/>
      </w:tblGrid>
      <w:tr w:rsidR="005C2005" w:rsidTr="00C76AD3">
        <w:trPr>
          <w:trHeight w:val="144"/>
          <w:tblCellSpacing w:w="20" w:type="nil"/>
        </w:trPr>
        <w:tc>
          <w:tcPr>
            <w:tcW w:w="1061" w:type="dxa"/>
            <w:vMerge w:val="restart"/>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lastRenderedPageBreak/>
              <w:t xml:space="preserve">№ п/п </w:t>
            </w:r>
          </w:p>
          <w:p w:rsidR="00BA22D0" w:rsidRPr="00BA22D0" w:rsidRDefault="00BA22D0" w:rsidP="00BA22D0">
            <w:pPr>
              <w:spacing w:after="0" w:line="240" w:lineRule="auto"/>
              <w:ind w:left="135"/>
              <w:rPr>
                <w:rFonts w:ascii="Times New Roman" w:hAnsi="Times New Roman" w:cs="Times New Roman"/>
                <w:sz w:val="24"/>
                <w:szCs w:val="24"/>
              </w:rPr>
            </w:pPr>
          </w:p>
        </w:tc>
        <w:tc>
          <w:tcPr>
            <w:tcW w:w="4650" w:type="dxa"/>
            <w:vMerge w:val="restart"/>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 xml:space="preserve">Наименование разделов и тем программы </w:t>
            </w:r>
          </w:p>
          <w:p w:rsidR="00BA22D0" w:rsidRPr="00BA22D0" w:rsidRDefault="00BA22D0" w:rsidP="00BA22D0">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b/>
                <w:color w:val="000000"/>
                <w:sz w:val="24"/>
                <w:szCs w:val="24"/>
              </w:rPr>
              <w:t>Количество часов</w:t>
            </w:r>
          </w:p>
        </w:tc>
        <w:tc>
          <w:tcPr>
            <w:tcW w:w="3465" w:type="dxa"/>
            <w:vMerge w:val="restart"/>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 xml:space="preserve">Электронные (цифровые) образовательные ресурсы </w:t>
            </w:r>
          </w:p>
          <w:p w:rsidR="00BA22D0" w:rsidRPr="00BA22D0" w:rsidRDefault="00BA22D0" w:rsidP="00BA22D0">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BA22D0" w:rsidRPr="00BA22D0" w:rsidRDefault="00BA22D0" w:rsidP="00BA22D0">
            <w:pPr>
              <w:spacing w:after="0" w:line="240" w:lineRule="auto"/>
              <w:rPr>
                <w:rFonts w:ascii="Times New Roman" w:hAnsi="Times New Roman" w:cs="Times New Roman"/>
                <w:sz w:val="24"/>
                <w:szCs w:val="24"/>
              </w:rPr>
            </w:pPr>
          </w:p>
        </w:tc>
        <w:tc>
          <w:tcPr>
            <w:tcW w:w="0" w:type="auto"/>
            <w:vMerge/>
            <w:tcMar>
              <w:top w:w="50" w:type="dxa"/>
              <w:left w:w="100" w:type="dxa"/>
            </w:tcMar>
          </w:tcPr>
          <w:p w:rsidR="00BA22D0" w:rsidRPr="00BA22D0" w:rsidRDefault="00BA22D0" w:rsidP="00BA22D0">
            <w:pPr>
              <w:spacing w:after="0" w:line="240" w:lineRule="auto"/>
              <w:rPr>
                <w:rFonts w:ascii="Times New Roman" w:hAnsi="Times New Roman" w:cs="Times New Roman"/>
                <w:sz w:val="24"/>
                <w:szCs w:val="24"/>
              </w:rPr>
            </w:pPr>
          </w:p>
        </w:tc>
        <w:tc>
          <w:tcPr>
            <w:tcW w:w="1996"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 xml:space="preserve">Всего </w:t>
            </w:r>
          </w:p>
          <w:p w:rsidR="00BA22D0" w:rsidRPr="00BA22D0" w:rsidRDefault="00BA22D0" w:rsidP="00BA22D0">
            <w:pPr>
              <w:spacing w:after="0" w:line="240" w:lineRule="auto"/>
              <w:ind w:left="135"/>
              <w:rPr>
                <w:rFonts w:ascii="Times New Roman" w:hAnsi="Times New Roman" w:cs="Times New Roman"/>
                <w:sz w:val="24"/>
                <w:szCs w:val="24"/>
              </w:rPr>
            </w:pPr>
          </w:p>
        </w:tc>
        <w:tc>
          <w:tcPr>
            <w:tcW w:w="204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 xml:space="preserve">Контрольные работы </w:t>
            </w:r>
          </w:p>
          <w:p w:rsidR="00BA22D0" w:rsidRPr="00BA22D0" w:rsidRDefault="00BA22D0" w:rsidP="00BA22D0">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BA22D0" w:rsidRPr="00BA22D0" w:rsidRDefault="00BA22D0" w:rsidP="00BA22D0">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Раздел 1.</w:t>
            </w:r>
            <w:r w:rsidRPr="00BA22D0">
              <w:rPr>
                <w:rFonts w:ascii="Times New Roman" w:hAnsi="Times New Roman" w:cs="Times New Roman"/>
                <w:color w:val="000000"/>
                <w:sz w:val="24"/>
                <w:szCs w:val="24"/>
              </w:rPr>
              <w:t xml:space="preserve"> </w:t>
            </w:r>
            <w:r w:rsidRPr="00BA22D0">
              <w:rPr>
                <w:rFonts w:ascii="Times New Roman" w:hAnsi="Times New Roman" w:cs="Times New Roman"/>
                <w:b/>
                <w:color w:val="000000"/>
                <w:sz w:val="24"/>
                <w:szCs w:val="24"/>
              </w:rPr>
              <w:t>Введение в социологию</w:t>
            </w:r>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1.1</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Социология как наука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44">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1.2</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Социальная структура и социальная стратификация</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3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45">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1.3</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Субъекты общественных отношений</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46">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1.4</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Социальные институты семьи, образования, религии, СМИ</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47">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1.5</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Положение личности в обществе</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9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48">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1.6</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Социологическое образование и профессиональная деятельность социолога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49">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1.7</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Представление результатов проектно- исследовательской деятельности</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0">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1.8</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Повторительно-обобщающие уроки по разделу «Введение в социологию»</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0.5 </w:t>
            </w: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1">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Итого по разделу</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32 </w:t>
            </w:r>
          </w:p>
        </w:tc>
        <w:tc>
          <w:tcPr>
            <w:tcW w:w="0" w:type="auto"/>
            <w:gridSpan w:val="2"/>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Раздел 2.</w:t>
            </w:r>
            <w:r w:rsidRPr="00BA22D0">
              <w:rPr>
                <w:rFonts w:ascii="Times New Roman" w:hAnsi="Times New Roman" w:cs="Times New Roman"/>
                <w:color w:val="000000"/>
                <w:sz w:val="24"/>
                <w:szCs w:val="24"/>
              </w:rPr>
              <w:t xml:space="preserve"> </w:t>
            </w:r>
            <w:r w:rsidRPr="00BA22D0">
              <w:rPr>
                <w:rFonts w:ascii="Times New Roman" w:hAnsi="Times New Roman" w:cs="Times New Roman"/>
                <w:b/>
                <w:color w:val="000000"/>
                <w:sz w:val="24"/>
                <w:szCs w:val="24"/>
              </w:rPr>
              <w:t>Введение в политологию</w:t>
            </w:r>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2.1</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Политология как наука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2">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2.2</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Политика и общество</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3">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2.3</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Политическая власть. Политическая система. Роль государства в политической системе</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5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4">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2.4</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Институты государственной власти в Российской Федерации</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5">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2.5</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Институты представительства социальных интересов в Российской Федерации</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6">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lastRenderedPageBreak/>
              <w:t>2.6</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Политическая культура и политическое сознание</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3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7">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2.7</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Политический процесс</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8">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2.8</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Политологическое образование и профессиональная деятельность политолога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59">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2.9</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Представление результатов проектно-исследовательской деятельности</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60">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2.10</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Повторительно-обобщающие уроки по разделу «Введение в политологию»</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0.5 </w:t>
            </w: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61">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Итого по разделу</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34 </w:t>
            </w:r>
          </w:p>
        </w:tc>
        <w:tc>
          <w:tcPr>
            <w:tcW w:w="0" w:type="auto"/>
            <w:gridSpan w:val="2"/>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5"/>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b/>
                <w:color w:val="000000"/>
                <w:sz w:val="24"/>
                <w:szCs w:val="24"/>
              </w:rPr>
              <w:t>Раздел 3.</w:t>
            </w:r>
            <w:r w:rsidRPr="00BA22D0">
              <w:rPr>
                <w:rFonts w:ascii="Times New Roman" w:hAnsi="Times New Roman" w:cs="Times New Roman"/>
                <w:color w:val="000000"/>
                <w:sz w:val="24"/>
                <w:szCs w:val="24"/>
              </w:rPr>
              <w:t xml:space="preserve"> </w:t>
            </w:r>
            <w:r w:rsidRPr="00BA22D0">
              <w:rPr>
                <w:rFonts w:ascii="Times New Roman" w:hAnsi="Times New Roman" w:cs="Times New Roman"/>
                <w:b/>
                <w:color w:val="000000"/>
                <w:sz w:val="24"/>
                <w:szCs w:val="24"/>
              </w:rPr>
              <w:t>Введение в правоведение</w:t>
            </w:r>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3.1</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Юридическая наука: этапы и основные направления развития</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62">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3.2</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Право как социальный институт. Система права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63">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3.3</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Связь права и государства. Правотворчество и законотворчество</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64">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3.4</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Правовая культура. Правоотношения и правонарушения. Юридическая ответственность</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tcPr>
          <w:p w:rsidR="00BA22D0" w:rsidRPr="00BA22D0" w:rsidRDefault="0096243D" w:rsidP="00BA22D0">
            <w:pPr>
              <w:spacing w:after="0" w:line="240" w:lineRule="auto"/>
              <w:rPr>
                <w:rFonts w:ascii="Times New Roman" w:hAnsi="Times New Roman" w:cs="Times New Roman"/>
                <w:sz w:val="24"/>
                <w:szCs w:val="24"/>
              </w:rPr>
            </w:pPr>
            <w:hyperlink r:id="rId265">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3.5</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Основы конституционного права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66">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3.6</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Права, свободы и обязанности человека и гражданина в Российской Федерации</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5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67">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3.7</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Конституционно-правовой статус России как федеративного государства. Органы власти в Российской Федерации</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68">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3.8</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Основные отрасли частного права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10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69">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lastRenderedPageBreak/>
              <w:t>3.9</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Основные отрасли публичного права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8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70">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3.10</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Основные отрасли процессуального права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7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71">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3.11</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Международное право</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72">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3.12</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Юридическое образование и профессиональная деятельность юриста</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73">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3.13</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Представление результатов проектно-исследовательской деятельности</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74">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1061"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r w:rsidRPr="00BA22D0">
              <w:rPr>
                <w:rFonts w:ascii="Times New Roman" w:hAnsi="Times New Roman" w:cs="Times New Roman"/>
                <w:color w:val="000000"/>
                <w:sz w:val="24"/>
                <w:szCs w:val="24"/>
              </w:rPr>
              <w:t>3.14</w:t>
            </w:r>
          </w:p>
        </w:tc>
        <w:tc>
          <w:tcPr>
            <w:tcW w:w="4650"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Повторительно-обобщающие уроки по разделу «Введение в правоведение»</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0.5 </w:t>
            </w:r>
          </w:p>
        </w:tc>
        <w:tc>
          <w:tcPr>
            <w:tcW w:w="3465" w:type="dxa"/>
            <w:tcMar>
              <w:top w:w="50" w:type="dxa"/>
              <w:left w:w="100" w:type="dxa"/>
            </w:tcMar>
            <w:vAlign w:val="center"/>
          </w:tcPr>
          <w:p w:rsidR="00BA22D0" w:rsidRPr="00BA22D0" w:rsidRDefault="0096243D" w:rsidP="00BA22D0">
            <w:pPr>
              <w:spacing w:after="0" w:line="240" w:lineRule="auto"/>
              <w:ind w:left="135"/>
              <w:rPr>
                <w:rFonts w:ascii="Times New Roman" w:hAnsi="Times New Roman" w:cs="Times New Roman"/>
                <w:sz w:val="24"/>
                <w:szCs w:val="24"/>
              </w:rPr>
            </w:pPr>
            <w:hyperlink r:id="rId275">
              <w:r w:rsidR="00BA22D0" w:rsidRPr="00BA22D0">
                <w:rPr>
                  <w:rFonts w:ascii="Times New Roman" w:hAnsi="Times New Roman" w:cs="Times New Roman"/>
                  <w:color w:val="0000FF"/>
                  <w:sz w:val="24"/>
                  <w:szCs w:val="24"/>
                  <w:u w:val="single"/>
                </w:rPr>
                <w:t>https://resh.edu.ru/</w:t>
              </w:r>
            </w:hyperlink>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Итого по разделу</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60 </w:t>
            </w:r>
          </w:p>
        </w:tc>
        <w:tc>
          <w:tcPr>
            <w:tcW w:w="0" w:type="auto"/>
            <w:gridSpan w:val="2"/>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Итоговое повторение</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10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2.5 </w:t>
            </w:r>
          </w:p>
        </w:tc>
        <w:tc>
          <w:tcPr>
            <w:tcW w:w="3465" w:type="dxa"/>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BA22D0" w:rsidRPr="00BA22D0" w:rsidRDefault="00BA22D0" w:rsidP="00BA22D0">
            <w:pPr>
              <w:spacing w:after="0" w:line="240" w:lineRule="auto"/>
              <w:ind w:left="135"/>
              <w:rPr>
                <w:rFonts w:ascii="Times New Roman" w:hAnsi="Times New Roman" w:cs="Times New Roman"/>
                <w:sz w:val="24"/>
                <w:szCs w:val="24"/>
              </w:rPr>
            </w:pPr>
            <w:r w:rsidRPr="00BA22D0">
              <w:rPr>
                <w:rFonts w:ascii="Times New Roman" w:hAnsi="Times New Roman" w:cs="Times New Roman"/>
                <w:color w:val="000000"/>
                <w:sz w:val="24"/>
                <w:szCs w:val="24"/>
              </w:rPr>
              <w:t>ОБЩЕЕ КОЛИЧЕСТВО ЧАСОВ ПО ПРОГРАММЕ</w:t>
            </w:r>
          </w:p>
        </w:tc>
        <w:tc>
          <w:tcPr>
            <w:tcW w:w="1996"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136 </w:t>
            </w:r>
          </w:p>
        </w:tc>
        <w:tc>
          <w:tcPr>
            <w:tcW w:w="2040" w:type="dxa"/>
            <w:tcMar>
              <w:top w:w="50" w:type="dxa"/>
              <w:left w:w="100" w:type="dxa"/>
            </w:tcMar>
            <w:vAlign w:val="center"/>
          </w:tcPr>
          <w:p w:rsidR="00BA22D0" w:rsidRPr="00BA22D0" w:rsidRDefault="00BA22D0" w:rsidP="00BA22D0">
            <w:pPr>
              <w:spacing w:after="0" w:line="240" w:lineRule="auto"/>
              <w:ind w:left="135"/>
              <w:jc w:val="center"/>
              <w:rPr>
                <w:rFonts w:ascii="Times New Roman" w:hAnsi="Times New Roman" w:cs="Times New Roman"/>
                <w:sz w:val="24"/>
                <w:szCs w:val="24"/>
              </w:rPr>
            </w:pPr>
            <w:r w:rsidRPr="00BA22D0">
              <w:rPr>
                <w:rFonts w:ascii="Times New Roman" w:hAnsi="Times New Roman" w:cs="Times New Roman"/>
                <w:color w:val="000000"/>
                <w:sz w:val="24"/>
                <w:szCs w:val="24"/>
              </w:rPr>
              <w:t xml:space="preserve"> 4 </w:t>
            </w:r>
          </w:p>
        </w:tc>
        <w:tc>
          <w:tcPr>
            <w:tcW w:w="3465" w:type="dxa"/>
            <w:tcMar>
              <w:top w:w="50" w:type="dxa"/>
              <w:left w:w="100" w:type="dxa"/>
            </w:tcMar>
            <w:vAlign w:val="center"/>
          </w:tcPr>
          <w:p w:rsidR="00BA22D0" w:rsidRPr="00BA22D0" w:rsidRDefault="00BA22D0" w:rsidP="00BA22D0">
            <w:pPr>
              <w:spacing w:after="0" w:line="240" w:lineRule="auto"/>
              <w:rPr>
                <w:rFonts w:ascii="Times New Roman" w:hAnsi="Times New Roman" w:cs="Times New Roman"/>
                <w:sz w:val="24"/>
                <w:szCs w:val="24"/>
              </w:rPr>
            </w:pPr>
          </w:p>
        </w:tc>
      </w:tr>
    </w:tbl>
    <w:p w:rsidR="00BA22D0" w:rsidRPr="000579C7" w:rsidRDefault="00BA22D0" w:rsidP="00BA22D0">
      <w:pPr>
        <w:tabs>
          <w:tab w:val="left" w:pos="284"/>
        </w:tabs>
        <w:rPr>
          <w:rFonts w:ascii="Times New Roman" w:hAnsi="Times New Roman" w:cs="Times New Roman"/>
          <w:sz w:val="28"/>
          <w:szCs w:val="28"/>
        </w:rPr>
      </w:pPr>
    </w:p>
    <w:p w:rsidR="003729E0" w:rsidRDefault="00400E9A" w:rsidP="00C02C23">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Физика</w:t>
      </w:r>
    </w:p>
    <w:p w:rsidR="003729E0" w:rsidRPr="00C76AD3" w:rsidRDefault="003729E0" w:rsidP="00C02C23">
      <w:pPr>
        <w:tabs>
          <w:tab w:val="left" w:pos="284"/>
        </w:tabs>
        <w:spacing w:after="0" w:line="240" w:lineRule="auto"/>
        <w:jc w:val="center"/>
        <w:rPr>
          <w:rFonts w:ascii="Times New Roman" w:hAnsi="Times New Roman" w:cs="Times New Roman"/>
          <w:b/>
          <w:sz w:val="28"/>
          <w:szCs w:val="28"/>
        </w:rPr>
      </w:pPr>
      <w:r w:rsidRPr="00C76AD3">
        <w:rPr>
          <w:rFonts w:ascii="Times New Roman" w:hAnsi="Times New Roman" w:cs="Times New Roman"/>
          <w:b/>
          <w:sz w:val="28"/>
          <w:szCs w:val="28"/>
        </w:rPr>
        <w:t>Планируемые результаты освоения учебного предмета</w:t>
      </w:r>
    </w:p>
    <w:p w:rsidR="003729E0" w:rsidRPr="003729E0" w:rsidRDefault="003729E0" w:rsidP="00C02C23">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bookmarkStart w:id="16" w:name="_Toc138345808"/>
      <w:bookmarkEnd w:id="16"/>
    </w:p>
    <w:p w:rsidR="003729E0" w:rsidRPr="003729E0" w:rsidRDefault="003729E0" w:rsidP="00C02C23">
      <w:pPr>
        <w:spacing w:after="0" w:line="240" w:lineRule="auto"/>
        <w:rPr>
          <w:rFonts w:ascii="Times New Roman" w:hAnsi="Times New Roman" w:cs="Times New Roman"/>
          <w:sz w:val="28"/>
          <w:szCs w:val="28"/>
        </w:rPr>
      </w:pPr>
      <w:r w:rsidRPr="003729E0">
        <w:rPr>
          <w:rFonts w:ascii="Times New Roman" w:hAnsi="Times New Roman" w:cs="Times New Roman"/>
          <w:b/>
          <w:color w:val="000000"/>
          <w:sz w:val="28"/>
          <w:szCs w:val="28"/>
        </w:rPr>
        <w:t>ЛИЧНОСТНЫЕ РЕЗУЛЬТАТЫ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1) гражданского воспитания: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 xml:space="preserve">принятие традиционных общечеловеческих гуманистических и демократических ценностей; </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готовность к гуманитарной и волонтёрской деятельности;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2)</w:t>
      </w:r>
      <w:r w:rsidRPr="003729E0">
        <w:rPr>
          <w:rFonts w:ascii="Times New Roman" w:hAnsi="Times New Roman" w:cs="Times New Roman"/>
          <w:color w:val="000000"/>
          <w:sz w:val="28"/>
          <w:szCs w:val="28"/>
        </w:rPr>
        <w:t xml:space="preserve"> </w:t>
      </w:r>
      <w:r w:rsidRPr="003729E0">
        <w:rPr>
          <w:rFonts w:ascii="Times New Roman" w:hAnsi="Times New Roman" w:cs="Times New Roman"/>
          <w:b/>
          <w:color w:val="000000"/>
          <w:sz w:val="28"/>
          <w:szCs w:val="28"/>
        </w:rPr>
        <w:t>патриотического воспитания: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сформированность российской гражданской идентичности, патриотизма;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3)</w:t>
      </w:r>
      <w:r w:rsidRPr="003729E0">
        <w:rPr>
          <w:rFonts w:ascii="Times New Roman" w:hAnsi="Times New Roman" w:cs="Times New Roman"/>
          <w:color w:val="000000"/>
          <w:sz w:val="28"/>
          <w:szCs w:val="28"/>
        </w:rPr>
        <w:t xml:space="preserve"> </w:t>
      </w:r>
      <w:r w:rsidRPr="003729E0">
        <w:rPr>
          <w:rFonts w:ascii="Times New Roman" w:hAnsi="Times New Roman" w:cs="Times New Roman"/>
          <w:b/>
          <w:color w:val="000000"/>
          <w:sz w:val="28"/>
          <w:szCs w:val="28"/>
        </w:rPr>
        <w:t>духовно-нравственного воспитания: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сформированность нравственного сознания, этического поведения;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осознание личного вклада в построение устойчивого будущего;</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4)</w:t>
      </w:r>
      <w:r w:rsidRPr="003729E0">
        <w:rPr>
          <w:rFonts w:ascii="Times New Roman" w:hAnsi="Times New Roman" w:cs="Times New Roman"/>
          <w:color w:val="000000"/>
          <w:sz w:val="28"/>
          <w:szCs w:val="28"/>
        </w:rPr>
        <w:t xml:space="preserve"> </w:t>
      </w:r>
      <w:r w:rsidRPr="003729E0">
        <w:rPr>
          <w:rFonts w:ascii="Times New Roman" w:hAnsi="Times New Roman" w:cs="Times New Roman"/>
          <w:b/>
          <w:color w:val="000000"/>
          <w:sz w:val="28"/>
          <w:szCs w:val="28"/>
        </w:rPr>
        <w:t>эстетического воспитания: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5)</w:t>
      </w:r>
      <w:r w:rsidRPr="003729E0">
        <w:rPr>
          <w:rFonts w:ascii="Times New Roman" w:hAnsi="Times New Roman" w:cs="Times New Roman"/>
          <w:color w:val="000000"/>
          <w:sz w:val="28"/>
          <w:szCs w:val="28"/>
        </w:rPr>
        <w:t xml:space="preserve"> </w:t>
      </w:r>
      <w:r w:rsidRPr="003729E0">
        <w:rPr>
          <w:rFonts w:ascii="Times New Roman" w:hAnsi="Times New Roman" w:cs="Times New Roman"/>
          <w:b/>
          <w:color w:val="000000"/>
          <w:sz w:val="28"/>
          <w:szCs w:val="28"/>
        </w:rPr>
        <w:t>трудового воспитания: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6)</w:t>
      </w:r>
      <w:r w:rsidRPr="003729E0">
        <w:rPr>
          <w:rFonts w:ascii="Times New Roman" w:hAnsi="Times New Roman" w:cs="Times New Roman"/>
          <w:color w:val="000000"/>
          <w:sz w:val="28"/>
          <w:szCs w:val="28"/>
        </w:rPr>
        <w:t xml:space="preserve"> </w:t>
      </w:r>
      <w:r w:rsidRPr="003729E0">
        <w:rPr>
          <w:rFonts w:ascii="Times New Roman" w:hAnsi="Times New Roman" w:cs="Times New Roman"/>
          <w:b/>
          <w:color w:val="000000"/>
          <w:sz w:val="28"/>
          <w:szCs w:val="28"/>
        </w:rPr>
        <w:t>экологического воспитания: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расширение опыта деятельности экологической направленности на основе имеющихся знаний по физике;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7)</w:t>
      </w:r>
      <w:r w:rsidRPr="003729E0">
        <w:rPr>
          <w:rFonts w:ascii="Times New Roman" w:hAnsi="Times New Roman" w:cs="Times New Roman"/>
          <w:color w:val="000000"/>
          <w:sz w:val="28"/>
          <w:szCs w:val="28"/>
        </w:rPr>
        <w:t xml:space="preserve"> </w:t>
      </w:r>
      <w:r w:rsidRPr="003729E0">
        <w:rPr>
          <w:rFonts w:ascii="Times New Roman" w:hAnsi="Times New Roman" w:cs="Times New Roman"/>
          <w:b/>
          <w:color w:val="000000"/>
          <w:sz w:val="28"/>
          <w:szCs w:val="28"/>
        </w:rPr>
        <w:t>ценности научного познания: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bookmarkStart w:id="17" w:name="_Toc138345809"/>
      <w:bookmarkEnd w:id="17"/>
    </w:p>
    <w:p w:rsidR="003729E0" w:rsidRPr="003729E0" w:rsidRDefault="003729E0" w:rsidP="003729E0">
      <w:pPr>
        <w:spacing w:after="0" w:line="240" w:lineRule="auto"/>
        <w:rPr>
          <w:rFonts w:ascii="Times New Roman" w:hAnsi="Times New Roman" w:cs="Times New Roman"/>
          <w:sz w:val="28"/>
          <w:szCs w:val="28"/>
        </w:rPr>
      </w:pPr>
      <w:r w:rsidRPr="003729E0">
        <w:rPr>
          <w:rFonts w:ascii="Times New Roman" w:hAnsi="Times New Roman" w:cs="Times New Roman"/>
          <w:b/>
          <w:color w:val="000000"/>
          <w:sz w:val="28"/>
          <w:szCs w:val="28"/>
        </w:rPr>
        <w:t>МЕТАПРЕДМЕТНЫЕ РЕЗУЛЬТАТЫ</w:t>
      </w:r>
    </w:p>
    <w:p w:rsidR="003729E0" w:rsidRPr="003729E0" w:rsidRDefault="003729E0" w:rsidP="003729E0">
      <w:pPr>
        <w:spacing w:after="0" w:line="240" w:lineRule="auto"/>
        <w:ind w:left="120"/>
        <w:jc w:val="both"/>
        <w:rPr>
          <w:rFonts w:ascii="Times New Roman" w:hAnsi="Times New Roman" w:cs="Times New Roman"/>
          <w:sz w:val="28"/>
          <w:szCs w:val="28"/>
        </w:rPr>
      </w:pPr>
      <w:r w:rsidRPr="003729E0">
        <w:rPr>
          <w:rFonts w:ascii="Times New Roman" w:hAnsi="Times New Roman" w:cs="Times New Roman"/>
          <w:b/>
          <w:color w:val="000000"/>
          <w:sz w:val="28"/>
          <w:szCs w:val="28"/>
        </w:rPr>
        <w:t>Познавательные универсальные учебные действия</w:t>
      </w:r>
    </w:p>
    <w:p w:rsidR="003729E0" w:rsidRPr="003729E0" w:rsidRDefault="003729E0" w:rsidP="003729E0">
      <w:pPr>
        <w:spacing w:after="0" w:line="240" w:lineRule="auto"/>
        <w:ind w:left="120"/>
        <w:jc w:val="both"/>
        <w:rPr>
          <w:rFonts w:ascii="Times New Roman" w:hAnsi="Times New Roman" w:cs="Times New Roman"/>
          <w:sz w:val="28"/>
          <w:szCs w:val="28"/>
        </w:rPr>
      </w:pPr>
      <w:r w:rsidRPr="003729E0">
        <w:rPr>
          <w:rFonts w:ascii="Times New Roman" w:hAnsi="Times New Roman" w:cs="Times New Roman"/>
          <w:b/>
          <w:color w:val="000000"/>
          <w:sz w:val="28"/>
          <w:szCs w:val="28"/>
        </w:rPr>
        <w:t>Базовые логические действия: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разрабатывать план решения проблемы с учётом анализа имеющихся материальных и нематериальных ресурсов;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развивать креативное мышление при решении жизненных проблем.</w:t>
      </w:r>
    </w:p>
    <w:p w:rsidR="003729E0" w:rsidRPr="003729E0" w:rsidRDefault="003729E0" w:rsidP="003729E0">
      <w:pPr>
        <w:spacing w:after="0" w:line="240" w:lineRule="auto"/>
        <w:ind w:left="120"/>
        <w:jc w:val="both"/>
        <w:rPr>
          <w:rFonts w:ascii="Times New Roman" w:hAnsi="Times New Roman" w:cs="Times New Roman"/>
          <w:sz w:val="28"/>
          <w:szCs w:val="28"/>
        </w:rPr>
      </w:pPr>
      <w:r w:rsidRPr="003729E0">
        <w:rPr>
          <w:rFonts w:ascii="Times New Roman" w:hAnsi="Times New Roman" w:cs="Times New Roman"/>
          <w:b/>
          <w:color w:val="000000"/>
          <w:sz w:val="28"/>
          <w:szCs w:val="28"/>
        </w:rPr>
        <w:t>Базовые исследовательские действия</w:t>
      </w:r>
      <w:r w:rsidRPr="003729E0">
        <w:rPr>
          <w:rFonts w:ascii="Times New Roman" w:hAnsi="Times New Roman" w:cs="Times New Roman"/>
          <w:color w:val="000000"/>
          <w:sz w:val="28"/>
          <w:szCs w:val="28"/>
        </w:rPr>
        <w:t>:</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ставить и формулировать собственные задачи в образовательной деятельности, в том числе при изучении физики;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давать оценку новым ситуациям, оценивать приобретённый опыт;</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уметь переносить знания по физике в практическую область жизнедеятельности;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уметь интегрировать знания из разных предметных областей;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выдвигать новые идеи, предлагать оригинальные подходы и решения;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ставить проблемы и задачи, допускающие альтернативные решения.</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Работа с информацией: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оценивать достоверность информации;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Коммуникативные универсальные учебные действия: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осуществлять общение на уроках физики и во внеурочной деятельности;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распознавать предпосылки конфликтных ситуаций и смягчать конфликты;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понимать и использовать преимущества командной и индивидуальной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3729E0" w:rsidRPr="003729E0" w:rsidRDefault="003729E0" w:rsidP="003729E0">
      <w:pPr>
        <w:spacing w:after="0" w:line="240" w:lineRule="auto"/>
        <w:ind w:left="120"/>
        <w:jc w:val="both"/>
        <w:rPr>
          <w:rFonts w:ascii="Times New Roman" w:hAnsi="Times New Roman" w:cs="Times New Roman"/>
          <w:sz w:val="28"/>
          <w:szCs w:val="28"/>
        </w:rPr>
      </w:pPr>
      <w:r w:rsidRPr="003729E0">
        <w:rPr>
          <w:rFonts w:ascii="Times New Roman" w:hAnsi="Times New Roman" w:cs="Times New Roman"/>
          <w:b/>
          <w:color w:val="000000"/>
          <w:sz w:val="28"/>
          <w:szCs w:val="28"/>
        </w:rPr>
        <w:t>Регулятивные универсальные учебные действия</w:t>
      </w:r>
    </w:p>
    <w:p w:rsidR="003729E0" w:rsidRPr="003729E0" w:rsidRDefault="003729E0" w:rsidP="003729E0">
      <w:pPr>
        <w:spacing w:after="0" w:line="240" w:lineRule="auto"/>
        <w:ind w:left="120"/>
        <w:jc w:val="both"/>
        <w:rPr>
          <w:rFonts w:ascii="Times New Roman" w:hAnsi="Times New Roman" w:cs="Times New Roman"/>
          <w:sz w:val="28"/>
          <w:szCs w:val="28"/>
        </w:rPr>
      </w:pPr>
      <w:r w:rsidRPr="003729E0">
        <w:rPr>
          <w:rFonts w:ascii="Times New Roman" w:hAnsi="Times New Roman" w:cs="Times New Roman"/>
          <w:b/>
          <w:color w:val="000000"/>
          <w:sz w:val="28"/>
          <w:szCs w:val="28"/>
        </w:rPr>
        <w:t>Самоорганизация: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давать оценку новым ситуациям;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расширять рамки учебного предмета на основе личных предпочтений;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делать осознанный выбор, аргументировать его, брать на себя ответственность за решение;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оценивать приобретённый опыт;</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3729E0" w:rsidRPr="003729E0" w:rsidRDefault="003729E0" w:rsidP="003729E0">
      <w:pPr>
        <w:spacing w:after="0" w:line="240" w:lineRule="auto"/>
        <w:ind w:left="120"/>
        <w:jc w:val="both"/>
        <w:rPr>
          <w:rFonts w:ascii="Times New Roman" w:hAnsi="Times New Roman" w:cs="Times New Roman"/>
          <w:sz w:val="28"/>
          <w:szCs w:val="28"/>
        </w:rPr>
      </w:pPr>
      <w:r w:rsidRPr="003729E0">
        <w:rPr>
          <w:rFonts w:ascii="Times New Roman" w:hAnsi="Times New Roman" w:cs="Times New Roman"/>
          <w:b/>
          <w:color w:val="000000"/>
          <w:sz w:val="28"/>
          <w:szCs w:val="28"/>
        </w:rPr>
        <w:t>Самоконтроль, эмоциональный интеллект:</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уметь оценивать риски и своевременно принимать решения по их снижению;</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принимать себя, понимая свои недостатки и достоинства;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признавать своё право и право других на ошибки.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bookmarkStart w:id="18" w:name="_Toc138345810"/>
      <w:bookmarkStart w:id="19" w:name="_Toc134720971"/>
      <w:bookmarkEnd w:id="18"/>
      <w:bookmarkEnd w:id="19"/>
    </w:p>
    <w:p w:rsidR="003729E0" w:rsidRPr="003729E0" w:rsidRDefault="003729E0" w:rsidP="003729E0">
      <w:pPr>
        <w:spacing w:after="0" w:line="240" w:lineRule="auto"/>
        <w:ind w:left="120"/>
        <w:rPr>
          <w:rFonts w:ascii="Times New Roman" w:hAnsi="Times New Roman" w:cs="Times New Roman"/>
          <w:sz w:val="28"/>
          <w:szCs w:val="28"/>
        </w:rPr>
      </w:pPr>
      <w:r w:rsidRPr="003729E0">
        <w:rPr>
          <w:rFonts w:ascii="Times New Roman" w:hAnsi="Times New Roman" w:cs="Times New Roman"/>
          <w:b/>
          <w:color w:val="000000"/>
          <w:sz w:val="28"/>
          <w:szCs w:val="28"/>
        </w:rPr>
        <w:t>ПРЕДМЕТНЫЕ РЕЗУЛЬТАТЫ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 xml:space="preserve">К концу обучения </w:t>
      </w:r>
      <w:r w:rsidRPr="003729E0">
        <w:rPr>
          <w:rFonts w:ascii="Times New Roman" w:hAnsi="Times New Roman" w:cs="Times New Roman"/>
          <w:b/>
          <w:color w:val="000000"/>
          <w:sz w:val="28"/>
          <w:szCs w:val="28"/>
        </w:rPr>
        <w:t>в 10 классе</w:t>
      </w:r>
      <w:r w:rsidRPr="003729E0">
        <w:rPr>
          <w:rFonts w:ascii="Times New Roman" w:hAnsi="Times New Roman"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3729E0">
        <w:rPr>
          <w:rFonts w:ascii="Times New Roman" w:hAnsi="Times New Roman" w:cs="Times New Roman"/>
          <w:color w:val="000000"/>
          <w:sz w:val="28"/>
          <w:szCs w:val="28"/>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 xml:space="preserve">К концу обучения </w:t>
      </w:r>
      <w:r w:rsidRPr="003729E0">
        <w:rPr>
          <w:rFonts w:ascii="Times New Roman" w:hAnsi="Times New Roman" w:cs="Times New Roman"/>
          <w:b/>
          <w:color w:val="000000"/>
          <w:sz w:val="28"/>
          <w:szCs w:val="28"/>
        </w:rPr>
        <w:t>в 11 классе</w:t>
      </w:r>
      <w:r w:rsidRPr="003729E0">
        <w:rPr>
          <w:rFonts w:ascii="Times New Roman" w:hAnsi="Times New Roman" w:cs="Times New Roman"/>
          <w:color w:val="000000"/>
          <w:sz w:val="28"/>
          <w:szCs w:val="28"/>
        </w:rPr>
        <w:t xml:space="preserve"> предметные результаты на базовом уровне должны отражать сформированность у обучающихся умений: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 xml:space="preserve">демонстрировать на примерах роль и место физики в формировании современной научной картины мира, в развитии современной техники и </w:t>
      </w:r>
      <w:r w:rsidRPr="003729E0">
        <w:rPr>
          <w:rFonts w:ascii="Times New Roman" w:hAnsi="Times New Roman" w:cs="Times New Roman"/>
          <w:color w:val="000000"/>
          <w:sz w:val="28"/>
          <w:szCs w:val="28"/>
        </w:rPr>
        <w:lastRenderedPageBreak/>
        <w:t>технологий, в практической деятельности людей, целостность и единство физической картины мира;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w:t>
      </w:r>
      <w:r w:rsidRPr="003729E0">
        <w:rPr>
          <w:rFonts w:ascii="Times New Roman" w:hAnsi="Times New Roman" w:cs="Times New Roman"/>
          <w:color w:val="000000"/>
          <w:sz w:val="28"/>
          <w:szCs w:val="28"/>
        </w:rPr>
        <w:lastRenderedPageBreak/>
        <w:t>закона, его математическое выражение и условия (границы, области) применимости;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строить и описывать изображение, создаваемое плоским зеркалом, тонкой линзой;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выполнять эксперименты по исследованию</w:t>
      </w:r>
      <w:r>
        <w:rPr>
          <w:rFonts w:ascii="Times New Roman" w:hAnsi="Times New Roman" w:cs="Times New Roman"/>
          <w:color w:val="000000"/>
          <w:sz w:val="28"/>
          <w:szCs w:val="28"/>
        </w:rPr>
        <w:t xml:space="preserve"> физических явлений и процессов </w:t>
      </w:r>
      <w:r w:rsidRPr="003729E0">
        <w:rPr>
          <w:rFonts w:ascii="Times New Roman" w:hAnsi="Times New Roman" w:cs="Times New Roman"/>
          <w:color w:val="000000"/>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 xml:space="preserve">использовать теоретические знания по физике в повседневной жизни для обеспечения безопасности при обращении с приборами и техническими </w:t>
      </w:r>
      <w:r w:rsidRPr="003729E0">
        <w:rPr>
          <w:rFonts w:ascii="Times New Roman" w:hAnsi="Times New Roman" w:cs="Times New Roman"/>
          <w:color w:val="000000"/>
          <w:sz w:val="28"/>
          <w:szCs w:val="28"/>
        </w:rPr>
        <w:lastRenderedPageBreak/>
        <w:t>устройствами, для сохранения здоровья и соблюдения норм экологического поведения в окружающей среде;</w:t>
      </w:r>
    </w:p>
    <w:p w:rsidR="003729E0" w:rsidRPr="00C02C23" w:rsidRDefault="003729E0" w:rsidP="00C02C23">
      <w:pPr>
        <w:spacing w:after="0" w:line="240" w:lineRule="auto"/>
        <w:ind w:firstLine="600"/>
        <w:jc w:val="both"/>
      </w:pPr>
      <w:r w:rsidRPr="003729E0">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729E0" w:rsidRPr="00C76AD3" w:rsidRDefault="003729E0" w:rsidP="003729E0">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Содержание учебного предмета</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10 КЛАСС</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Раздел 1. Физика и методы научного познания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Аналоговые и цифровые измерительные приборы, компьютерные датчики.</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Раздел 2. Механика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1. Кинематика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Механическое движение. Относительность механического движения. Система отсчёта. Траектория.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Свободное падение. Ускорение свободного падения.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спидометр, движение снарядов, цепные и ремённые передачи.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Преобразование движений с использованием простых механизмов.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Падение тел в воздухе и в разреженном пространстве.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Наблюдение движения тела, брошенного под углом к горизонту и горизонтально.</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Измерение ускорения свободного падения.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Направление скорости при движении по окружности.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Изучение движения шарика в вязкой жидкости.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Изучение движения тела, брошенного горизонтально.</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2. Динамика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Принцип относительности Галилея. Первый закон Ньютона. Инерциальные системы отсчёта.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Закон всемирного тяготения. Сила тяжести. Первая космическая скорость.</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Сила упругости. Закон Гука. Вес тела.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Поступательное и вращательное движение абсолютно твёрдого тела.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Момент силы относительно оси вращения. Плечо силы. Условия равновесия твёрдого тела.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подшипники, движение искусственных спутников.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Явление инерции.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Сравнение масс взаимодействующих тел.</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Второй закон Ньютона.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Измерение сил.</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Сложение сил.</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Зависимость силы упругости от деформации.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Невесомость. Вес тела при ускоренном подъёме и падении.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Сравнение сил трения покоя, качения и скольжения.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Условия равновесия твёрдого тела. Виды равновесия.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Изучение движения бруска по наклонной плоскости.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зависимости сил упругости, возникающих в пружине и резиновом образце, от их деформации.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Исследование условий равновесия твёрдого тела, имеющего ось вращения.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3. Законы сохранения в механике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Работа силы. Мощность силы.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Упругие и неупругие столкновения.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Закон сохранения импульса.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Реактивное движение.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Переход потенциальной энергии в кинетическую и обратно.</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Изучение абсолютно неупругого удара с помощью двух одинаковых нитяных маятников.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связи работы силы с изменением механической энергии тела на примере растяжения резинового жгута.</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Раздел 3. Молекулярная физика и термодинамика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1. Основы молекулярно-кинетической теории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Технические устройства и практическое применение: термометр, барометр.</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Опыты, доказывающие дискретное строение вещества, фотографии молекул органических соединений.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Опыты по диффузии жидкостей и газов.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Модель броуновского движения.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Модель опыта Штерна.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Опыты, доказывающие существование межмолекулярного взаимодействия.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Модель, иллюстрирующая природу давления газа на стенки сосуда.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Опыты, иллюстрирующие уравнение состояния идеального газа, изопроцессы.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Определение массы воздуха в классной комнате на основе измерений объёма комнаты, давления и температуры воздуха в ней.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2. Основы термодинамики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Второй закон термодинамики. Необратимость процессов в природе.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двигатель внутреннего сгорания, бытовой холодильник, кондиционер.</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Изменение внутренней энергии (температуры) тела при теплопередаче.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Опыт по адиабатному расширению воздуха (опыт с воздушным огнивом).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Измерение удельной теплоёмкости.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3. Агрегатные состояния вещества. Фазовые переходы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Уравнение теплового баланса.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Свойства насыщенных паров.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Кипение при пониженном давлении.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Способы измерения влажности.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нагревания и плавления кристаллического вещества.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Демонстрация кристаллов.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Измерение относительной влажности воздуха.</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Раздел 4. Электродинамика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1. Электростатика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Устройство и принцип действия электрометра.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Взаимодействие наэлектризованных тел.</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Электрическое поле заряженных тел.</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Проводники в электростатическом поле.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Электростатическая защита.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Диэлектрики в электростатическом поле.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Энергия заряженного конденсатора.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Измерение электроёмкости конденсатора.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2. Постоянный электрический ток. Токи в различных средах</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Электрический ток. Условия существования электрического тока. Источники тока. Сила тока. Постоянный ток.</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Напряжение. Закон Ома для участка цепи.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Работа электрического тока. Закон Джоуля–Ленца. Мощность электрического тока.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Электронная проводимость твёрдых металлов. Зависимость сопротивления металлов от температуры. Сверхпроводимость.</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Электрический ток в вакууме. Свойства электронных пучков.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Полупроводники. Собственная и примесная проводимость полупроводников. Свойства p–n-перехода. Полупроводниковые приборы.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Электрический ток в растворах и расплавах электролитов. Электролитическая диссоциация. Электролиз.</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Электрический ток в газах. Самостоятельный и несамостоятельный разряд. Молния. Плазма.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Измерение силы тока и напряжения.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Смешанное соединение проводников.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Прямое измерение электродвижущей силы. Короткое замыкание гальванического элемента и оценка внутреннего сопротивления.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Зависимость сопротивления металлов от температуры.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Проводимость электролитов.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Искровой разряд и проводимость воздуха.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Односторонняя проводимость диода.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Изучение смешанного соединения резисторов.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Измерение электродвижущей силы источника тока и его внутреннего сопротивления.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электролиза.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Межпредметные связи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Межпредметные понятия</w:t>
      </w:r>
      <w:r w:rsidRPr="003729E0">
        <w:rPr>
          <w:rFonts w:ascii="Times New Roman" w:hAnsi="Times New Roman" w:cs="Times New Roman"/>
          <w:color w:val="000000"/>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Математика:</w:t>
      </w:r>
      <w:r w:rsidRPr="003729E0">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Биология:</w:t>
      </w:r>
      <w:r w:rsidRPr="003729E0">
        <w:rPr>
          <w:rFonts w:ascii="Times New Roman" w:hAnsi="Times New Roman" w:cs="Times New Roman"/>
          <w:color w:val="000000"/>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Химия:</w:t>
      </w:r>
      <w:r w:rsidRPr="003729E0">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География:</w:t>
      </w:r>
      <w:r w:rsidRPr="003729E0">
        <w:rPr>
          <w:rFonts w:ascii="Times New Roman" w:hAnsi="Times New Roman" w:cs="Times New Roman"/>
          <w:color w:val="000000"/>
          <w:sz w:val="28"/>
          <w:szCs w:val="28"/>
        </w:rPr>
        <w:t xml:space="preserve"> влажность воздуха, ветры, барометр, термометр.</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Технология:</w:t>
      </w:r>
      <w:r w:rsidRPr="003729E0">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11 КЛАСС</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Раздел 4. Электродинамика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3. Магнитное поле. Электромагнитная индукция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Сила Ампера, её модуль и направление.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Сила Лоренца, её модуль и направление. Движение заряженной частицы в однородном магнитном поле. Работа силы Лоренца.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Правило Ленца.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 xml:space="preserve">Индуктивность. Явление самоиндукции. Электродвижущая сила самоиндукции. </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Энергия магнитного поля катушки с током.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Электромагнитное поле.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Опыт Эрстеда.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Отклонение электронного пучка магнитным полем.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Линии индукции магнитного поля.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Взаимодействие двух проводников с током.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Сила Ампера.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Действие силы Лоренца на ионы электролита.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Явление электромагнитной индукции.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Правило Ленца.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Явление самоиндукции.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Изучение магнитного поля катушки с током.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действия постоянного магнита на рамку с током.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явления электромагнитной индукции.</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Раздел 5. Колебания и волны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1. Механические и электромагнитные колебания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Переменный ток. Синусоидальный переменный ток. Мощность переменного тока. Амплитудное и действующее значение силы тока и напряжения.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электрический звонок, генератор переменного тока, линии электропередач.</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параметров колебательной системы (пружинный или математический маятник).</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затухающих колебаний.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свойств вынужденных колебаний.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резонанса.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Свободные электромагнитные колебания.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Модель линии электропередачи.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переменного тока в цепи из последовательно соединённых конденсатора, катушки и резистора.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2. Механические и электромагнитные волны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Звук. Скорость звука. Громкость звука. Высота тона. Тембр звука.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Принципы радиосвязи и телевидения. Радиолокация.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Электромагнитное загрязнение окружающей среды.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Образование и распространение поперечных и продольных волн.</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Колеблющееся тело как источник звука.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отражения и преломления механических волн.</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интерференции и дифракции механических волн.</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Звуковой резонанс.</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3. Оптика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Геометрическая оптика. Прямолинейное распространение света в однородной среде. Луч света. Точечный источник света.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Отражение света. Законы отражения света. Построение изображений в плоском зеркале.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Дисперсия света. Сложный состав белого света. Цвет.</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Пределы применимости геометрической оптики.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Поляризация света.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Прямолинейное распространение, отражение и преломление света. Оптические приборы.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Полное внутреннее отражение. Модель световода.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свойств изображений в линзах.</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Модели микроскопа, телескопа.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интерференции света.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дифракции света.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дисперсии света.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Получение спектра с помощью призмы.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Получение спектра с помощью дифракционной решётки.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поляризации света.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lastRenderedPageBreak/>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Измерение показателя преломления стекла.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свойств изображений в линзах.</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дисперсии света.</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Раздел 6. Основы специальной теории относительности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Относительность одновременности. Замедление времени и сокращение длины.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Энергия и импульс релятивистской частицы.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Связь массы с энергией и импульсом релятивистской частицы. Энергия покоя.</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Раздел 7. Квантовая физика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1. Элементы квантовой оптики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Давление света. Опыты П. Н. Лебедева.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Химическое действие света.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фотоэлемент, фотодатчик, солнечная батарея, светодиод.</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Фотоэффект на установке с цинковой пластиной.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законов внешнего фотоэффекта.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Светодиод.</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Солнечная батарея.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2. Строение атома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Волновые свойства частиц. Волны де Бройля. Корпускулярно-волновой дуализм.</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Спонтанное и вынужденное излучение.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спектральный анализ (спектроскоп), лазер, квантовый компьютер.</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Модель опыта Резерфорда.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Определение длины волны лазера.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линейчатых спектров излучения.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Лазер.</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Наблюдение линейчатого спектра.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i/>
          <w:color w:val="000000"/>
          <w:sz w:val="28"/>
          <w:szCs w:val="28"/>
        </w:rPr>
        <w:t>Тема 3. Атомное ядро</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Энергия связи нуклонов в ядре. Ядерные силы. Дефект массы ядра.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Ядерные реакции. Деление и синтез ядер.</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Ядерный реактор. Термоядерный синтез. Проблемы и перспективы ядерной энергетики. Экологические аспекты ядерной энергетики.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Элементарные частицы. Открытие позитрона.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Методы наблюдения и регистрации элементарных частиц.</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Фундаментальные взаимодействия. Единство физической картины мира.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Демонстрации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Счётчик ионизирующих частиц.</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Ученический эксперимент, лабораторные работы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Исследование треков частиц (по готовым фотографиям).</w:t>
      </w:r>
    </w:p>
    <w:p w:rsidR="003729E0" w:rsidRPr="003729E0" w:rsidRDefault="003729E0" w:rsidP="003729E0">
      <w:pPr>
        <w:spacing w:after="0" w:line="240" w:lineRule="auto"/>
        <w:jc w:val="both"/>
        <w:rPr>
          <w:rFonts w:ascii="Times New Roman" w:hAnsi="Times New Roman" w:cs="Times New Roman"/>
          <w:sz w:val="28"/>
          <w:szCs w:val="28"/>
        </w:rPr>
      </w:pPr>
      <w:r w:rsidRPr="003729E0">
        <w:rPr>
          <w:rFonts w:ascii="Times New Roman" w:hAnsi="Times New Roman" w:cs="Times New Roman"/>
          <w:b/>
          <w:color w:val="000000"/>
          <w:sz w:val="28"/>
          <w:szCs w:val="28"/>
        </w:rPr>
        <w:t>Раздел 8. Элементы астрономии и астрофизики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Этапы развития астрономии. Прикладное и мировоззренческое значение астрономии.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Вид звёздного неба. Созвездия, яркие звёзды, планеты, их видимое движение.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Солнечная система.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Масштабная структура Вселенной. Метагалактика.</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lastRenderedPageBreak/>
        <w:t>Нерешённые проблемы астрономии.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Ученические наблюдения</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Наблюдения в телескоп Луны, планет, Млечного Пути.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Обобщающее повторение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b/>
          <w:color w:val="000000"/>
          <w:sz w:val="28"/>
          <w:szCs w:val="28"/>
        </w:rPr>
        <w:t>Межпредметные связи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color w:val="000000"/>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Межпредметные понятия</w:t>
      </w:r>
      <w:r w:rsidRPr="003729E0">
        <w:rPr>
          <w:rFonts w:ascii="Times New Roman" w:hAnsi="Times New Roman" w:cs="Times New Roman"/>
          <w:color w:val="000000"/>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Математика:</w:t>
      </w:r>
      <w:r w:rsidRPr="003729E0">
        <w:rPr>
          <w:rFonts w:ascii="Times New Roman" w:hAnsi="Times New Roman" w:cs="Times New Roman"/>
          <w:color w:val="000000"/>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Биология:</w:t>
      </w:r>
      <w:r w:rsidRPr="003729E0">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Химия:</w:t>
      </w:r>
      <w:r w:rsidRPr="003729E0">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География:</w:t>
      </w:r>
      <w:r w:rsidRPr="003729E0">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3729E0" w:rsidRPr="003729E0" w:rsidRDefault="003729E0" w:rsidP="003729E0">
      <w:pPr>
        <w:spacing w:after="0" w:line="240" w:lineRule="auto"/>
        <w:ind w:firstLine="600"/>
        <w:jc w:val="both"/>
        <w:rPr>
          <w:rFonts w:ascii="Times New Roman" w:hAnsi="Times New Roman" w:cs="Times New Roman"/>
          <w:sz w:val="28"/>
          <w:szCs w:val="28"/>
        </w:rPr>
      </w:pPr>
      <w:r w:rsidRPr="003729E0">
        <w:rPr>
          <w:rFonts w:ascii="Times New Roman" w:hAnsi="Times New Roman" w:cs="Times New Roman"/>
          <w:i/>
          <w:color w:val="000000"/>
          <w:sz w:val="28"/>
          <w:szCs w:val="28"/>
        </w:rPr>
        <w:t>Технология:</w:t>
      </w:r>
      <w:r w:rsidRPr="003729E0">
        <w:rPr>
          <w:rFonts w:ascii="Times New Roman" w:hAnsi="Times New Roman" w:cs="Times New Roman"/>
          <w:color w:val="000000"/>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3729E0" w:rsidRPr="00C76AD3" w:rsidRDefault="003729E0" w:rsidP="003729E0">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Тематическое планирование</w:t>
      </w:r>
    </w:p>
    <w:p w:rsidR="003729E0" w:rsidRDefault="003729E0" w:rsidP="003729E0">
      <w:pPr>
        <w:tabs>
          <w:tab w:val="left" w:pos="284"/>
        </w:tabs>
        <w:rPr>
          <w:rFonts w:ascii="Times New Roman" w:hAnsi="Times New Roman" w:cs="Times New Roman"/>
          <w:sz w:val="28"/>
          <w:szCs w:val="28"/>
        </w:rPr>
      </w:pPr>
      <w:r>
        <w:rPr>
          <w:rFonts w:ascii="Times New Roman" w:hAnsi="Times New Roman" w:cs="Times New Roman"/>
          <w:sz w:val="28"/>
          <w:szCs w:val="28"/>
        </w:rPr>
        <w:t>10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34"/>
        <w:gridCol w:w="1770"/>
        <w:gridCol w:w="864"/>
        <w:gridCol w:w="1660"/>
        <w:gridCol w:w="1721"/>
        <w:gridCol w:w="2700"/>
      </w:tblGrid>
      <w:tr w:rsidR="003729E0" w:rsidRPr="003729E0" w:rsidTr="003729E0">
        <w:trPr>
          <w:trHeight w:val="144"/>
        </w:trPr>
        <w:tc>
          <w:tcPr>
            <w:tcW w:w="52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t xml:space="preserve">№ п/п </w:t>
            </w:r>
          </w:p>
          <w:p w:rsidR="003729E0" w:rsidRPr="003729E0" w:rsidRDefault="003729E0" w:rsidP="003729E0">
            <w:pPr>
              <w:spacing w:after="0" w:line="240" w:lineRule="auto"/>
              <w:ind w:left="135"/>
              <w:rPr>
                <w:rFonts w:ascii="Times New Roman" w:hAnsi="Times New Roman" w:cs="Times New Roman"/>
                <w:sz w:val="24"/>
                <w:szCs w:val="24"/>
              </w:rPr>
            </w:pPr>
          </w:p>
        </w:tc>
        <w:tc>
          <w:tcPr>
            <w:tcW w:w="25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t xml:space="preserve">Наименование разделов и тем программы </w:t>
            </w:r>
          </w:p>
          <w:p w:rsidR="003729E0" w:rsidRPr="003729E0" w:rsidRDefault="003729E0" w:rsidP="003729E0">
            <w:pPr>
              <w:spacing w:after="0" w:line="240" w:lineRule="auto"/>
              <w:ind w:left="135"/>
              <w:rPr>
                <w:rFonts w:ascii="Times New Roman" w:hAnsi="Times New Roman" w:cs="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rPr>
            </w:pPr>
            <w:r w:rsidRPr="003729E0">
              <w:rPr>
                <w:rFonts w:ascii="Times New Roman" w:hAnsi="Times New Roman" w:cs="Times New Roman"/>
                <w:b/>
                <w:color w:val="000000"/>
                <w:sz w:val="24"/>
                <w:szCs w:val="24"/>
              </w:rPr>
              <w:lastRenderedPageBreak/>
              <w:t>Количество часов</w:t>
            </w:r>
          </w:p>
        </w:tc>
        <w:tc>
          <w:tcPr>
            <w:tcW w:w="276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t xml:space="preserve">Электронные (цифровые) образовательные ресурсы </w:t>
            </w:r>
          </w:p>
          <w:p w:rsidR="003729E0" w:rsidRPr="003729E0" w:rsidRDefault="003729E0" w:rsidP="003729E0">
            <w:pPr>
              <w:spacing w:after="0" w:line="240" w:lineRule="auto"/>
              <w:ind w:left="135"/>
              <w:rPr>
                <w:rFonts w:ascii="Times New Roman" w:hAnsi="Times New Roman" w:cs="Times New Roman"/>
                <w:sz w:val="24"/>
                <w:szCs w:val="24"/>
              </w:rPr>
            </w:pPr>
          </w:p>
        </w:tc>
      </w:tr>
      <w:tr w:rsidR="003729E0" w:rsidRPr="003729E0" w:rsidTr="003729E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729E0" w:rsidRPr="003729E0" w:rsidRDefault="003729E0" w:rsidP="003729E0">
            <w:pPr>
              <w:spacing w:after="0" w:line="240" w:lineRule="auto"/>
              <w:rPr>
                <w:rFonts w:ascii="Times New Roman" w:hAnsi="Times New Roman" w:cs="Times New Roman"/>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29E0" w:rsidRPr="003729E0" w:rsidRDefault="003729E0" w:rsidP="003729E0">
            <w:pPr>
              <w:spacing w:after="0" w:line="240" w:lineRule="auto"/>
              <w:rPr>
                <w:rFonts w:ascii="Times New Roman" w:hAnsi="Times New Roman" w:cs="Times New Roman"/>
                <w:sz w:val="24"/>
                <w:szCs w:val="24"/>
                <w:lang w:val="en-US"/>
              </w:rPr>
            </w:pP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t xml:space="preserve">Всего </w:t>
            </w:r>
          </w:p>
          <w:p w:rsidR="003729E0" w:rsidRPr="003729E0" w:rsidRDefault="003729E0" w:rsidP="003729E0">
            <w:pPr>
              <w:spacing w:after="0" w:line="240" w:lineRule="auto"/>
              <w:ind w:left="135"/>
              <w:rPr>
                <w:rFonts w:ascii="Times New Roman" w:hAnsi="Times New Roman" w:cs="Times New Roman"/>
                <w:sz w:val="24"/>
                <w:szCs w:val="24"/>
              </w:rPr>
            </w:pP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t xml:space="preserve">Контрольные работы </w:t>
            </w:r>
          </w:p>
          <w:p w:rsidR="003729E0" w:rsidRPr="003729E0" w:rsidRDefault="003729E0" w:rsidP="003729E0">
            <w:pPr>
              <w:spacing w:after="0" w:line="240" w:lineRule="auto"/>
              <w:ind w:left="135"/>
              <w:rPr>
                <w:rFonts w:ascii="Times New Roman" w:hAnsi="Times New Roman" w:cs="Times New Roman"/>
                <w:sz w:val="24"/>
                <w:szCs w:val="24"/>
              </w:rPr>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t xml:space="preserve">Практические работы </w:t>
            </w:r>
          </w:p>
          <w:p w:rsidR="003729E0" w:rsidRPr="003729E0" w:rsidRDefault="003729E0" w:rsidP="003729E0">
            <w:pPr>
              <w:spacing w:after="0" w:line="240" w:lineRule="auto"/>
              <w:ind w:left="135"/>
              <w:rPr>
                <w:rFonts w:ascii="Times New Roman"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29E0" w:rsidRPr="003729E0" w:rsidRDefault="003729E0" w:rsidP="003729E0">
            <w:pPr>
              <w:spacing w:after="0" w:line="240" w:lineRule="auto"/>
              <w:rPr>
                <w:rFonts w:ascii="Times New Roman" w:hAnsi="Times New Roman" w:cs="Times New Roman"/>
                <w:sz w:val="24"/>
                <w:szCs w:val="24"/>
                <w:lang w:val="en-US"/>
              </w:rPr>
            </w:pPr>
          </w:p>
        </w:tc>
      </w:tr>
      <w:tr w:rsidR="003729E0" w:rsidRPr="003729E0"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lastRenderedPageBreak/>
              <w:t>Раздел 1.</w:t>
            </w:r>
            <w:r w:rsidRPr="003729E0">
              <w:rPr>
                <w:rFonts w:ascii="Times New Roman" w:hAnsi="Times New Roman" w:cs="Times New Roman"/>
                <w:color w:val="000000"/>
                <w:sz w:val="24"/>
                <w:szCs w:val="24"/>
              </w:rPr>
              <w:t xml:space="preserve"> </w:t>
            </w:r>
            <w:r w:rsidRPr="003729E0">
              <w:rPr>
                <w:rFonts w:ascii="Times New Roman" w:hAnsi="Times New Roman" w:cs="Times New Roman"/>
                <w:b/>
                <w:color w:val="000000"/>
                <w:sz w:val="24"/>
                <w:szCs w:val="24"/>
              </w:rPr>
              <w:t>ФИЗИКА И МЕТОДЫ НАУЧНОГО ПОЗНАНИЯ</w:t>
            </w:r>
          </w:p>
        </w:tc>
      </w:tr>
      <w:tr w:rsidR="003729E0" w:rsidRPr="003729E0" w:rsidTr="003729E0">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lang w:val="en-US"/>
              </w:rPr>
            </w:pPr>
            <w:r w:rsidRPr="003729E0">
              <w:rPr>
                <w:rFonts w:ascii="Times New Roman" w:hAnsi="Times New Roman" w:cs="Times New Roman"/>
                <w:color w:val="000000"/>
                <w:sz w:val="24"/>
                <w:szCs w:val="24"/>
              </w:rPr>
              <w:t>1.1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Физика и методы научного познания</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lang w:val="en-US"/>
              </w:rPr>
            </w:pPr>
            <w:r w:rsidRPr="003729E0">
              <w:rPr>
                <w:rFonts w:ascii="Times New Roman" w:hAnsi="Times New Roman" w:cs="Times New Roman"/>
                <w:color w:val="000000"/>
                <w:sz w:val="24"/>
                <w:szCs w:val="24"/>
              </w:rPr>
              <w:t xml:space="preserve"> 2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Библиотека ЦОК </w:t>
            </w:r>
            <w:hyperlink r:id="rId276" w:history="1">
              <w:r w:rsidRPr="003729E0">
                <w:rPr>
                  <w:rStyle w:val="60"/>
                  <w:rFonts w:eastAsiaTheme="minorHAnsi"/>
                  <w:sz w:val="24"/>
                  <w:szCs w:val="24"/>
                </w:rPr>
                <w:t>https://m.edsoo.ru/7f41bf72</w:t>
              </w:r>
            </w:hyperlink>
          </w:p>
        </w:tc>
      </w:tr>
      <w:tr w:rsidR="003729E0" w:rsidRPr="003729E0"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lang w:val="en-US"/>
              </w:rPr>
            </w:pPr>
            <w:r w:rsidRPr="003729E0">
              <w:rPr>
                <w:rFonts w:ascii="Times New Roman" w:hAnsi="Times New Roman" w:cs="Times New Roman"/>
                <w:color w:val="000000"/>
                <w:sz w:val="24"/>
                <w:szCs w:val="24"/>
              </w:rPr>
              <w:t>Итого по разделу</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rPr>
                <w:rFonts w:ascii="Times New Roman" w:hAnsi="Times New Roman" w:cs="Times New Roman"/>
                <w:sz w:val="24"/>
                <w:szCs w:val="24"/>
              </w:rPr>
            </w:pPr>
          </w:p>
        </w:tc>
      </w:tr>
      <w:tr w:rsidR="003729E0" w:rsidRPr="003729E0"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t>Раздел 2.</w:t>
            </w:r>
            <w:r w:rsidRPr="003729E0">
              <w:rPr>
                <w:rFonts w:ascii="Times New Roman" w:hAnsi="Times New Roman" w:cs="Times New Roman"/>
                <w:color w:val="000000"/>
                <w:sz w:val="24"/>
                <w:szCs w:val="24"/>
              </w:rPr>
              <w:t xml:space="preserve"> </w:t>
            </w:r>
            <w:r w:rsidRPr="003729E0">
              <w:rPr>
                <w:rFonts w:ascii="Times New Roman" w:hAnsi="Times New Roman" w:cs="Times New Roman"/>
                <w:b/>
                <w:color w:val="000000"/>
                <w:sz w:val="24"/>
                <w:szCs w:val="24"/>
              </w:rPr>
              <w:t>МЕХАНИКА</w:t>
            </w:r>
          </w:p>
        </w:tc>
      </w:tr>
      <w:tr w:rsidR="003729E0" w:rsidRPr="003729E0" w:rsidTr="003729E0">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rPr>
            </w:pPr>
            <w:r w:rsidRPr="003729E0">
              <w:rPr>
                <w:rFonts w:ascii="Times New Roman" w:hAnsi="Times New Roman" w:cs="Times New Roman"/>
                <w:color w:val="000000"/>
                <w:sz w:val="24"/>
                <w:szCs w:val="24"/>
              </w:rPr>
              <w:t>2.1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Кинематика</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5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Библиотека ЦОК </w:t>
            </w:r>
            <w:hyperlink r:id="rId277" w:history="1">
              <w:r w:rsidRPr="003729E0">
                <w:rPr>
                  <w:rStyle w:val="60"/>
                  <w:rFonts w:eastAsiaTheme="minorHAnsi"/>
                  <w:sz w:val="24"/>
                  <w:szCs w:val="24"/>
                </w:rPr>
                <w:t>https://m.edsoo.ru/7f41bf72</w:t>
              </w:r>
            </w:hyperlink>
          </w:p>
        </w:tc>
      </w:tr>
      <w:tr w:rsidR="003729E0" w:rsidRPr="003729E0" w:rsidTr="003729E0">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lang w:val="en-US"/>
              </w:rPr>
            </w:pPr>
            <w:r w:rsidRPr="003729E0">
              <w:rPr>
                <w:rFonts w:ascii="Times New Roman" w:hAnsi="Times New Roman" w:cs="Times New Roman"/>
                <w:color w:val="000000"/>
                <w:sz w:val="24"/>
                <w:szCs w:val="24"/>
              </w:rPr>
              <w:t>2.2</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Динамика</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7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Библиотека ЦОК </w:t>
            </w:r>
            <w:hyperlink r:id="rId278" w:history="1">
              <w:r w:rsidRPr="003729E0">
                <w:rPr>
                  <w:rStyle w:val="60"/>
                  <w:rFonts w:eastAsiaTheme="minorHAnsi"/>
                  <w:sz w:val="24"/>
                  <w:szCs w:val="24"/>
                </w:rPr>
                <w:t>https://m.edsoo.ru/7f41bf72</w:t>
              </w:r>
            </w:hyperlink>
          </w:p>
        </w:tc>
      </w:tr>
      <w:tr w:rsidR="003729E0" w:rsidRPr="003729E0" w:rsidTr="003729E0">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lang w:val="en-US"/>
              </w:rPr>
            </w:pPr>
            <w:r w:rsidRPr="003729E0">
              <w:rPr>
                <w:rFonts w:ascii="Times New Roman" w:hAnsi="Times New Roman" w:cs="Times New Roman"/>
                <w:color w:val="000000"/>
                <w:sz w:val="24"/>
                <w:szCs w:val="24"/>
              </w:rPr>
              <w:t>2.3</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Законы сохранения в механике</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6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1 </w:t>
            </w: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1 </w:t>
            </w: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Библиотека ЦОК </w:t>
            </w:r>
            <w:hyperlink r:id="rId279" w:history="1">
              <w:r w:rsidRPr="003729E0">
                <w:rPr>
                  <w:rStyle w:val="60"/>
                  <w:rFonts w:eastAsiaTheme="minorHAnsi"/>
                  <w:sz w:val="24"/>
                  <w:szCs w:val="24"/>
                </w:rPr>
                <w:t>https://m.edsoo.ru/7f41bf72</w:t>
              </w:r>
            </w:hyperlink>
          </w:p>
        </w:tc>
      </w:tr>
      <w:tr w:rsidR="003729E0" w:rsidRPr="003729E0"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lang w:val="en-US"/>
              </w:rPr>
            </w:pPr>
            <w:r w:rsidRPr="003729E0">
              <w:rPr>
                <w:rFonts w:ascii="Times New Roman" w:hAnsi="Times New Roman" w:cs="Times New Roman"/>
                <w:color w:val="000000"/>
                <w:sz w:val="24"/>
                <w:szCs w:val="24"/>
              </w:rPr>
              <w:t>Итого по разделу</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18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rPr>
                <w:rFonts w:ascii="Times New Roman" w:hAnsi="Times New Roman" w:cs="Times New Roman"/>
                <w:sz w:val="24"/>
                <w:szCs w:val="24"/>
              </w:rPr>
            </w:pPr>
          </w:p>
        </w:tc>
      </w:tr>
      <w:tr w:rsidR="003729E0" w:rsidRPr="003729E0"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t>Раздел 3.</w:t>
            </w:r>
            <w:r w:rsidRPr="003729E0">
              <w:rPr>
                <w:rFonts w:ascii="Times New Roman" w:hAnsi="Times New Roman" w:cs="Times New Roman"/>
                <w:color w:val="000000"/>
                <w:sz w:val="24"/>
                <w:szCs w:val="24"/>
              </w:rPr>
              <w:t xml:space="preserve"> </w:t>
            </w:r>
            <w:r w:rsidRPr="003729E0">
              <w:rPr>
                <w:rFonts w:ascii="Times New Roman" w:hAnsi="Times New Roman" w:cs="Times New Roman"/>
                <w:b/>
                <w:color w:val="000000"/>
                <w:sz w:val="24"/>
                <w:szCs w:val="24"/>
              </w:rPr>
              <w:t>МОЛЕКУЛЯРНАЯ ФИЗИКА И ТЕРМОДИНАМИКА</w:t>
            </w:r>
          </w:p>
        </w:tc>
      </w:tr>
      <w:tr w:rsidR="003729E0" w:rsidRPr="003729E0" w:rsidTr="003729E0">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lang w:val="en-US"/>
              </w:rPr>
            </w:pPr>
            <w:r w:rsidRPr="003729E0">
              <w:rPr>
                <w:rFonts w:ascii="Times New Roman" w:hAnsi="Times New Roman" w:cs="Times New Roman"/>
                <w:color w:val="000000"/>
                <w:sz w:val="24"/>
                <w:szCs w:val="24"/>
              </w:rPr>
              <w:t>3.1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Основы молекулярно-кинетической теории</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9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1 </w:t>
            </w: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Библиотека ЦОК </w:t>
            </w:r>
            <w:hyperlink r:id="rId280" w:history="1">
              <w:r w:rsidRPr="003729E0">
                <w:rPr>
                  <w:rStyle w:val="60"/>
                  <w:rFonts w:eastAsiaTheme="minorHAnsi"/>
                  <w:sz w:val="24"/>
                  <w:szCs w:val="24"/>
                </w:rPr>
                <w:t>https://m.edsoo.ru/7f41bf72</w:t>
              </w:r>
            </w:hyperlink>
          </w:p>
        </w:tc>
      </w:tr>
      <w:tr w:rsidR="003729E0" w:rsidRPr="003729E0" w:rsidTr="003729E0">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lang w:val="en-US"/>
              </w:rPr>
            </w:pPr>
            <w:r w:rsidRPr="003729E0">
              <w:rPr>
                <w:rFonts w:ascii="Times New Roman" w:hAnsi="Times New Roman" w:cs="Times New Roman"/>
                <w:color w:val="000000"/>
                <w:sz w:val="24"/>
                <w:szCs w:val="24"/>
              </w:rPr>
              <w:t>3.2</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Основы термодинамики</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10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1 </w:t>
            </w: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Библиотека ЦОК </w:t>
            </w:r>
            <w:hyperlink r:id="rId281" w:history="1">
              <w:r w:rsidRPr="003729E0">
                <w:rPr>
                  <w:rStyle w:val="60"/>
                  <w:rFonts w:eastAsiaTheme="minorHAnsi"/>
                  <w:sz w:val="24"/>
                  <w:szCs w:val="24"/>
                </w:rPr>
                <w:t>https://m.edsoo.ru/7f41bf72</w:t>
              </w:r>
            </w:hyperlink>
          </w:p>
        </w:tc>
      </w:tr>
      <w:tr w:rsidR="003729E0" w:rsidRPr="003729E0" w:rsidTr="003729E0">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lang w:val="en-US"/>
              </w:rPr>
            </w:pPr>
            <w:r w:rsidRPr="003729E0">
              <w:rPr>
                <w:rFonts w:ascii="Times New Roman" w:hAnsi="Times New Roman" w:cs="Times New Roman"/>
                <w:color w:val="000000"/>
                <w:sz w:val="24"/>
                <w:szCs w:val="24"/>
              </w:rPr>
              <w:t>3.3</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Агрегатные состояния вещества. Фазовые переходы</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lang w:val="en-US"/>
              </w:rPr>
            </w:pPr>
            <w:r w:rsidRPr="003729E0">
              <w:rPr>
                <w:rFonts w:ascii="Times New Roman" w:hAnsi="Times New Roman" w:cs="Times New Roman"/>
                <w:color w:val="000000"/>
                <w:sz w:val="24"/>
                <w:szCs w:val="24"/>
              </w:rPr>
              <w:t xml:space="preserve"> 5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Библиотека ЦОК </w:t>
            </w:r>
            <w:hyperlink r:id="rId282" w:history="1">
              <w:r w:rsidRPr="003729E0">
                <w:rPr>
                  <w:rStyle w:val="60"/>
                  <w:rFonts w:eastAsiaTheme="minorHAnsi"/>
                  <w:sz w:val="24"/>
                  <w:szCs w:val="24"/>
                </w:rPr>
                <w:t>https://m.edsoo.ru/7f41bf72</w:t>
              </w:r>
            </w:hyperlink>
          </w:p>
        </w:tc>
      </w:tr>
      <w:tr w:rsidR="003729E0" w:rsidRPr="003729E0"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lang w:val="en-US"/>
              </w:rPr>
            </w:pPr>
            <w:r w:rsidRPr="003729E0">
              <w:rPr>
                <w:rFonts w:ascii="Times New Roman" w:hAnsi="Times New Roman" w:cs="Times New Roman"/>
                <w:color w:val="000000"/>
                <w:sz w:val="24"/>
                <w:szCs w:val="24"/>
              </w:rPr>
              <w:t>Итого по разделу</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24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rPr>
                <w:rFonts w:ascii="Times New Roman" w:hAnsi="Times New Roman" w:cs="Times New Roman"/>
                <w:sz w:val="24"/>
                <w:szCs w:val="24"/>
              </w:rPr>
            </w:pPr>
          </w:p>
        </w:tc>
      </w:tr>
      <w:tr w:rsidR="003729E0" w:rsidRPr="003729E0"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b/>
                <w:color w:val="000000"/>
                <w:sz w:val="24"/>
                <w:szCs w:val="24"/>
              </w:rPr>
              <w:t>Раздел 4.</w:t>
            </w:r>
            <w:r w:rsidRPr="003729E0">
              <w:rPr>
                <w:rFonts w:ascii="Times New Roman" w:hAnsi="Times New Roman" w:cs="Times New Roman"/>
                <w:color w:val="000000"/>
                <w:sz w:val="24"/>
                <w:szCs w:val="24"/>
              </w:rPr>
              <w:t xml:space="preserve"> </w:t>
            </w:r>
            <w:r w:rsidRPr="003729E0">
              <w:rPr>
                <w:rFonts w:ascii="Times New Roman" w:hAnsi="Times New Roman" w:cs="Times New Roman"/>
                <w:b/>
                <w:color w:val="000000"/>
                <w:sz w:val="24"/>
                <w:szCs w:val="24"/>
              </w:rPr>
              <w:t>ЭЛЕКТРОДИНАМИКА</w:t>
            </w:r>
          </w:p>
        </w:tc>
      </w:tr>
      <w:tr w:rsidR="003729E0" w:rsidRPr="003729E0" w:rsidTr="003729E0">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rPr>
            </w:pPr>
            <w:r w:rsidRPr="003729E0">
              <w:rPr>
                <w:rFonts w:ascii="Times New Roman" w:hAnsi="Times New Roman" w:cs="Times New Roman"/>
                <w:color w:val="000000"/>
                <w:sz w:val="24"/>
                <w:szCs w:val="24"/>
              </w:rPr>
              <w:t>4.1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Электростатика</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10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1 </w:t>
            </w: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Библиотека ЦОК </w:t>
            </w:r>
            <w:hyperlink r:id="rId283" w:history="1">
              <w:r w:rsidRPr="003729E0">
                <w:rPr>
                  <w:rStyle w:val="60"/>
                  <w:rFonts w:eastAsiaTheme="minorHAnsi"/>
                  <w:sz w:val="24"/>
                  <w:szCs w:val="24"/>
                </w:rPr>
                <w:t>https://m.edsoo.ru/7f41bf72</w:t>
              </w:r>
            </w:hyperlink>
          </w:p>
        </w:tc>
      </w:tr>
      <w:tr w:rsidR="003729E0" w:rsidRPr="003729E0" w:rsidTr="003729E0">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rPr>
                <w:rFonts w:ascii="Times New Roman" w:hAnsi="Times New Roman" w:cs="Times New Roman"/>
                <w:sz w:val="24"/>
                <w:szCs w:val="24"/>
                <w:lang w:val="en-US"/>
              </w:rPr>
            </w:pPr>
            <w:r w:rsidRPr="003729E0">
              <w:rPr>
                <w:rFonts w:ascii="Times New Roman" w:hAnsi="Times New Roman" w:cs="Times New Roman"/>
                <w:color w:val="000000"/>
                <w:sz w:val="24"/>
                <w:szCs w:val="24"/>
              </w:rPr>
              <w:t>4.2</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Постоянный электрический ток. Токи в различных средах</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lang w:val="en-US"/>
              </w:rPr>
            </w:pPr>
            <w:r w:rsidRPr="003729E0">
              <w:rPr>
                <w:rFonts w:ascii="Times New Roman" w:hAnsi="Times New Roman" w:cs="Times New Roman"/>
                <w:color w:val="000000"/>
                <w:sz w:val="24"/>
                <w:szCs w:val="24"/>
              </w:rPr>
              <w:t xml:space="preserve"> 12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1 </w:t>
            </w: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Библиотека ЦОК </w:t>
            </w:r>
            <w:hyperlink r:id="rId284" w:history="1">
              <w:r w:rsidRPr="003729E0">
                <w:rPr>
                  <w:rStyle w:val="60"/>
                  <w:rFonts w:eastAsiaTheme="minorHAnsi"/>
                  <w:sz w:val="24"/>
                  <w:szCs w:val="24"/>
                </w:rPr>
                <w:t>https://m.edsoo.ru/7f41bf72</w:t>
              </w:r>
            </w:hyperlink>
          </w:p>
        </w:tc>
      </w:tr>
      <w:tr w:rsidR="003729E0" w:rsidRPr="003729E0"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lang w:val="en-US"/>
              </w:rPr>
            </w:pPr>
            <w:r w:rsidRPr="003729E0">
              <w:rPr>
                <w:rFonts w:ascii="Times New Roman" w:hAnsi="Times New Roman" w:cs="Times New Roman"/>
                <w:color w:val="000000"/>
                <w:sz w:val="24"/>
                <w:szCs w:val="24"/>
              </w:rPr>
              <w:t>Итого по разделу</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22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rPr>
                <w:rFonts w:ascii="Times New Roman" w:hAnsi="Times New Roman" w:cs="Times New Roman"/>
                <w:sz w:val="24"/>
                <w:szCs w:val="24"/>
              </w:rPr>
            </w:pPr>
          </w:p>
        </w:tc>
      </w:tr>
      <w:tr w:rsidR="003729E0" w:rsidRPr="003729E0"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Резервное время</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2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jc w:val="center"/>
              <w:rPr>
                <w:rFonts w:ascii="Times New Roman" w:hAnsi="Times New Roman" w:cs="Times New Roman"/>
                <w:sz w:val="24"/>
                <w:szCs w:val="24"/>
              </w:rPr>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ind w:left="135"/>
              <w:rPr>
                <w:rFonts w:ascii="Times New Roman" w:hAnsi="Times New Roman" w:cs="Times New Roman"/>
                <w:sz w:val="24"/>
                <w:szCs w:val="24"/>
              </w:rPr>
            </w:pPr>
          </w:p>
        </w:tc>
      </w:tr>
      <w:tr w:rsidR="003729E0" w:rsidRPr="003729E0"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rPr>
                <w:rFonts w:ascii="Times New Roman" w:hAnsi="Times New Roman" w:cs="Times New Roman"/>
                <w:sz w:val="24"/>
                <w:szCs w:val="24"/>
              </w:rPr>
            </w:pPr>
            <w:r w:rsidRPr="003729E0">
              <w:rPr>
                <w:rFonts w:ascii="Times New Roman" w:hAnsi="Times New Roman" w:cs="Times New Roman"/>
                <w:color w:val="000000"/>
                <w:sz w:val="24"/>
                <w:szCs w:val="24"/>
              </w:rPr>
              <w:t xml:space="preserve">ОБЩЕЕ КОЛИЧЕСТВО </w:t>
            </w:r>
            <w:r w:rsidRPr="003729E0">
              <w:rPr>
                <w:rFonts w:ascii="Times New Roman" w:hAnsi="Times New Roman" w:cs="Times New Roman"/>
                <w:color w:val="000000"/>
                <w:sz w:val="24"/>
                <w:szCs w:val="24"/>
              </w:rPr>
              <w:lastRenderedPageBreak/>
              <w:t>ЧАСОВ ПО ПРОГРАММЕ</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lang w:val="en-US"/>
              </w:rPr>
            </w:pPr>
            <w:r w:rsidRPr="003729E0">
              <w:rPr>
                <w:rFonts w:ascii="Times New Roman" w:hAnsi="Times New Roman" w:cs="Times New Roman"/>
                <w:color w:val="000000"/>
                <w:sz w:val="24"/>
                <w:szCs w:val="24"/>
              </w:rPr>
              <w:lastRenderedPageBreak/>
              <w:t xml:space="preserve"> 68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3 </w:t>
            </w: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3729E0" w:rsidRDefault="003729E0" w:rsidP="003729E0">
            <w:pPr>
              <w:spacing w:after="0" w:line="240" w:lineRule="auto"/>
              <w:ind w:left="135"/>
              <w:jc w:val="center"/>
              <w:rPr>
                <w:rFonts w:ascii="Times New Roman" w:hAnsi="Times New Roman" w:cs="Times New Roman"/>
                <w:sz w:val="24"/>
                <w:szCs w:val="24"/>
              </w:rPr>
            </w:pPr>
            <w:r w:rsidRPr="003729E0">
              <w:rPr>
                <w:rFonts w:ascii="Times New Roman" w:hAnsi="Times New Roman" w:cs="Times New Roman"/>
                <w:color w:val="000000"/>
                <w:sz w:val="24"/>
                <w:szCs w:val="24"/>
              </w:rPr>
              <w:t xml:space="preserve"> 3 </w:t>
            </w: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3729E0" w:rsidRDefault="003729E0" w:rsidP="003729E0">
            <w:pPr>
              <w:spacing w:after="0" w:line="240" w:lineRule="auto"/>
              <w:rPr>
                <w:rFonts w:ascii="Times New Roman" w:hAnsi="Times New Roman" w:cs="Times New Roman"/>
                <w:sz w:val="24"/>
                <w:szCs w:val="24"/>
              </w:rPr>
            </w:pPr>
          </w:p>
        </w:tc>
      </w:tr>
    </w:tbl>
    <w:p w:rsidR="003729E0" w:rsidRDefault="003729E0" w:rsidP="003729E0">
      <w:pPr>
        <w:tabs>
          <w:tab w:val="left" w:pos="284"/>
        </w:tabs>
        <w:rPr>
          <w:rFonts w:ascii="Times New Roman" w:hAnsi="Times New Roman" w:cs="Times New Roman"/>
          <w:sz w:val="28"/>
          <w:szCs w:val="28"/>
        </w:rPr>
      </w:pPr>
      <w:r>
        <w:rPr>
          <w:rFonts w:ascii="Times New Roman" w:hAnsi="Times New Roman" w:cs="Times New Roman"/>
          <w:sz w:val="28"/>
          <w:szCs w:val="28"/>
        </w:rPr>
        <w:lastRenderedPageBreak/>
        <w:t>11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0"/>
        <w:gridCol w:w="1967"/>
        <w:gridCol w:w="842"/>
        <w:gridCol w:w="1611"/>
        <w:gridCol w:w="1670"/>
        <w:gridCol w:w="2639"/>
      </w:tblGrid>
      <w:tr w:rsidR="003729E0" w:rsidRPr="00D35E1C" w:rsidTr="003729E0">
        <w:trPr>
          <w:trHeight w:val="144"/>
        </w:trPr>
        <w:tc>
          <w:tcPr>
            <w:tcW w:w="5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 xml:space="preserve">№ п/п </w:t>
            </w:r>
          </w:p>
          <w:p w:rsidR="003729E0" w:rsidRPr="00D35E1C" w:rsidRDefault="003729E0" w:rsidP="00D35E1C">
            <w:pPr>
              <w:spacing w:after="0" w:line="240" w:lineRule="auto"/>
              <w:ind w:left="135"/>
              <w:rPr>
                <w:rFonts w:ascii="Times New Roman" w:hAnsi="Times New Roman" w:cs="Times New Roman"/>
                <w:sz w:val="24"/>
                <w:szCs w:val="24"/>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 xml:space="preserve">Наименование разделов и тем программы </w:t>
            </w:r>
          </w:p>
          <w:p w:rsidR="003729E0" w:rsidRPr="00D35E1C" w:rsidRDefault="003729E0" w:rsidP="00D35E1C">
            <w:pPr>
              <w:spacing w:after="0" w:line="240" w:lineRule="auto"/>
              <w:ind w:left="135"/>
              <w:rPr>
                <w:rFonts w:ascii="Times New Roman" w:hAnsi="Times New Roman" w:cs="Times New Roman"/>
                <w:sz w:val="24"/>
                <w:szCs w:val="24"/>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rPr>
            </w:pPr>
            <w:r w:rsidRPr="00D35E1C">
              <w:rPr>
                <w:rFonts w:ascii="Times New Roman" w:hAnsi="Times New Roman" w:cs="Times New Roman"/>
                <w:b/>
                <w:color w:val="000000"/>
                <w:sz w:val="24"/>
                <w:szCs w:val="24"/>
              </w:rPr>
              <w:t>Количество часов</w:t>
            </w:r>
          </w:p>
        </w:tc>
        <w:tc>
          <w:tcPr>
            <w:tcW w:w="264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 xml:space="preserve">Электронные (цифровые) образовательные ресурсы </w:t>
            </w:r>
          </w:p>
          <w:p w:rsidR="003729E0" w:rsidRPr="00D35E1C" w:rsidRDefault="003729E0" w:rsidP="00D35E1C">
            <w:pPr>
              <w:spacing w:after="0" w:line="240" w:lineRule="auto"/>
              <w:ind w:left="135"/>
              <w:rPr>
                <w:rFonts w:ascii="Times New Roman" w:hAnsi="Times New Roman" w:cs="Times New Roman"/>
                <w:sz w:val="24"/>
                <w:szCs w:val="24"/>
              </w:rPr>
            </w:pPr>
          </w:p>
        </w:tc>
      </w:tr>
      <w:tr w:rsidR="003729E0" w:rsidRPr="00D35E1C" w:rsidTr="003729E0">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729E0" w:rsidRPr="00D35E1C" w:rsidRDefault="003729E0" w:rsidP="00D35E1C">
            <w:pPr>
              <w:spacing w:after="0" w:line="240" w:lineRule="auto"/>
              <w:rPr>
                <w:rFonts w:ascii="Times New Roman" w:hAnsi="Times New Roman" w:cs="Times New Roman"/>
                <w:sz w:val="24"/>
                <w:szCs w:val="24"/>
                <w:lang w:val="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29E0" w:rsidRPr="00D35E1C" w:rsidRDefault="003729E0" w:rsidP="00D35E1C">
            <w:pPr>
              <w:spacing w:after="0" w:line="240" w:lineRule="auto"/>
              <w:rPr>
                <w:rFonts w:ascii="Times New Roman" w:hAnsi="Times New Roman" w:cs="Times New Roman"/>
                <w:sz w:val="24"/>
                <w:szCs w:val="24"/>
                <w:lang w:val="en-US"/>
              </w:rPr>
            </w:pP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 xml:space="preserve">Всего </w:t>
            </w:r>
          </w:p>
          <w:p w:rsidR="003729E0" w:rsidRPr="00D35E1C" w:rsidRDefault="003729E0" w:rsidP="00D35E1C">
            <w:pPr>
              <w:spacing w:after="0" w:line="240" w:lineRule="auto"/>
              <w:ind w:left="135"/>
              <w:rPr>
                <w:rFonts w:ascii="Times New Roman" w:hAnsi="Times New Roman" w:cs="Times New Roman"/>
                <w:sz w:val="24"/>
                <w:szCs w:val="24"/>
              </w:rPr>
            </w:pP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 xml:space="preserve">Контрольные работы </w:t>
            </w:r>
          </w:p>
          <w:p w:rsidR="003729E0" w:rsidRPr="00D35E1C" w:rsidRDefault="003729E0" w:rsidP="00D35E1C">
            <w:pPr>
              <w:spacing w:after="0" w:line="240" w:lineRule="auto"/>
              <w:ind w:left="135"/>
              <w:rPr>
                <w:rFonts w:ascii="Times New Roman" w:hAnsi="Times New Roman" w:cs="Times New Roman"/>
                <w:sz w:val="24"/>
                <w:szCs w:val="24"/>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 xml:space="preserve">Практические работы </w:t>
            </w:r>
          </w:p>
          <w:p w:rsidR="003729E0" w:rsidRPr="00D35E1C" w:rsidRDefault="003729E0" w:rsidP="00D35E1C">
            <w:pPr>
              <w:spacing w:after="0" w:line="240" w:lineRule="auto"/>
              <w:ind w:left="135"/>
              <w:rPr>
                <w:rFonts w:ascii="Times New Roman" w:hAnsi="Times New Roman" w:cs="Times New Roman"/>
                <w:sz w:val="24"/>
                <w:szCs w:val="2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729E0" w:rsidRPr="00D35E1C" w:rsidRDefault="003729E0" w:rsidP="00D35E1C">
            <w:pPr>
              <w:spacing w:after="0" w:line="240" w:lineRule="auto"/>
              <w:rPr>
                <w:rFonts w:ascii="Times New Roman" w:hAnsi="Times New Roman" w:cs="Times New Roman"/>
                <w:sz w:val="24"/>
                <w:szCs w:val="24"/>
                <w:lang w:val="en-US"/>
              </w:rPr>
            </w:pPr>
          </w:p>
        </w:tc>
      </w:tr>
      <w:tr w:rsidR="003729E0" w:rsidRPr="00D35E1C"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Раздел 1.</w:t>
            </w:r>
            <w:r w:rsidRPr="00D35E1C">
              <w:rPr>
                <w:rFonts w:ascii="Times New Roman" w:hAnsi="Times New Roman" w:cs="Times New Roman"/>
                <w:color w:val="000000"/>
                <w:sz w:val="24"/>
                <w:szCs w:val="24"/>
              </w:rPr>
              <w:t xml:space="preserve"> </w:t>
            </w:r>
            <w:r w:rsidRPr="00D35E1C">
              <w:rPr>
                <w:rFonts w:ascii="Times New Roman" w:hAnsi="Times New Roman" w:cs="Times New Roman"/>
                <w:b/>
                <w:color w:val="000000"/>
                <w:sz w:val="24"/>
                <w:szCs w:val="24"/>
              </w:rPr>
              <w:t>ЭЛЕКТРОДИНАМИКА</w:t>
            </w:r>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rPr>
            </w:pPr>
            <w:r w:rsidRPr="00D35E1C">
              <w:rPr>
                <w:rFonts w:ascii="Times New Roman" w:hAnsi="Times New Roman" w:cs="Times New Roman"/>
                <w:color w:val="000000"/>
                <w:sz w:val="24"/>
                <w:szCs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Магнитное поле. Электромагнитная индукция</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11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1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3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85" w:history="1">
              <w:r w:rsidRPr="00D35E1C">
                <w:rPr>
                  <w:rStyle w:val="60"/>
                  <w:rFonts w:eastAsiaTheme="minorHAnsi"/>
                  <w:sz w:val="24"/>
                  <w:szCs w:val="24"/>
                </w:rPr>
                <w:t>https://m.edsoo.ru/7f41c97c</w:t>
              </w:r>
            </w:hyperlink>
          </w:p>
        </w:tc>
      </w:tr>
      <w:tr w:rsidR="003729E0" w:rsidRPr="00D35E1C"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lang w:val="en-US"/>
              </w:rPr>
            </w:pPr>
            <w:r w:rsidRPr="00D35E1C">
              <w:rPr>
                <w:rFonts w:ascii="Times New Roman" w:hAnsi="Times New Roman" w:cs="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rPr>
                <w:rFonts w:ascii="Times New Roman" w:hAnsi="Times New Roman" w:cs="Times New Roman"/>
                <w:sz w:val="24"/>
                <w:szCs w:val="24"/>
              </w:rPr>
            </w:pPr>
          </w:p>
        </w:tc>
      </w:tr>
      <w:tr w:rsidR="003729E0" w:rsidRPr="00D35E1C"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Раздел 2.</w:t>
            </w:r>
            <w:r w:rsidRPr="00D35E1C">
              <w:rPr>
                <w:rFonts w:ascii="Times New Roman" w:hAnsi="Times New Roman" w:cs="Times New Roman"/>
                <w:color w:val="000000"/>
                <w:sz w:val="24"/>
                <w:szCs w:val="24"/>
              </w:rPr>
              <w:t xml:space="preserve"> </w:t>
            </w:r>
            <w:r w:rsidRPr="00D35E1C">
              <w:rPr>
                <w:rFonts w:ascii="Times New Roman" w:hAnsi="Times New Roman" w:cs="Times New Roman"/>
                <w:b/>
                <w:color w:val="000000"/>
                <w:sz w:val="24"/>
                <w:szCs w:val="24"/>
              </w:rPr>
              <w:t>КОЛЕБАНИЯ И ВОЛНЫ</w:t>
            </w:r>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rPr>
            </w:pPr>
            <w:r w:rsidRPr="00D35E1C">
              <w:rPr>
                <w:rFonts w:ascii="Times New Roman" w:hAnsi="Times New Roman" w:cs="Times New Roman"/>
                <w:color w:val="000000"/>
                <w:sz w:val="24"/>
                <w:szCs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Механические и электромагнитные колебания</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9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1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86" w:history="1">
              <w:r w:rsidRPr="00D35E1C">
                <w:rPr>
                  <w:rStyle w:val="60"/>
                  <w:rFonts w:eastAsiaTheme="minorHAnsi"/>
                  <w:sz w:val="24"/>
                  <w:szCs w:val="24"/>
                </w:rPr>
                <w:t>https://m.edsoo.ru/7f41c97c</w:t>
              </w:r>
            </w:hyperlink>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lang w:val="en-US"/>
              </w:rPr>
            </w:pPr>
            <w:r w:rsidRPr="00D35E1C">
              <w:rPr>
                <w:rFonts w:ascii="Times New Roman" w:hAnsi="Times New Roman" w:cs="Times New Roman"/>
                <w:color w:val="000000"/>
                <w:sz w:val="24"/>
                <w:szCs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Механические и электромагнитные волны</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1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87" w:history="1">
              <w:r w:rsidRPr="00D35E1C">
                <w:rPr>
                  <w:rStyle w:val="60"/>
                  <w:rFonts w:eastAsiaTheme="minorHAnsi"/>
                  <w:sz w:val="24"/>
                  <w:szCs w:val="24"/>
                </w:rPr>
                <w:t>https://m.edsoo.ru/7f41c97c</w:t>
              </w:r>
            </w:hyperlink>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lang w:val="en-US"/>
              </w:rPr>
            </w:pPr>
            <w:r w:rsidRPr="00D35E1C">
              <w:rPr>
                <w:rFonts w:ascii="Times New Roman" w:hAnsi="Times New Roman" w:cs="Times New Roman"/>
                <w:color w:val="000000"/>
                <w:sz w:val="24"/>
                <w:szCs w:val="24"/>
              </w:rPr>
              <w:t>2.3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Оптика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10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3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88" w:history="1">
              <w:r w:rsidRPr="00D35E1C">
                <w:rPr>
                  <w:rStyle w:val="60"/>
                  <w:rFonts w:eastAsiaTheme="minorHAnsi"/>
                  <w:sz w:val="24"/>
                  <w:szCs w:val="24"/>
                </w:rPr>
                <w:t>https://m.edsoo.ru/7f41c97c</w:t>
              </w:r>
            </w:hyperlink>
          </w:p>
        </w:tc>
      </w:tr>
      <w:tr w:rsidR="003729E0" w:rsidRPr="00D35E1C"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lang w:val="en-US"/>
              </w:rPr>
            </w:pPr>
            <w:r w:rsidRPr="00D35E1C">
              <w:rPr>
                <w:rFonts w:ascii="Times New Roman" w:hAnsi="Times New Roman" w:cs="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24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rPr>
                <w:rFonts w:ascii="Times New Roman" w:hAnsi="Times New Roman" w:cs="Times New Roman"/>
                <w:sz w:val="24"/>
                <w:szCs w:val="24"/>
              </w:rPr>
            </w:pPr>
          </w:p>
        </w:tc>
      </w:tr>
      <w:tr w:rsidR="003729E0" w:rsidRPr="00D35E1C"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Раздел 3.</w:t>
            </w:r>
            <w:r w:rsidRPr="00D35E1C">
              <w:rPr>
                <w:rFonts w:ascii="Times New Roman" w:hAnsi="Times New Roman" w:cs="Times New Roman"/>
                <w:color w:val="000000"/>
                <w:sz w:val="24"/>
                <w:szCs w:val="24"/>
              </w:rPr>
              <w:t xml:space="preserve"> </w:t>
            </w:r>
            <w:r w:rsidRPr="00D35E1C">
              <w:rPr>
                <w:rFonts w:ascii="Times New Roman" w:hAnsi="Times New Roman" w:cs="Times New Roman"/>
                <w:b/>
                <w:color w:val="000000"/>
                <w:sz w:val="24"/>
                <w:szCs w:val="24"/>
              </w:rPr>
              <w:t>ОСНОВЫ СПЕЦИАЛЬНОЙ ТЕОРИИ ОТНОСИТЕЛЬНОСТИ</w:t>
            </w:r>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lang w:val="en-US"/>
              </w:rPr>
            </w:pPr>
            <w:r w:rsidRPr="00D35E1C">
              <w:rPr>
                <w:rFonts w:ascii="Times New Roman" w:hAnsi="Times New Roman" w:cs="Times New Roman"/>
                <w:color w:val="000000"/>
                <w:sz w:val="24"/>
                <w:szCs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Основы специальной теории относительности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1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89" w:history="1">
              <w:r w:rsidRPr="00D35E1C">
                <w:rPr>
                  <w:rStyle w:val="60"/>
                  <w:rFonts w:eastAsiaTheme="minorHAnsi"/>
                  <w:sz w:val="24"/>
                  <w:szCs w:val="24"/>
                </w:rPr>
                <w:t>https://m.edsoo.ru/7f41c97c</w:t>
              </w:r>
            </w:hyperlink>
          </w:p>
        </w:tc>
      </w:tr>
      <w:tr w:rsidR="003729E0" w:rsidRPr="00D35E1C"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lang w:val="en-US"/>
              </w:rPr>
            </w:pPr>
            <w:r w:rsidRPr="00D35E1C">
              <w:rPr>
                <w:rFonts w:ascii="Times New Roman" w:hAnsi="Times New Roman" w:cs="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rPr>
                <w:rFonts w:ascii="Times New Roman" w:hAnsi="Times New Roman" w:cs="Times New Roman"/>
                <w:sz w:val="24"/>
                <w:szCs w:val="24"/>
              </w:rPr>
            </w:pPr>
          </w:p>
        </w:tc>
      </w:tr>
      <w:tr w:rsidR="003729E0" w:rsidRPr="00D35E1C"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Раздел 4.</w:t>
            </w:r>
            <w:r w:rsidRPr="00D35E1C">
              <w:rPr>
                <w:rFonts w:ascii="Times New Roman" w:hAnsi="Times New Roman" w:cs="Times New Roman"/>
                <w:color w:val="000000"/>
                <w:sz w:val="24"/>
                <w:szCs w:val="24"/>
              </w:rPr>
              <w:t xml:space="preserve"> </w:t>
            </w:r>
            <w:r w:rsidRPr="00D35E1C">
              <w:rPr>
                <w:rFonts w:ascii="Times New Roman" w:hAnsi="Times New Roman" w:cs="Times New Roman"/>
                <w:b/>
                <w:color w:val="000000"/>
                <w:sz w:val="24"/>
                <w:szCs w:val="24"/>
              </w:rPr>
              <w:t>КВАНТОВАЯ ФИЗИКА</w:t>
            </w:r>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rPr>
            </w:pPr>
            <w:r w:rsidRPr="00D35E1C">
              <w:rPr>
                <w:rFonts w:ascii="Times New Roman" w:hAnsi="Times New Roman" w:cs="Times New Roman"/>
                <w:color w:val="000000"/>
                <w:sz w:val="24"/>
                <w:szCs w:val="24"/>
              </w:rPr>
              <w:t>4.1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Элементы квантовой оптики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6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90" w:history="1">
              <w:r w:rsidRPr="00D35E1C">
                <w:rPr>
                  <w:rStyle w:val="60"/>
                  <w:rFonts w:eastAsiaTheme="minorHAnsi"/>
                  <w:sz w:val="24"/>
                  <w:szCs w:val="24"/>
                </w:rPr>
                <w:t>https://m.edsoo.ru/7f41c97c</w:t>
              </w:r>
            </w:hyperlink>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lang w:val="en-US"/>
              </w:rPr>
            </w:pPr>
            <w:r w:rsidRPr="00D35E1C">
              <w:rPr>
                <w:rFonts w:ascii="Times New Roman" w:hAnsi="Times New Roman" w:cs="Times New Roman"/>
                <w:color w:val="000000"/>
                <w:sz w:val="24"/>
                <w:szCs w:val="24"/>
              </w:rPr>
              <w:t>4.2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Строение атома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91" w:history="1">
              <w:r w:rsidRPr="00D35E1C">
                <w:rPr>
                  <w:rStyle w:val="60"/>
                  <w:rFonts w:eastAsiaTheme="minorHAnsi"/>
                  <w:sz w:val="24"/>
                  <w:szCs w:val="24"/>
                </w:rPr>
                <w:t>https://m.edsoo.ru/7f41c97c</w:t>
              </w:r>
            </w:hyperlink>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lang w:val="en-US"/>
              </w:rPr>
            </w:pPr>
            <w:r w:rsidRPr="00D35E1C">
              <w:rPr>
                <w:rFonts w:ascii="Times New Roman" w:hAnsi="Times New Roman" w:cs="Times New Roman"/>
                <w:color w:val="000000"/>
                <w:sz w:val="24"/>
                <w:szCs w:val="24"/>
              </w:rPr>
              <w:t>4.3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Атомное ядро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92" w:history="1">
              <w:r w:rsidRPr="00D35E1C">
                <w:rPr>
                  <w:rStyle w:val="60"/>
                  <w:rFonts w:eastAsiaTheme="minorHAnsi"/>
                  <w:sz w:val="24"/>
                  <w:szCs w:val="24"/>
                </w:rPr>
                <w:t>https://m.edsoo.ru/7f41c97c</w:t>
              </w:r>
            </w:hyperlink>
          </w:p>
        </w:tc>
      </w:tr>
      <w:tr w:rsidR="003729E0" w:rsidRPr="00D35E1C"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lang w:val="en-US"/>
              </w:rPr>
            </w:pPr>
            <w:r w:rsidRPr="00D35E1C">
              <w:rPr>
                <w:rFonts w:ascii="Times New Roman" w:hAnsi="Times New Roman" w:cs="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15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rPr>
                <w:rFonts w:ascii="Times New Roman" w:hAnsi="Times New Roman" w:cs="Times New Roman"/>
                <w:sz w:val="24"/>
                <w:szCs w:val="24"/>
              </w:rPr>
            </w:pPr>
          </w:p>
        </w:tc>
      </w:tr>
      <w:tr w:rsidR="003729E0" w:rsidRPr="00D35E1C"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Раздел 5.</w:t>
            </w:r>
            <w:r w:rsidRPr="00D35E1C">
              <w:rPr>
                <w:rFonts w:ascii="Times New Roman" w:hAnsi="Times New Roman" w:cs="Times New Roman"/>
                <w:color w:val="000000"/>
                <w:sz w:val="24"/>
                <w:szCs w:val="24"/>
              </w:rPr>
              <w:t xml:space="preserve"> </w:t>
            </w:r>
            <w:r w:rsidRPr="00D35E1C">
              <w:rPr>
                <w:rFonts w:ascii="Times New Roman" w:hAnsi="Times New Roman" w:cs="Times New Roman"/>
                <w:b/>
                <w:color w:val="000000"/>
                <w:sz w:val="24"/>
                <w:szCs w:val="24"/>
              </w:rPr>
              <w:t>ЭЛЕМЕНТЫ АСТРОНОМИИ И АСТРОФИЗИКИ</w:t>
            </w:r>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lang w:val="en-US"/>
              </w:rPr>
            </w:pPr>
            <w:r w:rsidRPr="00D35E1C">
              <w:rPr>
                <w:rFonts w:ascii="Times New Roman" w:hAnsi="Times New Roman" w:cs="Times New Roman"/>
                <w:color w:val="000000"/>
                <w:sz w:val="24"/>
                <w:szCs w:val="24"/>
              </w:rPr>
              <w:lastRenderedPageBreak/>
              <w:t>5.1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Элементы астрономии и астрофизики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7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1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93" w:history="1">
              <w:r w:rsidRPr="00D35E1C">
                <w:rPr>
                  <w:rStyle w:val="60"/>
                  <w:rFonts w:eastAsiaTheme="minorHAnsi"/>
                  <w:sz w:val="24"/>
                  <w:szCs w:val="24"/>
                </w:rPr>
                <w:t>https://m.edsoo.ru/7f41c97c</w:t>
              </w:r>
            </w:hyperlink>
          </w:p>
        </w:tc>
      </w:tr>
      <w:tr w:rsidR="003729E0" w:rsidRPr="00D35E1C"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lang w:val="en-US"/>
              </w:rPr>
            </w:pPr>
            <w:r w:rsidRPr="00D35E1C">
              <w:rPr>
                <w:rFonts w:ascii="Times New Roman" w:hAnsi="Times New Roman" w:cs="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rPr>
                <w:rFonts w:ascii="Times New Roman" w:hAnsi="Times New Roman" w:cs="Times New Roman"/>
                <w:sz w:val="24"/>
                <w:szCs w:val="24"/>
              </w:rPr>
            </w:pPr>
          </w:p>
        </w:tc>
      </w:tr>
      <w:tr w:rsidR="003729E0" w:rsidRPr="00D35E1C" w:rsidTr="003729E0">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b/>
                <w:color w:val="000000"/>
                <w:sz w:val="24"/>
                <w:szCs w:val="24"/>
              </w:rPr>
              <w:t>Раздел 6.</w:t>
            </w:r>
            <w:r w:rsidRPr="00D35E1C">
              <w:rPr>
                <w:rFonts w:ascii="Times New Roman" w:hAnsi="Times New Roman" w:cs="Times New Roman"/>
                <w:color w:val="000000"/>
                <w:sz w:val="24"/>
                <w:szCs w:val="24"/>
              </w:rPr>
              <w:t xml:space="preserve"> </w:t>
            </w:r>
            <w:r w:rsidRPr="00D35E1C">
              <w:rPr>
                <w:rFonts w:ascii="Times New Roman" w:hAnsi="Times New Roman" w:cs="Times New Roman"/>
                <w:b/>
                <w:color w:val="000000"/>
                <w:sz w:val="24"/>
                <w:szCs w:val="24"/>
              </w:rPr>
              <w:t>ОБОБЩАЮЩЕЕ ПОВТОРЕНИЕ</w:t>
            </w:r>
          </w:p>
        </w:tc>
      </w:tr>
      <w:tr w:rsidR="003729E0" w:rsidRPr="00D35E1C" w:rsidTr="003729E0">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rPr>
                <w:rFonts w:ascii="Times New Roman" w:hAnsi="Times New Roman" w:cs="Times New Roman"/>
                <w:sz w:val="24"/>
                <w:szCs w:val="24"/>
              </w:rPr>
            </w:pPr>
            <w:r w:rsidRPr="00D35E1C">
              <w:rPr>
                <w:rFonts w:ascii="Times New Roman" w:hAnsi="Times New Roman" w:cs="Times New Roman"/>
                <w:color w:val="000000"/>
                <w:sz w:val="24"/>
                <w:szCs w:val="24"/>
              </w:rPr>
              <w:t>6.1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Обобщающее повторение</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 xml:space="preserve">Библиотека ЦОК </w:t>
            </w:r>
            <w:hyperlink r:id="rId294" w:history="1">
              <w:r w:rsidRPr="00D35E1C">
                <w:rPr>
                  <w:rStyle w:val="60"/>
                  <w:rFonts w:eastAsiaTheme="minorHAnsi"/>
                  <w:sz w:val="24"/>
                  <w:szCs w:val="24"/>
                </w:rPr>
                <w:t>https://m.edsoo.ru/7f41c97c</w:t>
              </w:r>
            </w:hyperlink>
          </w:p>
        </w:tc>
      </w:tr>
      <w:tr w:rsidR="003729E0" w:rsidRPr="00D35E1C"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lang w:val="en-US"/>
              </w:rPr>
            </w:pPr>
            <w:r w:rsidRPr="00D35E1C">
              <w:rPr>
                <w:rFonts w:ascii="Times New Roman" w:hAnsi="Times New Roman" w:cs="Times New Roman"/>
                <w:color w:val="000000"/>
                <w:sz w:val="24"/>
                <w:szCs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rPr>
                <w:rFonts w:ascii="Times New Roman" w:hAnsi="Times New Roman" w:cs="Times New Roman"/>
                <w:sz w:val="24"/>
                <w:szCs w:val="24"/>
              </w:rPr>
            </w:pPr>
          </w:p>
        </w:tc>
      </w:tr>
      <w:tr w:rsidR="003729E0" w:rsidRPr="00D35E1C"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Резервное время</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jc w:val="center"/>
              <w:rPr>
                <w:rFonts w:ascii="Times New Roman" w:hAnsi="Times New Roman" w:cs="Times New Roman"/>
                <w:sz w:val="24"/>
                <w:szCs w:val="24"/>
              </w:rPr>
            </w:pP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ind w:left="135"/>
              <w:rPr>
                <w:rFonts w:ascii="Times New Roman" w:hAnsi="Times New Roman" w:cs="Times New Roman"/>
                <w:sz w:val="24"/>
                <w:szCs w:val="24"/>
              </w:rPr>
            </w:pPr>
          </w:p>
        </w:tc>
      </w:tr>
      <w:tr w:rsidR="003729E0" w:rsidRPr="00D35E1C" w:rsidTr="003729E0">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rPr>
                <w:rFonts w:ascii="Times New Roman" w:hAnsi="Times New Roman" w:cs="Times New Roman"/>
                <w:sz w:val="24"/>
                <w:szCs w:val="24"/>
              </w:rPr>
            </w:pPr>
            <w:r w:rsidRPr="00D35E1C">
              <w:rPr>
                <w:rFonts w:ascii="Times New Roman" w:hAnsi="Times New Roman" w:cs="Times New Roman"/>
                <w:color w:val="000000"/>
                <w:sz w:val="24"/>
                <w:szCs w:val="24"/>
              </w:rPr>
              <w:t>ОБЩЕЕ КОЛИЧЕСТВО ЧАСОВ ПО ПРОГРАММЕ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lang w:val="en-US"/>
              </w:rPr>
            </w:pPr>
            <w:r w:rsidRPr="00D35E1C">
              <w:rPr>
                <w:rFonts w:ascii="Times New Roman" w:hAnsi="Times New Roman" w:cs="Times New Roman"/>
                <w:color w:val="000000"/>
                <w:sz w:val="24"/>
                <w:szCs w:val="24"/>
              </w:rPr>
              <w:t xml:space="preserve"> 68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4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729E0" w:rsidRPr="00D35E1C" w:rsidRDefault="003729E0" w:rsidP="00D35E1C">
            <w:pPr>
              <w:spacing w:after="0" w:line="240" w:lineRule="auto"/>
              <w:ind w:left="135"/>
              <w:jc w:val="center"/>
              <w:rPr>
                <w:rFonts w:ascii="Times New Roman" w:hAnsi="Times New Roman" w:cs="Times New Roman"/>
                <w:sz w:val="24"/>
                <w:szCs w:val="24"/>
              </w:rPr>
            </w:pPr>
            <w:r w:rsidRPr="00D35E1C">
              <w:rPr>
                <w:rFonts w:ascii="Times New Roman" w:hAnsi="Times New Roman" w:cs="Times New Roman"/>
                <w:color w:val="000000"/>
                <w:sz w:val="24"/>
                <w:szCs w:val="24"/>
              </w:rPr>
              <w:t xml:space="preserve"> 7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729E0" w:rsidRPr="00D35E1C" w:rsidRDefault="003729E0" w:rsidP="00D35E1C">
            <w:pPr>
              <w:spacing w:after="0" w:line="240" w:lineRule="auto"/>
              <w:rPr>
                <w:rFonts w:ascii="Times New Roman" w:hAnsi="Times New Roman" w:cs="Times New Roman"/>
                <w:sz w:val="24"/>
                <w:szCs w:val="24"/>
              </w:rPr>
            </w:pPr>
          </w:p>
        </w:tc>
      </w:tr>
    </w:tbl>
    <w:p w:rsidR="003729E0" w:rsidRPr="003729E0" w:rsidRDefault="003729E0" w:rsidP="00400E9A">
      <w:pPr>
        <w:tabs>
          <w:tab w:val="left" w:pos="284"/>
        </w:tabs>
        <w:jc w:val="both"/>
        <w:rPr>
          <w:rFonts w:ascii="Times New Roman" w:hAnsi="Times New Roman" w:cs="Times New Roman"/>
          <w:b/>
          <w:sz w:val="28"/>
          <w:szCs w:val="28"/>
        </w:rPr>
      </w:pPr>
    </w:p>
    <w:p w:rsidR="00400E9A" w:rsidRPr="003729E0" w:rsidRDefault="00400E9A" w:rsidP="00C02C23">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Химия</w:t>
      </w:r>
    </w:p>
    <w:p w:rsidR="0047080D" w:rsidRPr="0047080D" w:rsidRDefault="0047080D" w:rsidP="00C02C23">
      <w:pPr>
        <w:tabs>
          <w:tab w:val="left" w:pos="284"/>
        </w:tabs>
        <w:spacing w:after="0" w:line="240" w:lineRule="auto"/>
        <w:jc w:val="center"/>
        <w:rPr>
          <w:rFonts w:ascii="Times New Roman" w:hAnsi="Times New Roman" w:cs="Times New Roman"/>
          <w:sz w:val="28"/>
          <w:szCs w:val="28"/>
        </w:rPr>
      </w:pPr>
      <w:r w:rsidRPr="0047080D">
        <w:rPr>
          <w:rFonts w:ascii="Times New Roman" w:hAnsi="Times New Roman" w:cs="Times New Roman"/>
          <w:sz w:val="28"/>
          <w:szCs w:val="28"/>
        </w:rPr>
        <w:t>Планируемые результаты освоения учебного предмета</w:t>
      </w:r>
    </w:p>
    <w:p w:rsidR="0047080D" w:rsidRPr="0047080D" w:rsidRDefault="0047080D" w:rsidP="00C02C23">
      <w:pPr>
        <w:spacing w:after="0" w:line="240" w:lineRule="auto"/>
        <w:ind w:left="120"/>
        <w:jc w:val="both"/>
        <w:rPr>
          <w:rFonts w:ascii="Times New Roman" w:hAnsi="Times New Roman" w:cs="Times New Roman"/>
          <w:sz w:val="28"/>
          <w:szCs w:val="28"/>
        </w:rPr>
      </w:pPr>
      <w:r w:rsidRPr="0047080D">
        <w:rPr>
          <w:rFonts w:ascii="Times New Roman" w:hAnsi="Times New Roman" w:cs="Times New Roman"/>
          <w:b/>
          <w:color w:val="000000"/>
          <w:sz w:val="28"/>
          <w:szCs w:val="28"/>
        </w:rPr>
        <w:t>ЛИЧНОСТНЫЕ РЕЗУЛЬТАТЫ</w:t>
      </w:r>
    </w:p>
    <w:p w:rsidR="0047080D" w:rsidRPr="0047080D" w:rsidRDefault="0047080D" w:rsidP="00C02C23">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наличие мотивации к обучению;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lastRenderedPageBreak/>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1) гражданского воспитания</w:t>
      </w:r>
      <w:r w:rsidRPr="0047080D">
        <w:rPr>
          <w:rFonts w:ascii="Times New Roman" w:hAnsi="Times New Roman" w:cs="Times New Roman"/>
          <w:color w:val="000000"/>
          <w:sz w:val="28"/>
          <w:szCs w:val="28"/>
        </w:rPr>
        <w:t>:</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представления о социальных нормах и правилах межличностных отношений в коллективе;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2) патриотического воспитания</w:t>
      </w:r>
      <w:r w:rsidRPr="0047080D">
        <w:rPr>
          <w:rFonts w:ascii="Times New Roman" w:hAnsi="Times New Roman" w:cs="Times New Roman"/>
          <w:color w:val="000000"/>
          <w:sz w:val="28"/>
          <w:szCs w:val="28"/>
        </w:rPr>
        <w:t>:</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ценностного отношения к историческому и научному наследию отечественной химии;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3) духовно-нравственного воспитания: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нравственного сознания, этического поведения;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4) формирования культуры здоровья: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соблюдения правил безопасного обращения с веществами в быту, повседневной жизни и в трудовой деятельности;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5) трудового воспитания: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уважения к труду, людям труда и результатам трудовой деятельности;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6) экологического воспитания: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7) ценности научного познания: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сформированности мировоззрения, соответствующего современному уровню развития науки и общественной практики;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47080D">
        <w:rPr>
          <w:rFonts w:ascii="Times New Roman" w:hAnsi="Times New Roman" w:cs="Times New Roman"/>
          <w:color w:val="000000"/>
          <w:sz w:val="28"/>
          <w:szCs w:val="28"/>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интереса к познанию и исследовательской деятельности;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47080D" w:rsidRPr="0047080D" w:rsidRDefault="0047080D" w:rsidP="0047080D">
      <w:pPr>
        <w:spacing w:after="0" w:line="240" w:lineRule="auto"/>
        <w:ind w:left="120"/>
        <w:jc w:val="both"/>
        <w:rPr>
          <w:rFonts w:ascii="Times New Roman" w:hAnsi="Times New Roman" w:cs="Times New Roman"/>
          <w:sz w:val="28"/>
          <w:szCs w:val="28"/>
        </w:rPr>
      </w:pPr>
      <w:r w:rsidRPr="0047080D">
        <w:rPr>
          <w:rFonts w:ascii="Times New Roman" w:hAnsi="Times New Roman" w:cs="Times New Roman"/>
          <w:b/>
          <w:color w:val="000000"/>
          <w:sz w:val="28"/>
          <w:szCs w:val="28"/>
        </w:rPr>
        <w:t>МЕТАПРЕДМЕТНЫЕ РЕЗУЛЬТАТЫ</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Метапредметные результаты освоения учебного предмета «Химия» на уровне среднего общего образования включают: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Овладение универсальными учебными познавательными действиями: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1) базовые логические действия: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самостоятельно формулировать и актуализировать проблему, всесторонне её рассматривать;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выбирать основания и критерии для классификации веществ и химических реакций;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lastRenderedPageBreak/>
        <w:t xml:space="preserve">устанавливать причинно-следственные связи между изучаемыми явлениями;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2) базовые исследовательские действия: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владеть основами методов научного познания веществ и химических реакций;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3) работа с информацией: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приобретать опыт использования информационно-коммуникативных технологий и различных поисковых систем;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lastRenderedPageBreak/>
        <w:t>использовать и преобразовывать знаково-символические средства наглядности.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Овладение универсальными коммуникативными действиями: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Овладение универсальными регулятивными действиями: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47080D" w:rsidRPr="0047080D" w:rsidRDefault="0047080D" w:rsidP="0047080D">
      <w:pPr>
        <w:spacing w:after="0" w:line="240" w:lineRule="auto"/>
        <w:jc w:val="both"/>
        <w:rPr>
          <w:rFonts w:ascii="Times New Roman" w:hAnsi="Times New Roman" w:cs="Times New Roman"/>
          <w:sz w:val="28"/>
          <w:szCs w:val="28"/>
        </w:rPr>
      </w:pPr>
      <w:r w:rsidRPr="0047080D">
        <w:rPr>
          <w:rFonts w:ascii="Times New Roman" w:hAnsi="Times New Roman" w:cs="Times New Roman"/>
          <w:b/>
          <w:color w:val="000000"/>
          <w:sz w:val="28"/>
          <w:szCs w:val="28"/>
        </w:rPr>
        <w:t>ПРЕДМЕТНЫЕ РЕЗУЛЬТАТЫ</w:t>
      </w:r>
    </w:p>
    <w:p w:rsidR="0047080D" w:rsidRPr="0047080D" w:rsidRDefault="0047080D" w:rsidP="00C02C23">
      <w:pPr>
        <w:spacing w:after="0" w:line="240" w:lineRule="auto"/>
        <w:ind w:left="120"/>
        <w:jc w:val="both"/>
        <w:rPr>
          <w:rFonts w:ascii="Times New Roman" w:hAnsi="Times New Roman" w:cs="Times New Roman"/>
          <w:sz w:val="28"/>
          <w:szCs w:val="28"/>
        </w:rPr>
      </w:pPr>
      <w:r w:rsidRPr="0047080D">
        <w:rPr>
          <w:rFonts w:ascii="Times New Roman" w:hAnsi="Times New Roman" w:cs="Times New Roman"/>
          <w:b/>
          <w:color w:val="000000"/>
          <w:sz w:val="28"/>
          <w:szCs w:val="28"/>
        </w:rPr>
        <w:t>10 КЛАСС</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Предметные результаты освоения курса «Органическая химия» отражают:</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w:t>
      </w:r>
      <w:r w:rsidRPr="0047080D">
        <w:rPr>
          <w:rFonts w:ascii="Times New Roman" w:hAnsi="Times New Roman" w:cs="Times New Roman"/>
          <w:color w:val="000000"/>
          <w:sz w:val="28"/>
          <w:szCs w:val="28"/>
        </w:rPr>
        <w:lastRenderedPageBreak/>
        <w:t>безопасном использовании важнейших органических веществ в быту и практической деятельности человека;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сформированность умения определять виды химической связи в органических соединениях (одинарные и кратные);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w:t>
      </w:r>
      <w:r w:rsidRPr="0047080D">
        <w:rPr>
          <w:rFonts w:ascii="Times New Roman" w:hAnsi="Times New Roman" w:cs="Times New Roman"/>
          <w:color w:val="000000"/>
          <w:sz w:val="28"/>
          <w:szCs w:val="28"/>
        </w:rPr>
        <w:lastRenderedPageBreak/>
        <w:t>конкретных жизненных ситуациях, связанных с веществами и их применением;</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47080D" w:rsidRPr="0047080D" w:rsidRDefault="0047080D" w:rsidP="0047080D">
      <w:pPr>
        <w:spacing w:after="0" w:line="240" w:lineRule="auto"/>
        <w:jc w:val="both"/>
        <w:rPr>
          <w:rFonts w:ascii="Times New Roman" w:hAnsi="Times New Roman" w:cs="Times New Roman"/>
          <w:sz w:val="28"/>
          <w:szCs w:val="28"/>
        </w:rPr>
      </w:pPr>
      <w:r w:rsidRPr="0047080D">
        <w:rPr>
          <w:rFonts w:ascii="Times New Roman" w:hAnsi="Times New Roman" w:cs="Times New Roman"/>
          <w:b/>
          <w:color w:val="000000"/>
          <w:sz w:val="28"/>
          <w:szCs w:val="28"/>
        </w:rPr>
        <w:t>11 КЛАСС</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Предметные результаты освоения курса «Общая и неорганическая химия» отражают:</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w:t>
      </w:r>
      <w:r w:rsidRPr="0047080D">
        <w:rPr>
          <w:rFonts w:ascii="Times New Roman" w:hAnsi="Times New Roman" w:cs="Times New Roman"/>
          <w:color w:val="000000"/>
          <w:sz w:val="28"/>
          <w:szCs w:val="28"/>
        </w:rPr>
        <w:lastRenderedPageBreak/>
        <w:t>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сформированность умения классифицировать химические реакции по различным признакам (числу и составу реагирующих веществ, тепловому </w:t>
      </w:r>
      <w:r w:rsidRPr="0047080D">
        <w:rPr>
          <w:rFonts w:ascii="Times New Roman" w:hAnsi="Times New Roman" w:cs="Times New Roman"/>
          <w:color w:val="000000"/>
          <w:sz w:val="28"/>
          <w:szCs w:val="28"/>
        </w:rPr>
        <w:lastRenderedPageBreak/>
        <w:t>эффекту реакции, изменению степеней окисления элементов, обратимости реакции, участию катализатора);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47080D" w:rsidRPr="00C76AD3" w:rsidRDefault="0047080D" w:rsidP="0047080D">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Содержание учебного предмета</w:t>
      </w:r>
    </w:p>
    <w:p w:rsidR="0047080D" w:rsidRPr="0047080D" w:rsidRDefault="0047080D" w:rsidP="0047080D">
      <w:pPr>
        <w:spacing w:after="0" w:line="240" w:lineRule="auto"/>
        <w:ind w:left="120"/>
        <w:jc w:val="both"/>
        <w:rPr>
          <w:rFonts w:ascii="Times New Roman" w:hAnsi="Times New Roman" w:cs="Times New Roman"/>
          <w:sz w:val="28"/>
          <w:szCs w:val="28"/>
        </w:rPr>
      </w:pPr>
      <w:r w:rsidRPr="0047080D">
        <w:rPr>
          <w:rFonts w:ascii="Times New Roman" w:hAnsi="Times New Roman" w:cs="Times New Roman"/>
          <w:b/>
          <w:color w:val="000000"/>
          <w:sz w:val="28"/>
          <w:szCs w:val="28"/>
        </w:rPr>
        <w:t>10 КЛАСС</w:t>
      </w:r>
      <w:r w:rsidRPr="0047080D">
        <w:rPr>
          <w:rFonts w:ascii="Times New Roman" w:hAnsi="Times New Roman" w:cs="Times New Roman"/>
          <w:color w:val="000000"/>
          <w:sz w:val="28"/>
          <w:szCs w:val="28"/>
        </w:rPr>
        <w:t xml:space="preserve"> </w:t>
      </w:r>
    </w:p>
    <w:p w:rsidR="0047080D" w:rsidRPr="0047080D" w:rsidRDefault="0047080D" w:rsidP="0047080D">
      <w:pPr>
        <w:spacing w:after="0" w:line="240" w:lineRule="auto"/>
        <w:ind w:left="120"/>
        <w:jc w:val="both"/>
        <w:rPr>
          <w:rFonts w:ascii="Times New Roman" w:hAnsi="Times New Roman" w:cs="Times New Roman"/>
          <w:sz w:val="28"/>
          <w:szCs w:val="28"/>
        </w:rPr>
      </w:pPr>
      <w:r w:rsidRPr="0047080D">
        <w:rPr>
          <w:rFonts w:ascii="Times New Roman" w:hAnsi="Times New Roman" w:cs="Times New Roman"/>
          <w:b/>
          <w:color w:val="000000"/>
          <w:sz w:val="28"/>
          <w:szCs w:val="28"/>
        </w:rPr>
        <w:t>ОРГАНИЧЕСКАЯ ХИМИЯ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Теоретические основы органической химии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Углеводороды</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lastRenderedPageBreak/>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47080D">
        <w:rPr>
          <w:rFonts w:ascii="Times New Roman" w:hAnsi="Times New Roman" w:cs="Times New Roman"/>
          <w:i/>
          <w:color w:val="000000"/>
          <w:sz w:val="28"/>
          <w:szCs w:val="28"/>
        </w:rPr>
        <w:t>Толуол: состав, строение, физические и химические свойства (реакции галогенирования и нитрования), получение и применение.</w:t>
      </w:r>
      <w:r w:rsidRPr="0047080D">
        <w:rPr>
          <w:rFonts w:ascii="Times New Roman" w:hAnsi="Times New Roman" w:cs="Times New Roman"/>
          <w:color w:val="000000"/>
          <w:sz w:val="28"/>
          <w:szCs w:val="28"/>
        </w:rPr>
        <w:t xml:space="preserve"> Токсичность аренов. Генетическая связь между углеводородами, принадлежащими к различным классам.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47080D">
        <w:rPr>
          <w:rFonts w:ascii="Times New Roman" w:hAnsi="Times New Roman" w:cs="Times New Roman"/>
          <w:color w:val="000000"/>
          <w:sz w:val="28"/>
          <w:szCs w:val="28"/>
          <w:u w:val="single"/>
        </w:rPr>
        <w:t>практической работы</w:t>
      </w:r>
      <w:r w:rsidRPr="0047080D">
        <w:rPr>
          <w:rFonts w:ascii="Times New Roman" w:hAnsi="Times New Roman" w:cs="Times New Roman"/>
          <w:color w:val="000000"/>
          <w:sz w:val="28"/>
          <w:szCs w:val="28"/>
        </w:rPr>
        <w:t xml:space="preserve">: получение этилена и изучение его свойств.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Расчётные задачи.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Кислородсодержащие органические соединения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Фенол: строение молекулы, физические и химические свойства. Токсичность фенола. Применение фенола.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Альдегиды и </w:t>
      </w:r>
      <w:r w:rsidRPr="0047080D">
        <w:rPr>
          <w:rFonts w:ascii="Times New Roman" w:hAnsi="Times New Roman" w:cs="Times New Roman"/>
          <w:i/>
          <w:color w:val="000000"/>
          <w:sz w:val="28"/>
          <w:szCs w:val="28"/>
        </w:rPr>
        <w:t>кетоны</w:t>
      </w:r>
      <w:r w:rsidRPr="0047080D">
        <w:rPr>
          <w:rFonts w:ascii="Times New Roman" w:hAnsi="Times New Roman" w:cs="Times New Roman"/>
          <w:color w:val="000000"/>
          <w:sz w:val="28"/>
          <w:szCs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lastRenderedPageBreak/>
        <w:t>Сложные эфиры как производные карбоновых кислот. Гидролиз сложных эфиров. Жиры. Гидролиз жиров. Применение жиров. Биологическая роль жиров.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Расчётные задачи.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Азотсодержащие органические соединения.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Высокомолекулярные соединения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Межпредметные связи.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География: минералы, горные породы, полезные ископаемые, топливо, ресурсы.</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7080D" w:rsidRPr="0047080D" w:rsidRDefault="0047080D" w:rsidP="0047080D">
      <w:pPr>
        <w:spacing w:after="0" w:line="240" w:lineRule="auto"/>
        <w:jc w:val="both"/>
        <w:rPr>
          <w:rFonts w:ascii="Times New Roman" w:hAnsi="Times New Roman" w:cs="Times New Roman"/>
          <w:sz w:val="28"/>
          <w:szCs w:val="28"/>
        </w:rPr>
      </w:pPr>
      <w:r w:rsidRPr="0047080D">
        <w:rPr>
          <w:rFonts w:ascii="Times New Roman" w:hAnsi="Times New Roman" w:cs="Times New Roman"/>
          <w:b/>
          <w:color w:val="000000"/>
          <w:sz w:val="28"/>
          <w:szCs w:val="28"/>
        </w:rPr>
        <w:t xml:space="preserve">11 КЛАСС </w:t>
      </w:r>
    </w:p>
    <w:p w:rsidR="0047080D" w:rsidRPr="0047080D" w:rsidRDefault="0047080D" w:rsidP="0047080D">
      <w:pPr>
        <w:spacing w:after="0" w:line="240" w:lineRule="auto"/>
        <w:jc w:val="both"/>
        <w:rPr>
          <w:rFonts w:ascii="Times New Roman" w:hAnsi="Times New Roman" w:cs="Times New Roman"/>
          <w:sz w:val="28"/>
          <w:szCs w:val="28"/>
        </w:rPr>
      </w:pPr>
      <w:r w:rsidRPr="0047080D">
        <w:rPr>
          <w:rFonts w:ascii="Times New Roman" w:hAnsi="Times New Roman" w:cs="Times New Roman"/>
          <w:b/>
          <w:color w:val="000000"/>
          <w:sz w:val="28"/>
          <w:szCs w:val="28"/>
        </w:rPr>
        <w:t>ОБЩАЯ И НЕОРГАНИЧЕСКАЯ ХИМИЯ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Теоретические основы химии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Понятие о дисперсных системах. Истинные и коллоидные растворы. Массовая доля вещества в растворе.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Электролитическая диссоциация. Сильные и слабые электролиты. Среда водных растворов веществ: кислая, нейтральная, щелочная.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Окислительно-восстановительные реакции.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Расчётные задачи.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Неорганическая химия</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Применение важнейших неметаллов и их соединений.</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Общие способы получения металлов. Применение металлов в быту и технике.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Экспериментальные методы изучения веществ и их превращений: изучение коллекции «Металлы и сплавы», образцов неметаллов, решение </w:t>
      </w:r>
      <w:r w:rsidRPr="0047080D">
        <w:rPr>
          <w:rFonts w:ascii="Times New Roman" w:hAnsi="Times New Roman" w:cs="Times New Roman"/>
          <w:color w:val="000000"/>
          <w:sz w:val="28"/>
          <w:szCs w:val="28"/>
        </w:rPr>
        <w:lastRenderedPageBreak/>
        <w:t>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Расчётные задачи.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b/>
          <w:color w:val="000000"/>
          <w:sz w:val="28"/>
          <w:szCs w:val="28"/>
        </w:rPr>
        <w:t>Химия и жизнь</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Представления об общих научных принципах промышленного получения важнейших веществ.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Межпредметные связи.</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Биология: клетка, организм, экосистема, биосфера, макро- и микроэлементы, витамины, обмен веществ в организме.</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География: минералы, горные породы, полезные ископаемые, топливо, ресурсы.</w:t>
      </w:r>
    </w:p>
    <w:p w:rsidR="0047080D" w:rsidRPr="0047080D" w:rsidRDefault="0047080D" w:rsidP="0047080D">
      <w:pPr>
        <w:spacing w:after="0" w:line="240" w:lineRule="auto"/>
        <w:ind w:firstLine="600"/>
        <w:jc w:val="both"/>
        <w:rPr>
          <w:rFonts w:ascii="Times New Roman" w:hAnsi="Times New Roman" w:cs="Times New Roman"/>
          <w:sz w:val="28"/>
          <w:szCs w:val="28"/>
        </w:rPr>
      </w:pPr>
      <w:r w:rsidRPr="0047080D">
        <w:rPr>
          <w:rFonts w:ascii="Times New Roman" w:hAnsi="Times New Roman" w:cs="Times New Roman"/>
          <w:color w:val="000000"/>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7080D" w:rsidRPr="00C76AD3" w:rsidRDefault="0047080D" w:rsidP="0047080D">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Тематическое планирование</w:t>
      </w:r>
    </w:p>
    <w:p w:rsidR="0047080D" w:rsidRDefault="0047080D" w:rsidP="0047080D">
      <w:pPr>
        <w:tabs>
          <w:tab w:val="left" w:pos="284"/>
        </w:tabs>
        <w:rPr>
          <w:rFonts w:ascii="Times New Roman" w:hAnsi="Times New Roman" w:cs="Times New Roman"/>
          <w:sz w:val="28"/>
          <w:szCs w:val="28"/>
        </w:rPr>
      </w:pPr>
      <w:r>
        <w:rPr>
          <w:rFonts w:ascii="Times New Roman" w:hAnsi="Times New Roman" w:cs="Times New Roman"/>
          <w:sz w:val="28"/>
          <w:szCs w:val="28"/>
        </w:rPr>
        <w:lastRenderedPageBreak/>
        <w:t>10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716"/>
        <w:gridCol w:w="842"/>
        <w:gridCol w:w="1611"/>
        <w:gridCol w:w="1671"/>
        <w:gridCol w:w="2885"/>
      </w:tblGrid>
      <w:tr w:rsidR="005C2005" w:rsidTr="00C76AD3">
        <w:trPr>
          <w:trHeight w:val="144"/>
          <w:tblCellSpacing w:w="20" w:type="nil"/>
        </w:trPr>
        <w:tc>
          <w:tcPr>
            <w:tcW w:w="529" w:type="dxa"/>
            <w:vMerge w:val="restart"/>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 п/п </w:t>
            </w:r>
          </w:p>
          <w:p w:rsidR="0047080D" w:rsidRPr="0047080D" w:rsidRDefault="0047080D" w:rsidP="0047080D">
            <w:pPr>
              <w:spacing w:after="0" w:line="240" w:lineRule="auto"/>
              <w:ind w:left="135"/>
              <w:rPr>
                <w:rFonts w:ascii="Times New Roman" w:hAnsi="Times New Roman" w:cs="Times New Roman"/>
                <w:sz w:val="24"/>
                <w:szCs w:val="24"/>
              </w:rPr>
            </w:pPr>
          </w:p>
        </w:tc>
        <w:tc>
          <w:tcPr>
            <w:tcW w:w="2464" w:type="dxa"/>
            <w:vMerge w:val="restart"/>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Наименование разделов и тем программы </w:t>
            </w:r>
          </w:p>
          <w:p w:rsidR="0047080D" w:rsidRPr="0047080D" w:rsidRDefault="0047080D" w:rsidP="0047080D">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b/>
                <w:color w:val="000000"/>
                <w:sz w:val="24"/>
                <w:szCs w:val="24"/>
              </w:rPr>
              <w:t>Количество часов</w:t>
            </w:r>
          </w:p>
        </w:tc>
        <w:tc>
          <w:tcPr>
            <w:tcW w:w="2789" w:type="dxa"/>
            <w:vMerge w:val="restart"/>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Электронные (цифровые) образовательные ресурсы </w:t>
            </w:r>
          </w:p>
          <w:p w:rsidR="0047080D" w:rsidRPr="0047080D" w:rsidRDefault="0047080D" w:rsidP="0047080D">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47080D" w:rsidRPr="0047080D" w:rsidRDefault="0047080D" w:rsidP="0047080D">
            <w:pPr>
              <w:spacing w:after="0" w:line="240" w:lineRule="auto"/>
              <w:rPr>
                <w:rFonts w:ascii="Times New Roman" w:hAnsi="Times New Roman" w:cs="Times New Roman"/>
                <w:sz w:val="24"/>
                <w:szCs w:val="24"/>
              </w:rPr>
            </w:pPr>
          </w:p>
        </w:tc>
        <w:tc>
          <w:tcPr>
            <w:tcW w:w="0" w:type="auto"/>
            <w:vMerge/>
            <w:tcMar>
              <w:top w:w="50" w:type="dxa"/>
              <w:left w:w="100" w:type="dxa"/>
            </w:tcMar>
          </w:tcPr>
          <w:p w:rsidR="0047080D" w:rsidRPr="0047080D" w:rsidRDefault="0047080D" w:rsidP="0047080D">
            <w:pPr>
              <w:spacing w:after="0" w:line="240" w:lineRule="auto"/>
              <w:rPr>
                <w:rFonts w:ascii="Times New Roman" w:hAnsi="Times New Roman" w:cs="Times New Roman"/>
                <w:sz w:val="24"/>
                <w:szCs w:val="24"/>
              </w:rPr>
            </w:pPr>
          </w:p>
        </w:tc>
        <w:tc>
          <w:tcPr>
            <w:tcW w:w="1028"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Всего </w:t>
            </w:r>
          </w:p>
          <w:p w:rsidR="0047080D" w:rsidRPr="0047080D" w:rsidRDefault="0047080D" w:rsidP="0047080D">
            <w:pPr>
              <w:spacing w:after="0" w:line="240" w:lineRule="auto"/>
              <w:ind w:left="135"/>
              <w:rPr>
                <w:rFonts w:ascii="Times New Roman" w:hAnsi="Times New Roman" w:cs="Times New Roman"/>
                <w:sz w:val="24"/>
                <w:szCs w:val="24"/>
              </w:rPr>
            </w:pPr>
          </w:p>
        </w:tc>
        <w:tc>
          <w:tcPr>
            <w:tcW w:w="175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Контрольные работы </w:t>
            </w:r>
          </w:p>
          <w:p w:rsidR="0047080D" w:rsidRPr="0047080D" w:rsidRDefault="0047080D" w:rsidP="0047080D">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Практические работы </w:t>
            </w:r>
          </w:p>
          <w:p w:rsidR="0047080D" w:rsidRPr="0047080D" w:rsidRDefault="0047080D" w:rsidP="0047080D">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47080D" w:rsidRPr="0047080D" w:rsidRDefault="0047080D" w:rsidP="0047080D">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Раздел 1.</w:t>
            </w:r>
            <w:r w:rsidRPr="0047080D">
              <w:rPr>
                <w:rFonts w:ascii="Times New Roman" w:hAnsi="Times New Roman" w:cs="Times New Roman"/>
                <w:color w:val="000000"/>
                <w:sz w:val="24"/>
                <w:szCs w:val="24"/>
              </w:rPr>
              <w:t xml:space="preserve"> </w:t>
            </w:r>
            <w:r w:rsidRPr="0047080D">
              <w:rPr>
                <w:rFonts w:ascii="Times New Roman" w:hAnsi="Times New Roman" w:cs="Times New Roman"/>
                <w:b/>
                <w:color w:val="000000"/>
                <w:sz w:val="24"/>
                <w:szCs w:val="24"/>
              </w:rPr>
              <w:t>Теоретические основы органической химии</w:t>
            </w:r>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1.1</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295">
              <w:r w:rsidRPr="0047080D">
                <w:rPr>
                  <w:rFonts w:ascii="Times New Roman" w:hAnsi="Times New Roman" w:cs="Times New Roman"/>
                  <w:color w:val="0000FF"/>
                  <w:sz w:val="24"/>
                  <w:szCs w:val="24"/>
                  <w:u w:val="single"/>
                </w:rPr>
                <w:t>https://lesson.academy-content.myschool.edu.ru/04/10</w:t>
              </w:r>
            </w:hyperlink>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Раздел 2.</w:t>
            </w:r>
            <w:r w:rsidRPr="0047080D">
              <w:rPr>
                <w:rFonts w:ascii="Times New Roman" w:hAnsi="Times New Roman" w:cs="Times New Roman"/>
                <w:color w:val="000000"/>
                <w:sz w:val="24"/>
                <w:szCs w:val="24"/>
              </w:rPr>
              <w:t xml:space="preserve"> </w:t>
            </w:r>
            <w:r w:rsidRPr="0047080D">
              <w:rPr>
                <w:rFonts w:ascii="Times New Roman" w:hAnsi="Times New Roman" w:cs="Times New Roman"/>
                <w:b/>
                <w:color w:val="000000"/>
                <w:sz w:val="24"/>
                <w:szCs w:val="24"/>
              </w:rPr>
              <w:t>Углеводороды</w:t>
            </w:r>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2.1</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Предельные углеводороды — алканы</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296">
              <w:r w:rsidRPr="0047080D">
                <w:rPr>
                  <w:rFonts w:ascii="Times New Roman" w:hAnsi="Times New Roman" w:cs="Times New Roman"/>
                  <w:color w:val="0000FF"/>
                  <w:sz w:val="24"/>
                  <w:szCs w:val="24"/>
                  <w:u w:val="single"/>
                </w:rPr>
                <w:t>https://lesson.academy-content.myschool.edu.ru/04/10</w:t>
              </w:r>
            </w:hyperlink>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2.2</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Непредельные углеводороды: алкены, алкадиены, алкины</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6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 </w:t>
            </w: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297">
              <w:r w:rsidRPr="0047080D">
                <w:rPr>
                  <w:rFonts w:ascii="Times New Roman" w:hAnsi="Times New Roman" w:cs="Times New Roman"/>
                  <w:color w:val="0000FF"/>
                  <w:sz w:val="24"/>
                  <w:szCs w:val="24"/>
                  <w:u w:val="single"/>
                </w:rPr>
                <w:t>https://lesson.academy-content.myschool.edu.ru/04/10</w:t>
              </w:r>
            </w:hyperlink>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2.3</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Ароматические углеводороды</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298">
              <w:r w:rsidRPr="0047080D">
                <w:rPr>
                  <w:rFonts w:ascii="Times New Roman" w:hAnsi="Times New Roman" w:cs="Times New Roman"/>
                  <w:color w:val="0000FF"/>
                  <w:sz w:val="24"/>
                  <w:szCs w:val="24"/>
                  <w:u w:val="single"/>
                </w:rPr>
                <w:t>https://lesson.academy-content.myschool.edu.ru/04/10</w:t>
              </w:r>
            </w:hyperlink>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2.4</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Природные источники углеводородов и их переработка</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299">
              <w:r w:rsidRPr="0047080D">
                <w:rPr>
                  <w:rFonts w:ascii="Times New Roman" w:hAnsi="Times New Roman" w:cs="Times New Roman"/>
                  <w:color w:val="0000FF"/>
                  <w:sz w:val="24"/>
                  <w:szCs w:val="24"/>
                  <w:u w:val="single"/>
                </w:rPr>
                <w:t>https://lesson.academy-content.myschool.edu.ru/04/10</w:t>
              </w:r>
            </w:hyperlink>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Раздел 3.</w:t>
            </w:r>
            <w:r w:rsidRPr="0047080D">
              <w:rPr>
                <w:rFonts w:ascii="Times New Roman" w:hAnsi="Times New Roman" w:cs="Times New Roman"/>
                <w:color w:val="000000"/>
                <w:sz w:val="24"/>
                <w:szCs w:val="24"/>
              </w:rPr>
              <w:t xml:space="preserve"> </w:t>
            </w:r>
            <w:r w:rsidRPr="0047080D">
              <w:rPr>
                <w:rFonts w:ascii="Times New Roman" w:hAnsi="Times New Roman" w:cs="Times New Roman"/>
                <w:b/>
                <w:color w:val="000000"/>
                <w:sz w:val="24"/>
                <w:szCs w:val="24"/>
              </w:rPr>
              <w:t>Кислородсодержащие органические соединения</w:t>
            </w:r>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3.1</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Спирты. Фенол</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0">
              <w:r w:rsidRPr="0047080D">
                <w:rPr>
                  <w:rFonts w:ascii="Times New Roman" w:hAnsi="Times New Roman" w:cs="Times New Roman"/>
                  <w:color w:val="0000FF"/>
                  <w:sz w:val="24"/>
                  <w:szCs w:val="24"/>
                  <w:u w:val="single"/>
                </w:rPr>
                <w:t>https://lesson.academy-content.myschool.edu.ru/04/10</w:t>
              </w:r>
            </w:hyperlink>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3.2</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Альдегиды. Карбоновые </w:t>
            </w:r>
            <w:r w:rsidRPr="0047080D">
              <w:rPr>
                <w:rFonts w:ascii="Times New Roman" w:hAnsi="Times New Roman" w:cs="Times New Roman"/>
                <w:color w:val="000000"/>
                <w:sz w:val="24"/>
                <w:szCs w:val="24"/>
              </w:rPr>
              <w:lastRenderedPageBreak/>
              <w:t>кислоты. Сложные эфиры</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lastRenderedPageBreak/>
              <w:t xml:space="preserve"> 7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 </w:t>
            </w: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1">
              <w:r w:rsidRPr="0047080D">
                <w:rPr>
                  <w:rFonts w:ascii="Times New Roman" w:hAnsi="Times New Roman" w:cs="Times New Roman"/>
                  <w:color w:val="0000FF"/>
                  <w:sz w:val="24"/>
                  <w:szCs w:val="24"/>
                  <w:u w:val="single"/>
                </w:rPr>
                <w:t>https://lesson.academy-</w:t>
              </w:r>
              <w:r w:rsidRPr="0047080D">
                <w:rPr>
                  <w:rFonts w:ascii="Times New Roman" w:hAnsi="Times New Roman" w:cs="Times New Roman"/>
                  <w:color w:val="0000FF"/>
                  <w:sz w:val="24"/>
                  <w:szCs w:val="24"/>
                  <w:u w:val="single"/>
                </w:rPr>
                <w:lastRenderedPageBreak/>
                <w:t>content.myschool.edu.ru/04/10</w:t>
              </w:r>
            </w:hyperlink>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lastRenderedPageBreak/>
              <w:t>3.3</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Углеводы</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2">
              <w:r w:rsidRPr="0047080D">
                <w:rPr>
                  <w:rFonts w:ascii="Times New Roman" w:hAnsi="Times New Roman" w:cs="Times New Roman"/>
                  <w:color w:val="0000FF"/>
                  <w:sz w:val="24"/>
                  <w:szCs w:val="24"/>
                  <w:u w:val="single"/>
                </w:rPr>
                <w:t>https://lesson.academy-content.myschool.edu.ru/04/10</w:t>
              </w:r>
            </w:hyperlink>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Раздел 4.</w:t>
            </w:r>
            <w:r w:rsidRPr="0047080D">
              <w:rPr>
                <w:rFonts w:ascii="Times New Roman" w:hAnsi="Times New Roman" w:cs="Times New Roman"/>
                <w:color w:val="000000"/>
                <w:sz w:val="24"/>
                <w:szCs w:val="24"/>
              </w:rPr>
              <w:t xml:space="preserve"> </w:t>
            </w:r>
            <w:r w:rsidRPr="0047080D">
              <w:rPr>
                <w:rFonts w:ascii="Times New Roman" w:hAnsi="Times New Roman" w:cs="Times New Roman"/>
                <w:b/>
                <w:color w:val="000000"/>
                <w:sz w:val="24"/>
                <w:szCs w:val="24"/>
              </w:rPr>
              <w:t>Азотсодержащие органические соединения</w:t>
            </w:r>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4.1</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Амины. Аминокислоты. Белки</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3">
              <w:r w:rsidRPr="0047080D">
                <w:rPr>
                  <w:rFonts w:ascii="Times New Roman" w:hAnsi="Times New Roman" w:cs="Times New Roman"/>
                  <w:color w:val="0000FF"/>
                  <w:sz w:val="24"/>
                  <w:szCs w:val="24"/>
                  <w:u w:val="single"/>
                </w:rPr>
                <w:t>https://lesson.academy-content.myschool.edu.ru/04/10</w:t>
              </w:r>
            </w:hyperlink>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Раздел 5.</w:t>
            </w:r>
            <w:r w:rsidRPr="0047080D">
              <w:rPr>
                <w:rFonts w:ascii="Times New Roman" w:hAnsi="Times New Roman" w:cs="Times New Roman"/>
                <w:color w:val="000000"/>
                <w:sz w:val="24"/>
                <w:szCs w:val="24"/>
              </w:rPr>
              <w:t xml:space="preserve"> </w:t>
            </w:r>
            <w:r w:rsidRPr="0047080D">
              <w:rPr>
                <w:rFonts w:ascii="Times New Roman" w:hAnsi="Times New Roman" w:cs="Times New Roman"/>
                <w:b/>
                <w:color w:val="000000"/>
                <w:sz w:val="24"/>
                <w:szCs w:val="24"/>
              </w:rPr>
              <w:t>Высокомолекулярные соединения</w:t>
            </w:r>
          </w:p>
        </w:tc>
      </w:tr>
      <w:tr w:rsidR="005C2005" w:rsidTr="00C76AD3">
        <w:trPr>
          <w:trHeight w:val="144"/>
          <w:tblCellSpacing w:w="20" w:type="nil"/>
        </w:trPr>
        <w:tc>
          <w:tcPr>
            <w:tcW w:w="52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5.1</w:t>
            </w:r>
          </w:p>
        </w:tc>
        <w:tc>
          <w:tcPr>
            <w:tcW w:w="2464"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Пластмассы. Каучуки. Волокна</w:t>
            </w:r>
          </w:p>
        </w:tc>
        <w:tc>
          <w:tcPr>
            <w:tcW w:w="102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2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89"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4">
              <w:r w:rsidRPr="0047080D">
                <w:rPr>
                  <w:rFonts w:ascii="Times New Roman" w:hAnsi="Times New Roman" w:cs="Times New Roman"/>
                  <w:color w:val="0000FF"/>
                  <w:sz w:val="24"/>
                  <w:szCs w:val="24"/>
                  <w:u w:val="single"/>
                </w:rPr>
                <w:t>https://lesson.academy-content.myschool.edu.ru/04/10</w:t>
              </w:r>
            </w:hyperlink>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Итого по разделу</w:t>
            </w:r>
          </w:p>
        </w:tc>
        <w:tc>
          <w:tcPr>
            <w:tcW w:w="1615"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ОБЩЕЕ КОЛИЧЕСТВО ЧАСОВ ПО ПРОГРАММЕ</w:t>
            </w:r>
          </w:p>
        </w:tc>
        <w:tc>
          <w:tcPr>
            <w:tcW w:w="1615"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34 </w:t>
            </w:r>
          </w:p>
        </w:tc>
        <w:tc>
          <w:tcPr>
            <w:tcW w:w="175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2 </w:t>
            </w:r>
          </w:p>
        </w:tc>
        <w:tc>
          <w:tcPr>
            <w:tcW w:w="2789"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r>
    </w:tbl>
    <w:p w:rsidR="0047080D" w:rsidRPr="0047080D" w:rsidRDefault="0047080D" w:rsidP="0047080D">
      <w:pPr>
        <w:tabs>
          <w:tab w:val="left" w:pos="284"/>
        </w:tabs>
        <w:rPr>
          <w:rFonts w:ascii="Times New Roman" w:hAnsi="Times New Roman" w:cs="Times New Roman"/>
          <w:sz w:val="28"/>
          <w:szCs w:val="28"/>
        </w:rPr>
      </w:pPr>
      <w:r>
        <w:rPr>
          <w:rFonts w:ascii="Times New Roman" w:hAnsi="Times New Roman" w:cs="Times New Roman"/>
          <w:sz w:val="28"/>
          <w:szCs w:val="28"/>
        </w:rPr>
        <w:t>11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727"/>
        <w:gridCol w:w="841"/>
        <w:gridCol w:w="1609"/>
        <w:gridCol w:w="1668"/>
        <w:gridCol w:w="2880"/>
      </w:tblGrid>
      <w:tr w:rsidR="005C2005" w:rsidTr="00C76AD3">
        <w:trPr>
          <w:trHeight w:val="144"/>
          <w:tblCellSpacing w:w="20" w:type="nil"/>
        </w:trPr>
        <w:tc>
          <w:tcPr>
            <w:tcW w:w="520" w:type="dxa"/>
            <w:vMerge w:val="restart"/>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 п/п </w:t>
            </w:r>
          </w:p>
          <w:p w:rsidR="0047080D" w:rsidRPr="0047080D" w:rsidRDefault="0047080D" w:rsidP="0047080D">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Наименование разделов и тем программы </w:t>
            </w:r>
          </w:p>
          <w:p w:rsidR="0047080D" w:rsidRPr="0047080D" w:rsidRDefault="0047080D" w:rsidP="0047080D">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Электронные (цифровые) образовательные ресурсы </w:t>
            </w:r>
          </w:p>
          <w:p w:rsidR="0047080D" w:rsidRPr="0047080D" w:rsidRDefault="0047080D" w:rsidP="0047080D">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47080D" w:rsidRPr="0047080D" w:rsidRDefault="0047080D" w:rsidP="0047080D">
            <w:pPr>
              <w:spacing w:after="0" w:line="240" w:lineRule="auto"/>
              <w:rPr>
                <w:rFonts w:ascii="Times New Roman" w:hAnsi="Times New Roman" w:cs="Times New Roman"/>
                <w:sz w:val="24"/>
                <w:szCs w:val="24"/>
              </w:rPr>
            </w:pPr>
          </w:p>
        </w:tc>
        <w:tc>
          <w:tcPr>
            <w:tcW w:w="0" w:type="auto"/>
            <w:vMerge/>
            <w:tcMar>
              <w:top w:w="50" w:type="dxa"/>
              <w:left w:w="100" w:type="dxa"/>
            </w:tcMar>
          </w:tcPr>
          <w:p w:rsidR="0047080D" w:rsidRPr="0047080D" w:rsidRDefault="0047080D" w:rsidP="0047080D">
            <w:pPr>
              <w:spacing w:after="0" w:line="240" w:lineRule="auto"/>
              <w:rPr>
                <w:rFonts w:ascii="Times New Roman" w:hAnsi="Times New Roman" w:cs="Times New Roman"/>
                <w:sz w:val="24"/>
                <w:szCs w:val="24"/>
              </w:rPr>
            </w:pPr>
          </w:p>
        </w:tc>
        <w:tc>
          <w:tcPr>
            <w:tcW w:w="101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Всего </w:t>
            </w:r>
          </w:p>
          <w:p w:rsidR="0047080D" w:rsidRPr="0047080D" w:rsidRDefault="0047080D" w:rsidP="0047080D">
            <w:pPr>
              <w:spacing w:after="0" w:line="240" w:lineRule="auto"/>
              <w:ind w:left="135"/>
              <w:rPr>
                <w:rFonts w:ascii="Times New Roman" w:hAnsi="Times New Roman" w:cs="Times New Roman"/>
                <w:sz w:val="24"/>
                <w:szCs w:val="24"/>
              </w:rPr>
            </w:pPr>
          </w:p>
        </w:tc>
        <w:tc>
          <w:tcPr>
            <w:tcW w:w="1738"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Контрольные работы </w:t>
            </w:r>
          </w:p>
          <w:p w:rsidR="0047080D" w:rsidRPr="0047080D" w:rsidRDefault="0047080D" w:rsidP="0047080D">
            <w:pPr>
              <w:spacing w:after="0" w:line="240" w:lineRule="auto"/>
              <w:ind w:left="135"/>
              <w:rPr>
                <w:rFonts w:ascii="Times New Roman" w:hAnsi="Times New Roman" w:cs="Times New Roman"/>
                <w:sz w:val="24"/>
                <w:szCs w:val="24"/>
              </w:rPr>
            </w:pPr>
          </w:p>
        </w:tc>
        <w:tc>
          <w:tcPr>
            <w:tcW w:w="1823"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 xml:space="preserve">Практические работы </w:t>
            </w:r>
          </w:p>
          <w:p w:rsidR="0047080D" w:rsidRPr="0047080D" w:rsidRDefault="0047080D" w:rsidP="0047080D">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47080D" w:rsidRPr="0047080D" w:rsidRDefault="0047080D" w:rsidP="0047080D">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Раздел 1.</w:t>
            </w:r>
            <w:r w:rsidRPr="0047080D">
              <w:rPr>
                <w:rFonts w:ascii="Times New Roman" w:hAnsi="Times New Roman" w:cs="Times New Roman"/>
                <w:color w:val="000000"/>
                <w:sz w:val="24"/>
                <w:szCs w:val="24"/>
              </w:rPr>
              <w:t xml:space="preserve"> </w:t>
            </w:r>
            <w:r w:rsidRPr="0047080D">
              <w:rPr>
                <w:rFonts w:ascii="Times New Roman" w:hAnsi="Times New Roman" w:cs="Times New Roman"/>
                <w:b/>
                <w:color w:val="000000"/>
                <w:sz w:val="24"/>
                <w:szCs w:val="24"/>
              </w:rPr>
              <w:t>Теоретические основы химии</w:t>
            </w:r>
          </w:p>
        </w:tc>
      </w:tr>
      <w:tr w:rsidR="005C2005" w:rsidTr="00C76AD3">
        <w:trPr>
          <w:trHeight w:val="144"/>
          <w:tblCellSpacing w:w="20" w:type="nil"/>
        </w:trPr>
        <w:tc>
          <w:tcPr>
            <w:tcW w:w="520"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1.1</w:t>
            </w:r>
          </w:p>
        </w:tc>
        <w:tc>
          <w:tcPr>
            <w:tcW w:w="2640"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5">
              <w:r w:rsidRPr="0047080D">
                <w:rPr>
                  <w:rFonts w:ascii="Times New Roman" w:hAnsi="Times New Roman" w:cs="Times New Roman"/>
                  <w:color w:val="0000FF"/>
                  <w:sz w:val="24"/>
                  <w:szCs w:val="24"/>
                  <w:u w:val="single"/>
                </w:rPr>
                <w:t>https://lesson.academy-content.myschool.edu.ru/04/11</w:t>
              </w:r>
            </w:hyperlink>
          </w:p>
        </w:tc>
      </w:tr>
      <w:tr w:rsidR="005C2005" w:rsidTr="00C76AD3">
        <w:trPr>
          <w:trHeight w:val="144"/>
          <w:tblCellSpacing w:w="20" w:type="nil"/>
        </w:trPr>
        <w:tc>
          <w:tcPr>
            <w:tcW w:w="520"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1.2</w:t>
            </w:r>
          </w:p>
        </w:tc>
        <w:tc>
          <w:tcPr>
            <w:tcW w:w="2640"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Строение вещества. Многообразие веществ</w:t>
            </w:r>
          </w:p>
        </w:tc>
        <w:tc>
          <w:tcPr>
            <w:tcW w:w="101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6">
              <w:r w:rsidRPr="0047080D">
                <w:rPr>
                  <w:rFonts w:ascii="Times New Roman" w:hAnsi="Times New Roman" w:cs="Times New Roman"/>
                  <w:color w:val="0000FF"/>
                  <w:sz w:val="24"/>
                  <w:szCs w:val="24"/>
                  <w:u w:val="single"/>
                </w:rPr>
                <w:t>https://lesson.academy-content.myschool.edu.ru/04/11</w:t>
              </w:r>
            </w:hyperlink>
          </w:p>
        </w:tc>
      </w:tr>
      <w:tr w:rsidR="005C2005" w:rsidTr="00C76AD3">
        <w:trPr>
          <w:trHeight w:val="144"/>
          <w:tblCellSpacing w:w="20" w:type="nil"/>
        </w:trPr>
        <w:tc>
          <w:tcPr>
            <w:tcW w:w="520"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lastRenderedPageBreak/>
              <w:t>1.3</w:t>
            </w:r>
          </w:p>
        </w:tc>
        <w:tc>
          <w:tcPr>
            <w:tcW w:w="2640"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Химические реакции</w:t>
            </w:r>
          </w:p>
        </w:tc>
        <w:tc>
          <w:tcPr>
            <w:tcW w:w="101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7">
              <w:r w:rsidRPr="0047080D">
                <w:rPr>
                  <w:rFonts w:ascii="Times New Roman" w:hAnsi="Times New Roman" w:cs="Times New Roman"/>
                  <w:color w:val="0000FF"/>
                  <w:sz w:val="24"/>
                  <w:szCs w:val="24"/>
                  <w:u w:val="single"/>
                </w:rPr>
                <w:t>https://lesson.academy-content.myschool.edu.ru/04/11</w:t>
              </w:r>
            </w:hyperlink>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13 </w:t>
            </w:r>
          </w:p>
        </w:tc>
        <w:tc>
          <w:tcPr>
            <w:tcW w:w="1738"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c>
          <w:tcPr>
            <w:tcW w:w="1823"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c>
          <w:tcPr>
            <w:tcW w:w="27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Раздел 2.</w:t>
            </w:r>
            <w:r w:rsidRPr="0047080D">
              <w:rPr>
                <w:rFonts w:ascii="Times New Roman" w:hAnsi="Times New Roman" w:cs="Times New Roman"/>
                <w:color w:val="000000"/>
                <w:sz w:val="24"/>
                <w:szCs w:val="24"/>
              </w:rPr>
              <w:t xml:space="preserve"> </w:t>
            </w:r>
            <w:r w:rsidRPr="0047080D">
              <w:rPr>
                <w:rFonts w:ascii="Times New Roman" w:hAnsi="Times New Roman" w:cs="Times New Roman"/>
                <w:b/>
                <w:color w:val="000000"/>
                <w:sz w:val="24"/>
                <w:szCs w:val="24"/>
              </w:rPr>
              <w:t>Неорганическая химия</w:t>
            </w:r>
          </w:p>
        </w:tc>
      </w:tr>
      <w:tr w:rsidR="005C2005" w:rsidTr="00C76AD3">
        <w:trPr>
          <w:trHeight w:val="144"/>
          <w:tblCellSpacing w:w="20" w:type="nil"/>
        </w:trPr>
        <w:tc>
          <w:tcPr>
            <w:tcW w:w="520"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2.1</w:t>
            </w:r>
          </w:p>
        </w:tc>
        <w:tc>
          <w:tcPr>
            <w:tcW w:w="2640"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Металлы</w:t>
            </w:r>
          </w:p>
        </w:tc>
        <w:tc>
          <w:tcPr>
            <w:tcW w:w="101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6 </w:t>
            </w:r>
          </w:p>
        </w:tc>
        <w:tc>
          <w:tcPr>
            <w:tcW w:w="173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8">
              <w:r w:rsidRPr="0047080D">
                <w:rPr>
                  <w:rFonts w:ascii="Times New Roman" w:hAnsi="Times New Roman" w:cs="Times New Roman"/>
                  <w:color w:val="0000FF"/>
                  <w:sz w:val="24"/>
                  <w:szCs w:val="24"/>
                  <w:u w:val="single"/>
                </w:rPr>
                <w:t>https://lesson.academy-content.myschool.edu.ru/04/11</w:t>
              </w:r>
            </w:hyperlink>
          </w:p>
        </w:tc>
      </w:tr>
      <w:tr w:rsidR="005C2005" w:rsidTr="00C76AD3">
        <w:trPr>
          <w:trHeight w:val="144"/>
          <w:tblCellSpacing w:w="20" w:type="nil"/>
        </w:trPr>
        <w:tc>
          <w:tcPr>
            <w:tcW w:w="520"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2.2</w:t>
            </w:r>
          </w:p>
        </w:tc>
        <w:tc>
          <w:tcPr>
            <w:tcW w:w="2640"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Неметаллы</w:t>
            </w:r>
          </w:p>
        </w:tc>
        <w:tc>
          <w:tcPr>
            <w:tcW w:w="101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 </w:t>
            </w:r>
          </w:p>
        </w:tc>
        <w:tc>
          <w:tcPr>
            <w:tcW w:w="1823"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09">
              <w:r w:rsidRPr="0047080D">
                <w:rPr>
                  <w:rFonts w:ascii="Times New Roman" w:hAnsi="Times New Roman" w:cs="Times New Roman"/>
                  <w:color w:val="0000FF"/>
                  <w:sz w:val="24"/>
                  <w:szCs w:val="24"/>
                  <w:u w:val="single"/>
                </w:rPr>
                <w:t>https://lesson.academy-content.myschool.edu.ru/04/11</w:t>
              </w:r>
            </w:hyperlink>
          </w:p>
        </w:tc>
      </w:tr>
      <w:tr w:rsidR="005C2005" w:rsidTr="00C76AD3">
        <w:trPr>
          <w:trHeight w:val="144"/>
          <w:tblCellSpacing w:w="20" w:type="nil"/>
        </w:trPr>
        <w:tc>
          <w:tcPr>
            <w:tcW w:w="520"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2.3</w:t>
            </w:r>
          </w:p>
        </w:tc>
        <w:tc>
          <w:tcPr>
            <w:tcW w:w="2640"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Связь неорганических и органических веществ</w:t>
            </w:r>
          </w:p>
        </w:tc>
        <w:tc>
          <w:tcPr>
            <w:tcW w:w="101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10">
              <w:r w:rsidRPr="0047080D">
                <w:rPr>
                  <w:rFonts w:ascii="Times New Roman" w:hAnsi="Times New Roman" w:cs="Times New Roman"/>
                  <w:color w:val="0000FF"/>
                  <w:sz w:val="24"/>
                  <w:szCs w:val="24"/>
                  <w:u w:val="single"/>
                </w:rPr>
                <w:t>https://lesson.academy-content.myschool.edu.ru/04/11</w:t>
              </w:r>
            </w:hyperlink>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17 </w:t>
            </w:r>
          </w:p>
        </w:tc>
        <w:tc>
          <w:tcPr>
            <w:tcW w:w="1738"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c>
          <w:tcPr>
            <w:tcW w:w="1823"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c>
          <w:tcPr>
            <w:tcW w:w="27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b/>
                <w:color w:val="000000"/>
                <w:sz w:val="24"/>
                <w:szCs w:val="24"/>
              </w:rPr>
              <w:t>Раздел 3.</w:t>
            </w:r>
            <w:r w:rsidRPr="0047080D">
              <w:rPr>
                <w:rFonts w:ascii="Times New Roman" w:hAnsi="Times New Roman" w:cs="Times New Roman"/>
                <w:color w:val="000000"/>
                <w:sz w:val="24"/>
                <w:szCs w:val="24"/>
              </w:rPr>
              <w:t xml:space="preserve"> </w:t>
            </w:r>
            <w:r w:rsidRPr="0047080D">
              <w:rPr>
                <w:rFonts w:ascii="Times New Roman" w:hAnsi="Times New Roman" w:cs="Times New Roman"/>
                <w:b/>
                <w:color w:val="000000"/>
                <w:sz w:val="24"/>
                <w:szCs w:val="24"/>
              </w:rPr>
              <w:t>Химия и жизнь</w:t>
            </w:r>
          </w:p>
        </w:tc>
      </w:tr>
      <w:tr w:rsidR="005C2005" w:rsidTr="00C76AD3">
        <w:trPr>
          <w:trHeight w:val="144"/>
          <w:tblCellSpacing w:w="20" w:type="nil"/>
        </w:trPr>
        <w:tc>
          <w:tcPr>
            <w:tcW w:w="520"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r w:rsidRPr="0047080D">
              <w:rPr>
                <w:rFonts w:ascii="Times New Roman" w:hAnsi="Times New Roman" w:cs="Times New Roman"/>
                <w:color w:val="000000"/>
                <w:sz w:val="24"/>
                <w:szCs w:val="24"/>
              </w:rPr>
              <w:t>3.1</w:t>
            </w:r>
          </w:p>
        </w:tc>
        <w:tc>
          <w:tcPr>
            <w:tcW w:w="2640"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Химия и жизнь</w:t>
            </w:r>
          </w:p>
        </w:tc>
        <w:tc>
          <w:tcPr>
            <w:tcW w:w="1011"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1823"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p>
        </w:tc>
        <w:tc>
          <w:tcPr>
            <w:tcW w:w="2741" w:type="dxa"/>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 xml:space="preserve">Библиотека ЦОК </w:t>
            </w:r>
            <w:hyperlink r:id="rId311">
              <w:r w:rsidRPr="0047080D">
                <w:rPr>
                  <w:rFonts w:ascii="Times New Roman" w:hAnsi="Times New Roman" w:cs="Times New Roman"/>
                  <w:color w:val="0000FF"/>
                  <w:sz w:val="24"/>
                  <w:szCs w:val="24"/>
                  <w:u w:val="single"/>
                </w:rPr>
                <w:t>https://lesson.academy-content.myschool.edu.ru/04/11</w:t>
              </w:r>
            </w:hyperlink>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47080D" w:rsidRPr="0047080D" w:rsidRDefault="0047080D" w:rsidP="0047080D">
            <w:pPr>
              <w:spacing w:after="0" w:line="240" w:lineRule="auto"/>
              <w:ind w:left="135"/>
              <w:rPr>
                <w:rFonts w:ascii="Times New Roman" w:hAnsi="Times New Roman" w:cs="Times New Roman"/>
                <w:sz w:val="24"/>
                <w:szCs w:val="24"/>
              </w:rPr>
            </w:pPr>
            <w:r w:rsidRPr="0047080D">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34 </w:t>
            </w:r>
          </w:p>
        </w:tc>
        <w:tc>
          <w:tcPr>
            <w:tcW w:w="1738"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2 </w:t>
            </w:r>
          </w:p>
        </w:tc>
        <w:tc>
          <w:tcPr>
            <w:tcW w:w="1823" w:type="dxa"/>
            <w:tcMar>
              <w:top w:w="50" w:type="dxa"/>
              <w:left w:w="100" w:type="dxa"/>
            </w:tcMar>
            <w:vAlign w:val="center"/>
          </w:tcPr>
          <w:p w:rsidR="0047080D" w:rsidRPr="0047080D" w:rsidRDefault="0047080D" w:rsidP="0047080D">
            <w:pPr>
              <w:spacing w:after="0" w:line="240" w:lineRule="auto"/>
              <w:ind w:left="135"/>
              <w:jc w:val="center"/>
              <w:rPr>
                <w:rFonts w:ascii="Times New Roman" w:hAnsi="Times New Roman" w:cs="Times New Roman"/>
                <w:sz w:val="24"/>
                <w:szCs w:val="24"/>
              </w:rPr>
            </w:pPr>
            <w:r w:rsidRPr="0047080D">
              <w:rPr>
                <w:rFonts w:ascii="Times New Roman" w:hAnsi="Times New Roman" w:cs="Times New Roman"/>
                <w:color w:val="000000"/>
                <w:sz w:val="24"/>
                <w:szCs w:val="24"/>
              </w:rPr>
              <w:t xml:space="preserve"> 3 </w:t>
            </w:r>
          </w:p>
        </w:tc>
        <w:tc>
          <w:tcPr>
            <w:tcW w:w="2741" w:type="dxa"/>
            <w:tcMar>
              <w:top w:w="50" w:type="dxa"/>
              <w:left w:w="100" w:type="dxa"/>
            </w:tcMar>
            <w:vAlign w:val="center"/>
          </w:tcPr>
          <w:p w:rsidR="0047080D" w:rsidRPr="0047080D" w:rsidRDefault="0047080D" w:rsidP="0047080D">
            <w:pPr>
              <w:spacing w:after="0" w:line="240" w:lineRule="auto"/>
              <w:rPr>
                <w:rFonts w:ascii="Times New Roman" w:hAnsi="Times New Roman" w:cs="Times New Roman"/>
                <w:sz w:val="24"/>
                <w:szCs w:val="24"/>
              </w:rPr>
            </w:pPr>
          </w:p>
        </w:tc>
      </w:tr>
    </w:tbl>
    <w:p w:rsidR="0047080D" w:rsidRPr="0047080D" w:rsidRDefault="0047080D" w:rsidP="00400E9A">
      <w:pPr>
        <w:tabs>
          <w:tab w:val="left" w:pos="284"/>
        </w:tabs>
        <w:jc w:val="both"/>
        <w:rPr>
          <w:rFonts w:ascii="Times New Roman" w:hAnsi="Times New Roman" w:cs="Times New Roman"/>
          <w:b/>
          <w:sz w:val="28"/>
          <w:szCs w:val="28"/>
        </w:rPr>
      </w:pPr>
    </w:p>
    <w:p w:rsidR="00400E9A" w:rsidRDefault="00400E9A" w:rsidP="00C02C23">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Биология</w:t>
      </w:r>
    </w:p>
    <w:p w:rsidR="00A43F17" w:rsidRPr="00C76AD3" w:rsidRDefault="00A43F17" w:rsidP="00C02C23">
      <w:pPr>
        <w:tabs>
          <w:tab w:val="left" w:pos="284"/>
        </w:tabs>
        <w:spacing w:after="0" w:line="240" w:lineRule="auto"/>
        <w:jc w:val="center"/>
        <w:rPr>
          <w:rFonts w:ascii="Times New Roman" w:hAnsi="Times New Roman" w:cs="Times New Roman"/>
          <w:b/>
          <w:sz w:val="28"/>
          <w:szCs w:val="28"/>
        </w:rPr>
      </w:pPr>
      <w:r w:rsidRPr="00C76AD3">
        <w:rPr>
          <w:rFonts w:ascii="Times New Roman" w:hAnsi="Times New Roman" w:cs="Times New Roman"/>
          <w:b/>
          <w:sz w:val="28"/>
          <w:szCs w:val="28"/>
        </w:rPr>
        <w:t>Планируемые результаты освоения учебного предмета</w:t>
      </w:r>
    </w:p>
    <w:p w:rsidR="00611602" w:rsidRPr="008B388D" w:rsidRDefault="00611602" w:rsidP="00C02C23">
      <w:pPr>
        <w:spacing w:after="0" w:line="240" w:lineRule="auto"/>
        <w:ind w:firstLine="600"/>
        <w:jc w:val="both"/>
      </w:pPr>
      <w:r w:rsidRPr="008B388D">
        <w:rPr>
          <w:rFonts w:ascii="Times New Roman" w:hAnsi="Times New Roman"/>
          <w:color w:val="000000"/>
          <w:sz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11602" w:rsidRPr="008B388D" w:rsidRDefault="00611602" w:rsidP="00611602">
      <w:pPr>
        <w:spacing w:after="0" w:line="240" w:lineRule="auto"/>
        <w:ind w:left="120"/>
        <w:jc w:val="both"/>
      </w:pPr>
      <w:r w:rsidRPr="008B388D">
        <w:rPr>
          <w:rFonts w:ascii="Times New Roman" w:hAnsi="Times New Roman"/>
          <w:b/>
          <w:color w:val="000000"/>
          <w:sz w:val="28"/>
        </w:rPr>
        <w:t>ЛИЧНОСТНЫЕ РЕЗУЛЬТАТЫ</w:t>
      </w:r>
    </w:p>
    <w:p w:rsidR="00611602" w:rsidRPr="008B388D" w:rsidRDefault="00611602" w:rsidP="00611602">
      <w:pPr>
        <w:spacing w:after="0" w:line="240" w:lineRule="auto"/>
        <w:ind w:firstLine="600"/>
        <w:jc w:val="both"/>
      </w:pPr>
      <w:r w:rsidRPr="008B388D">
        <w:rPr>
          <w:rFonts w:ascii="Times New Roman" w:hAnsi="Times New Roman"/>
          <w:color w:val="000000"/>
          <w:sz w:val="28"/>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w:t>
      </w:r>
      <w:r w:rsidRPr="008B388D">
        <w:rPr>
          <w:rFonts w:ascii="Times New Roman" w:hAnsi="Times New Roman"/>
          <w:color w:val="000000"/>
          <w:sz w:val="28"/>
        </w:rPr>
        <w:lastRenderedPageBreak/>
        <w:t>биологического образования, наличие экологического правосознания, способности ставить цели и строить жизненные планы.</w:t>
      </w:r>
    </w:p>
    <w:p w:rsidR="00611602" w:rsidRPr="008B388D" w:rsidRDefault="00611602" w:rsidP="00611602">
      <w:pPr>
        <w:spacing w:after="0" w:line="240" w:lineRule="auto"/>
        <w:ind w:firstLine="600"/>
        <w:jc w:val="both"/>
      </w:pPr>
      <w:r w:rsidRPr="008B388D">
        <w:rPr>
          <w:rFonts w:ascii="Times New Roman" w:hAnsi="Times New Roman"/>
          <w:color w:val="000000"/>
          <w:sz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11602" w:rsidRPr="008B388D" w:rsidRDefault="00611602" w:rsidP="00611602">
      <w:pPr>
        <w:spacing w:after="0" w:line="240" w:lineRule="auto"/>
        <w:ind w:firstLine="600"/>
        <w:jc w:val="both"/>
      </w:pPr>
      <w:r w:rsidRPr="008B388D">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11602" w:rsidRPr="008B388D" w:rsidRDefault="00611602" w:rsidP="00611602">
      <w:pPr>
        <w:spacing w:after="0" w:line="240" w:lineRule="auto"/>
        <w:ind w:left="120"/>
        <w:jc w:val="both"/>
      </w:pPr>
      <w:r w:rsidRPr="008B388D">
        <w:rPr>
          <w:rFonts w:ascii="Times New Roman" w:hAnsi="Times New Roman"/>
          <w:b/>
          <w:color w:val="000000"/>
          <w:sz w:val="28"/>
        </w:rPr>
        <w:t xml:space="preserve"> 1)</w:t>
      </w:r>
      <w:r w:rsidRPr="008B388D">
        <w:rPr>
          <w:rFonts w:ascii="Times New Roman" w:hAnsi="Times New Roman"/>
          <w:color w:val="000000"/>
          <w:sz w:val="28"/>
        </w:rPr>
        <w:t xml:space="preserve"> </w:t>
      </w:r>
      <w:r w:rsidRPr="008B388D">
        <w:rPr>
          <w:rFonts w:ascii="Times New Roman" w:hAnsi="Times New Roman"/>
          <w:b/>
          <w:color w:val="000000"/>
          <w:sz w:val="28"/>
        </w:rPr>
        <w:t>гражданского воспитания: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611602" w:rsidRPr="008B388D" w:rsidRDefault="00611602" w:rsidP="00611602">
      <w:pPr>
        <w:spacing w:after="0" w:line="240" w:lineRule="auto"/>
        <w:ind w:firstLine="600"/>
        <w:jc w:val="both"/>
      </w:pPr>
      <w:r w:rsidRPr="008B388D">
        <w:rPr>
          <w:rFonts w:ascii="Times New Roman" w:hAnsi="Times New Roman"/>
          <w:color w:val="000000"/>
          <w:sz w:val="28"/>
        </w:rPr>
        <w:t>осознание своих конституционных прав и обязанностей, уважение закона и правопорядка;</w:t>
      </w:r>
    </w:p>
    <w:p w:rsidR="00611602" w:rsidRPr="008B388D" w:rsidRDefault="00611602" w:rsidP="00611602">
      <w:pPr>
        <w:spacing w:after="0" w:line="240" w:lineRule="auto"/>
        <w:ind w:firstLine="600"/>
        <w:jc w:val="both"/>
      </w:pPr>
      <w:r w:rsidRPr="008B388D">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11602" w:rsidRPr="008B388D" w:rsidRDefault="00611602" w:rsidP="00611602">
      <w:pPr>
        <w:spacing w:after="0" w:line="240" w:lineRule="auto"/>
        <w:ind w:firstLine="600"/>
        <w:jc w:val="both"/>
      </w:pPr>
      <w:r w:rsidRPr="008B388D">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11602" w:rsidRPr="008B388D" w:rsidRDefault="00611602" w:rsidP="00611602">
      <w:pPr>
        <w:spacing w:after="0" w:line="240" w:lineRule="auto"/>
        <w:ind w:firstLine="600"/>
        <w:jc w:val="both"/>
      </w:pPr>
      <w:r w:rsidRPr="008B388D">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готовность к гуманитарной и волонтёрской деятельности;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t>2) патриотического воспитания: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11602" w:rsidRPr="008B388D" w:rsidRDefault="00611602" w:rsidP="00611602">
      <w:pPr>
        <w:spacing w:after="0" w:line="240" w:lineRule="auto"/>
        <w:ind w:firstLine="600"/>
        <w:jc w:val="both"/>
      </w:pPr>
      <w:r w:rsidRPr="008B388D">
        <w:rPr>
          <w:rFonts w:ascii="Times New Roman" w:hAnsi="Times New Roman"/>
          <w:color w:val="000000"/>
          <w:sz w:val="28"/>
        </w:rPr>
        <w:lastRenderedPageBreak/>
        <w:t>ценностное отношение к природному наследию и памятникам природы, достижениям России в науке, искусстве, спорте, технологиях, труде;</w:t>
      </w:r>
    </w:p>
    <w:p w:rsidR="00611602" w:rsidRPr="008B388D" w:rsidRDefault="00611602" w:rsidP="00611602">
      <w:pPr>
        <w:spacing w:after="0" w:line="240" w:lineRule="auto"/>
        <w:ind w:firstLine="600"/>
        <w:jc w:val="both"/>
      </w:pPr>
      <w:r w:rsidRPr="008B388D">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11602" w:rsidRPr="008B388D" w:rsidRDefault="00611602" w:rsidP="00611602">
      <w:pPr>
        <w:spacing w:after="0" w:line="240" w:lineRule="auto"/>
        <w:ind w:firstLine="600"/>
        <w:jc w:val="both"/>
      </w:pPr>
      <w:r w:rsidRPr="008B388D">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611602" w:rsidRPr="008B388D" w:rsidRDefault="00611602" w:rsidP="00611602">
      <w:pPr>
        <w:spacing w:after="0" w:line="240" w:lineRule="auto"/>
        <w:ind w:firstLine="600"/>
        <w:jc w:val="both"/>
      </w:pPr>
      <w:r w:rsidRPr="008B388D">
        <w:rPr>
          <w:rFonts w:ascii="Times New Roman" w:hAnsi="Times New Roman"/>
          <w:b/>
          <w:color w:val="000000"/>
          <w:sz w:val="28"/>
        </w:rPr>
        <w:t>3) духовно-нравственного воспитания: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осознание духовных ценностей российского народа;</w:t>
      </w:r>
    </w:p>
    <w:p w:rsidR="00611602" w:rsidRPr="008B388D" w:rsidRDefault="00611602" w:rsidP="00611602">
      <w:pPr>
        <w:spacing w:after="0" w:line="240" w:lineRule="auto"/>
        <w:ind w:firstLine="600"/>
        <w:jc w:val="both"/>
      </w:pPr>
      <w:r w:rsidRPr="008B388D">
        <w:rPr>
          <w:rFonts w:ascii="Times New Roman" w:hAnsi="Times New Roman"/>
          <w:color w:val="000000"/>
          <w:sz w:val="28"/>
        </w:rPr>
        <w:t>сформированность нравственного сознания, этического поведения;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611602" w:rsidRPr="008B388D" w:rsidRDefault="00611602" w:rsidP="00611602">
      <w:pPr>
        <w:spacing w:after="0" w:line="240" w:lineRule="auto"/>
        <w:ind w:firstLine="600"/>
        <w:jc w:val="both"/>
      </w:pPr>
      <w:r w:rsidRPr="008B388D">
        <w:rPr>
          <w:rFonts w:ascii="Times New Roman" w:hAnsi="Times New Roman"/>
          <w:color w:val="000000"/>
          <w:sz w:val="28"/>
        </w:rPr>
        <w:t>осознание личного вклада в построение устойчивого будущего;</w:t>
      </w:r>
    </w:p>
    <w:p w:rsidR="00611602" w:rsidRPr="008B388D" w:rsidRDefault="00611602" w:rsidP="00611602">
      <w:pPr>
        <w:spacing w:after="0" w:line="240" w:lineRule="auto"/>
        <w:ind w:firstLine="600"/>
        <w:jc w:val="both"/>
      </w:pPr>
      <w:r w:rsidRPr="008B388D">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t>4) эстетического воспитания: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611602" w:rsidRPr="008B388D" w:rsidRDefault="00611602" w:rsidP="00611602">
      <w:pPr>
        <w:spacing w:after="0" w:line="240" w:lineRule="auto"/>
        <w:ind w:firstLine="600"/>
        <w:jc w:val="both"/>
      </w:pPr>
      <w:r w:rsidRPr="008B388D">
        <w:rPr>
          <w:rFonts w:ascii="Times New Roman" w:hAnsi="Times New Roman"/>
          <w:color w:val="000000"/>
          <w:sz w:val="28"/>
        </w:rPr>
        <w:t>понимание эмоционального воздействия живой природы и её ценности;</w:t>
      </w:r>
    </w:p>
    <w:p w:rsidR="00611602" w:rsidRPr="008B388D" w:rsidRDefault="00611602" w:rsidP="00611602">
      <w:pPr>
        <w:spacing w:after="0" w:line="240" w:lineRule="auto"/>
        <w:ind w:firstLine="600"/>
        <w:jc w:val="both"/>
      </w:pPr>
      <w:r w:rsidRPr="008B388D">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t>5) физического воспитания, формирования культуры здоровья и эмоционального благополучия: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11602" w:rsidRPr="008B388D" w:rsidRDefault="00611602" w:rsidP="00611602">
      <w:pPr>
        <w:spacing w:after="0" w:line="240" w:lineRule="auto"/>
        <w:ind w:firstLine="600"/>
        <w:jc w:val="both"/>
      </w:pPr>
      <w:r w:rsidRPr="008B388D">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611602" w:rsidRPr="008B388D" w:rsidRDefault="00611602" w:rsidP="00611602">
      <w:pPr>
        <w:spacing w:after="0" w:line="240" w:lineRule="auto"/>
        <w:ind w:firstLine="600"/>
        <w:jc w:val="both"/>
      </w:pPr>
      <w:r w:rsidRPr="008B388D">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611602" w:rsidRPr="008B388D" w:rsidRDefault="00611602" w:rsidP="00611602">
      <w:pPr>
        <w:spacing w:after="0" w:line="240" w:lineRule="auto"/>
        <w:ind w:firstLine="600"/>
        <w:jc w:val="both"/>
      </w:pPr>
      <w:r w:rsidRPr="008B388D">
        <w:rPr>
          <w:rFonts w:ascii="Times New Roman" w:hAnsi="Times New Roman"/>
          <w:b/>
          <w:color w:val="000000"/>
          <w:sz w:val="28"/>
        </w:rPr>
        <w:t>6) трудового воспитания: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готовность к труду, осознание ценности мастерства, трудолюбие;</w:t>
      </w:r>
    </w:p>
    <w:p w:rsidR="00611602" w:rsidRPr="008B388D" w:rsidRDefault="00611602" w:rsidP="00611602">
      <w:pPr>
        <w:spacing w:after="0" w:line="240" w:lineRule="auto"/>
        <w:ind w:firstLine="600"/>
        <w:jc w:val="both"/>
      </w:pPr>
      <w:r w:rsidRPr="008B388D">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11602" w:rsidRPr="008B388D" w:rsidRDefault="00611602" w:rsidP="00611602">
      <w:pPr>
        <w:spacing w:after="0" w:line="240" w:lineRule="auto"/>
        <w:ind w:firstLine="600"/>
        <w:jc w:val="both"/>
      </w:pPr>
      <w:r w:rsidRPr="008B388D">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11602" w:rsidRPr="008B388D" w:rsidRDefault="00611602" w:rsidP="00611602">
      <w:pPr>
        <w:spacing w:after="0" w:line="240" w:lineRule="auto"/>
        <w:ind w:firstLine="600"/>
        <w:jc w:val="both"/>
      </w:pPr>
      <w:r w:rsidRPr="008B388D">
        <w:rPr>
          <w:rFonts w:ascii="Times New Roman" w:hAnsi="Times New Roman"/>
          <w:color w:val="000000"/>
          <w:sz w:val="28"/>
        </w:rPr>
        <w:t>готовность и способность к образованию и самообразованию на протяжении всей жизни;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lastRenderedPageBreak/>
        <w:t>7) экологического воспитания: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11602" w:rsidRPr="008B388D" w:rsidRDefault="00611602" w:rsidP="00611602">
      <w:pPr>
        <w:spacing w:after="0" w:line="240" w:lineRule="auto"/>
        <w:ind w:firstLine="600"/>
        <w:jc w:val="both"/>
      </w:pPr>
      <w:r w:rsidRPr="008B388D">
        <w:rPr>
          <w:rFonts w:ascii="Times New Roman" w:hAnsi="Times New Roman"/>
          <w:color w:val="000000"/>
          <w:sz w:val="28"/>
        </w:rPr>
        <w:t>осознание глобального характера экологических проблем и путей их решения;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11602" w:rsidRPr="008B388D" w:rsidRDefault="00611602" w:rsidP="00611602">
      <w:pPr>
        <w:spacing w:after="0" w:line="240" w:lineRule="auto"/>
        <w:ind w:firstLine="600"/>
        <w:jc w:val="both"/>
      </w:pPr>
      <w:r w:rsidRPr="008B388D">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11602" w:rsidRPr="008B388D" w:rsidRDefault="00611602" w:rsidP="00611602">
      <w:pPr>
        <w:spacing w:after="0" w:line="240" w:lineRule="auto"/>
        <w:ind w:firstLine="600"/>
        <w:jc w:val="both"/>
      </w:pPr>
      <w:r w:rsidRPr="008B388D">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t>8) ценности научного познания: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11602" w:rsidRPr="008B388D" w:rsidRDefault="00611602" w:rsidP="00611602">
      <w:pPr>
        <w:spacing w:after="0" w:line="240" w:lineRule="auto"/>
        <w:ind w:firstLine="600"/>
        <w:jc w:val="both"/>
      </w:pPr>
      <w:r w:rsidRPr="008B388D">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611602" w:rsidRPr="008B388D" w:rsidRDefault="00611602" w:rsidP="00611602">
      <w:pPr>
        <w:spacing w:after="0" w:line="240" w:lineRule="auto"/>
        <w:ind w:firstLine="600"/>
        <w:jc w:val="both"/>
      </w:pPr>
      <w:r w:rsidRPr="008B388D">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11602" w:rsidRPr="008B388D" w:rsidRDefault="00611602" w:rsidP="00611602">
      <w:pPr>
        <w:spacing w:after="0" w:line="240" w:lineRule="auto"/>
        <w:ind w:firstLine="600"/>
        <w:jc w:val="both"/>
      </w:pPr>
      <w:r w:rsidRPr="008B388D">
        <w:rPr>
          <w:rFonts w:ascii="Times New Roman" w:hAnsi="Times New Roman"/>
          <w:color w:val="000000"/>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11602" w:rsidRPr="008B388D" w:rsidRDefault="00611602" w:rsidP="00611602">
      <w:pPr>
        <w:spacing w:after="0" w:line="240" w:lineRule="auto"/>
        <w:ind w:firstLine="600"/>
        <w:jc w:val="both"/>
      </w:pPr>
      <w:r w:rsidRPr="008B388D">
        <w:rPr>
          <w:rFonts w:ascii="Times New Roman" w:hAnsi="Times New Roman"/>
          <w:color w:val="000000"/>
          <w:sz w:val="28"/>
        </w:rPr>
        <w:lastRenderedPageBreak/>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11602" w:rsidRPr="008B388D" w:rsidRDefault="00611602" w:rsidP="00611602">
      <w:pPr>
        <w:spacing w:after="0" w:line="240" w:lineRule="auto"/>
        <w:ind w:firstLine="600"/>
        <w:jc w:val="both"/>
      </w:pPr>
      <w:r w:rsidRPr="008B388D">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611602" w:rsidRPr="008B388D" w:rsidRDefault="00611602" w:rsidP="00611602">
      <w:pPr>
        <w:spacing w:after="0" w:line="240" w:lineRule="auto"/>
        <w:ind w:firstLine="600"/>
        <w:jc w:val="both"/>
      </w:pPr>
      <w:r w:rsidRPr="008B388D">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11602" w:rsidRPr="008B388D" w:rsidRDefault="00611602" w:rsidP="00611602">
      <w:pPr>
        <w:spacing w:after="0" w:line="240" w:lineRule="auto"/>
        <w:ind w:firstLine="600"/>
        <w:jc w:val="both"/>
      </w:pPr>
      <w:r w:rsidRPr="008B388D">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11602" w:rsidRPr="008B388D" w:rsidRDefault="00C02C23" w:rsidP="00C02C23">
      <w:pPr>
        <w:spacing w:after="0" w:line="240" w:lineRule="auto"/>
        <w:ind w:left="120"/>
        <w:jc w:val="both"/>
      </w:pPr>
      <w:r>
        <w:rPr>
          <w:rFonts w:ascii="Times New Roman" w:hAnsi="Times New Roman"/>
          <w:b/>
          <w:color w:val="000000"/>
          <w:sz w:val="28"/>
        </w:rPr>
        <w:t>МЕТАПРЕДМЕТНЫЕ РЕЗУЛЬТАТ</w:t>
      </w:r>
    </w:p>
    <w:p w:rsidR="00611602" w:rsidRPr="008B388D" w:rsidRDefault="00611602" w:rsidP="00611602">
      <w:pPr>
        <w:spacing w:after="0" w:line="240" w:lineRule="auto"/>
        <w:ind w:firstLine="600"/>
        <w:jc w:val="both"/>
      </w:pPr>
      <w:r w:rsidRPr="008B388D">
        <w:rPr>
          <w:rFonts w:ascii="Times New Roman" w:hAnsi="Times New Roman"/>
          <w:color w:val="000000"/>
          <w:sz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11602" w:rsidRPr="008B388D" w:rsidRDefault="00611602" w:rsidP="00611602">
      <w:pPr>
        <w:spacing w:after="0" w:line="240" w:lineRule="auto"/>
        <w:ind w:firstLine="600"/>
        <w:jc w:val="both"/>
      </w:pPr>
      <w:r w:rsidRPr="008B388D">
        <w:rPr>
          <w:rFonts w:ascii="Times New Roman" w:hAnsi="Times New Roman"/>
          <w:color w:val="000000"/>
          <w:sz w:val="28"/>
        </w:rPr>
        <w:t xml:space="preserve">Метапредметные результаты освоения программы среднего общего образования должны отражать: </w:t>
      </w:r>
    </w:p>
    <w:p w:rsidR="00611602" w:rsidRPr="008B388D" w:rsidRDefault="00611602" w:rsidP="00611602">
      <w:pPr>
        <w:spacing w:after="0" w:line="240" w:lineRule="auto"/>
        <w:ind w:firstLine="600"/>
        <w:jc w:val="both"/>
      </w:pPr>
      <w:r w:rsidRPr="008B388D">
        <w:rPr>
          <w:rFonts w:ascii="Times New Roman" w:hAnsi="Times New Roman"/>
          <w:b/>
          <w:color w:val="000000"/>
          <w:sz w:val="28"/>
        </w:rPr>
        <w:t>Овладение универсальными учебными познавательными действиями: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t>1)</w:t>
      </w:r>
      <w:r w:rsidRPr="008B388D">
        <w:rPr>
          <w:rFonts w:ascii="Times New Roman" w:hAnsi="Times New Roman"/>
          <w:color w:val="000000"/>
          <w:sz w:val="28"/>
        </w:rPr>
        <w:t xml:space="preserve"> </w:t>
      </w:r>
      <w:r w:rsidRPr="008B388D">
        <w:rPr>
          <w:rFonts w:ascii="Times New Roman" w:hAnsi="Times New Roman"/>
          <w:b/>
          <w:color w:val="000000"/>
          <w:sz w:val="28"/>
        </w:rPr>
        <w:t>базовые логические действия: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самостоятельно формулировать и актуализировать проблему, рассматривать её всесторонне;</w:t>
      </w:r>
    </w:p>
    <w:p w:rsidR="00611602" w:rsidRPr="008B388D" w:rsidRDefault="00611602" w:rsidP="00611602">
      <w:pPr>
        <w:spacing w:after="0" w:line="240" w:lineRule="auto"/>
        <w:ind w:firstLine="600"/>
        <w:jc w:val="both"/>
      </w:pPr>
      <w:r w:rsidRPr="008B388D">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11602" w:rsidRPr="008B388D" w:rsidRDefault="00611602" w:rsidP="00611602">
      <w:pPr>
        <w:spacing w:after="0" w:line="240" w:lineRule="auto"/>
        <w:ind w:firstLine="600"/>
        <w:jc w:val="both"/>
      </w:pPr>
      <w:r w:rsidRPr="008B388D">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611602" w:rsidRPr="008B388D" w:rsidRDefault="00611602" w:rsidP="00611602">
      <w:pPr>
        <w:spacing w:after="0" w:line="240" w:lineRule="auto"/>
        <w:ind w:firstLine="600"/>
        <w:jc w:val="both"/>
      </w:pPr>
      <w:r w:rsidRPr="008B388D">
        <w:rPr>
          <w:rFonts w:ascii="Times New Roman" w:hAnsi="Times New Roman"/>
          <w:color w:val="000000"/>
          <w:sz w:val="28"/>
        </w:rPr>
        <w:t>использовать биологические понятия для объяснения фактов и явлений живой природы;</w:t>
      </w:r>
    </w:p>
    <w:p w:rsidR="00611602" w:rsidRPr="008B388D" w:rsidRDefault="00611602" w:rsidP="00611602">
      <w:pPr>
        <w:spacing w:after="0" w:line="240" w:lineRule="auto"/>
        <w:ind w:firstLine="600"/>
        <w:jc w:val="both"/>
      </w:pPr>
      <w:r w:rsidRPr="008B388D">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lastRenderedPageBreak/>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11602" w:rsidRPr="008B388D" w:rsidRDefault="00611602" w:rsidP="00611602">
      <w:pPr>
        <w:spacing w:after="0" w:line="240" w:lineRule="auto"/>
        <w:ind w:firstLine="600"/>
        <w:jc w:val="both"/>
      </w:pPr>
      <w:r w:rsidRPr="008B388D">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611602" w:rsidRPr="008B388D" w:rsidRDefault="00611602" w:rsidP="00611602">
      <w:pPr>
        <w:spacing w:after="0" w:line="240" w:lineRule="auto"/>
        <w:ind w:firstLine="600"/>
        <w:jc w:val="both"/>
      </w:pPr>
      <w:r w:rsidRPr="008B388D">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611602" w:rsidRPr="008B388D" w:rsidRDefault="00611602" w:rsidP="00611602">
      <w:pPr>
        <w:spacing w:after="0" w:line="240" w:lineRule="auto"/>
        <w:ind w:firstLine="600"/>
        <w:jc w:val="both"/>
      </w:pPr>
      <w:r w:rsidRPr="008B388D">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развивать креативное мышление при решении жизненных проблем.</w:t>
      </w:r>
    </w:p>
    <w:p w:rsidR="00611602" w:rsidRPr="008B388D" w:rsidRDefault="00611602" w:rsidP="00611602">
      <w:pPr>
        <w:spacing w:after="0" w:line="240" w:lineRule="auto"/>
        <w:ind w:left="120"/>
        <w:jc w:val="both"/>
      </w:pPr>
      <w:r w:rsidRPr="008B388D">
        <w:rPr>
          <w:rFonts w:ascii="Times New Roman" w:hAnsi="Times New Roman"/>
          <w:b/>
          <w:color w:val="000000"/>
          <w:sz w:val="28"/>
        </w:rPr>
        <w:t xml:space="preserve"> 2)</w:t>
      </w:r>
      <w:r w:rsidRPr="008B388D">
        <w:rPr>
          <w:rFonts w:ascii="Times New Roman" w:hAnsi="Times New Roman"/>
          <w:color w:val="000000"/>
          <w:sz w:val="28"/>
        </w:rPr>
        <w:t xml:space="preserve"> </w:t>
      </w:r>
      <w:r w:rsidRPr="008B388D">
        <w:rPr>
          <w:rFonts w:ascii="Times New Roman" w:hAnsi="Times New Roman"/>
          <w:b/>
          <w:color w:val="000000"/>
          <w:sz w:val="28"/>
        </w:rPr>
        <w:t>базовые исследовательские действия: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11602" w:rsidRPr="008B388D" w:rsidRDefault="00611602" w:rsidP="00611602">
      <w:pPr>
        <w:spacing w:after="0" w:line="240" w:lineRule="auto"/>
        <w:ind w:firstLine="600"/>
        <w:jc w:val="both"/>
      </w:pPr>
      <w:r w:rsidRPr="008B388D">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611602" w:rsidRPr="008B388D" w:rsidRDefault="00611602" w:rsidP="00611602">
      <w:pPr>
        <w:spacing w:after="0" w:line="240" w:lineRule="auto"/>
        <w:ind w:firstLine="600"/>
        <w:jc w:val="both"/>
      </w:pPr>
      <w:r w:rsidRPr="008B388D">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611602" w:rsidRPr="008B388D" w:rsidRDefault="00611602" w:rsidP="00611602">
      <w:pPr>
        <w:spacing w:after="0" w:line="240" w:lineRule="auto"/>
        <w:ind w:firstLine="600"/>
        <w:jc w:val="both"/>
      </w:pPr>
      <w:r w:rsidRPr="008B388D">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11602" w:rsidRPr="008B388D" w:rsidRDefault="00611602" w:rsidP="00611602">
      <w:pPr>
        <w:spacing w:after="0" w:line="240" w:lineRule="auto"/>
        <w:ind w:firstLine="600"/>
        <w:jc w:val="both"/>
      </w:pPr>
      <w:r w:rsidRPr="008B388D">
        <w:rPr>
          <w:rFonts w:ascii="Times New Roman" w:hAnsi="Times New Roman"/>
          <w:color w:val="000000"/>
          <w:sz w:val="28"/>
        </w:rPr>
        <w:t>давать оценку новым ситуациям, оценивать приобретённый опыт;</w:t>
      </w:r>
    </w:p>
    <w:p w:rsidR="00611602" w:rsidRPr="008B388D" w:rsidRDefault="00611602" w:rsidP="00611602">
      <w:pPr>
        <w:spacing w:after="0" w:line="240" w:lineRule="auto"/>
        <w:ind w:firstLine="600"/>
        <w:jc w:val="both"/>
      </w:pPr>
      <w:r w:rsidRPr="008B388D">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уметь переносить знания в познавательную и практическую области жизнедеятельности;</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уметь интегрировать знания из разных предметных областей;</w:t>
      </w:r>
    </w:p>
    <w:p w:rsidR="00611602" w:rsidRPr="008B388D" w:rsidRDefault="00611602" w:rsidP="00611602">
      <w:pPr>
        <w:spacing w:after="0" w:line="240" w:lineRule="auto"/>
        <w:ind w:firstLine="600"/>
        <w:jc w:val="both"/>
      </w:pPr>
      <w:r w:rsidRPr="008B388D">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611602" w:rsidRPr="008B388D" w:rsidRDefault="00611602" w:rsidP="00611602">
      <w:pPr>
        <w:spacing w:after="0" w:line="240" w:lineRule="auto"/>
        <w:ind w:firstLine="600"/>
        <w:jc w:val="both"/>
      </w:pPr>
      <w:r w:rsidRPr="008B388D">
        <w:rPr>
          <w:rFonts w:ascii="Times New Roman" w:hAnsi="Times New Roman"/>
          <w:b/>
          <w:color w:val="000000"/>
          <w:sz w:val="28"/>
        </w:rPr>
        <w:t>3) работа с информацией:</w:t>
      </w:r>
    </w:p>
    <w:p w:rsidR="00611602" w:rsidRPr="008B388D" w:rsidRDefault="00611602" w:rsidP="00611602">
      <w:pPr>
        <w:spacing w:after="0" w:line="240" w:lineRule="auto"/>
        <w:ind w:firstLine="600"/>
        <w:jc w:val="both"/>
      </w:pPr>
      <w:r w:rsidRPr="008B388D">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11602" w:rsidRPr="008B388D" w:rsidRDefault="00611602" w:rsidP="00611602">
      <w:pPr>
        <w:spacing w:after="0" w:line="240" w:lineRule="auto"/>
        <w:ind w:firstLine="600"/>
        <w:jc w:val="both"/>
      </w:pPr>
      <w:r w:rsidRPr="008B388D">
        <w:rPr>
          <w:rFonts w:ascii="Times New Roman" w:hAnsi="Times New Roman"/>
          <w:color w:val="000000"/>
          <w:sz w:val="28"/>
        </w:rPr>
        <w:lastRenderedPageBreak/>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11602" w:rsidRPr="008B388D" w:rsidRDefault="00611602" w:rsidP="00611602">
      <w:pPr>
        <w:spacing w:after="0" w:line="240" w:lineRule="auto"/>
        <w:ind w:firstLine="600"/>
        <w:jc w:val="both"/>
      </w:pPr>
      <w:r w:rsidRPr="008B388D">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11602" w:rsidRPr="008B388D" w:rsidRDefault="00611602" w:rsidP="00611602">
      <w:pPr>
        <w:spacing w:after="0" w:line="240" w:lineRule="auto"/>
        <w:ind w:firstLine="600"/>
        <w:jc w:val="both"/>
      </w:pPr>
      <w:r w:rsidRPr="008B388D">
        <w:rPr>
          <w:rFonts w:ascii="Times New Roman" w:hAnsi="Times New Roman"/>
          <w:color w:val="000000"/>
          <w:sz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611602" w:rsidRPr="008B388D" w:rsidRDefault="00611602" w:rsidP="00611602">
      <w:pPr>
        <w:spacing w:after="0" w:line="240" w:lineRule="auto"/>
        <w:ind w:firstLine="600"/>
        <w:jc w:val="both"/>
      </w:pPr>
      <w:r w:rsidRPr="008B388D">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11602" w:rsidRPr="008B388D" w:rsidRDefault="00611602" w:rsidP="00611602">
      <w:pPr>
        <w:spacing w:after="0" w:line="240" w:lineRule="auto"/>
        <w:ind w:firstLine="600"/>
        <w:jc w:val="both"/>
      </w:pPr>
      <w:r w:rsidRPr="008B388D">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t>Овладение универсальными коммуникативными действиями: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t>1)</w:t>
      </w:r>
      <w:r w:rsidRPr="008B388D">
        <w:rPr>
          <w:rFonts w:ascii="Times New Roman" w:hAnsi="Times New Roman"/>
          <w:color w:val="000000"/>
          <w:sz w:val="28"/>
        </w:rPr>
        <w:t xml:space="preserve"> </w:t>
      </w:r>
      <w:r w:rsidRPr="008B388D">
        <w:rPr>
          <w:rFonts w:ascii="Times New Roman" w:hAnsi="Times New Roman"/>
          <w:b/>
          <w:color w:val="000000"/>
          <w:sz w:val="28"/>
        </w:rPr>
        <w:t>общение:</w:t>
      </w:r>
    </w:p>
    <w:p w:rsidR="00611602" w:rsidRPr="008B388D" w:rsidRDefault="00611602" w:rsidP="00611602">
      <w:pPr>
        <w:spacing w:after="0" w:line="240" w:lineRule="auto"/>
        <w:ind w:firstLine="600"/>
        <w:jc w:val="both"/>
      </w:pPr>
      <w:r w:rsidRPr="008B388D">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11602" w:rsidRPr="008B388D" w:rsidRDefault="00611602" w:rsidP="00611602">
      <w:pPr>
        <w:spacing w:after="0" w:line="240" w:lineRule="auto"/>
        <w:ind w:firstLine="600"/>
        <w:jc w:val="both"/>
      </w:pPr>
      <w:r w:rsidRPr="008B388D">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11602" w:rsidRPr="008B388D" w:rsidRDefault="00611602" w:rsidP="00611602">
      <w:pPr>
        <w:spacing w:after="0" w:line="240" w:lineRule="auto"/>
        <w:ind w:firstLine="600"/>
        <w:jc w:val="both"/>
      </w:pPr>
      <w:r w:rsidRPr="008B388D">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развёрнуто и логично излагать свою точку зрения с использованием языковых средств.</w:t>
      </w:r>
    </w:p>
    <w:p w:rsidR="00611602" w:rsidRPr="008B388D" w:rsidRDefault="00611602" w:rsidP="00611602">
      <w:pPr>
        <w:spacing w:after="0" w:line="240" w:lineRule="auto"/>
        <w:ind w:firstLine="600"/>
        <w:jc w:val="both"/>
      </w:pPr>
      <w:r w:rsidRPr="008B388D">
        <w:rPr>
          <w:rFonts w:ascii="Times New Roman" w:hAnsi="Times New Roman"/>
          <w:b/>
          <w:color w:val="000000"/>
          <w:sz w:val="28"/>
        </w:rPr>
        <w:t>2)</w:t>
      </w:r>
      <w:r w:rsidRPr="008B388D">
        <w:rPr>
          <w:rFonts w:ascii="Times New Roman" w:hAnsi="Times New Roman"/>
          <w:color w:val="000000"/>
          <w:sz w:val="28"/>
        </w:rPr>
        <w:t xml:space="preserve"> </w:t>
      </w:r>
      <w:r w:rsidRPr="008B388D">
        <w:rPr>
          <w:rFonts w:ascii="Times New Roman" w:hAnsi="Times New Roman"/>
          <w:b/>
          <w:color w:val="000000"/>
          <w:sz w:val="28"/>
        </w:rPr>
        <w:t>совместная деятельность:</w:t>
      </w:r>
    </w:p>
    <w:p w:rsidR="00611602" w:rsidRPr="008B388D" w:rsidRDefault="00611602" w:rsidP="00611602">
      <w:pPr>
        <w:spacing w:after="0" w:line="240" w:lineRule="auto"/>
        <w:ind w:firstLine="600"/>
        <w:jc w:val="both"/>
      </w:pPr>
      <w:r w:rsidRPr="008B388D">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11602" w:rsidRPr="008B388D" w:rsidRDefault="00611602" w:rsidP="00611602">
      <w:pPr>
        <w:spacing w:after="0" w:line="240" w:lineRule="auto"/>
        <w:ind w:firstLine="600"/>
        <w:jc w:val="both"/>
      </w:pPr>
      <w:r w:rsidRPr="008B388D">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611602" w:rsidRPr="008B388D" w:rsidRDefault="00611602" w:rsidP="00611602">
      <w:pPr>
        <w:spacing w:after="0" w:line="240" w:lineRule="auto"/>
        <w:ind w:firstLine="600"/>
        <w:jc w:val="both"/>
      </w:pPr>
      <w:r w:rsidRPr="008B388D">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11602" w:rsidRPr="008B388D" w:rsidRDefault="00611602" w:rsidP="00611602">
      <w:pPr>
        <w:spacing w:after="0" w:line="240" w:lineRule="auto"/>
        <w:ind w:firstLine="600"/>
        <w:jc w:val="both"/>
      </w:pPr>
      <w:r w:rsidRPr="008B388D">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611602" w:rsidRPr="008B388D" w:rsidRDefault="00611602" w:rsidP="00611602">
      <w:pPr>
        <w:spacing w:after="0" w:line="240" w:lineRule="auto"/>
        <w:ind w:firstLine="600"/>
        <w:jc w:val="both"/>
      </w:pPr>
      <w:r w:rsidRPr="008B388D">
        <w:rPr>
          <w:rFonts w:ascii="Times New Roman" w:hAnsi="Times New Roman"/>
          <w:color w:val="000000"/>
          <w:sz w:val="28"/>
        </w:rPr>
        <w:lastRenderedPageBreak/>
        <w:t>предлагать новые проекты, оценивать идеи с позиции новизны, оригинальности, практической значимости;</w:t>
      </w:r>
    </w:p>
    <w:p w:rsidR="00611602" w:rsidRPr="008B388D" w:rsidRDefault="00611602" w:rsidP="00611602">
      <w:pPr>
        <w:spacing w:after="0" w:line="240" w:lineRule="auto"/>
        <w:ind w:firstLine="600"/>
        <w:jc w:val="both"/>
      </w:pPr>
      <w:r w:rsidRPr="008B388D">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611602" w:rsidRPr="008B388D" w:rsidRDefault="00611602" w:rsidP="00611602">
      <w:pPr>
        <w:spacing w:after="0" w:line="240" w:lineRule="auto"/>
        <w:ind w:firstLine="600"/>
        <w:jc w:val="both"/>
      </w:pPr>
      <w:r w:rsidRPr="008B388D">
        <w:rPr>
          <w:rFonts w:ascii="Times New Roman" w:hAnsi="Times New Roman"/>
          <w:b/>
          <w:color w:val="000000"/>
          <w:sz w:val="28"/>
        </w:rPr>
        <w:t>Овладение универсальными регулятивными действиями: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t>1)</w:t>
      </w:r>
      <w:r w:rsidRPr="008B388D">
        <w:rPr>
          <w:rFonts w:ascii="Times New Roman" w:hAnsi="Times New Roman"/>
          <w:color w:val="000000"/>
          <w:sz w:val="28"/>
        </w:rPr>
        <w:t xml:space="preserve"> </w:t>
      </w:r>
      <w:r w:rsidRPr="008B388D">
        <w:rPr>
          <w:rFonts w:ascii="Times New Roman" w:hAnsi="Times New Roman"/>
          <w:b/>
          <w:color w:val="000000"/>
          <w:sz w:val="28"/>
        </w:rPr>
        <w:t>самоорганизация: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611602" w:rsidRPr="008B388D" w:rsidRDefault="00611602" w:rsidP="00611602">
      <w:pPr>
        <w:spacing w:after="0" w:line="240" w:lineRule="auto"/>
        <w:ind w:firstLine="600"/>
        <w:jc w:val="both"/>
      </w:pPr>
      <w:r w:rsidRPr="008B388D">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11602" w:rsidRPr="008B388D" w:rsidRDefault="00611602" w:rsidP="00611602">
      <w:pPr>
        <w:spacing w:after="0" w:line="240" w:lineRule="auto"/>
        <w:ind w:firstLine="600"/>
        <w:jc w:val="both"/>
      </w:pPr>
      <w:r w:rsidRPr="008B388D">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11602" w:rsidRPr="008B388D" w:rsidRDefault="00611602" w:rsidP="00611602">
      <w:pPr>
        <w:spacing w:after="0" w:line="240" w:lineRule="auto"/>
        <w:ind w:firstLine="600"/>
        <w:jc w:val="both"/>
      </w:pPr>
      <w:r w:rsidRPr="008B388D">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611602" w:rsidRPr="008B388D" w:rsidRDefault="00611602" w:rsidP="00611602">
      <w:pPr>
        <w:spacing w:after="0" w:line="240" w:lineRule="auto"/>
        <w:ind w:firstLine="600"/>
        <w:jc w:val="both"/>
      </w:pPr>
      <w:r w:rsidRPr="008B388D">
        <w:rPr>
          <w:rFonts w:ascii="Times New Roman" w:hAnsi="Times New Roman"/>
          <w:color w:val="000000"/>
          <w:sz w:val="28"/>
        </w:rPr>
        <w:t>давать оценку новым ситуациям;</w:t>
      </w:r>
    </w:p>
    <w:p w:rsidR="00611602" w:rsidRPr="008B388D" w:rsidRDefault="00611602" w:rsidP="00611602">
      <w:pPr>
        <w:spacing w:after="0" w:line="240" w:lineRule="auto"/>
        <w:ind w:firstLine="600"/>
        <w:jc w:val="both"/>
      </w:pPr>
      <w:r w:rsidRPr="008B388D">
        <w:rPr>
          <w:rFonts w:ascii="Times New Roman" w:hAnsi="Times New Roman"/>
          <w:color w:val="000000"/>
          <w:sz w:val="28"/>
        </w:rPr>
        <w:t>расширять рамки учебного предмета на основе личных предпочтений;</w:t>
      </w:r>
    </w:p>
    <w:p w:rsidR="00611602" w:rsidRPr="008B388D" w:rsidRDefault="00611602" w:rsidP="00611602">
      <w:pPr>
        <w:spacing w:after="0" w:line="240" w:lineRule="auto"/>
        <w:ind w:firstLine="600"/>
        <w:jc w:val="both"/>
      </w:pPr>
      <w:r w:rsidRPr="008B388D">
        <w:rPr>
          <w:rFonts w:ascii="Times New Roman" w:hAnsi="Times New Roman"/>
          <w:color w:val="000000"/>
          <w:sz w:val="28"/>
        </w:rPr>
        <w:t>делать осознанный выбор, аргументировать его, брать ответственность за решение;</w:t>
      </w:r>
    </w:p>
    <w:p w:rsidR="00611602" w:rsidRPr="008B388D" w:rsidRDefault="00611602" w:rsidP="00611602">
      <w:pPr>
        <w:spacing w:after="0" w:line="240" w:lineRule="auto"/>
        <w:ind w:firstLine="600"/>
        <w:jc w:val="both"/>
      </w:pPr>
      <w:r w:rsidRPr="008B388D">
        <w:rPr>
          <w:rFonts w:ascii="Times New Roman" w:hAnsi="Times New Roman"/>
          <w:color w:val="000000"/>
          <w:sz w:val="28"/>
        </w:rPr>
        <w:t>оценивать приобретённый опыт;</w:t>
      </w:r>
    </w:p>
    <w:p w:rsidR="00611602" w:rsidRPr="008B388D" w:rsidRDefault="00611602" w:rsidP="00611602">
      <w:pPr>
        <w:spacing w:after="0" w:line="240" w:lineRule="auto"/>
        <w:ind w:firstLine="600"/>
        <w:jc w:val="both"/>
      </w:pPr>
      <w:r w:rsidRPr="008B388D">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11602" w:rsidRPr="008B388D" w:rsidRDefault="00611602" w:rsidP="00611602">
      <w:pPr>
        <w:spacing w:after="0" w:line="240" w:lineRule="auto"/>
        <w:ind w:firstLine="600"/>
        <w:jc w:val="both"/>
      </w:pPr>
      <w:r w:rsidRPr="008B388D">
        <w:rPr>
          <w:rFonts w:ascii="Times New Roman" w:hAnsi="Times New Roman"/>
          <w:b/>
          <w:color w:val="000000"/>
          <w:sz w:val="28"/>
        </w:rPr>
        <w:t>2)</w:t>
      </w:r>
      <w:r w:rsidRPr="008B388D">
        <w:rPr>
          <w:rFonts w:ascii="Times New Roman" w:hAnsi="Times New Roman"/>
          <w:color w:val="000000"/>
          <w:sz w:val="28"/>
        </w:rPr>
        <w:t xml:space="preserve"> </w:t>
      </w:r>
      <w:r w:rsidRPr="008B388D">
        <w:rPr>
          <w:rFonts w:ascii="Times New Roman" w:hAnsi="Times New Roman"/>
          <w:b/>
          <w:color w:val="000000"/>
          <w:sz w:val="28"/>
        </w:rPr>
        <w:t>самоконтроль:</w:t>
      </w:r>
    </w:p>
    <w:p w:rsidR="00611602" w:rsidRPr="008B388D" w:rsidRDefault="00611602" w:rsidP="00611602">
      <w:pPr>
        <w:spacing w:after="0" w:line="240" w:lineRule="auto"/>
        <w:ind w:firstLine="600"/>
        <w:jc w:val="both"/>
      </w:pPr>
      <w:r w:rsidRPr="008B388D">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611602" w:rsidRPr="008B388D" w:rsidRDefault="00611602" w:rsidP="00611602">
      <w:pPr>
        <w:spacing w:after="0" w:line="240" w:lineRule="auto"/>
        <w:ind w:firstLine="600"/>
        <w:jc w:val="both"/>
      </w:pPr>
      <w:r w:rsidRPr="008B388D">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уметь оценивать риски и своевременно принимать решения по их снижению;</w:t>
      </w:r>
    </w:p>
    <w:p w:rsidR="00611602" w:rsidRPr="008B388D" w:rsidRDefault="00611602" w:rsidP="00611602">
      <w:pPr>
        <w:spacing w:after="0" w:line="240" w:lineRule="auto"/>
        <w:ind w:firstLine="600"/>
        <w:jc w:val="both"/>
      </w:pPr>
      <w:r w:rsidRPr="008B388D">
        <w:rPr>
          <w:rFonts w:ascii="Times New Roman" w:hAnsi="Times New Roman"/>
          <w:color w:val="000000"/>
          <w:sz w:val="28"/>
        </w:rPr>
        <w:t>принимать мотивы и аргументы других при анализе результатов деятельности;</w:t>
      </w:r>
    </w:p>
    <w:p w:rsidR="00611602" w:rsidRPr="008B388D" w:rsidRDefault="00611602" w:rsidP="00611602">
      <w:pPr>
        <w:spacing w:after="0" w:line="240" w:lineRule="auto"/>
        <w:ind w:firstLine="600"/>
        <w:jc w:val="both"/>
      </w:pPr>
      <w:r w:rsidRPr="008B388D">
        <w:rPr>
          <w:rFonts w:ascii="Times New Roman" w:hAnsi="Times New Roman"/>
          <w:b/>
          <w:color w:val="000000"/>
          <w:sz w:val="28"/>
        </w:rPr>
        <w:t>3)</w:t>
      </w:r>
      <w:r w:rsidRPr="008B388D">
        <w:rPr>
          <w:rFonts w:ascii="Times New Roman" w:hAnsi="Times New Roman"/>
          <w:color w:val="000000"/>
          <w:sz w:val="28"/>
        </w:rPr>
        <w:t xml:space="preserve"> </w:t>
      </w:r>
      <w:r w:rsidRPr="008B388D">
        <w:rPr>
          <w:rFonts w:ascii="Times New Roman" w:hAnsi="Times New Roman"/>
          <w:b/>
          <w:color w:val="000000"/>
          <w:sz w:val="28"/>
        </w:rPr>
        <w:t>принятие себя и других:</w:t>
      </w:r>
    </w:p>
    <w:p w:rsidR="00611602" w:rsidRPr="008B388D" w:rsidRDefault="00611602" w:rsidP="00611602">
      <w:pPr>
        <w:spacing w:after="0" w:line="240" w:lineRule="auto"/>
        <w:ind w:firstLine="600"/>
        <w:jc w:val="both"/>
      </w:pPr>
      <w:r w:rsidRPr="008B388D">
        <w:rPr>
          <w:rFonts w:ascii="Times New Roman" w:hAnsi="Times New Roman"/>
          <w:color w:val="000000"/>
          <w:sz w:val="28"/>
        </w:rPr>
        <w:t>принимать себя, понимая свои недостатки и достоинства;</w:t>
      </w:r>
    </w:p>
    <w:p w:rsidR="00611602" w:rsidRPr="008B388D" w:rsidRDefault="00611602" w:rsidP="00611602">
      <w:pPr>
        <w:spacing w:after="0" w:line="240" w:lineRule="auto"/>
        <w:ind w:firstLine="600"/>
        <w:jc w:val="both"/>
      </w:pPr>
      <w:r w:rsidRPr="008B388D">
        <w:rPr>
          <w:rFonts w:ascii="Times New Roman" w:hAnsi="Times New Roman"/>
          <w:color w:val="000000"/>
          <w:sz w:val="28"/>
        </w:rPr>
        <w:t>принимать мотивы и аргументы других при анализе результатов деятельности;</w:t>
      </w:r>
    </w:p>
    <w:p w:rsidR="00611602" w:rsidRPr="008B388D" w:rsidRDefault="00611602" w:rsidP="00611602">
      <w:pPr>
        <w:spacing w:after="0" w:line="240" w:lineRule="auto"/>
        <w:ind w:firstLine="600"/>
        <w:jc w:val="both"/>
      </w:pPr>
      <w:r w:rsidRPr="008B388D">
        <w:rPr>
          <w:rFonts w:ascii="Times New Roman" w:hAnsi="Times New Roman"/>
          <w:color w:val="000000"/>
          <w:sz w:val="28"/>
        </w:rPr>
        <w:t>признавать своё право и право других на ошибки;</w:t>
      </w:r>
    </w:p>
    <w:p w:rsidR="00611602" w:rsidRPr="008B388D" w:rsidRDefault="00611602" w:rsidP="00611602">
      <w:pPr>
        <w:spacing w:after="0" w:line="240" w:lineRule="auto"/>
        <w:ind w:firstLine="600"/>
        <w:jc w:val="both"/>
      </w:pPr>
      <w:r w:rsidRPr="008B388D">
        <w:rPr>
          <w:rFonts w:ascii="Times New Roman" w:hAnsi="Times New Roman"/>
          <w:color w:val="000000"/>
          <w:sz w:val="28"/>
        </w:rPr>
        <w:t>развивать способность понимать мир с позиции другого человека.</w:t>
      </w:r>
    </w:p>
    <w:p w:rsidR="00611602" w:rsidRPr="008B388D" w:rsidRDefault="00611602" w:rsidP="00611602">
      <w:pPr>
        <w:spacing w:after="0" w:line="240" w:lineRule="auto"/>
        <w:ind w:left="120"/>
        <w:jc w:val="both"/>
      </w:pPr>
      <w:bookmarkStart w:id="20" w:name="_Toc138318760"/>
      <w:bookmarkEnd w:id="20"/>
      <w:r w:rsidRPr="008B388D">
        <w:rPr>
          <w:rFonts w:ascii="Times New Roman" w:hAnsi="Times New Roman"/>
          <w:b/>
          <w:color w:val="000000"/>
          <w:sz w:val="28"/>
        </w:rPr>
        <w:t>ПРЕДМЕТНЫЕ РЕЗУЛЬТАТЫ</w:t>
      </w:r>
    </w:p>
    <w:p w:rsidR="00611602" w:rsidRPr="008B388D" w:rsidRDefault="00611602" w:rsidP="00611602">
      <w:pPr>
        <w:spacing w:after="0" w:line="240" w:lineRule="auto"/>
        <w:ind w:firstLine="600"/>
        <w:jc w:val="both"/>
      </w:pPr>
      <w:r w:rsidRPr="008B388D">
        <w:rPr>
          <w:rFonts w:ascii="Times New Roman" w:hAnsi="Times New Roman"/>
          <w:color w:val="000000"/>
          <w:sz w:val="28"/>
        </w:rPr>
        <w:lastRenderedPageBreak/>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 xml:space="preserve">Предметные результаты освоения учебного предмета «Биология» </w:t>
      </w:r>
      <w:r w:rsidRPr="008B388D">
        <w:rPr>
          <w:rFonts w:ascii="Times New Roman" w:hAnsi="Times New Roman"/>
          <w:b/>
          <w:i/>
          <w:color w:val="000000"/>
          <w:sz w:val="28"/>
        </w:rPr>
        <w:t>в 10 классе</w:t>
      </w:r>
      <w:r w:rsidRPr="008B388D">
        <w:rPr>
          <w:rFonts w:ascii="Times New Roman" w:hAnsi="Times New Roman"/>
          <w:color w:val="000000"/>
          <w:sz w:val="28"/>
        </w:rPr>
        <w:t xml:space="preserve"> должны отражать:</w:t>
      </w:r>
    </w:p>
    <w:p w:rsidR="00611602" w:rsidRPr="008B388D" w:rsidRDefault="00611602" w:rsidP="00611602">
      <w:pPr>
        <w:spacing w:after="0" w:line="240" w:lineRule="auto"/>
        <w:ind w:firstLine="600"/>
        <w:jc w:val="both"/>
      </w:pPr>
      <w:r w:rsidRPr="008B388D">
        <w:rPr>
          <w:rFonts w:ascii="Times New Roman" w:hAnsi="Times New Roman"/>
          <w:color w:val="000000"/>
          <w:sz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lastRenderedPageBreak/>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11602" w:rsidRPr="008B388D" w:rsidRDefault="00611602" w:rsidP="00611602">
      <w:pPr>
        <w:spacing w:after="0" w:line="240" w:lineRule="auto"/>
        <w:ind w:firstLine="600"/>
        <w:jc w:val="both"/>
      </w:pPr>
      <w:r w:rsidRPr="008B388D">
        <w:rPr>
          <w:rFonts w:ascii="Times New Roman" w:hAnsi="Times New Roman"/>
          <w:color w:val="000000"/>
          <w:sz w:val="28"/>
        </w:rPr>
        <w:t xml:space="preserve">Предметные результаты освоения учебного предмета «Биология» </w:t>
      </w:r>
      <w:r w:rsidRPr="008B388D">
        <w:rPr>
          <w:rFonts w:ascii="Times New Roman" w:hAnsi="Times New Roman"/>
          <w:b/>
          <w:i/>
          <w:color w:val="000000"/>
          <w:sz w:val="28"/>
        </w:rPr>
        <w:t>в 11 классе</w:t>
      </w:r>
      <w:r w:rsidRPr="008B388D">
        <w:rPr>
          <w:rFonts w:ascii="Times New Roman" w:hAnsi="Times New Roman"/>
          <w:color w:val="000000"/>
          <w:sz w:val="28"/>
        </w:rPr>
        <w:t xml:space="preserve"> должны отражать:</w:t>
      </w:r>
    </w:p>
    <w:p w:rsidR="00611602" w:rsidRPr="008B388D" w:rsidRDefault="00611602" w:rsidP="00611602">
      <w:pPr>
        <w:spacing w:after="0" w:line="240" w:lineRule="auto"/>
        <w:ind w:firstLine="600"/>
        <w:jc w:val="both"/>
      </w:pPr>
      <w:r w:rsidRPr="008B388D">
        <w:rPr>
          <w:rFonts w:ascii="Times New Roman" w:hAnsi="Times New Roman"/>
          <w:color w:val="000000"/>
          <w:sz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11602" w:rsidRPr="008B388D" w:rsidRDefault="00611602" w:rsidP="00611602">
      <w:pPr>
        <w:spacing w:after="0" w:line="240" w:lineRule="auto"/>
        <w:ind w:firstLine="600"/>
        <w:jc w:val="both"/>
      </w:pPr>
      <w:r w:rsidRPr="008B388D">
        <w:rPr>
          <w:rFonts w:ascii="Times New Roman" w:hAnsi="Times New Roman"/>
          <w:color w:val="000000"/>
          <w:sz w:val="28"/>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w:t>
      </w:r>
      <w:r w:rsidRPr="008B388D">
        <w:rPr>
          <w:rFonts w:ascii="Times New Roman" w:hAnsi="Times New Roman"/>
          <w:color w:val="000000"/>
          <w:sz w:val="28"/>
        </w:rPr>
        <w:lastRenderedPageBreak/>
        <w:t>экосистемах своей местности, круговорота веществ и биогеохимических циклов в биосфере;</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решать элементарные биологические задачи, составлять схемы переноса веществ и энергии в экосистемах (цепи питания);</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611602" w:rsidRPr="008B388D" w:rsidRDefault="00611602" w:rsidP="00611602">
      <w:pPr>
        <w:spacing w:after="0" w:line="240" w:lineRule="auto"/>
        <w:ind w:firstLine="600"/>
        <w:jc w:val="both"/>
      </w:pPr>
      <w:r w:rsidRPr="008B388D">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11602" w:rsidRDefault="00611602" w:rsidP="00C02C23">
      <w:pPr>
        <w:tabs>
          <w:tab w:val="left" w:pos="284"/>
        </w:tabs>
        <w:jc w:val="both"/>
        <w:rPr>
          <w:rFonts w:ascii="Times New Roman" w:hAnsi="Times New Roman" w:cs="Times New Roman"/>
          <w:sz w:val="28"/>
          <w:szCs w:val="28"/>
        </w:rPr>
      </w:pPr>
      <w:r w:rsidRPr="008B388D">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43F17" w:rsidRPr="00C76AD3" w:rsidRDefault="00A43F17" w:rsidP="00C02C23">
      <w:pPr>
        <w:tabs>
          <w:tab w:val="left" w:pos="284"/>
        </w:tabs>
        <w:spacing w:after="0" w:line="240" w:lineRule="auto"/>
        <w:jc w:val="center"/>
        <w:rPr>
          <w:rFonts w:ascii="Times New Roman" w:hAnsi="Times New Roman" w:cs="Times New Roman"/>
          <w:b/>
          <w:sz w:val="28"/>
          <w:szCs w:val="28"/>
        </w:rPr>
      </w:pPr>
      <w:r w:rsidRPr="00C76AD3">
        <w:rPr>
          <w:rFonts w:ascii="Times New Roman" w:hAnsi="Times New Roman" w:cs="Times New Roman"/>
          <w:b/>
          <w:sz w:val="28"/>
          <w:szCs w:val="28"/>
        </w:rPr>
        <w:t>Содержание учебного предмета</w:t>
      </w:r>
    </w:p>
    <w:p w:rsidR="00611602" w:rsidRPr="008B388D" w:rsidRDefault="00611602" w:rsidP="00C02C23">
      <w:pPr>
        <w:spacing w:after="0" w:line="240" w:lineRule="auto"/>
        <w:ind w:left="120"/>
        <w:jc w:val="both"/>
      </w:pPr>
      <w:r w:rsidRPr="008B388D">
        <w:rPr>
          <w:rFonts w:ascii="Times New Roman" w:hAnsi="Times New Roman"/>
          <w:b/>
          <w:color w:val="000000"/>
          <w:sz w:val="28"/>
        </w:rPr>
        <w:t>10 КЛАСС</w:t>
      </w:r>
    </w:p>
    <w:p w:rsidR="00611602" w:rsidRPr="008B388D" w:rsidRDefault="00611602" w:rsidP="00C02C23">
      <w:pPr>
        <w:spacing w:after="0" w:line="240" w:lineRule="auto"/>
        <w:ind w:firstLine="600"/>
        <w:jc w:val="both"/>
      </w:pPr>
      <w:r w:rsidRPr="008B388D">
        <w:rPr>
          <w:rFonts w:ascii="Times New Roman" w:hAnsi="Times New Roman"/>
          <w:b/>
          <w:color w:val="000000"/>
          <w:sz w:val="28"/>
        </w:rPr>
        <w:t>Тема 1. Биология как наука.</w:t>
      </w:r>
    </w:p>
    <w:p w:rsidR="00611602" w:rsidRPr="008B388D" w:rsidRDefault="00611602" w:rsidP="00C02C23">
      <w:pPr>
        <w:spacing w:after="0" w:line="240" w:lineRule="auto"/>
        <w:ind w:firstLine="600"/>
        <w:jc w:val="both"/>
      </w:pPr>
      <w:r w:rsidRPr="008B388D">
        <w:rPr>
          <w:rFonts w:ascii="Times New Roman" w:hAnsi="Times New Roman"/>
          <w:color w:val="000000"/>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11602" w:rsidRPr="008B388D" w:rsidRDefault="00611602" w:rsidP="00611602">
      <w:pPr>
        <w:spacing w:after="0" w:line="264" w:lineRule="auto"/>
        <w:ind w:firstLine="600"/>
        <w:jc w:val="both"/>
      </w:pPr>
      <w:r w:rsidRPr="008B388D">
        <w:rPr>
          <w:rFonts w:ascii="Times New Roman" w:hAnsi="Times New Roman"/>
          <w:color w:val="000000"/>
          <w:sz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Портреты: Ч. Дарвин, Г. Мендель, Н. К. Кольцов, Дж. Уотсон и Ф. Крик.</w:t>
      </w:r>
    </w:p>
    <w:p w:rsidR="00611602" w:rsidRPr="008B388D" w:rsidRDefault="00611602" w:rsidP="00611602">
      <w:pPr>
        <w:spacing w:after="0" w:line="264" w:lineRule="auto"/>
        <w:ind w:firstLine="600"/>
        <w:jc w:val="both"/>
      </w:pPr>
      <w:r w:rsidRPr="008B388D">
        <w:rPr>
          <w:rFonts w:ascii="Times New Roman" w:hAnsi="Times New Roman"/>
          <w:color w:val="000000"/>
          <w:sz w:val="28"/>
        </w:rPr>
        <w:t>Таблицы и схемы: «Методы познания живой природы».</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Лабораторные и практические работы:</w:t>
      </w:r>
    </w:p>
    <w:p w:rsidR="00611602" w:rsidRPr="008B388D" w:rsidRDefault="00611602" w:rsidP="00611602">
      <w:pPr>
        <w:spacing w:after="0" w:line="264" w:lineRule="auto"/>
        <w:ind w:firstLine="600"/>
        <w:jc w:val="both"/>
      </w:pPr>
      <w:r w:rsidRPr="008B388D">
        <w:rPr>
          <w:rFonts w:ascii="Times New Roman" w:hAnsi="Times New Roman"/>
          <w:color w:val="000000"/>
          <w:sz w:val="28"/>
        </w:rPr>
        <w:t>Практическая работа</w:t>
      </w:r>
      <w:r w:rsidRPr="008B388D">
        <w:rPr>
          <w:rFonts w:ascii="Times New Roman" w:hAnsi="Times New Roman"/>
          <w:b/>
          <w:color w:val="000000"/>
          <w:sz w:val="28"/>
        </w:rPr>
        <w:t xml:space="preserve"> </w:t>
      </w:r>
      <w:r w:rsidRPr="008B388D">
        <w:rPr>
          <w:rFonts w:ascii="Times New Roman" w:hAnsi="Times New Roman"/>
          <w:color w:val="000000"/>
          <w:sz w:val="28"/>
        </w:rPr>
        <w:t>№ 1. «Использование различных методов при изучении биологических объектов».</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2. Живые системы и их организация.</w:t>
      </w:r>
    </w:p>
    <w:p w:rsidR="00611602" w:rsidRPr="008B388D" w:rsidRDefault="00611602" w:rsidP="00611602">
      <w:pPr>
        <w:spacing w:after="0" w:line="264" w:lineRule="auto"/>
        <w:ind w:firstLine="600"/>
        <w:jc w:val="both"/>
      </w:pPr>
      <w:r w:rsidRPr="008B388D">
        <w:rPr>
          <w:rFonts w:ascii="Times New Roman" w:hAnsi="Times New Roman"/>
          <w:color w:val="000000"/>
          <w:sz w:val="28"/>
        </w:rPr>
        <w:t>Живые системы (биосистемы) как предмет изучения биологии. Отличие живых систем от неорганической природы.</w:t>
      </w:r>
    </w:p>
    <w:p w:rsidR="00611602" w:rsidRPr="008B388D" w:rsidRDefault="00611602" w:rsidP="00611602">
      <w:pPr>
        <w:spacing w:after="0" w:line="264" w:lineRule="auto"/>
        <w:ind w:firstLine="600"/>
        <w:jc w:val="both"/>
      </w:pPr>
      <w:r w:rsidRPr="008B388D">
        <w:rPr>
          <w:rFonts w:ascii="Times New Roman" w:hAnsi="Times New Roman"/>
          <w:color w:val="000000"/>
          <w:sz w:val="28"/>
        </w:rPr>
        <w:lastRenderedPageBreak/>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Таблицы и схемы: «Основные признаки жизни», «Уровни организации живой природы».</w:t>
      </w:r>
    </w:p>
    <w:p w:rsidR="00611602" w:rsidRPr="008B388D" w:rsidRDefault="00611602" w:rsidP="00611602">
      <w:pPr>
        <w:spacing w:after="0" w:line="264" w:lineRule="auto"/>
        <w:ind w:firstLine="600"/>
        <w:jc w:val="both"/>
      </w:pPr>
      <w:r w:rsidRPr="008B388D">
        <w:rPr>
          <w:rFonts w:ascii="Times New Roman" w:hAnsi="Times New Roman"/>
          <w:color w:val="000000"/>
          <w:sz w:val="28"/>
        </w:rPr>
        <w:t>Оборудование: модель молекулы ДНК.</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3. Химический состав и строение клетки.</w:t>
      </w:r>
    </w:p>
    <w:p w:rsidR="00611602" w:rsidRPr="008B388D" w:rsidRDefault="00611602" w:rsidP="00611602">
      <w:pPr>
        <w:spacing w:after="0" w:line="264" w:lineRule="auto"/>
        <w:ind w:firstLine="600"/>
        <w:jc w:val="both"/>
      </w:pPr>
      <w:r w:rsidRPr="008B388D">
        <w:rPr>
          <w:rFonts w:ascii="Times New Roman" w:hAnsi="Times New Roman"/>
          <w:color w:val="000000"/>
          <w:sz w:val="28"/>
        </w:rPr>
        <w:t xml:space="preserve"> Химический состав клетки. Химические элементы: макроэлементы, микроэлементы. Вода и минеральные вещества.</w:t>
      </w:r>
    </w:p>
    <w:p w:rsidR="00611602" w:rsidRPr="008B388D" w:rsidRDefault="00611602" w:rsidP="00611602">
      <w:pPr>
        <w:spacing w:after="0" w:line="264" w:lineRule="auto"/>
        <w:ind w:firstLine="600"/>
        <w:jc w:val="both"/>
      </w:pPr>
      <w:r w:rsidRPr="008B388D">
        <w:rPr>
          <w:rFonts w:ascii="Times New Roman" w:hAnsi="Times New Roman"/>
          <w:color w:val="000000"/>
          <w:sz w:val="28"/>
        </w:rPr>
        <w:t>Функции воды и минеральных веществ в клетке. Поддержание осмотического баланса.</w:t>
      </w:r>
    </w:p>
    <w:p w:rsidR="00611602" w:rsidRPr="008B388D" w:rsidRDefault="00611602" w:rsidP="00611602">
      <w:pPr>
        <w:spacing w:after="0" w:line="264" w:lineRule="auto"/>
        <w:ind w:firstLine="600"/>
        <w:jc w:val="both"/>
      </w:pPr>
      <w:r w:rsidRPr="008B388D">
        <w:rPr>
          <w:rFonts w:ascii="Times New Roman" w:hAnsi="Times New Roman"/>
          <w:color w:val="000000"/>
          <w:sz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Цитология – наука о клетке. Клеточная теория – пример взаимодействия идей и фактов в научном познании. Методы изучения клетки.</w:t>
      </w:r>
    </w:p>
    <w:p w:rsidR="00611602" w:rsidRPr="008B388D" w:rsidRDefault="00611602" w:rsidP="00611602">
      <w:pPr>
        <w:spacing w:after="0" w:line="264" w:lineRule="auto"/>
        <w:ind w:firstLine="600"/>
        <w:jc w:val="both"/>
      </w:pPr>
      <w:r w:rsidRPr="008B388D">
        <w:rPr>
          <w:rFonts w:ascii="Times New Roman" w:hAnsi="Times New Roman"/>
          <w:color w:val="000000"/>
          <w:sz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11602" w:rsidRPr="008B388D" w:rsidRDefault="00611602" w:rsidP="00611602">
      <w:pPr>
        <w:spacing w:after="0" w:line="264" w:lineRule="auto"/>
        <w:ind w:firstLine="600"/>
        <w:jc w:val="both"/>
      </w:pPr>
      <w:r w:rsidRPr="008B388D">
        <w:rPr>
          <w:rFonts w:ascii="Times New Roman" w:hAnsi="Times New Roman"/>
          <w:color w:val="000000"/>
          <w:sz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11602" w:rsidRPr="008B388D" w:rsidRDefault="00611602" w:rsidP="00611602">
      <w:pPr>
        <w:spacing w:after="0" w:line="264" w:lineRule="auto"/>
        <w:ind w:firstLine="600"/>
        <w:jc w:val="both"/>
      </w:pPr>
      <w:r w:rsidRPr="008B388D">
        <w:rPr>
          <w:rFonts w:ascii="Times New Roman" w:hAnsi="Times New Roman"/>
          <w:color w:val="000000"/>
          <w:sz w:val="28"/>
        </w:rPr>
        <w:lastRenderedPageBreak/>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11602" w:rsidRPr="008B388D" w:rsidRDefault="00611602" w:rsidP="00611602">
      <w:pPr>
        <w:spacing w:after="0" w:line="264" w:lineRule="auto"/>
        <w:ind w:firstLine="600"/>
        <w:jc w:val="both"/>
      </w:pPr>
      <w:r w:rsidRPr="008B388D">
        <w:rPr>
          <w:rFonts w:ascii="Times New Roman" w:hAnsi="Times New Roman"/>
          <w:color w:val="000000"/>
          <w:sz w:val="28"/>
        </w:rPr>
        <w:t>Ядро – регуляторный центр клетки. Строение ядра: ядерная оболочка, кариоплазма, хроматин, ядрышко. Хромосомы.</w:t>
      </w:r>
    </w:p>
    <w:p w:rsidR="00611602" w:rsidRPr="008B388D" w:rsidRDefault="00611602" w:rsidP="00611602">
      <w:pPr>
        <w:spacing w:after="0" w:line="264" w:lineRule="auto"/>
        <w:ind w:firstLine="600"/>
        <w:jc w:val="both"/>
      </w:pPr>
      <w:r w:rsidRPr="008B388D">
        <w:rPr>
          <w:rFonts w:ascii="Times New Roman" w:hAnsi="Times New Roman"/>
          <w:color w:val="000000"/>
          <w:sz w:val="28"/>
        </w:rPr>
        <w:t>Транспорт веществ в клетке.</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Портреты: А. Левенгук, Р. Гук, Т. Шванн, М. Шлейден, Р. Вирхов, Дж. Уотсон, Ф. Крик, М. Уилкинс, Р. Франклин, К. М. Бэр.</w:t>
      </w:r>
    </w:p>
    <w:p w:rsidR="00611602" w:rsidRPr="008B388D" w:rsidRDefault="00611602" w:rsidP="00611602">
      <w:pPr>
        <w:spacing w:after="0" w:line="264" w:lineRule="auto"/>
        <w:ind w:firstLine="600"/>
        <w:jc w:val="both"/>
      </w:pPr>
      <w:r w:rsidRPr="008B388D">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611602" w:rsidRPr="008B388D" w:rsidRDefault="00611602" w:rsidP="00611602">
      <w:pPr>
        <w:spacing w:after="0" w:line="264" w:lineRule="auto"/>
        <w:ind w:firstLine="600"/>
        <w:jc w:val="both"/>
      </w:pPr>
      <w:r w:rsidRPr="008B388D">
        <w:rPr>
          <w:rFonts w:ascii="Times New Roman" w:hAnsi="Times New Roman"/>
          <w:color w:val="000000"/>
          <w:sz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611602" w:rsidRPr="008B388D" w:rsidRDefault="00611602" w:rsidP="00611602">
      <w:pPr>
        <w:spacing w:after="0" w:line="264" w:lineRule="auto"/>
        <w:ind w:firstLine="600"/>
        <w:jc w:val="both"/>
      </w:pPr>
      <w:r w:rsidRPr="008B388D">
        <w:rPr>
          <w:rFonts w:ascii="Times New Roman" w:hAnsi="Times New Roman"/>
          <w:color w:val="000000"/>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Лабораторные и практические работы:</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1. «Изучение каталитической активности ферментов (на примере амилазы или каталазы)».</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4. Жизнедеятельность клетки.</w:t>
      </w:r>
    </w:p>
    <w:p w:rsidR="00611602" w:rsidRPr="008B388D" w:rsidRDefault="00611602" w:rsidP="00611602">
      <w:pPr>
        <w:spacing w:after="0" w:line="264" w:lineRule="auto"/>
        <w:ind w:firstLine="600"/>
        <w:jc w:val="both"/>
      </w:pPr>
      <w:r w:rsidRPr="008B388D">
        <w:rPr>
          <w:rFonts w:ascii="Times New Roman" w:hAnsi="Times New Roman"/>
          <w:color w:val="000000"/>
          <w:sz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11602" w:rsidRPr="008B388D" w:rsidRDefault="00611602" w:rsidP="00611602">
      <w:pPr>
        <w:spacing w:after="0" w:line="264" w:lineRule="auto"/>
        <w:ind w:firstLine="600"/>
        <w:jc w:val="both"/>
      </w:pPr>
      <w:r w:rsidRPr="008B388D">
        <w:rPr>
          <w:rFonts w:ascii="Times New Roman" w:hAnsi="Times New Roman"/>
          <w:color w:val="000000"/>
          <w:sz w:val="28"/>
        </w:rPr>
        <w:t>Типы обмена веществ: автотрофный и гетеротрофный. Роль ферментов в обмене веществ и превращении энергии в клетке.</w:t>
      </w:r>
    </w:p>
    <w:p w:rsidR="00611602" w:rsidRPr="008B388D" w:rsidRDefault="00611602" w:rsidP="00611602">
      <w:pPr>
        <w:spacing w:after="0" w:line="264" w:lineRule="auto"/>
        <w:ind w:firstLine="600"/>
        <w:jc w:val="both"/>
      </w:pPr>
      <w:r w:rsidRPr="008B388D">
        <w:rPr>
          <w:rFonts w:ascii="Times New Roman" w:hAnsi="Times New Roman"/>
          <w:color w:val="000000"/>
          <w:sz w:val="28"/>
        </w:rPr>
        <w:t xml:space="preserve">Фотосинтез. Световая и темновая фазы фотосинтеза. Реакции фотосинтеза. Эффективность фотосинтеза. Значение фотосинтеза для жизни </w:t>
      </w:r>
      <w:r w:rsidRPr="008B388D">
        <w:rPr>
          <w:rFonts w:ascii="Times New Roman" w:hAnsi="Times New Roman"/>
          <w:color w:val="000000"/>
          <w:sz w:val="28"/>
        </w:rPr>
        <w:lastRenderedPageBreak/>
        <w:t>на Земле. Влияние условий среды на фотосинтез и способы повышения его продуктивности у культурных растений.</w:t>
      </w:r>
    </w:p>
    <w:p w:rsidR="00611602" w:rsidRPr="008B388D" w:rsidRDefault="00611602" w:rsidP="00611602">
      <w:pPr>
        <w:spacing w:after="0" w:line="264" w:lineRule="auto"/>
        <w:ind w:firstLine="600"/>
        <w:jc w:val="both"/>
      </w:pPr>
      <w:r w:rsidRPr="008B388D">
        <w:rPr>
          <w:rFonts w:ascii="Times New Roman" w:hAnsi="Times New Roman"/>
          <w:color w:val="000000"/>
          <w:sz w:val="28"/>
        </w:rPr>
        <w:t>Хемосинтез. Хемосинтезирующие бактерии. Значение хемосинтеза для жизни на Земле.</w:t>
      </w:r>
    </w:p>
    <w:p w:rsidR="00611602" w:rsidRPr="008B388D" w:rsidRDefault="00611602" w:rsidP="00611602">
      <w:pPr>
        <w:spacing w:after="0" w:line="264" w:lineRule="auto"/>
        <w:ind w:firstLine="600"/>
        <w:jc w:val="both"/>
      </w:pPr>
      <w:r w:rsidRPr="008B388D">
        <w:rPr>
          <w:rFonts w:ascii="Times New Roman" w:hAnsi="Times New Roman"/>
          <w:color w:val="000000"/>
          <w:sz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11602" w:rsidRPr="008B388D" w:rsidRDefault="00611602" w:rsidP="00611602">
      <w:pPr>
        <w:spacing w:after="0" w:line="264" w:lineRule="auto"/>
        <w:ind w:firstLine="600"/>
        <w:jc w:val="both"/>
      </w:pPr>
      <w:r w:rsidRPr="008B388D">
        <w:rPr>
          <w:rFonts w:ascii="Times New Roman" w:hAnsi="Times New Roman"/>
          <w:color w:val="000000"/>
          <w:sz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11602" w:rsidRPr="008B388D" w:rsidRDefault="00611602" w:rsidP="00611602">
      <w:pPr>
        <w:spacing w:after="0" w:line="264" w:lineRule="auto"/>
        <w:ind w:firstLine="600"/>
        <w:jc w:val="both"/>
      </w:pPr>
      <w:r w:rsidRPr="008B388D">
        <w:rPr>
          <w:rFonts w:ascii="Times New Roman" w:hAnsi="Times New Roman"/>
          <w:color w:val="000000"/>
          <w:sz w:val="28"/>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Портреты: Н. К. Кольцов, Д. И. Ивановский, К. А. Тимирязев.</w:t>
      </w:r>
    </w:p>
    <w:p w:rsidR="00611602" w:rsidRPr="008B388D" w:rsidRDefault="00611602" w:rsidP="00611602">
      <w:pPr>
        <w:spacing w:after="0" w:line="264" w:lineRule="auto"/>
        <w:ind w:firstLine="600"/>
        <w:jc w:val="both"/>
      </w:pPr>
      <w:r w:rsidRPr="008B388D">
        <w:rPr>
          <w:rFonts w:ascii="Times New Roman" w:hAnsi="Times New Roman"/>
          <w:color w:val="000000"/>
          <w:sz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11602" w:rsidRPr="008B388D" w:rsidRDefault="00611602" w:rsidP="00611602">
      <w:pPr>
        <w:spacing w:after="0" w:line="264" w:lineRule="auto"/>
        <w:ind w:firstLine="600"/>
        <w:jc w:val="both"/>
      </w:pPr>
      <w:r w:rsidRPr="008B388D">
        <w:rPr>
          <w:rFonts w:ascii="Times New Roman" w:hAnsi="Times New Roman"/>
          <w:color w:val="000000"/>
          <w:sz w:val="28"/>
        </w:rPr>
        <w:t>Оборудование: модели-аппликации «Удвоение ДНК и транскрипция», «Биосинтез белка», «Строение клетки», модель структуры ДНК.</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5. Размножение и индивидуальное развитие организмов.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Деление клетки – митоз. Стадии митоза. Процессы, происходящие на разных стадиях митоза. Биологический смысл митоза.</w:t>
      </w:r>
    </w:p>
    <w:p w:rsidR="00611602" w:rsidRPr="008B388D" w:rsidRDefault="00611602" w:rsidP="00611602">
      <w:pPr>
        <w:spacing w:after="0" w:line="264" w:lineRule="auto"/>
        <w:ind w:firstLine="600"/>
        <w:jc w:val="both"/>
      </w:pPr>
      <w:r w:rsidRPr="008B388D">
        <w:rPr>
          <w:rFonts w:ascii="Times New Roman" w:hAnsi="Times New Roman"/>
          <w:color w:val="000000"/>
          <w:sz w:val="28"/>
        </w:rPr>
        <w:t>Программируемая гибель клетки – апоптоз.</w:t>
      </w:r>
    </w:p>
    <w:p w:rsidR="00611602" w:rsidRPr="008B388D" w:rsidRDefault="00611602" w:rsidP="00611602">
      <w:pPr>
        <w:spacing w:after="0" w:line="264" w:lineRule="auto"/>
        <w:ind w:firstLine="600"/>
        <w:jc w:val="both"/>
      </w:pPr>
      <w:r w:rsidRPr="008B388D">
        <w:rPr>
          <w:rFonts w:ascii="Times New Roman" w:hAnsi="Times New Roman"/>
          <w:color w:val="000000"/>
          <w:sz w:val="28"/>
        </w:rPr>
        <w:lastRenderedPageBreak/>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Половое размножение, его отличия от бесполого.</w:t>
      </w:r>
    </w:p>
    <w:p w:rsidR="00611602" w:rsidRPr="008B388D" w:rsidRDefault="00611602" w:rsidP="00611602">
      <w:pPr>
        <w:spacing w:after="0" w:line="264" w:lineRule="auto"/>
        <w:ind w:firstLine="600"/>
        <w:jc w:val="both"/>
      </w:pPr>
      <w:r w:rsidRPr="008B388D">
        <w:rPr>
          <w:rFonts w:ascii="Times New Roman" w:hAnsi="Times New Roman"/>
          <w:color w:val="000000"/>
          <w:sz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11602" w:rsidRPr="008B388D" w:rsidRDefault="00611602" w:rsidP="00611602">
      <w:pPr>
        <w:spacing w:after="0" w:line="264" w:lineRule="auto"/>
        <w:ind w:firstLine="600"/>
        <w:jc w:val="both"/>
      </w:pPr>
      <w:r w:rsidRPr="008B388D">
        <w:rPr>
          <w:rFonts w:ascii="Times New Roman" w:hAnsi="Times New Roman"/>
          <w:color w:val="000000"/>
          <w:sz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611602" w:rsidRPr="008B388D" w:rsidRDefault="00611602" w:rsidP="00611602">
      <w:pPr>
        <w:spacing w:after="0" w:line="264" w:lineRule="auto"/>
        <w:ind w:firstLine="600"/>
        <w:jc w:val="both"/>
      </w:pPr>
      <w:r w:rsidRPr="008B388D">
        <w:rPr>
          <w:rFonts w:ascii="Times New Roman" w:hAnsi="Times New Roman"/>
          <w:color w:val="000000"/>
          <w:sz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11602" w:rsidRPr="008B388D" w:rsidRDefault="00611602" w:rsidP="00611602">
      <w:pPr>
        <w:spacing w:after="0" w:line="264" w:lineRule="auto"/>
        <w:ind w:firstLine="600"/>
        <w:jc w:val="both"/>
      </w:pPr>
      <w:r w:rsidRPr="008B388D">
        <w:rPr>
          <w:rFonts w:ascii="Times New Roman" w:hAnsi="Times New Roman"/>
          <w:color w:val="000000"/>
          <w:sz w:val="28"/>
        </w:rPr>
        <w:t>Рост и развитие растений. Онтогенез цветкового растения: строение семени, стадии развития.</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11602" w:rsidRPr="008B388D" w:rsidRDefault="00611602" w:rsidP="00611602">
      <w:pPr>
        <w:spacing w:after="0" w:line="264" w:lineRule="auto"/>
        <w:ind w:firstLine="600"/>
        <w:jc w:val="both"/>
      </w:pPr>
      <w:r w:rsidRPr="008B388D">
        <w:rPr>
          <w:rFonts w:ascii="Times New Roman" w:hAnsi="Times New Roman"/>
          <w:color w:val="000000"/>
          <w:sz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Лабораторные и практические работы:</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3. «Наблюдение митоза в клетках кончика корешка лука на готовых микропрепаратах».</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4. «Изучение строения половых клеток на готовых микропрепаратах».</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6. Наследственность и изменчивость организмов.</w:t>
      </w:r>
    </w:p>
    <w:p w:rsidR="00611602" w:rsidRPr="008B388D" w:rsidRDefault="00611602" w:rsidP="00611602">
      <w:pPr>
        <w:spacing w:after="0" w:line="264" w:lineRule="auto"/>
        <w:ind w:firstLine="600"/>
        <w:jc w:val="both"/>
      </w:pPr>
      <w:r w:rsidRPr="008B388D">
        <w:rPr>
          <w:rFonts w:ascii="Times New Roman" w:hAnsi="Times New Roman"/>
          <w:color w:val="000000"/>
          <w:sz w:val="28"/>
        </w:rPr>
        <w:lastRenderedPageBreak/>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11602" w:rsidRPr="008B388D" w:rsidRDefault="00611602" w:rsidP="00611602">
      <w:pPr>
        <w:spacing w:after="0" w:line="264" w:lineRule="auto"/>
        <w:ind w:firstLine="600"/>
        <w:jc w:val="both"/>
      </w:pPr>
      <w:r w:rsidRPr="008B388D">
        <w:rPr>
          <w:rFonts w:ascii="Times New Roman" w:hAnsi="Times New Roman"/>
          <w:color w:val="000000"/>
          <w:sz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11602" w:rsidRPr="008B388D" w:rsidRDefault="00611602" w:rsidP="00611602">
      <w:pPr>
        <w:spacing w:after="0" w:line="264" w:lineRule="auto"/>
        <w:ind w:firstLine="600"/>
        <w:jc w:val="both"/>
      </w:pPr>
      <w:r w:rsidRPr="008B388D">
        <w:rPr>
          <w:rFonts w:ascii="Times New Roman" w:hAnsi="Times New Roman"/>
          <w:color w:val="000000"/>
          <w:sz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11602" w:rsidRPr="008B388D" w:rsidRDefault="00611602" w:rsidP="00611602">
      <w:pPr>
        <w:spacing w:after="0" w:line="264" w:lineRule="auto"/>
        <w:ind w:firstLine="600"/>
        <w:jc w:val="both"/>
      </w:pPr>
      <w:r w:rsidRPr="008B388D">
        <w:rPr>
          <w:rFonts w:ascii="Times New Roman" w:hAnsi="Times New Roman"/>
          <w:color w:val="000000"/>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11602" w:rsidRPr="008B388D" w:rsidRDefault="00611602" w:rsidP="00611602">
      <w:pPr>
        <w:spacing w:after="0" w:line="264" w:lineRule="auto"/>
        <w:ind w:firstLine="600"/>
        <w:jc w:val="both"/>
      </w:pPr>
      <w:r w:rsidRPr="008B388D">
        <w:rPr>
          <w:rFonts w:ascii="Times New Roman" w:hAnsi="Times New Roman"/>
          <w:color w:val="000000"/>
          <w:sz w:val="28"/>
        </w:rPr>
        <w:t>Хромосомная теория наследственности. Генетические карты.</w:t>
      </w:r>
    </w:p>
    <w:p w:rsidR="00611602" w:rsidRPr="008B388D" w:rsidRDefault="00611602" w:rsidP="00611602">
      <w:pPr>
        <w:spacing w:after="0" w:line="264" w:lineRule="auto"/>
        <w:ind w:firstLine="600"/>
        <w:jc w:val="both"/>
      </w:pPr>
      <w:r w:rsidRPr="008B388D">
        <w:rPr>
          <w:rFonts w:ascii="Times New Roman" w:hAnsi="Times New Roman"/>
          <w:color w:val="000000"/>
          <w:sz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11602" w:rsidRPr="008B388D" w:rsidRDefault="00611602" w:rsidP="00611602">
      <w:pPr>
        <w:spacing w:after="0" w:line="264" w:lineRule="auto"/>
        <w:ind w:firstLine="600"/>
        <w:jc w:val="both"/>
      </w:pPr>
      <w:r w:rsidRPr="008B388D">
        <w:rPr>
          <w:rFonts w:ascii="Times New Roman" w:hAnsi="Times New Roman"/>
          <w:color w:val="000000"/>
          <w:sz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11602" w:rsidRPr="008B388D" w:rsidRDefault="00611602" w:rsidP="00611602">
      <w:pPr>
        <w:spacing w:after="0" w:line="264" w:lineRule="auto"/>
        <w:ind w:firstLine="600"/>
        <w:jc w:val="both"/>
      </w:pPr>
      <w:r w:rsidRPr="008B388D">
        <w:rPr>
          <w:rFonts w:ascii="Times New Roman" w:hAnsi="Times New Roman"/>
          <w:color w:val="000000"/>
          <w:sz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611602" w:rsidRPr="008B388D" w:rsidRDefault="00611602" w:rsidP="00611602">
      <w:pPr>
        <w:spacing w:after="0" w:line="264" w:lineRule="auto"/>
        <w:ind w:firstLine="600"/>
        <w:jc w:val="both"/>
      </w:pPr>
      <w:r w:rsidRPr="008B388D">
        <w:rPr>
          <w:rFonts w:ascii="Times New Roman" w:hAnsi="Times New Roman"/>
          <w:color w:val="000000"/>
          <w:sz w:val="28"/>
        </w:rPr>
        <w:t>Внеядерная наследственность и изменчивость.</w:t>
      </w:r>
    </w:p>
    <w:p w:rsidR="00611602" w:rsidRPr="008B388D" w:rsidRDefault="00611602" w:rsidP="00611602">
      <w:pPr>
        <w:spacing w:after="0" w:line="264" w:lineRule="auto"/>
        <w:ind w:firstLine="600"/>
        <w:jc w:val="both"/>
      </w:pPr>
      <w:r w:rsidRPr="008B388D">
        <w:rPr>
          <w:rFonts w:ascii="Times New Roman" w:hAnsi="Times New Roman"/>
          <w:color w:val="000000"/>
          <w:sz w:val="28"/>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w:t>
      </w:r>
      <w:r w:rsidRPr="008B388D">
        <w:rPr>
          <w:rFonts w:ascii="Times New Roman" w:hAnsi="Times New Roman"/>
          <w:color w:val="000000"/>
          <w:sz w:val="28"/>
        </w:rPr>
        <w:lastRenderedPageBreak/>
        <w:t>болезней. Медико-генетическое консультирование. Значение медицинской генетики в предотвращении и лечении генетических заболеваний человека.</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Портреты: Г. Мендель, Т. Морган, Г. де Фриз, С. С. Четвериков, Н. В. Тимофеев-Ресовский, Н. И. Вавилов.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11602" w:rsidRPr="008B388D" w:rsidRDefault="00611602" w:rsidP="00611602">
      <w:pPr>
        <w:spacing w:after="0" w:line="264" w:lineRule="auto"/>
        <w:ind w:firstLine="600"/>
        <w:jc w:val="both"/>
      </w:pPr>
      <w:r w:rsidRPr="008B388D">
        <w:rPr>
          <w:rFonts w:ascii="Times New Roman" w:hAnsi="Times New Roman"/>
          <w:color w:val="000000"/>
          <w:sz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Лабораторные и практические работы:</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5. «Изучение результатов моногибридного и дигибридного скрещивания у дрозофилы на готовых микропрепаратах».</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6. «Изучение модификационной изменчивости, построение вариационного ряда и вариационной кривой».</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7. «Анализ мутаций у дрозофилы на готовых микропрепаратах».</w:t>
      </w:r>
    </w:p>
    <w:p w:rsidR="00611602" w:rsidRPr="008B388D" w:rsidRDefault="00611602" w:rsidP="00611602">
      <w:pPr>
        <w:spacing w:after="0" w:line="264" w:lineRule="auto"/>
        <w:ind w:firstLine="600"/>
        <w:jc w:val="both"/>
      </w:pPr>
      <w:r w:rsidRPr="008B388D">
        <w:rPr>
          <w:rFonts w:ascii="Times New Roman" w:hAnsi="Times New Roman"/>
          <w:color w:val="000000"/>
          <w:sz w:val="28"/>
        </w:rPr>
        <w:t>Практическая работа № 2. «Составление и анализ родословных человека».</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7. Селекция организмов. Основы биотехнологии.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611602" w:rsidRPr="008B388D" w:rsidRDefault="00611602" w:rsidP="00611602">
      <w:pPr>
        <w:spacing w:after="0" w:line="264" w:lineRule="auto"/>
        <w:ind w:firstLine="600"/>
        <w:jc w:val="both"/>
      </w:pPr>
      <w:r w:rsidRPr="008B388D">
        <w:rPr>
          <w:rFonts w:ascii="Times New Roman" w:hAnsi="Times New Roman"/>
          <w:color w:val="000000"/>
          <w:sz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w:t>
      </w:r>
      <w:r w:rsidRPr="008B388D">
        <w:rPr>
          <w:rFonts w:ascii="Times New Roman" w:hAnsi="Times New Roman"/>
          <w:color w:val="000000"/>
          <w:sz w:val="28"/>
        </w:rPr>
        <w:lastRenderedPageBreak/>
        <w:t>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11602" w:rsidRPr="008B388D" w:rsidRDefault="00611602" w:rsidP="00611602">
      <w:pPr>
        <w:spacing w:after="0" w:line="264" w:lineRule="auto"/>
        <w:ind w:firstLine="600"/>
        <w:jc w:val="both"/>
      </w:pPr>
      <w:r w:rsidRPr="008B388D">
        <w:rPr>
          <w:rFonts w:ascii="Times New Roman" w:hAnsi="Times New Roman"/>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Портреты: Н. И. Вавилов, И. В. Мичурин, Г. Д. Карпеченко, М. Ф. Иванов.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611602" w:rsidRPr="008B388D" w:rsidRDefault="00611602" w:rsidP="00611602">
      <w:pPr>
        <w:spacing w:after="0" w:line="264" w:lineRule="auto"/>
        <w:ind w:firstLine="600"/>
        <w:jc w:val="both"/>
      </w:pPr>
      <w:r w:rsidRPr="008B388D">
        <w:rPr>
          <w:rFonts w:ascii="Times New Roman" w:hAnsi="Times New Roman"/>
          <w:color w:val="000000"/>
          <w:sz w:val="28"/>
        </w:rPr>
        <w:t>Оборудование: муляжи плодов и корнеплодов диких форм и культурных сортов растений, гербарий «Сельскохозяйственные растения».</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Лабораторные и практические работы:</w:t>
      </w:r>
    </w:p>
    <w:p w:rsidR="00611602" w:rsidRPr="008B388D" w:rsidRDefault="00611602" w:rsidP="00C02C23">
      <w:pPr>
        <w:spacing w:after="0" w:line="264" w:lineRule="auto"/>
        <w:ind w:firstLine="600"/>
        <w:jc w:val="both"/>
      </w:pPr>
      <w:r w:rsidRPr="008B388D">
        <w:rPr>
          <w:rFonts w:ascii="Times New Roman" w:hAnsi="Times New Roman"/>
          <w:color w:val="000000"/>
          <w:sz w:val="28"/>
        </w:rPr>
        <w:t>Экскурсия</w:t>
      </w:r>
      <w:r w:rsidRPr="008B388D">
        <w:rPr>
          <w:rFonts w:ascii="Times New Roman" w:hAnsi="Times New Roman"/>
          <w:b/>
          <w:color w:val="000000"/>
          <w:sz w:val="28"/>
        </w:rPr>
        <w:t xml:space="preserve"> </w:t>
      </w:r>
      <w:r w:rsidRPr="008B388D">
        <w:rPr>
          <w:rFonts w:ascii="Times New Roman" w:hAnsi="Times New Roman"/>
          <w:color w:val="000000"/>
          <w:sz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11602" w:rsidRPr="008B388D" w:rsidRDefault="00611602" w:rsidP="00C02C23">
      <w:pPr>
        <w:spacing w:after="0" w:line="264" w:lineRule="auto"/>
        <w:jc w:val="both"/>
      </w:pPr>
      <w:r w:rsidRPr="008B388D">
        <w:rPr>
          <w:rFonts w:ascii="Times New Roman" w:hAnsi="Times New Roman"/>
          <w:b/>
          <w:color w:val="000000"/>
          <w:sz w:val="28"/>
        </w:rPr>
        <w:t>11 КЛАСС</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1. Эволюционная биология.</w:t>
      </w:r>
    </w:p>
    <w:p w:rsidR="00611602" w:rsidRPr="008B388D" w:rsidRDefault="00611602" w:rsidP="00611602">
      <w:pPr>
        <w:spacing w:after="0" w:line="264" w:lineRule="auto"/>
        <w:ind w:firstLine="600"/>
        <w:jc w:val="both"/>
      </w:pPr>
      <w:r w:rsidRPr="008B388D">
        <w:rPr>
          <w:rFonts w:ascii="Times New Roman" w:hAnsi="Times New Roman"/>
          <w:color w:val="000000"/>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611602" w:rsidRPr="008B388D" w:rsidRDefault="00611602" w:rsidP="00611602">
      <w:pPr>
        <w:spacing w:after="0" w:line="264" w:lineRule="auto"/>
        <w:ind w:firstLine="600"/>
        <w:jc w:val="both"/>
      </w:pPr>
      <w:r w:rsidRPr="008B388D">
        <w:rPr>
          <w:rFonts w:ascii="Times New Roman" w:hAnsi="Times New Roman"/>
          <w:color w:val="000000"/>
          <w:sz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611602" w:rsidRPr="008B388D" w:rsidRDefault="00611602" w:rsidP="00611602">
      <w:pPr>
        <w:spacing w:after="0" w:line="264" w:lineRule="auto"/>
        <w:ind w:firstLine="600"/>
        <w:jc w:val="both"/>
      </w:pPr>
      <w:r w:rsidRPr="008B388D">
        <w:rPr>
          <w:rFonts w:ascii="Times New Roman" w:hAnsi="Times New Roman"/>
          <w:color w:val="000000"/>
          <w:sz w:val="28"/>
        </w:rPr>
        <w:t>Синтетическая теория эволюции (СТЭ) и её основные положения.</w:t>
      </w:r>
    </w:p>
    <w:p w:rsidR="00611602" w:rsidRPr="008B388D" w:rsidRDefault="00611602" w:rsidP="00611602">
      <w:pPr>
        <w:spacing w:after="0" w:line="264" w:lineRule="auto"/>
        <w:ind w:firstLine="600"/>
        <w:jc w:val="both"/>
      </w:pPr>
      <w:r w:rsidRPr="008B388D">
        <w:rPr>
          <w:rFonts w:ascii="Times New Roman" w:hAnsi="Times New Roman"/>
          <w:color w:val="000000"/>
          <w:sz w:val="28"/>
        </w:rPr>
        <w:t>Микроэволюция. Популяция как единица вида и эволюции.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lastRenderedPageBreak/>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11602" w:rsidRPr="008B388D" w:rsidRDefault="00611602" w:rsidP="00611602">
      <w:pPr>
        <w:spacing w:after="0" w:line="264" w:lineRule="auto"/>
        <w:ind w:firstLine="600"/>
        <w:jc w:val="both"/>
      </w:pPr>
      <w:r w:rsidRPr="008B388D">
        <w:rPr>
          <w:rFonts w:ascii="Times New Roman" w:hAnsi="Times New Roman"/>
          <w:color w:val="000000"/>
          <w:sz w:val="28"/>
        </w:rPr>
        <w:t>Естественный отбор – направляющий фактор эволюции. Формы естественного отбора.</w:t>
      </w:r>
    </w:p>
    <w:p w:rsidR="00611602" w:rsidRPr="008B388D" w:rsidRDefault="00611602" w:rsidP="00611602">
      <w:pPr>
        <w:spacing w:after="0" w:line="264" w:lineRule="auto"/>
        <w:ind w:firstLine="600"/>
        <w:jc w:val="both"/>
      </w:pPr>
      <w:r w:rsidRPr="008B388D">
        <w:rPr>
          <w:rFonts w:ascii="Times New Roman" w:hAnsi="Times New Roman"/>
          <w:color w:val="000000"/>
          <w:sz w:val="28"/>
        </w:rPr>
        <w:t>Приспособленность организмов как результат эволюции. Примеры приспособлений у организмов. Ароморфозы и идио­адаптации.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Вид и видообразование. Критерии вида. Основные формы видообразования: географическое, экологическое.</w:t>
      </w:r>
    </w:p>
    <w:p w:rsidR="00611602" w:rsidRPr="008B388D" w:rsidRDefault="00611602" w:rsidP="00611602">
      <w:pPr>
        <w:spacing w:after="0" w:line="264" w:lineRule="auto"/>
        <w:ind w:firstLine="600"/>
        <w:jc w:val="both"/>
      </w:pPr>
      <w:r w:rsidRPr="008B388D">
        <w:rPr>
          <w:rFonts w:ascii="Times New Roman" w:hAnsi="Times New Roman"/>
          <w:color w:val="000000"/>
          <w:sz w:val="28"/>
        </w:rPr>
        <w:t>Макроэволюция. Формы эволюции: филетическая, дивергентная, конвергентная, параллельная. Необратимость эволюции.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Происхождение от неспециализированных предков. Прогрессирующая специализация. Адаптивная радиация.</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Портреты: К. Линней, Ж. Б. Ламарк, Ч. Дарвин, В. О. Ковалевский, К. М. Бэр, Э. Геккель, Ф. Мюллер, А. Н. Северцов.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611602" w:rsidRPr="008B388D" w:rsidRDefault="00611602" w:rsidP="00611602">
      <w:pPr>
        <w:spacing w:after="0" w:line="264" w:lineRule="auto"/>
        <w:ind w:firstLine="600"/>
        <w:jc w:val="both"/>
      </w:pPr>
      <w:r w:rsidRPr="008B388D">
        <w:rPr>
          <w:rFonts w:ascii="Times New Roman" w:hAnsi="Times New Roman"/>
          <w:color w:val="000000"/>
          <w:sz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611602" w:rsidRPr="008B388D" w:rsidRDefault="00611602" w:rsidP="00611602">
      <w:pPr>
        <w:spacing w:after="0" w:line="264" w:lineRule="auto"/>
        <w:ind w:firstLine="600"/>
        <w:jc w:val="both"/>
      </w:pPr>
      <w:r w:rsidRPr="008B388D">
        <w:rPr>
          <w:rFonts w:ascii="Times New Roman" w:hAnsi="Times New Roman"/>
          <w:color w:val="000000"/>
          <w:sz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Лабораторные и практические работы:</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1. «Сравнение видов по морфологическому критерию».</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2. «Описание приспособленности организма и её относительного характера».</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2. Возникновение и развитие жизни на Земле.</w:t>
      </w:r>
    </w:p>
    <w:p w:rsidR="00611602" w:rsidRPr="008B388D" w:rsidRDefault="00611602" w:rsidP="00611602">
      <w:pPr>
        <w:spacing w:after="0" w:line="264" w:lineRule="auto"/>
        <w:ind w:firstLine="600"/>
        <w:jc w:val="both"/>
      </w:pPr>
      <w:r w:rsidRPr="008B388D">
        <w:rPr>
          <w:rFonts w:ascii="Times New Roman" w:hAnsi="Times New Roman"/>
          <w:color w:val="000000"/>
          <w:sz w:val="28"/>
        </w:rPr>
        <w:lastRenderedPageBreak/>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611602" w:rsidRPr="008B388D" w:rsidRDefault="00611602" w:rsidP="00611602">
      <w:pPr>
        <w:spacing w:after="0" w:line="264" w:lineRule="auto"/>
        <w:ind w:firstLine="600"/>
        <w:jc w:val="both"/>
      </w:pPr>
      <w:r w:rsidRPr="008B388D">
        <w:rPr>
          <w:rFonts w:ascii="Times New Roman" w:hAnsi="Times New Roman"/>
          <w:color w:val="000000"/>
          <w:sz w:val="28"/>
        </w:rPr>
        <w:t>Мезозойская эра и её периоды: триасовый, юрский, меловой.</w:t>
      </w:r>
    </w:p>
    <w:p w:rsidR="00611602" w:rsidRPr="008B388D" w:rsidRDefault="00611602" w:rsidP="00611602">
      <w:pPr>
        <w:spacing w:after="0" w:line="264" w:lineRule="auto"/>
        <w:ind w:firstLine="600"/>
        <w:jc w:val="both"/>
      </w:pPr>
      <w:r w:rsidRPr="008B388D">
        <w:rPr>
          <w:rFonts w:ascii="Times New Roman" w:hAnsi="Times New Roman"/>
          <w:color w:val="000000"/>
          <w:sz w:val="28"/>
        </w:rPr>
        <w:t>Кайнозойская эра и её периоды: палеогеновый, неогеновый, антропогеновый.</w:t>
      </w:r>
    </w:p>
    <w:p w:rsidR="00611602" w:rsidRPr="008B388D" w:rsidRDefault="00611602" w:rsidP="00611602">
      <w:pPr>
        <w:spacing w:after="0" w:line="264" w:lineRule="auto"/>
        <w:ind w:firstLine="600"/>
        <w:jc w:val="both"/>
      </w:pPr>
      <w:r w:rsidRPr="008B388D">
        <w:rPr>
          <w:rFonts w:ascii="Times New Roman" w:hAnsi="Times New Roman"/>
          <w:color w:val="000000"/>
          <w:sz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Система органического мира как отражение эволюции. Основные систематические группы организмов.</w:t>
      </w:r>
    </w:p>
    <w:p w:rsidR="00611602" w:rsidRPr="008B388D" w:rsidRDefault="00611602" w:rsidP="00611602">
      <w:pPr>
        <w:spacing w:after="0" w:line="264" w:lineRule="auto"/>
        <w:ind w:firstLine="600"/>
        <w:jc w:val="both"/>
      </w:pPr>
      <w:r w:rsidRPr="008B388D">
        <w:rPr>
          <w:rFonts w:ascii="Times New Roman" w:hAnsi="Times New Roman"/>
          <w:color w:val="000000"/>
          <w:sz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11602" w:rsidRPr="008B388D" w:rsidRDefault="00611602" w:rsidP="00611602">
      <w:pPr>
        <w:spacing w:after="0" w:line="264" w:lineRule="auto"/>
        <w:ind w:firstLine="600"/>
        <w:jc w:val="both"/>
      </w:pPr>
      <w:r w:rsidRPr="008B388D">
        <w:rPr>
          <w:rFonts w:ascii="Times New Roman" w:hAnsi="Times New Roman"/>
          <w:color w:val="000000"/>
          <w:sz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611602" w:rsidRPr="008B388D" w:rsidRDefault="00611602" w:rsidP="00611602">
      <w:pPr>
        <w:spacing w:after="0" w:line="264" w:lineRule="auto"/>
        <w:ind w:firstLine="600"/>
        <w:jc w:val="both"/>
      </w:pPr>
      <w:r w:rsidRPr="008B388D">
        <w:rPr>
          <w:rFonts w:ascii="Times New Roman" w:hAnsi="Times New Roman"/>
          <w:color w:val="000000"/>
          <w:sz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611602" w:rsidRPr="008B388D" w:rsidRDefault="00611602" w:rsidP="00611602">
      <w:pPr>
        <w:spacing w:after="0" w:line="264" w:lineRule="auto"/>
        <w:ind w:firstLine="600"/>
        <w:jc w:val="both"/>
      </w:pPr>
      <w:r w:rsidRPr="008B388D">
        <w:rPr>
          <w:rFonts w:ascii="Times New Roman" w:hAnsi="Times New Roman"/>
          <w:color w:val="000000"/>
          <w:sz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Портреты: Ф. Реди, Л. Пастер, А. И. Опарин, С. Миллер, Г. Юри, Ч. Дарвин.</w:t>
      </w:r>
    </w:p>
    <w:p w:rsidR="00611602" w:rsidRPr="008B388D" w:rsidRDefault="00611602" w:rsidP="00611602">
      <w:pPr>
        <w:spacing w:after="0" w:line="264" w:lineRule="auto"/>
        <w:ind w:firstLine="600"/>
        <w:jc w:val="both"/>
      </w:pPr>
      <w:r w:rsidRPr="008B388D">
        <w:rPr>
          <w:rFonts w:ascii="Times New Roman" w:hAnsi="Times New Roman"/>
          <w:color w:val="000000"/>
          <w:sz w:val="28"/>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w:t>
      </w:r>
      <w:r w:rsidRPr="008B388D">
        <w:rPr>
          <w:rFonts w:ascii="Times New Roman" w:hAnsi="Times New Roman"/>
          <w:color w:val="000000"/>
          <w:sz w:val="28"/>
        </w:rPr>
        <w:lastRenderedPageBreak/>
        <w:t>«Сравнение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11602" w:rsidRPr="008B388D" w:rsidRDefault="00611602" w:rsidP="00611602">
      <w:pPr>
        <w:spacing w:after="0" w:line="264" w:lineRule="auto"/>
        <w:ind w:firstLine="600"/>
        <w:jc w:val="both"/>
      </w:pPr>
      <w:r w:rsidRPr="008B388D">
        <w:rPr>
          <w:rFonts w:ascii="Times New Roman" w:hAnsi="Times New Roman"/>
          <w:color w:val="000000"/>
          <w:sz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Лабораторные и практические работы:</w:t>
      </w:r>
    </w:p>
    <w:p w:rsidR="00611602" w:rsidRPr="008B388D" w:rsidRDefault="00611602" w:rsidP="00611602">
      <w:pPr>
        <w:spacing w:after="0" w:line="264" w:lineRule="auto"/>
        <w:ind w:firstLine="600"/>
        <w:jc w:val="both"/>
      </w:pPr>
      <w:r w:rsidRPr="008B388D">
        <w:rPr>
          <w:rFonts w:ascii="Times New Roman" w:hAnsi="Times New Roman"/>
          <w:color w:val="000000"/>
          <w:sz w:val="28"/>
        </w:rPr>
        <w:t>Практическая работа № 1. «Изучение ископаемых остатков растений и животных в коллекциях».</w:t>
      </w:r>
    </w:p>
    <w:p w:rsidR="00611602" w:rsidRPr="008B388D" w:rsidRDefault="00611602" w:rsidP="00611602">
      <w:pPr>
        <w:spacing w:after="0" w:line="264" w:lineRule="auto"/>
        <w:ind w:firstLine="600"/>
        <w:jc w:val="both"/>
      </w:pPr>
      <w:r w:rsidRPr="008B388D">
        <w:rPr>
          <w:rFonts w:ascii="Times New Roman" w:hAnsi="Times New Roman"/>
          <w:color w:val="000000"/>
          <w:sz w:val="28"/>
        </w:rPr>
        <w:t>Экскурсия «Эволюция органического мира на Земле» (в естественно-научный или краеведческий музей).</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3. Организмы и окружающая среда.</w:t>
      </w:r>
    </w:p>
    <w:p w:rsidR="00611602" w:rsidRPr="008B388D" w:rsidRDefault="00611602" w:rsidP="00611602">
      <w:pPr>
        <w:spacing w:after="0" w:line="264" w:lineRule="auto"/>
        <w:ind w:firstLine="600"/>
        <w:jc w:val="both"/>
      </w:pPr>
      <w:r w:rsidRPr="008B388D">
        <w:rPr>
          <w:rFonts w:ascii="Times New Roman" w:hAnsi="Times New Roman"/>
          <w:color w:val="000000"/>
          <w:sz w:val="28"/>
        </w:rPr>
        <w:t>Экология как наука. Задачи и разделы экологии. Методы экологических исследований. Экологическое мировоззрение современного человека.</w:t>
      </w:r>
    </w:p>
    <w:p w:rsidR="00611602" w:rsidRPr="008B388D" w:rsidRDefault="00611602" w:rsidP="00611602">
      <w:pPr>
        <w:spacing w:after="0" w:line="264" w:lineRule="auto"/>
        <w:ind w:firstLine="600"/>
        <w:jc w:val="both"/>
      </w:pPr>
      <w:r w:rsidRPr="008B388D">
        <w:rPr>
          <w:rFonts w:ascii="Times New Roman" w:hAnsi="Times New Roman"/>
          <w:color w:val="000000"/>
          <w:sz w:val="28"/>
        </w:rPr>
        <w:t>Среды обитания организмов: водная, наземно-воздушная, почвенная, внутриорганизменная.</w:t>
      </w:r>
    </w:p>
    <w:p w:rsidR="00611602" w:rsidRPr="008B388D" w:rsidRDefault="00611602" w:rsidP="00611602">
      <w:pPr>
        <w:spacing w:after="0" w:line="264" w:lineRule="auto"/>
        <w:ind w:firstLine="600"/>
        <w:jc w:val="both"/>
      </w:pPr>
      <w:r w:rsidRPr="008B388D">
        <w:rPr>
          <w:rFonts w:ascii="Times New Roman" w:hAnsi="Times New Roman"/>
          <w:color w:val="000000"/>
          <w:sz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611602" w:rsidRPr="008B388D" w:rsidRDefault="00611602" w:rsidP="00611602">
      <w:pPr>
        <w:spacing w:after="0" w:line="264" w:lineRule="auto"/>
        <w:ind w:firstLine="600"/>
        <w:jc w:val="both"/>
      </w:pPr>
      <w:r w:rsidRPr="008B388D">
        <w:rPr>
          <w:rFonts w:ascii="Times New Roman" w:hAnsi="Times New Roman"/>
          <w:color w:val="000000"/>
          <w:sz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611602" w:rsidRPr="008B388D" w:rsidRDefault="00611602" w:rsidP="00611602">
      <w:pPr>
        <w:spacing w:after="0" w:line="264" w:lineRule="auto"/>
        <w:ind w:firstLine="600"/>
        <w:jc w:val="both"/>
      </w:pPr>
      <w:r w:rsidRPr="008B388D">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611602" w:rsidRPr="008B388D" w:rsidRDefault="00611602" w:rsidP="00611602">
      <w:pPr>
        <w:spacing w:after="0" w:line="264" w:lineRule="auto"/>
        <w:ind w:firstLine="600"/>
        <w:jc w:val="both"/>
      </w:pPr>
      <w:r w:rsidRPr="008B388D">
        <w:rPr>
          <w:rFonts w:ascii="Times New Roman" w:hAnsi="Times New Roman"/>
          <w:color w:val="000000"/>
          <w:sz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611602" w:rsidRPr="008B388D" w:rsidRDefault="00611602" w:rsidP="00611602">
      <w:pPr>
        <w:spacing w:after="0" w:line="264" w:lineRule="auto"/>
        <w:ind w:firstLine="600"/>
        <w:jc w:val="both"/>
      </w:pPr>
      <w:r w:rsidRPr="008B388D">
        <w:rPr>
          <w:rFonts w:ascii="Times New Roman" w:hAnsi="Times New Roman"/>
          <w:b/>
          <w:color w:val="000000"/>
          <w:sz w:val="28"/>
        </w:rPr>
        <w:t xml:space="preserve">Демонстрации: </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Портреты: А. Гумбольдт, К. Ф. Рулье, Э. Геккель.</w:t>
      </w:r>
    </w:p>
    <w:p w:rsidR="00611602" w:rsidRPr="008B388D" w:rsidRDefault="00611602" w:rsidP="00611602">
      <w:pPr>
        <w:spacing w:after="0" w:line="264" w:lineRule="auto"/>
        <w:ind w:firstLine="600"/>
        <w:jc w:val="both"/>
      </w:pPr>
      <w:r w:rsidRPr="008B388D">
        <w:rPr>
          <w:rFonts w:ascii="Times New Roman" w:hAnsi="Times New Roman"/>
          <w:color w:val="000000"/>
          <w:sz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Лабораторные и практические работы:</w:t>
      </w:r>
    </w:p>
    <w:p w:rsidR="00611602" w:rsidRPr="008B388D" w:rsidRDefault="00611602" w:rsidP="00611602">
      <w:pPr>
        <w:spacing w:after="0" w:line="264" w:lineRule="auto"/>
        <w:ind w:firstLine="600"/>
        <w:jc w:val="both"/>
      </w:pPr>
      <w:r w:rsidRPr="008B388D">
        <w:rPr>
          <w:rFonts w:ascii="Times New Roman" w:hAnsi="Times New Roman"/>
          <w:color w:val="000000"/>
          <w:sz w:val="28"/>
        </w:rPr>
        <w:lastRenderedPageBreak/>
        <w:t>Лабораторная работа № 3. «Морфологические особенности растений из разных мест обитания».</w:t>
      </w:r>
    </w:p>
    <w:p w:rsidR="00611602" w:rsidRPr="008B388D" w:rsidRDefault="00611602" w:rsidP="00611602">
      <w:pPr>
        <w:spacing w:after="0" w:line="264" w:lineRule="auto"/>
        <w:ind w:firstLine="600"/>
        <w:jc w:val="both"/>
      </w:pPr>
      <w:r w:rsidRPr="008B388D">
        <w:rPr>
          <w:rFonts w:ascii="Times New Roman" w:hAnsi="Times New Roman"/>
          <w:color w:val="000000"/>
          <w:sz w:val="28"/>
        </w:rPr>
        <w:t>Лабораторная работа № 4. «Влияние света на рост и развитие черенков колеуса».</w:t>
      </w:r>
    </w:p>
    <w:p w:rsidR="00611602" w:rsidRPr="008B388D" w:rsidRDefault="00611602" w:rsidP="00611602">
      <w:pPr>
        <w:spacing w:after="0" w:line="264" w:lineRule="auto"/>
        <w:ind w:firstLine="600"/>
        <w:jc w:val="both"/>
      </w:pPr>
      <w:r w:rsidRPr="008B388D">
        <w:rPr>
          <w:rFonts w:ascii="Times New Roman" w:hAnsi="Times New Roman"/>
          <w:color w:val="000000"/>
          <w:sz w:val="28"/>
        </w:rPr>
        <w:t>Практическая работа № 2. «Подсчёт плотности популяций разных видов растений».</w:t>
      </w:r>
    </w:p>
    <w:p w:rsidR="00611602" w:rsidRPr="008B388D" w:rsidRDefault="00611602" w:rsidP="00611602">
      <w:pPr>
        <w:spacing w:after="0" w:line="264" w:lineRule="auto"/>
        <w:ind w:firstLine="600"/>
        <w:jc w:val="both"/>
      </w:pPr>
      <w:r w:rsidRPr="008B388D">
        <w:rPr>
          <w:rFonts w:ascii="Times New Roman" w:hAnsi="Times New Roman"/>
          <w:b/>
          <w:color w:val="000000"/>
          <w:sz w:val="28"/>
        </w:rPr>
        <w:t>Тема 4. Сообщества и экологические системы.</w:t>
      </w:r>
    </w:p>
    <w:p w:rsidR="00611602" w:rsidRPr="008B388D" w:rsidRDefault="00611602" w:rsidP="00611602">
      <w:pPr>
        <w:spacing w:after="0" w:line="264" w:lineRule="auto"/>
        <w:ind w:firstLine="600"/>
        <w:jc w:val="both"/>
      </w:pPr>
      <w:r w:rsidRPr="008B388D">
        <w:rPr>
          <w:rFonts w:ascii="Times New Roman" w:hAnsi="Times New Roman"/>
          <w:color w:val="000000"/>
          <w:sz w:val="28"/>
        </w:rPr>
        <w:t>Сообщество организмов – биоценоз. Структуры биоценоза: видовая, пространственная, трофическая (пищевая). Виды-доминанты. Связи в биоценозе.</w:t>
      </w:r>
    </w:p>
    <w:p w:rsidR="00611602" w:rsidRPr="008B388D" w:rsidRDefault="00611602" w:rsidP="00611602">
      <w:pPr>
        <w:spacing w:after="0" w:line="264" w:lineRule="auto"/>
        <w:ind w:firstLine="600"/>
        <w:jc w:val="both"/>
      </w:pPr>
      <w:r w:rsidRPr="008B388D">
        <w:rPr>
          <w:rFonts w:ascii="Times New Roman" w:hAnsi="Times New Roman"/>
          <w:color w:val="000000"/>
          <w:sz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611602" w:rsidRPr="008B388D" w:rsidRDefault="00611602" w:rsidP="00611602">
      <w:pPr>
        <w:spacing w:after="0" w:line="264" w:lineRule="auto"/>
        <w:ind w:firstLine="600"/>
        <w:jc w:val="both"/>
      </w:pPr>
      <w:r w:rsidRPr="008B388D">
        <w:rPr>
          <w:rFonts w:ascii="Times New Roman" w:hAnsi="Times New Roman"/>
          <w:color w:val="000000"/>
          <w:sz w:val="28"/>
        </w:rPr>
        <w:t>Природные экосистемы. Экосистемы озёр и рек. Экосистема хвойного или широколиственного леса.</w:t>
      </w:r>
    </w:p>
    <w:p w:rsidR="00611602" w:rsidRPr="008B388D" w:rsidRDefault="00611602" w:rsidP="00611602">
      <w:pPr>
        <w:spacing w:after="0" w:line="264" w:lineRule="auto"/>
        <w:ind w:firstLine="600"/>
        <w:jc w:val="both"/>
      </w:pPr>
      <w:r w:rsidRPr="008B388D">
        <w:rPr>
          <w:rFonts w:ascii="Times New Roman" w:hAnsi="Times New Roman"/>
          <w:color w:val="000000"/>
          <w:sz w:val="28"/>
        </w:rPr>
        <w:t>Антропогенные экосистемы. Агроэкосистемы. Урбоэкосистемы. Биологическое и хозяйственное значение агроэкосистем и урбоэкосистем.</w:t>
      </w:r>
    </w:p>
    <w:p w:rsidR="00611602" w:rsidRPr="008B388D" w:rsidRDefault="00611602" w:rsidP="00611602">
      <w:pPr>
        <w:spacing w:after="0" w:line="264" w:lineRule="auto"/>
        <w:ind w:firstLine="600"/>
        <w:jc w:val="both"/>
      </w:pPr>
      <w:r w:rsidRPr="008B388D">
        <w:rPr>
          <w:rFonts w:ascii="Times New Roman" w:hAnsi="Times New Roman"/>
          <w:color w:val="000000"/>
          <w:sz w:val="28"/>
        </w:rPr>
        <w:t>Биоразнообразие как фактор устойчивости экосистем. Сохранение биологического разнообразия на Земле.</w:t>
      </w:r>
    </w:p>
    <w:p w:rsidR="00611602" w:rsidRPr="008B388D" w:rsidRDefault="00611602" w:rsidP="00611602">
      <w:pPr>
        <w:spacing w:after="0" w:line="264" w:lineRule="auto"/>
        <w:ind w:firstLine="600"/>
        <w:jc w:val="both"/>
      </w:pPr>
      <w:r w:rsidRPr="008B388D">
        <w:rPr>
          <w:rFonts w:ascii="Times New Roman" w:hAnsi="Times New Roman"/>
          <w:color w:val="000000"/>
          <w:sz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611602" w:rsidRPr="008B388D" w:rsidRDefault="00611602" w:rsidP="00611602">
      <w:pPr>
        <w:spacing w:after="0" w:line="264" w:lineRule="auto"/>
        <w:ind w:firstLine="600"/>
        <w:jc w:val="both"/>
      </w:pPr>
      <w:r w:rsidRPr="008B388D">
        <w:rPr>
          <w:rFonts w:ascii="Times New Roman" w:hAnsi="Times New Roman"/>
          <w:color w:val="000000"/>
          <w:sz w:val="28"/>
        </w:rPr>
        <w:t>Круговороты веществ и биогеохимические циклы элементов (углерода, азота). Зональность биосферы. Основные биомы суши.</w:t>
      </w:r>
    </w:p>
    <w:p w:rsidR="00611602" w:rsidRPr="008B388D" w:rsidRDefault="00611602" w:rsidP="00611602">
      <w:pPr>
        <w:spacing w:after="0" w:line="264" w:lineRule="auto"/>
        <w:ind w:firstLine="600"/>
        <w:jc w:val="both"/>
      </w:pPr>
      <w:r w:rsidRPr="008B388D">
        <w:rPr>
          <w:rFonts w:ascii="Times New Roman" w:hAnsi="Times New Roman"/>
          <w:color w:val="000000"/>
          <w:sz w:val="28"/>
        </w:rPr>
        <w:t>Человечество в биосфере Земли. Антропогенные изменения в биосфере. Глобальные экологические проблемы.</w:t>
      </w:r>
    </w:p>
    <w:p w:rsidR="00611602" w:rsidRPr="008B388D" w:rsidRDefault="00611602" w:rsidP="00611602">
      <w:pPr>
        <w:spacing w:after="0" w:line="264" w:lineRule="auto"/>
        <w:ind w:firstLine="600"/>
        <w:jc w:val="both"/>
      </w:pPr>
      <w:r w:rsidRPr="008B388D">
        <w:rPr>
          <w:rFonts w:ascii="Times New Roman" w:hAnsi="Times New Roman"/>
          <w:color w:val="000000"/>
          <w:sz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11602" w:rsidRPr="008B388D" w:rsidRDefault="00611602" w:rsidP="00611602">
      <w:pPr>
        <w:spacing w:after="0" w:line="264" w:lineRule="auto"/>
        <w:ind w:firstLine="600"/>
        <w:jc w:val="both"/>
      </w:pPr>
      <w:r w:rsidRPr="008B388D">
        <w:rPr>
          <w:rFonts w:ascii="Times New Roman" w:hAnsi="Times New Roman"/>
          <w:b/>
          <w:color w:val="000000"/>
          <w:sz w:val="28"/>
        </w:rPr>
        <w:t>Демонстрации:</w:t>
      </w:r>
    </w:p>
    <w:p w:rsidR="00611602" w:rsidRPr="008B388D" w:rsidRDefault="00611602" w:rsidP="00611602">
      <w:pPr>
        <w:spacing w:after="0" w:line="264" w:lineRule="auto"/>
        <w:ind w:firstLine="600"/>
        <w:jc w:val="both"/>
      </w:pPr>
      <w:r w:rsidRPr="008B388D">
        <w:rPr>
          <w:rFonts w:ascii="Times New Roman" w:hAnsi="Times New Roman"/>
          <w:color w:val="000000"/>
          <w:sz w:val="28"/>
        </w:rPr>
        <w:t>Портреты: А. Дж. Тенсли, В. Н. Сукачёв, В. И. Вернадский.</w:t>
      </w:r>
    </w:p>
    <w:p w:rsidR="00611602" w:rsidRPr="008B388D" w:rsidRDefault="00611602" w:rsidP="00611602">
      <w:pPr>
        <w:spacing w:after="0" w:line="264" w:lineRule="auto"/>
        <w:ind w:firstLine="600"/>
        <w:jc w:val="both"/>
      </w:pPr>
      <w:r w:rsidRPr="008B388D">
        <w:rPr>
          <w:rFonts w:ascii="Times New Roman" w:hAnsi="Times New Roman"/>
          <w:color w:val="000000"/>
          <w:sz w:val="28"/>
        </w:rPr>
        <w:t xml:space="preserve">Таблицы и схемы: «Пищевые цепи», «Биоценоз: состав и структура», «Природные сообщества», «Цепи питания», «Экологическая пирамида», </w:t>
      </w:r>
      <w:r w:rsidRPr="008B388D">
        <w:rPr>
          <w:rFonts w:ascii="Times New Roman" w:hAnsi="Times New Roman"/>
          <w:color w:val="000000"/>
          <w:sz w:val="28"/>
        </w:rPr>
        <w:lastRenderedPageBreak/>
        <w:t>«Биосфера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43F17" w:rsidRPr="00C02C23" w:rsidRDefault="00611602" w:rsidP="00C02C23">
      <w:pPr>
        <w:spacing w:after="0" w:line="264" w:lineRule="auto"/>
        <w:ind w:firstLine="600"/>
        <w:jc w:val="both"/>
      </w:pPr>
      <w:r w:rsidRPr="008B388D">
        <w:rPr>
          <w:rFonts w:ascii="Times New Roman" w:hAnsi="Times New Roman"/>
          <w:color w:val="000000"/>
          <w:sz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A43F17" w:rsidRPr="00C76AD3" w:rsidRDefault="00A43F17" w:rsidP="00371AEC">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Тематическое планирование</w:t>
      </w:r>
    </w:p>
    <w:p w:rsidR="001C2FB2" w:rsidRPr="001C2FB2" w:rsidRDefault="001C2FB2" w:rsidP="001C2FB2">
      <w:pPr>
        <w:spacing w:after="0"/>
        <w:ind w:left="120"/>
      </w:pPr>
      <w:r w:rsidRPr="001C2FB2">
        <w:rPr>
          <w:rFonts w:ascii="Times New Roman" w:hAnsi="Times New Roman"/>
          <w:color w:val="000000"/>
          <w:sz w:val="28"/>
        </w:rPr>
        <w:t xml:space="preserve">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874"/>
        <w:gridCol w:w="778"/>
        <w:gridCol w:w="1468"/>
        <w:gridCol w:w="1522"/>
        <w:gridCol w:w="3126"/>
      </w:tblGrid>
      <w:tr w:rsidR="005C2005" w:rsidTr="00C76AD3">
        <w:trPr>
          <w:trHeight w:val="144"/>
          <w:tblCellSpacing w:w="20" w:type="nil"/>
        </w:trPr>
        <w:tc>
          <w:tcPr>
            <w:tcW w:w="456" w:type="dxa"/>
            <w:vMerge w:val="restart"/>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 п/п </w:t>
            </w:r>
          </w:p>
          <w:p w:rsidR="001C2FB2" w:rsidRPr="001C2FB2" w:rsidRDefault="001C2FB2" w:rsidP="00C76AD3">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Наименование разделов и тем программы </w:t>
            </w:r>
          </w:p>
          <w:p w:rsidR="001C2FB2" w:rsidRPr="001C2FB2" w:rsidRDefault="001C2FB2" w:rsidP="00C76AD3">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r w:rsidRPr="001C2FB2">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Электронные (цифровые) образовательные ресурсы </w:t>
            </w:r>
          </w:p>
          <w:p w:rsidR="001C2FB2" w:rsidRPr="001C2FB2" w:rsidRDefault="001C2FB2" w:rsidP="00C76AD3">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1C2FB2" w:rsidRPr="001C2FB2" w:rsidRDefault="001C2FB2" w:rsidP="00C76AD3">
            <w:pPr>
              <w:spacing w:after="0" w:line="240" w:lineRule="auto"/>
              <w:rPr>
                <w:rFonts w:ascii="Times New Roman" w:hAnsi="Times New Roman" w:cs="Times New Roman"/>
                <w:sz w:val="24"/>
                <w:szCs w:val="24"/>
              </w:rPr>
            </w:pPr>
          </w:p>
        </w:tc>
        <w:tc>
          <w:tcPr>
            <w:tcW w:w="0" w:type="auto"/>
            <w:vMerge/>
            <w:tcMar>
              <w:top w:w="50" w:type="dxa"/>
              <w:left w:w="100" w:type="dxa"/>
            </w:tcMar>
          </w:tcPr>
          <w:p w:rsidR="001C2FB2" w:rsidRPr="001C2FB2" w:rsidRDefault="001C2FB2" w:rsidP="00C76AD3">
            <w:pPr>
              <w:spacing w:after="0" w:line="240" w:lineRule="auto"/>
              <w:rPr>
                <w:rFonts w:ascii="Times New Roman" w:hAnsi="Times New Roman" w:cs="Times New Roman"/>
                <w:sz w:val="24"/>
                <w:szCs w:val="24"/>
              </w:rPr>
            </w:pPr>
          </w:p>
        </w:tc>
        <w:tc>
          <w:tcPr>
            <w:tcW w:w="966"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Всего </w:t>
            </w:r>
          </w:p>
          <w:p w:rsidR="001C2FB2" w:rsidRPr="001C2FB2" w:rsidRDefault="001C2FB2" w:rsidP="00C76AD3">
            <w:pPr>
              <w:spacing w:after="0" w:line="240" w:lineRule="auto"/>
              <w:ind w:left="135"/>
              <w:rPr>
                <w:rFonts w:ascii="Times New Roman" w:hAnsi="Times New Roman" w:cs="Times New Roman"/>
                <w:sz w:val="24"/>
                <w:szCs w:val="24"/>
              </w:rPr>
            </w:pPr>
          </w:p>
        </w:tc>
        <w:tc>
          <w:tcPr>
            <w:tcW w:w="1687"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Контрольные работы </w:t>
            </w:r>
          </w:p>
          <w:p w:rsidR="001C2FB2" w:rsidRPr="001C2FB2" w:rsidRDefault="001C2FB2" w:rsidP="00C76AD3">
            <w:pPr>
              <w:spacing w:after="0" w:line="240" w:lineRule="auto"/>
              <w:ind w:left="135"/>
              <w:rPr>
                <w:rFonts w:ascii="Times New Roman" w:hAnsi="Times New Roman" w:cs="Times New Roman"/>
                <w:sz w:val="24"/>
                <w:szCs w:val="24"/>
              </w:rPr>
            </w:pPr>
          </w:p>
        </w:tc>
        <w:tc>
          <w:tcPr>
            <w:tcW w:w="1774"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Практические работы </w:t>
            </w:r>
          </w:p>
          <w:p w:rsidR="001C2FB2" w:rsidRPr="001C2FB2" w:rsidRDefault="001C2FB2" w:rsidP="00C76AD3">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1C2FB2" w:rsidRPr="001C2FB2" w:rsidRDefault="001C2FB2" w:rsidP="00C76AD3">
            <w:pPr>
              <w:spacing w:after="0" w:line="240" w:lineRule="auto"/>
              <w:rPr>
                <w:rFonts w:ascii="Times New Roman" w:hAnsi="Times New Roman" w:cs="Times New Roman"/>
                <w:sz w:val="24"/>
                <w:szCs w:val="24"/>
              </w:rPr>
            </w:pPr>
          </w:p>
        </w:tc>
      </w:tr>
      <w:tr w:rsidR="005C2005" w:rsidTr="00C76AD3">
        <w:trPr>
          <w:trHeight w:val="144"/>
          <w:tblCellSpacing w:w="20" w:type="nil"/>
        </w:trPr>
        <w:tc>
          <w:tcPr>
            <w:tcW w:w="456" w:type="dxa"/>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1</w:t>
            </w:r>
          </w:p>
        </w:tc>
        <w:tc>
          <w:tcPr>
            <w:tcW w:w="3168"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Биология как наука</w:t>
            </w:r>
          </w:p>
        </w:tc>
        <w:tc>
          <w:tcPr>
            <w:tcW w:w="966"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2 </w:t>
            </w:r>
          </w:p>
        </w:tc>
        <w:tc>
          <w:tcPr>
            <w:tcW w:w="1687"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0.5 </w:t>
            </w:r>
          </w:p>
        </w:tc>
        <w:tc>
          <w:tcPr>
            <w:tcW w:w="2615" w:type="dxa"/>
            <w:tcMar>
              <w:top w:w="50" w:type="dxa"/>
              <w:left w:w="100" w:type="dxa"/>
            </w:tcMar>
            <w:vAlign w:val="center"/>
          </w:tcPr>
          <w:p w:rsidR="001C2FB2" w:rsidRPr="001C2FB2" w:rsidRDefault="001C2FB2" w:rsidP="00C76AD3">
            <w:pPr>
              <w:spacing w:after="0" w:line="240" w:lineRule="auto"/>
              <w:ind w:left="80"/>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12">
              <w:r w:rsidRPr="001C2FB2">
                <w:rPr>
                  <w:rFonts w:ascii="Times New Roman" w:hAnsi="Times New Roman" w:cs="Times New Roman"/>
                  <w:color w:val="0000FF"/>
                  <w:sz w:val="24"/>
                  <w:szCs w:val="24"/>
                  <w:u w:val="single"/>
                </w:rPr>
                <w:t>https://m.edsoo.ru/7f41c292</w:t>
              </w:r>
            </w:hyperlink>
            <w:r w:rsidRPr="001C2FB2">
              <w:rPr>
                <w:rFonts w:ascii="Times New Roman" w:hAnsi="Times New Roman" w:cs="Times New Roman"/>
                <w:color w:val="000000"/>
                <w:sz w:val="24"/>
                <w:szCs w:val="24"/>
              </w:rPr>
              <w:t xml:space="preserve"> Образовательная платформа ЯКЛАСС </w:t>
            </w:r>
            <w:hyperlink r:id="rId313">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14">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15">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16">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17">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18">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56" w:type="dxa"/>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2</w:t>
            </w:r>
          </w:p>
        </w:tc>
        <w:tc>
          <w:tcPr>
            <w:tcW w:w="3168"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Живые системы и их организация</w:t>
            </w:r>
          </w:p>
        </w:tc>
        <w:tc>
          <w:tcPr>
            <w:tcW w:w="966"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1 </w:t>
            </w:r>
          </w:p>
        </w:tc>
        <w:tc>
          <w:tcPr>
            <w:tcW w:w="1687"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1C2FB2" w:rsidRPr="001C2FB2" w:rsidRDefault="001C2FB2" w:rsidP="00C76AD3">
            <w:pPr>
              <w:spacing w:after="0" w:line="240" w:lineRule="auto"/>
              <w:ind w:left="80"/>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19">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20">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w:t>
            </w:r>
            <w:r w:rsidRPr="001C2FB2">
              <w:rPr>
                <w:rFonts w:ascii="Times New Roman" w:hAnsi="Times New Roman" w:cs="Times New Roman"/>
                <w:color w:val="000000"/>
                <w:sz w:val="24"/>
                <w:szCs w:val="24"/>
              </w:rPr>
              <w:lastRenderedPageBreak/>
              <w:t xml:space="preserve">платформа Infourok </w:t>
            </w:r>
            <w:hyperlink r:id="rId321">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22">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23">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24">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25">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56" w:type="dxa"/>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lastRenderedPageBreak/>
              <w:t>3</w:t>
            </w:r>
          </w:p>
        </w:tc>
        <w:tc>
          <w:tcPr>
            <w:tcW w:w="3168"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Химический состав и строение клетки</w:t>
            </w:r>
          </w:p>
        </w:tc>
        <w:tc>
          <w:tcPr>
            <w:tcW w:w="966"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1 </w:t>
            </w:r>
          </w:p>
        </w:tc>
        <w:tc>
          <w:tcPr>
            <w:tcW w:w="2615" w:type="dxa"/>
            <w:tcMar>
              <w:top w:w="50" w:type="dxa"/>
              <w:left w:w="100" w:type="dxa"/>
            </w:tcMar>
            <w:vAlign w:val="center"/>
          </w:tcPr>
          <w:p w:rsidR="001C2FB2" w:rsidRPr="001C2FB2" w:rsidRDefault="001C2FB2" w:rsidP="00C76AD3">
            <w:pPr>
              <w:spacing w:after="0" w:line="240" w:lineRule="auto"/>
              <w:ind w:left="80"/>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26">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27">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28">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29">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30">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31">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32">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56" w:type="dxa"/>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4</w:t>
            </w:r>
          </w:p>
        </w:tc>
        <w:tc>
          <w:tcPr>
            <w:tcW w:w="3168"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Жизнедеятельность клетки</w:t>
            </w:r>
          </w:p>
        </w:tc>
        <w:tc>
          <w:tcPr>
            <w:tcW w:w="966"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1C2FB2" w:rsidRPr="001C2FB2" w:rsidRDefault="001C2FB2" w:rsidP="00C76AD3">
            <w:pPr>
              <w:spacing w:after="0" w:line="240" w:lineRule="auto"/>
              <w:ind w:left="80"/>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33">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34">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35">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36">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37">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38">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39">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56" w:type="dxa"/>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5</w:t>
            </w:r>
          </w:p>
        </w:tc>
        <w:tc>
          <w:tcPr>
            <w:tcW w:w="3168"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Размножение и индивидуальн</w:t>
            </w:r>
            <w:r w:rsidRPr="001C2FB2">
              <w:rPr>
                <w:rFonts w:ascii="Times New Roman" w:hAnsi="Times New Roman" w:cs="Times New Roman"/>
                <w:color w:val="000000"/>
                <w:sz w:val="24"/>
                <w:szCs w:val="24"/>
              </w:rPr>
              <w:lastRenderedPageBreak/>
              <w:t>ое развитие организмов</w:t>
            </w:r>
          </w:p>
        </w:tc>
        <w:tc>
          <w:tcPr>
            <w:tcW w:w="966"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lastRenderedPageBreak/>
              <w:t xml:space="preserve"> 5 </w:t>
            </w:r>
          </w:p>
        </w:tc>
        <w:tc>
          <w:tcPr>
            <w:tcW w:w="1687"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1 </w:t>
            </w:r>
          </w:p>
        </w:tc>
        <w:tc>
          <w:tcPr>
            <w:tcW w:w="2615" w:type="dxa"/>
            <w:tcMar>
              <w:top w:w="50" w:type="dxa"/>
              <w:left w:w="100" w:type="dxa"/>
            </w:tcMar>
            <w:vAlign w:val="center"/>
          </w:tcPr>
          <w:p w:rsidR="001C2FB2" w:rsidRPr="001C2FB2" w:rsidRDefault="001C2FB2" w:rsidP="00C76AD3">
            <w:pPr>
              <w:spacing w:after="0" w:line="240" w:lineRule="auto"/>
              <w:ind w:left="80"/>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40">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41">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42">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43">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44">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45">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46">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56" w:type="dxa"/>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lastRenderedPageBreak/>
              <w:t>6</w:t>
            </w:r>
          </w:p>
        </w:tc>
        <w:tc>
          <w:tcPr>
            <w:tcW w:w="3168"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Наследственность и изменчивость организмов</w:t>
            </w:r>
          </w:p>
        </w:tc>
        <w:tc>
          <w:tcPr>
            <w:tcW w:w="966"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8 </w:t>
            </w:r>
          </w:p>
        </w:tc>
        <w:tc>
          <w:tcPr>
            <w:tcW w:w="1687"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1.5 </w:t>
            </w:r>
          </w:p>
        </w:tc>
        <w:tc>
          <w:tcPr>
            <w:tcW w:w="2615" w:type="dxa"/>
            <w:tcMar>
              <w:top w:w="50" w:type="dxa"/>
              <w:left w:w="100" w:type="dxa"/>
            </w:tcMar>
            <w:vAlign w:val="center"/>
          </w:tcPr>
          <w:p w:rsidR="001C2FB2" w:rsidRPr="001C2FB2" w:rsidRDefault="001C2FB2" w:rsidP="00C76AD3">
            <w:pPr>
              <w:spacing w:after="0" w:line="240" w:lineRule="auto"/>
              <w:ind w:left="80"/>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47">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48">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49">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50">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51">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52">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53">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56" w:type="dxa"/>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7</w:t>
            </w:r>
          </w:p>
        </w:tc>
        <w:tc>
          <w:tcPr>
            <w:tcW w:w="3168"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Селекция организмов. Основы биотехнологии</w:t>
            </w:r>
          </w:p>
        </w:tc>
        <w:tc>
          <w:tcPr>
            <w:tcW w:w="966"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3 </w:t>
            </w:r>
          </w:p>
        </w:tc>
        <w:tc>
          <w:tcPr>
            <w:tcW w:w="1687"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1C2FB2" w:rsidRPr="001C2FB2" w:rsidRDefault="001C2FB2" w:rsidP="00C76AD3">
            <w:pPr>
              <w:spacing w:after="0" w:line="240" w:lineRule="auto"/>
              <w:ind w:left="80"/>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54">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55">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56">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57">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58">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59">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60">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56" w:type="dxa"/>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8</w:t>
            </w:r>
          </w:p>
        </w:tc>
        <w:tc>
          <w:tcPr>
            <w:tcW w:w="3168" w:type="dxa"/>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Резервное время</w:t>
            </w:r>
          </w:p>
        </w:tc>
        <w:tc>
          <w:tcPr>
            <w:tcW w:w="966"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1 </w:t>
            </w:r>
          </w:p>
        </w:tc>
        <w:tc>
          <w:tcPr>
            <w:tcW w:w="1687"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1774"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1C2FB2" w:rsidRPr="001C2FB2" w:rsidRDefault="001C2FB2" w:rsidP="00C76AD3">
            <w:pPr>
              <w:spacing w:after="0" w:line="240" w:lineRule="auto"/>
              <w:ind w:left="80"/>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61">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w:t>
            </w:r>
            <w:r w:rsidRPr="001C2FB2">
              <w:rPr>
                <w:rFonts w:ascii="Times New Roman" w:hAnsi="Times New Roman" w:cs="Times New Roman"/>
                <w:color w:val="000000"/>
                <w:sz w:val="24"/>
                <w:szCs w:val="24"/>
              </w:rPr>
              <w:lastRenderedPageBreak/>
              <w:t xml:space="preserve">Образовательная платформа ЯКЛАСС </w:t>
            </w:r>
            <w:hyperlink r:id="rId362">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63">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64">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65">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66">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67">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0" w:type="auto"/>
            <w:gridSpan w:val="2"/>
            <w:tcMar>
              <w:top w:w="50" w:type="dxa"/>
              <w:left w:w="100" w:type="dxa"/>
            </w:tcMar>
            <w:vAlign w:val="center"/>
          </w:tcPr>
          <w:p w:rsidR="001C2FB2" w:rsidRPr="001C2FB2" w:rsidRDefault="001C2FB2" w:rsidP="00C76AD3">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lastRenderedPageBreak/>
              <w:t>ОБЩЕЕ КОЛИЧЕСТВО ЧАСОВ ПО ПРОГРАММЕ</w:t>
            </w:r>
          </w:p>
        </w:tc>
        <w:tc>
          <w:tcPr>
            <w:tcW w:w="1518"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34 </w:t>
            </w:r>
          </w:p>
        </w:tc>
        <w:tc>
          <w:tcPr>
            <w:tcW w:w="1687"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1C2FB2" w:rsidRPr="001C2FB2" w:rsidRDefault="001C2FB2" w:rsidP="00C76AD3">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4 </w:t>
            </w:r>
          </w:p>
        </w:tc>
        <w:tc>
          <w:tcPr>
            <w:tcW w:w="2615" w:type="dxa"/>
            <w:tcMar>
              <w:top w:w="50" w:type="dxa"/>
              <w:left w:w="100" w:type="dxa"/>
            </w:tcMar>
            <w:vAlign w:val="center"/>
          </w:tcPr>
          <w:p w:rsidR="001C2FB2" w:rsidRPr="001C2FB2" w:rsidRDefault="001C2FB2" w:rsidP="00C76AD3">
            <w:pPr>
              <w:spacing w:after="0" w:line="240" w:lineRule="auto"/>
              <w:rPr>
                <w:rFonts w:ascii="Times New Roman" w:hAnsi="Times New Roman" w:cs="Times New Roman"/>
                <w:sz w:val="24"/>
                <w:szCs w:val="24"/>
              </w:rPr>
            </w:pPr>
          </w:p>
        </w:tc>
      </w:tr>
    </w:tbl>
    <w:p w:rsidR="001C2FB2" w:rsidRDefault="001C2FB2" w:rsidP="001C2FB2">
      <w:pPr>
        <w:sectPr w:rsidR="001C2FB2" w:rsidSect="00C76AD3">
          <w:footerReference w:type="default" r:id="rId368"/>
          <w:pgSz w:w="11906" w:h="16383"/>
          <w:pgMar w:top="1134" w:right="850" w:bottom="1134" w:left="1701" w:header="720" w:footer="720" w:gutter="0"/>
          <w:cols w:space="720"/>
          <w:docGrid w:linePitch="299"/>
        </w:sectPr>
      </w:pPr>
    </w:p>
    <w:p w:rsidR="001C2FB2" w:rsidRPr="001C2FB2" w:rsidRDefault="001C2FB2" w:rsidP="00C02C23">
      <w:pPr>
        <w:spacing w:after="0"/>
      </w:pPr>
      <w:r>
        <w:rPr>
          <w:rFonts w:ascii="Times New Roman" w:hAnsi="Times New Roman"/>
          <w:b/>
          <w:color w:val="000000"/>
          <w:sz w:val="28"/>
        </w:rPr>
        <w:lastRenderedPageBreak/>
        <w:t xml:space="preserve"> </w:t>
      </w:r>
      <w:r w:rsidRPr="001C2FB2">
        <w:rPr>
          <w:rFonts w:ascii="Times New Roman" w:hAnsi="Times New Roman"/>
          <w:color w:val="000000"/>
          <w:sz w:val="28"/>
        </w:rPr>
        <w:t xml:space="preserve">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664"/>
        <w:gridCol w:w="825"/>
        <w:gridCol w:w="1574"/>
        <w:gridCol w:w="1631"/>
        <w:gridCol w:w="3326"/>
      </w:tblGrid>
      <w:tr w:rsidR="005C2005" w:rsidTr="00C76AD3">
        <w:trPr>
          <w:trHeight w:val="144"/>
          <w:tblCellSpacing w:w="20" w:type="nil"/>
        </w:trPr>
        <w:tc>
          <w:tcPr>
            <w:tcW w:w="495" w:type="dxa"/>
            <w:vMerge w:val="restart"/>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 п/п </w:t>
            </w:r>
          </w:p>
          <w:p w:rsidR="001C2FB2" w:rsidRPr="001C2FB2" w:rsidRDefault="001C2FB2" w:rsidP="001C2FB2">
            <w:pPr>
              <w:spacing w:after="0" w:line="240" w:lineRule="auto"/>
              <w:ind w:left="135"/>
              <w:rPr>
                <w:rFonts w:ascii="Times New Roman" w:hAnsi="Times New Roman" w:cs="Times New Roman"/>
                <w:sz w:val="24"/>
                <w:szCs w:val="24"/>
              </w:rPr>
            </w:pPr>
          </w:p>
        </w:tc>
        <w:tc>
          <w:tcPr>
            <w:tcW w:w="2464" w:type="dxa"/>
            <w:vMerge w:val="restart"/>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Наименование разделов и тем программы </w:t>
            </w:r>
          </w:p>
          <w:p w:rsidR="001C2FB2" w:rsidRPr="001C2FB2" w:rsidRDefault="001C2FB2" w:rsidP="001C2FB2">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1C2FB2" w:rsidRPr="001C2FB2" w:rsidRDefault="001C2FB2" w:rsidP="001C2FB2">
            <w:pPr>
              <w:spacing w:after="0" w:line="240" w:lineRule="auto"/>
              <w:rPr>
                <w:rFonts w:ascii="Times New Roman" w:hAnsi="Times New Roman" w:cs="Times New Roman"/>
                <w:sz w:val="24"/>
                <w:szCs w:val="24"/>
              </w:rPr>
            </w:pPr>
            <w:r w:rsidRPr="001C2FB2">
              <w:rPr>
                <w:rFonts w:ascii="Times New Roman" w:hAnsi="Times New Roman" w:cs="Times New Roman"/>
                <w:b/>
                <w:color w:val="000000"/>
                <w:sz w:val="24"/>
                <w:szCs w:val="24"/>
              </w:rPr>
              <w:t>Количество часов</w:t>
            </w:r>
          </w:p>
        </w:tc>
        <w:tc>
          <w:tcPr>
            <w:tcW w:w="2804" w:type="dxa"/>
            <w:vMerge w:val="restart"/>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Электронные (цифровые) образовательные ресурсы </w:t>
            </w:r>
          </w:p>
          <w:p w:rsidR="001C2FB2" w:rsidRPr="001C2FB2" w:rsidRDefault="001C2FB2" w:rsidP="001C2FB2">
            <w:pPr>
              <w:spacing w:after="0" w:line="240" w:lineRule="auto"/>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1C2FB2" w:rsidRPr="001C2FB2" w:rsidRDefault="001C2FB2" w:rsidP="001C2FB2">
            <w:pPr>
              <w:spacing w:after="0" w:line="240" w:lineRule="auto"/>
              <w:rPr>
                <w:rFonts w:ascii="Times New Roman" w:hAnsi="Times New Roman" w:cs="Times New Roman"/>
                <w:sz w:val="24"/>
                <w:szCs w:val="24"/>
              </w:rPr>
            </w:pPr>
          </w:p>
        </w:tc>
        <w:tc>
          <w:tcPr>
            <w:tcW w:w="0" w:type="auto"/>
            <w:vMerge/>
            <w:tcMar>
              <w:top w:w="50" w:type="dxa"/>
              <w:left w:w="100" w:type="dxa"/>
            </w:tcMar>
          </w:tcPr>
          <w:p w:rsidR="001C2FB2" w:rsidRPr="001C2FB2" w:rsidRDefault="001C2FB2" w:rsidP="001C2FB2">
            <w:pPr>
              <w:spacing w:after="0" w:line="240" w:lineRule="auto"/>
              <w:rPr>
                <w:rFonts w:ascii="Times New Roman" w:hAnsi="Times New Roman" w:cs="Times New Roman"/>
                <w:sz w:val="24"/>
                <w:szCs w:val="24"/>
              </w:rPr>
            </w:pPr>
          </w:p>
        </w:tc>
        <w:tc>
          <w:tcPr>
            <w:tcW w:w="1033" w:type="dxa"/>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Всего </w:t>
            </w:r>
          </w:p>
          <w:p w:rsidR="001C2FB2" w:rsidRPr="001C2FB2" w:rsidRDefault="001C2FB2" w:rsidP="001C2FB2">
            <w:pPr>
              <w:spacing w:after="0" w:line="240" w:lineRule="auto"/>
              <w:ind w:left="135"/>
              <w:rPr>
                <w:rFonts w:ascii="Times New Roman" w:hAnsi="Times New Roman" w:cs="Times New Roman"/>
                <w:sz w:val="24"/>
                <w:szCs w:val="24"/>
              </w:rPr>
            </w:pPr>
          </w:p>
        </w:tc>
        <w:tc>
          <w:tcPr>
            <w:tcW w:w="1765" w:type="dxa"/>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Контрольные работы </w:t>
            </w:r>
          </w:p>
          <w:p w:rsidR="001C2FB2" w:rsidRPr="001C2FB2" w:rsidRDefault="001C2FB2" w:rsidP="001C2FB2">
            <w:pPr>
              <w:spacing w:after="0" w:line="240" w:lineRule="auto"/>
              <w:ind w:left="135"/>
              <w:rPr>
                <w:rFonts w:ascii="Times New Roman" w:hAnsi="Times New Roman" w:cs="Times New Roman"/>
                <w:sz w:val="24"/>
                <w:szCs w:val="24"/>
              </w:rPr>
            </w:pPr>
          </w:p>
        </w:tc>
        <w:tc>
          <w:tcPr>
            <w:tcW w:w="1848" w:type="dxa"/>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b/>
                <w:color w:val="000000"/>
                <w:sz w:val="24"/>
                <w:szCs w:val="24"/>
              </w:rPr>
              <w:t xml:space="preserve">Практические работы </w:t>
            </w:r>
          </w:p>
          <w:p w:rsidR="001C2FB2" w:rsidRPr="001C2FB2" w:rsidRDefault="001C2FB2" w:rsidP="001C2FB2">
            <w:pPr>
              <w:spacing w:after="0" w:line="240" w:lineRule="auto"/>
              <w:ind w:left="135"/>
              <w:rPr>
                <w:rFonts w:ascii="Times New Roman" w:hAnsi="Times New Roman" w:cs="Times New Roman"/>
                <w:sz w:val="24"/>
                <w:szCs w:val="24"/>
              </w:rPr>
            </w:pPr>
          </w:p>
        </w:tc>
        <w:tc>
          <w:tcPr>
            <w:tcW w:w="0" w:type="auto"/>
            <w:vMerge/>
            <w:tcMar>
              <w:top w:w="50" w:type="dxa"/>
              <w:left w:w="100" w:type="dxa"/>
            </w:tcMar>
          </w:tcPr>
          <w:p w:rsidR="001C2FB2" w:rsidRPr="001C2FB2" w:rsidRDefault="001C2FB2" w:rsidP="001C2FB2">
            <w:pPr>
              <w:spacing w:after="0" w:line="240" w:lineRule="auto"/>
              <w:rPr>
                <w:rFonts w:ascii="Times New Roman" w:hAnsi="Times New Roman" w:cs="Times New Roman"/>
                <w:sz w:val="24"/>
                <w:szCs w:val="24"/>
              </w:rPr>
            </w:pPr>
          </w:p>
        </w:tc>
      </w:tr>
      <w:tr w:rsidR="005C2005" w:rsidTr="00C76AD3">
        <w:trPr>
          <w:trHeight w:val="144"/>
          <w:tblCellSpacing w:w="20" w:type="nil"/>
        </w:trPr>
        <w:tc>
          <w:tcPr>
            <w:tcW w:w="495" w:type="dxa"/>
            <w:tcMar>
              <w:top w:w="50" w:type="dxa"/>
              <w:left w:w="100" w:type="dxa"/>
            </w:tcMar>
            <w:vAlign w:val="center"/>
          </w:tcPr>
          <w:p w:rsidR="001C2FB2" w:rsidRPr="001C2FB2" w:rsidRDefault="001C2FB2" w:rsidP="001C2FB2">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1</w:t>
            </w:r>
          </w:p>
        </w:tc>
        <w:tc>
          <w:tcPr>
            <w:tcW w:w="2464" w:type="dxa"/>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Эволюционная биология</w:t>
            </w:r>
          </w:p>
        </w:tc>
        <w:tc>
          <w:tcPr>
            <w:tcW w:w="1033"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9 </w:t>
            </w:r>
          </w:p>
        </w:tc>
        <w:tc>
          <w:tcPr>
            <w:tcW w:w="1765"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p>
        </w:tc>
        <w:tc>
          <w:tcPr>
            <w:tcW w:w="1848"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1 </w:t>
            </w:r>
          </w:p>
        </w:tc>
        <w:tc>
          <w:tcPr>
            <w:tcW w:w="2804" w:type="dxa"/>
            <w:tcMar>
              <w:top w:w="50" w:type="dxa"/>
              <w:left w:w="100" w:type="dxa"/>
            </w:tcMar>
            <w:vAlign w:val="center"/>
          </w:tcPr>
          <w:p w:rsidR="001C2FB2" w:rsidRPr="001C2FB2" w:rsidRDefault="001C2FB2" w:rsidP="00C02C23">
            <w:pPr>
              <w:spacing w:after="0" w:line="240" w:lineRule="auto"/>
              <w:ind w:left="28" w:hanging="28"/>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69">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70">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71">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72">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73">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74">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75">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95" w:type="dxa"/>
            <w:tcMar>
              <w:top w:w="50" w:type="dxa"/>
              <w:left w:w="100" w:type="dxa"/>
            </w:tcMar>
            <w:vAlign w:val="center"/>
          </w:tcPr>
          <w:p w:rsidR="001C2FB2" w:rsidRPr="001C2FB2" w:rsidRDefault="001C2FB2" w:rsidP="001C2FB2">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2</w:t>
            </w:r>
          </w:p>
        </w:tc>
        <w:tc>
          <w:tcPr>
            <w:tcW w:w="2464" w:type="dxa"/>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Возникновение и развитие жизни на Земле</w:t>
            </w:r>
          </w:p>
        </w:tc>
        <w:tc>
          <w:tcPr>
            <w:tcW w:w="1033"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9 </w:t>
            </w:r>
          </w:p>
        </w:tc>
        <w:tc>
          <w:tcPr>
            <w:tcW w:w="1765"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p>
        </w:tc>
        <w:tc>
          <w:tcPr>
            <w:tcW w:w="1848"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0.5 </w:t>
            </w:r>
          </w:p>
        </w:tc>
        <w:tc>
          <w:tcPr>
            <w:tcW w:w="2804" w:type="dxa"/>
            <w:tcMar>
              <w:top w:w="50" w:type="dxa"/>
              <w:left w:w="100" w:type="dxa"/>
            </w:tcMar>
            <w:vAlign w:val="center"/>
          </w:tcPr>
          <w:p w:rsidR="001C2FB2" w:rsidRPr="001C2FB2" w:rsidRDefault="001C2FB2" w:rsidP="00C02C23">
            <w:pPr>
              <w:spacing w:after="0" w:line="240" w:lineRule="auto"/>
              <w:ind w:left="28" w:hanging="28"/>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76">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77">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78">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79">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80">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81">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82">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95" w:type="dxa"/>
            <w:tcMar>
              <w:top w:w="50" w:type="dxa"/>
              <w:left w:w="100" w:type="dxa"/>
            </w:tcMar>
            <w:vAlign w:val="center"/>
          </w:tcPr>
          <w:p w:rsidR="001C2FB2" w:rsidRPr="001C2FB2" w:rsidRDefault="001C2FB2" w:rsidP="001C2FB2">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3</w:t>
            </w:r>
          </w:p>
        </w:tc>
        <w:tc>
          <w:tcPr>
            <w:tcW w:w="2464" w:type="dxa"/>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Организмы и окружающая среда</w:t>
            </w:r>
          </w:p>
        </w:tc>
        <w:tc>
          <w:tcPr>
            <w:tcW w:w="1033"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5 </w:t>
            </w:r>
          </w:p>
        </w:tc>
        <w:tc>
          <w:tcPr>
            <w:tcW w:w="1765"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p>
        </w:tc>
        <w:tc>
          <w:tcPr>
            <w:tcW w:w="1848"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1 </w:t>
            </w:r>
          </w:p>
        </w:tc>
        <w:tc>
          <w:tcPr>
            <w:tcW w:w="2804" w:type="dxa"/>
            <w:tcMar>
              <w:top w:w="50" w:type="dxa"/>
              <w:left w:w="100" w:type="dxa"/>
            </w:tcMar>
            <w:vAlign w:val="center"/>
          </w:tcPr>
          <w:p w:rsidR="001C2FB2" w:rsidRPr="001C2FB2" w:rsidRDefault="001C2FB2" w:rsidP="00C02C23">
            <w:pPr>
              <w:spacing w:after="0" w:line="240" w:lineRule="auto"/>
              <w:ind w:left="28" w:hanging="28"/>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83">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84">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85">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86">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87">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88">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89">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95" w:type="dxa"/>
            <w:tcMar>
              <w:top w:w="50" w:type="dxa"/>
              <w:left w:w="100" w:type="dxa"/>
            </w:tcMar>
            <w:vAlign w:val="center"/>
          </w:tcPr>
          <w:p w:rsidR="001C2FB2" w:rsidRPr="001C2FB2" w:rsidRDefault="001C2FB2" w:rsidP="001C2FB2">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lastRenderedPageBreak/>
              <w:t>4</w:t>
            </w:r>
          </w:p>
        </w:tc>
        <w:tc>
          <w:tcPr>
            <w:tcW w:w="2464" w:type="dxa"/>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Сообщества и экологические системы</w:t>
            </w:r>
          </w:p>
        </w:tc>
        <w:tc>
          <w:tcPr>
            <w:tcW w:w="1033"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9 </w:t>
            </w:r>
          </w:p>
        </w:tc>
        <w:tc>
          <w:tcPr>
            <w:tcW w:w="1765"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p>
        </w:tc>
        <w:tc>
          <w:tcPr>
            <w:tcW w:w="1848"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p>
        </w:tc>
        <w:tc>
          <w:tcPr>
            <w:tcW w:w="2804" w:type="dxa"/>
            <w:tcMar>
              <w:top w:w="50" w:type="dxa"/>
              <w:left w:w="100" w:type="dxa"/>
            </w:tcMar>
            <w:vAlign w:val="center"/>
          </w:tcPr>
          <w:p w:rsidR="001C2FB2" w:rsidRPr="001C2FB2" w:rsidRDefault="001C2FB2" w:rsidP="00C02C23">
            <w:pPr>
              <w:spacing w:after="0" w:line="240" w:lineRule="auto"/>
              <w:ind w:left="28" w:hanging="28"/>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90">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91">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92">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393">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394">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395">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396">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495" w:type="dxa"/>
            <w:tcMar>
              <w:top w:w="50" w:type="dxa"/>
              <w:left w:w="100" w:type="dxa"/>
            </w:tcMar>
            <w:vAlign w:val="center"/>
          </w:tcPr>
          <w:p w:rsidR="001C2FB2" w:rsidRPr="001C2FB2" w:rsidRDefault="001C2FB2" w:rsidP="001C2FB2">
            <w:pPr>
              <w:spacing w:after="0" w:line="240" w:lineRule="auto"/>
              <w:rPr>
                <w:rFonts w:ascii="Times New Roman" w:hAnsi="Times New Roman" w:cs="Times New Roman"/>
                <w:sz w:val="24"/>
                <w:szCs w:val="24"/>
              </w:rPr>
            </w:pPr>
            <w:r w:rsidRPr="001C2FB2">
              <w:rPr>
                <w:rFonts w:ascii="Times New Roman" w:hAnsi="Times New Roman" w:cs="Times New Roman"/>
                <w:color w:val="000000"/>
                <w:sz w:val="24"/>
                <w:szCs w:val="24"/>
              </w:rPr>
              <w:t>5</w:t>
            </w:r>
          </w:p>
        </w:tc>
        <w:tc>
          <w:tcPr>
            <w:tcW w:w="2464" w:type="dxa"/>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Резервное время</w:t>
            </w:r>
          </w:p>
        </w:tc>
        <w:tc>
          <w:tcPr>
            <w:tcW w:w="1033"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2 </w:t>
            </w:r>
          </w:p>
        </w:tc>
        <w:tc>
          <w:tcPr>
            <w:tcW w:w="1765"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p>
        </w:tc>
        <w:tc>
          <w:tcPr>
            <w:tcW w:w="1848"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p>
        </w:tc>
        <w:tc>
          <w:tcPr>
            <w:tcW w:w="2804" w:type="dxa"/>
            <w:tcMar>
              <w:top w:w="50" w:type="dxa"/>
              <w:left w:w="100" w:type="dxa"/>
            </w:tcMar>
            <w:vAlign w:val="center"/>
          </w:tcPr>
          <w:p w:rsidR="001C2FB2" w:rsidRPr="001C2FB2" w:rsidRDefault="001C2FB2" w:rsidP="00C02C23">
            <w:pPr>
              <w:spacing w:after="0" w:line="240" w:lineRule="auto"/>
              <w:ind w:left="28" w:hanging="28"/>
              <w:rPr>
                <w:rFonts w:ascii="Times New Roman" w:hAnsi="Times New Roman" w:cs="Times New Roman"/>
                <w:sz w:val="24"/>
                <w:szCs w:val="24"/>
              </w:rPr>
            </w:pPr>
            <w:r w:rsidRPr="001C2FB2">
              <w:rPr>
                <w:rFonts w:ascii="Times New Roman" w:hAnsi="Times New Roman" w:cs="Times New Roman"/>
                <w:color w:val="000000"/>
                <w:sz w:val="24"/>
                <w:szCs w:val="24"/>
              </w:rPr>
              <w:t xml:space="preserve">Библиотека ЦОК </w:t>
            </w:r>
            <w:hyperlink r:id="rId397">
              <w:r w:rsidRPr="001C2FB2">
                <w:rPr>
                  <w:rFonts w:ascii="Times New Roman" w:hAnsi="Times New Roman" w:cs="Times New Roman"/>
                  <w:color w:val="0000FF"/>
                  <w:sz w:val="24"/>
                  <w:szCs w:val="24"/>
                  <w:u w:val="single"/>
                </w:rPr>
                <w:t>https://m.edsoo.ru/7f413368</w:t>
              </w:r>
            </w:hyperlink>
            <w:r w:rsidRPr="001C2FB2">
              <w:rPr>
                <w:rFonts w:ascii="Times New Roman" w:hAnsi="Times New Roman" w:cs="Times New Roman"/>
                <w:color w:val="000000"/>
                <w:sz w:val="24"/>
                <w:szCs w:val="24"/>
              </w:rPr>
              <w:t xml:space="preserve"> Образовательная платформа ЯКЛАСС </w:t>
            </w:r>
            <w:hyperlink r:id="rId398">
              <w:r w:rsidRPr="001C2FB2">
                <w:rPr>
                  <w:rFonts w:ascii="Times New Roman" w:hAnsi="Times New Roman" w:cs="Times New Roman"/>
                  <w:color w:val="0000FF"/>
                  <w:sz w:val="24"/>
                  <w:szCs w:val="24"/>
                  <w:u w:val="single"/>
                </w:rPr>
                <w:t>https://www.yaklass.ru/p/biologia</w:t>
              </w:r>
            </w:hyperlink>
            <w:r w:rsidRPr="001C2FB2">
              <w:rPr>
                <w:rFonts w:ascii="Times New Roman" w:hAnsi="Times New Roman" w:cs="Times New Roman"/>
                <w:color w:val="000000"/>
                <w:sz w:val="24"/>
                <w:szCs w:val="24"/>
              </w:rPr>
              <w:t xml:space="preserve"> Образовательная платформа Infourok </w:t>
            </w:r>
            <w:hyperlink r:id="rId399">
              <w:r w:rsidRPr="001C2FB2">
                <w:rPr>
                  <w:rFonts w:ascii="Times New Roman" w:hAnsi="Times New Roman" w:cs="Times New Roman"/>
                  <w:color w:val="0000FF"/>
                  <w:sz w:val="24"/>
                  <w:szCs w:val="24"/>
                  <w:u w:val="single"/>
                </w:rPr>
                <w:t>https://infourok.ru/</w:t>
              </w:r>
            </w:hyperlink>
            <w:r w:rsidRPr="001C2FB2">
              <w:rPr>
                <w:rFonts w:ascii="Times New Roman" w:hAnsi="Times New Roman" w:cs="Times New Roman"/>
                <w:color w:val="000000"/>
                <w:sz w:val="24"/>
                <w:szCs w:val="24"/>
              </w:rPr>
              <w:t xml:space="preserve"> Российская элекронная школа </w:t>
            </w:r>
            <w:hyperlink r:id="rId400">
              <w:r w:rsidRPr="001C2FB2">
                <w:rPr>
                  <w:rFonts w:ascii="Times New Roman" w:hAnsi="Times New Roman" w:cs="Times New Roman"/>
                  <w:color w:val="0000FF"/>
                  <w:sz w:val="24"/>
                  <w:szCs w:val="24"/>
                  <w:u w:val="single"/>
                </w:rPr>
                <w:t>https://resh.edu.ru/</w:t>
              </w:r>
            </w:hyperlink>
            <w:r w:rsidRPr="001C2FB2">
              <w:rPr>
                <w:rFonts w:ascii="Times New Roman" w:hAnsi="Times New Roman" w:cs="Times New Roman"/>
                <w:color w:val="000000"/>
                <w:sz w:val="24"/>
                <w:szCs w:val="24"/>
              </w:rPr>
              <w:t xml:space="preserve"> </w:t>
            </w:r>
            <w:hyperlink r:id="rId401">
              <w:r w:rsidRPr="001C2FB2">
                <w:rPr>
                  <w:rFonts w:ascii="Times New Roman" w:hAnsi="Times New Roman" w:cs="Times New Roman"/>
                  <w:color w:val="0000FF"/>
                  <w:sz w:val="24"/>
                  <w:szCs w:val="24"/>
                  <w:u w:val="single"/>
                </w:rPr>
                <w:t>https://infourok.ru/biblioteka/biologija</w:t>
              </w:r>
            </w:hyperlink>
            <w:r w:rsidRPr="001C2FB2">
              <w:rPr>
                <w:rFonts w:ascii="Times New Roman" w:hAnsi="Times New Roman" w:cs="Times New Roman"/>
                <w:color w:val="000000"/>
                <w:sz w:val="24"/>
                <w:szCs w:val="24"/>
              </w:rPr>
              <w:t xml:space="preserve"> Цифровые образовательные ресурсы </w:t>
            </w:r>
            <w:hyperlink r:id="rId402">
              <w:r w:rsidRPr="001C2FB2">
                <w:rPr>
                  <w:rFonts w:ascii="Times New Roman" w:hAnsi="Times New Roman" w:cs="Times New Roman"/>
                  <w:color w:val="0000FF"/>
                  <w:sz w:val="24"/>
                  <w:szCs w:val="24"/>
                  <w:u w:val="single"/>
                </w:rPr>
                <w:t>http://school-collection.edu.ru/</w:t>
              </w:r>
            </w:hyperlink>
            <w:r w:rsidRPr="001C2FB2">
              <w:rPr>
                <w:rFonts w:ascii="Times New Roman" w:hAnsi="Times New Roman" w:cs="Times New Roman"/>
                <w:color w:val="000000"/>
                <w:sz w:val="24"/>
                <w:szCs w:val="24"/>
              </w:rPr>
              <w:t xml:space="preserve"> ФоксФорд </w:t>
            </w:r>
            <w:hyperlink r:id="rId403">
              <w:r w:rsidRPr="001C2FB2">
                <w:rPr>
                  <w:rFonts w:ascii="Times New Roman" w:hAnsi="Times New Roman" w:cs="Times New Roman"/>
                  <w:color w:val="0000FF"/>
                  <w:sz w:val="24"/>
                  <w:szCs w:val="24"/>
                  <w:u w:val="single"/>
                </w:rPr>
                <w:t>https://foxford.ru/wiki/biologiya</w:t>
              </w:r>
            </w:hyperlink>
          </w:p>
        </w:tc>
      </w:tr>
      <w:tr w:rsidR="005C2005" w:rsidTr="00C76AD3">
        <w:trPr>
          <w:trHeight w:val="144"/>
          <w:tblCellSpacing w:w="20" w:type="nil"/>
        </w:trPr>
        <w:tc>
          <w:tcPr>
            <w:tcW w:w="0" w:type="auto"/>
            <w:gridSpan w:val="2"/>
            <w:tcMar>
              <w:top w:w="50" w:type="dxa"/>
              <w:left w:w="100" w:type="dxa"/>
            </w:tcMar>
            <w:vAlign w:val="center"/>
          </w:tcPr>
          <w:p w:rsidR="001C2FB2" w:rsidRPr="001C2FB2" w:rsidRDefault="001C2FB2" w:rsidP="001C2FB2">
            <w:pPr>
              <w:spacing w:after="0" w:line="240" w:lineRule="auto"/>
              <w:ind w:left="135"/>
              <w:rPr>
                <w:rFonts w:ascii="Times New Roman" w:hAnsi="Times New Roman" w:cs="Times New Roman"/>
                <w:sz w:val="24"/>
                <w:szCs w:val="24"/>
              </w:rPr>
            </w:pPr>
            <w:r w:rsidRPr="001C2FB2">
              <w:rPr>
                <w:rFonts w:ascii="Times New Roman" w:hAnsi="Times New Roman" w:cs="Times New Roman"/>
                <w:color w:val="000000"/>
                <w:sz w:val="24"/>
                <w:szCs w:val="24"/>
              </w:rPr>
              <w:t>ОБЩЕЕ КОЛИЧЕСТВО ЧАСОВ ПО ПРОГРАММЕ</w:t>
            </w:r>
          </w:p>
        </w:tc>
        <w:tc>
          <w:tcPr>
            <w:tcW w:w="1624"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34 </w:t>
            </w:r>
          </w:p>
        </w:tc>
        <w:tc>
          <w:tcPr>
            <w:tcW w:w="1765"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0 </w:t>
            </w:r>
          </w:p>
        </w:tc>
        <w:tc>
          <w:tcPr>
            <w:tcW w:w="1848" w:type="dxa"/>
            <w:tcMar>
              <w:top w:w="50" w:type="dxa"/>
              <w:left w:w="100" w:type="dxa"/>
            </w:tcMar>
            <w:vAlign w:val="center"/>
          </w:tcPr>
          <w:p w:rsidR="001C2FB2" w:rsidRPr="001C2FB2" w:rsidRDefault="001C2FB2" w:rsidP="001C2FB2">
            <w:pPr>
              <w:spacing w:after="0" w:line="240" w:lineRule="auto"/>
              <w:ind w:left="135"/>
              <w:jc w:val="center"/>
              <w:rPr>
                <w:rFonts w:ascii="Times New Roman" w:hAnsi="Times New Roman" w:cs="Times New Roman"/>
                <w:sz w:val="24"/>
                <w:szCs w:val="24"/>
              </w:rPr>
            </w:pPr>
            <w:r w:rsidRPr="001C2FB2">
              <w:rPr>
                <w:rFonts w:ascii="Times New Roman" w:hAnsi="Times New Roman" w:cs="Times New Roman"/>
                <w:color w:val="000000"/>
                <w:sz w:val="24"/>
                <w:szCs w:val="24"/>
              </w:rPr>
              <w:t xml:space="preserve"> 2.5 </w:t>
            </w:r>
          </w:p>
        </w:tc>
        <w:tc>
          <w:tcPr>
            <w:tcW w:w="2804" w:type="dxa"/>
            <w:tcMar>
              <w:top w:w="50" w:type="dxa"/>
              <w:left w:w="100" w:type="dxa"/>
            </w:tcMar>
            <w:vAlign w:val="center"/>
          </w:tcPr>
          <w:p w:rsidR="001C2FB2" w:rsidRPr="001C2FB2" w:rsidRDefault="001C2FB2" w:rsidP="001C2FB2">
            <w:pPr>
              <w:spacing w:after="0" w:line="240" w:lineRule="auto"/>
              <w:rPr>
                <w:rFonts w:ascii="Times New Roman" w:hAnsi="Times New Roman" w:cs="Times New Roman"/>
                <w:sz w:val="24"/>
                <w:szCs w:val="24"/>
              </w:rPr>
            </w:pPr>
          </w:p>
        </w:tc>
      </w:tr>
    </w:tbl>
    <w:p w:rsidR="00611602" w:rsidRPr="00A43F17" w:rsidRDefault="00611602" w:rsidP="00371AEC">
      <w:pPr>
        <w:tabs>
          <w:tab w:val="left" w:pos="284"/>
        </w:tabs>
        <w:jc w:val="center"/>
        <w:rPr>
          <w:rFonts w:ascii="Times New Roman" w:hAnsi="Times New Roman" w:cs="Times New Roman"/>
          <w:sz w:val="28"/>
          <w:szCs w:val="28"/>
        </w:rPr>
      </w:pPr>
    </w:p>
    <w:p w:rsidR="00400E9A" w:rsidRDefault="00400E9A" w:rsidP="00C02C23">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lastRenderedPageBreak/>
        <w:t>Физическая культура</w:t>
      </w:r>
    </w:p>
    <w:p w:rsidR="007F43BD" w:rsidRPr="00C76AD3" w:rsidRDefault="007F43BD" w:rsidP="00C02C23">
      <w:pPr>
        <w:tabs>
          <w:tab w:val="left" w:pos="284"/>
        </w:tabs>
        <w:spacing w:after="0" w:line="240" w:lineRule="auto"/>
        <w:jc w:val="center"/>
        <w:rPr>
          <w:rFonts w:ascii="Times New Roman" w:hAnsi="Times New Roman" w:cs="Times New Roman"/>
          <w:b/>
          <w:sz w:val="28"/>
          <w:szCs w:val="28"/>
        </w:rPr>
      </w:pPr>
      <w:r w:rsidRPr="00C76AD3">
        <w:rPr>
          <w:rFonts w:ascii="Times New Roman" w:hAnsi="Times New Roman" w:cs="Times New Roman"/>
          <w:b/>
          <w:sz w:val="28"/>
          <w:szCs w:val="28"/>
        </w:rPr>
        <w:t>Планируемые результаты освоения учебного предмета</w:t>
      </w:r>
    </w:p>
    <w:p w:rsidR="007F43BD" w:rsidRPr="00C80A70" w:rsidRDefault="007F43BD" w:rsidP="00C02C23">
      <w:pPr>
        <w:spacing w:after="0" w:line="240" w:lineRule="auto"/>
        <w:ind w:left="120"/>
        <w:jc w:val="both"/>
      </w:pPr>
      <w:r w:rsidRPr="00C80A70">
        <w:rPr>
          <w:rFonts w:ascii="Times New Roman" w:hAnsi="Times New Roman"/>
          <w:b/>
          <w:color w:val="000000"/>
          <w:sz w:val="28"/>
        </w:rPr>
        <w:t>ЛИЧНОСТНЫЕ РЕЗУЛЬТАТЫ</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1) </w:t>
      </w:r>
      <w:r w:rsidRPr="00C80A70">
        <w:rPr>
          <w:rFonts w:ascii="Times New Roman" w:hAnsi="Times New Roman"/>
          <w:b/>
          <w:color w:val="000000"/>
          <w:sz w:val="28"/>
        </w:rPr>
        <w:t>гражданского воспитания</w:t>
      </w:r>
      <w:r w:rsidRPr="00C80A70">
        <w:rPr>
          <w:rFonts w:ascii="Times New Roman" w:hAnsi="Times New Roman"/>
          <w:color w:val="000000"/>
          <w:sz w:val="28"/>
        </w:rPr>
        <w:t>:</w:t>
      </w:r>
    </w:p>
    <w:p w:rsidR="007F43BD" w:rsidRPr="00C80A70" w:rsidRDefault="007F43BD" w:rsidP="007F43BD">
      <w:pPr>
        <w:spacing w:after="0" w:line="240" w:lineRule="auto"/>
        <w:ind w:firstLine="600"/>
        <w:jc w:val="both"/>
      </w:pPr>
      <w:r w:rsidRPr="00C80A70">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7F43BD" w:rsidRPr="00C80A70" w:rsidRDefault="007F43BD" w:rsidP="007F43BD">
      <w:pPr>
        <w:spacing w:after="0" w:line="240" w:lineRule="auto"/>
        <w:ind w:firstLine="600"/>
        <w:jc w:val="both"/>
      </w:pPr>
      <w:r w:rsidRPr="00C80A70">
        <w:rPr>
          <w:rFonts w:ascii="Times New Roman" w:hAnsi="Times New Roman"/>
          <w:color w:val="000000"/>
          <w:sz w:val="28"/>
        </w:rPr>
        <w:t>осознание своих конституционных прав и обязанностей, уважение закона и правопорядка;</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7F43BD" w:rsidRPr="00C80A70" w:rsidRDefault="007F43BD" w:rsidP="007F43BD">
      <w:pPr>
        <w:spacing w:after="0" w:line="240" w:lineRule="auto"/>
        <w:ind w:firstLine="600"/>
        <w:jc w:val="both"/>
      </w:pPr>
      <w:r w:rsidRPr="00C80A70">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F43BD" w:rsidRPr="00C80A70" w:rsidRDefault="007F43BD" w:rsidP="007F43BD">
      <w:pPr>
        <w:spacing w:after="0" w:line="240" w:lineRule="auto"/>
        <w:ind w:firstLine="600"/>
        <w:jc w:val="both"/>
      </w:pPr>
      <w:r w:rsidRPr="00C80A70">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F43BD" w:rsidRPr="00C80A70" w:rsidRDefault="007F43BD" w:rsidP="007F43BD">
      <w:pPr>
        <w:spacing w:after="0" w:line="240" w:lineRule="auto"/>
        <w:ind w:firstLine="600"/>
        <w:jc w:val="both"/>
      </w:pPr>
      <w:r w:rsidRPr="00C80A70">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7F43BD" w:rsidRPr="00C80A70" w:rsidRDefault="007F43BD" w:rsidP="007F43BD">
      <w:pPr>
        <w:spacing w:after="0" w:line="240" w:lineRule="auto"/>
        <w:ind w:firstLine="600"/>
        <w:jc w:val="both"/>
      </w:pPr>
      <w:r w:rsidRPr="00C80A70">
        <w:rPr>
          <w:rFonts w:ascii="Times New Roman" w:hAnsi="Times New Roman"/>
          <w:color w:val="000000"/>
          <w:sz w:val="28"/>
        </w:rPr>
        <w:t>готовность к гуманитарной и волонтёрской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2) </w:t>
      </w:r>
      <w:r w:rsidRPr="00C80A70">
        <w:rPr>
          <w:rFonts w:ascii="Times New Roman" w:hAnsi="Times New Roman"/>
          <w:b/>
          <w:color w:val="000000"/>
          <w:sz w:val="28"/>
        </w:rPr>
        <w:t>патриотического воспитания</w:t>
      </w:r>
      <w:r w:rsidRPr="00C80A70">
        <w:rPr>
          <w:rFonts w:ascii="Times New Roman" w:hAnsi="Times New Roman"/>
          <w:color w:val="000000"/>
          <w:sz w:val="28"/>
        </w:rPr>
        <w:t>:</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F43BD" w:rsidRPr="00C80A70" w:rsidRDefault="007F43BD" w:rsidP="007F43BD">
      <w:pPr>
        <w:spacing w:after="0" w:line="240" w:lineRule="auto"/>
        <w:ind w:firstLine="600"/>
        <w:jc w:val="both"/>
      </w:pPr>
      <w:r w:rsidRPr="00C80A70">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F43BD" w:rsidRPr="00C80A70" w:rsidRDefault="007F43BD" w:rsidP="007F43BD">
      <w:pPr>
        <w:spacing w:after="0" w:line="240" w:lineRule="auto"/>
        <w:ind w:firstLine="600"/>
        <w:jc w:val="both"/>
      </w:pPr>
      <w:r w:rsidRPr="00C80A70">
        <w:rPr>
          <w:rFonts w:ascii="Times New Roman" w:hAnsi="Times New Roman"/>
          <w:color w:val="000000"/>
          <w:sz w:val="28"/>
        </w:rPr>
        <w:t>идейную убеждённость, готовность к служению и защите Отечества, ответственность за его судьбу;</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3) </w:t>
      </w:r>
      <w:r w:rsidRPr="00C80A70">
        <w:rPr>
          <w:rFonts w:ascii="Times New Roman" w:hAnsi="Times New Roman"/>
          <w:b/>
          <w:color w:val="000000"/>
          <w:sz w:val="28"/>
        </w:rPr>
        <w:t>духовно-нравственного воспитания</w:t>
      </w:r>
      <w:r w:rsidRPr="00C80A70">
        <w:rPr>
          <w:rFonts w:ascii="Times New Roman" w:hAnsi="Times New Roman"/>
          <w:color w:val="000000"/>
          <w:sz w:val="28"/>
        </w:rPr>
        <w:t>:</w:t>
      </w:r>
    </w:p>
    <w:p w:rsidR="007F43BD" w:rsidRPr="00C80A70" w:rsidRDefault="007F43BD" w:rsidP="007F43BD">
      <w:pPr>
        <w:spacing w:after="0" w:line="240" w:lineRule="auto"/>
        <w:ind w:firstLine="600"/>
        <w:jc w:val="both"/>
      </w:pPr>
      <w:r w:rsidRPr="00C80A70">
        <w:rPr>
          <w:rFonts w:ascii="Times New Roman" w:hAnsi="Times New Roman"/>
          <w:color w:val="000000"/>
          <w:sz w:val="28"/>
        </w:rPr>
        <w:t>осознание духовных ценностей российского народа;</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сформированность нравственного сознания, этического поведения; </w:t>
      </w:r>
    </w:p>
    <w:p w:rsidR="007F43BD" w:rsidRPr="00C80A70" w:rsidRDefault="007F43BD" w:rsidP="007F43BD">
      <w:pPr>
        <w:spacing w:after="0" w:line="240" w:lineRule="auto"/>
        <w:ind w:firstLine="600"/>
        <w:jc w:val="both"/>
      </w:pPr>
      <w:r w:rsidRPr="00C80A70">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осознание личного вклада в построение устойчивого будущего;</w:t>
      </w:r>
    </w:p>
    <w:p w:rsidR="007F43BD" w:rsidRPr="00C80A70" w:rsidRDefault="007F43BD" w:rsidP="007F43BD">
      <w:pPr>
        <w:spacing w:after="0" w:line="240" w:lineRule="auto"/>
        <w:ind w:firstLine="600"/>
        <w:jc w:val="both"/>
      </w:pPr>
      <w:r w:rsidRPr="00C80A70">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4) </w:t>
      </w:r>
      <w:r w:rsidRPr="00C80A70">
        <w:rPr>
          <w:rFonts w:ascii="Times New Roman" w:hAnsi="Times New Roman"/>
          <w:b/>
          <w:color w:val="000000"/>
          <w:sz w:val="28"/>
        </w:rPr>
        <w:t>эстетического воспитания</w:t>
      </w:r>
      <w:r w:rsidRPr="00C80A70">
        <w:rPr>
          <w:rFonts w:ascii="Times New Roman" w:hAnsi="Times New Roman"/>
          <w:color w:val="000000"/>
          <w:sz w:val="28"/>
        </w:rPr>
        <w:t>:</w:t>
      </w:r>
    </w:p>
    <w:p w:rsidR="007F43BD" w:rsidRPr="00C80A70" w:rsidRDefault="007F43BD" w:rsidP="007F43BD">
      <w:pPr>
        <w:spacing w:after="0" w:line="240" w:lineRule="auto"/>
        <w:ind w:firstLine="600"/>
        <w:jc w:val="both"/>
      </w:pPr>
      <w:r w:rsidRPr="00C80A70">
        <w:rPr>
          <w:rFonts w:ascii="Times New Roman" w:hAnsi="Times New Roman"/>
          <w:color w:val="000000"/>
          <w:sz w:val="28"/>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F43BD" w:rsidRPr="00C80A70" w:rsidRDefault="007F43BD" w:rsidP="007F43BD">
      <w:pPr>
        <w:spacing w:after="0" w:line="240" w:lineRule="auto"/>
        <w:ind w:firstLine="600"/>
        <w:jc w:val="both"/>
      </w:pPr>
      <w:r w:rsidRPr="00C80A70">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F43BD" w:rsidRPr="00C80A70" w:rsidRDefault="007F43BD" w:rsidP="007F43BD">
      <w:pPr>
        <w:spacing w:after="0" w:line="240" w:lineRule="auto"/>
        <w:ind w:firstLine="600"/>
        <w:jc w:val="both"/>
      </w:pPr>
      <w:r w:rsidRPr="00C80A70">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5) </w:t>
      </w:r>
      <w:r w:rsidRPr="00C80A70">
        <w:rPr>
          <w:rFonts w:ascii="Times New Roman" w:hAnsi="Times New Roman"/>
          <w:b/>
          <w:color w:val="000000"/>
          <w:sz w:val="28"/>
        </w:rPr>
        <w:t>физического воспитания</w:t>
      </w:r>
      <w:r w:rsidRPr="00C80A70">
        <w:rPr>
          <w:rFonts w:ascii="Times New Roman" w:hAnsi="Times New Roman"/>
          <w:color w:val="000000"/>
          <w:sz w:val="28"/>
        </w:rPr>
        <w:t>:</w:t>
      </w:r>
    </w:p>
    <w:p w:rsidR="007F43BD" w:rsidRPr="00C80A70" w:rsidRDefault="007F43BD" w:rsidP="007F43BD">
      <w:pPr>
        <w:spacing w:after="0" w:line="240" w:lineRule="auto"/>
        <w:ind w:firstLine="600"/>
        <w:jc w:val="both"/>
      </w:pPr>
      <w:r w:rsidRPr="00C80A70">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потребность в физическом совершенствовании, занятиях </w:t>
      </w:r>
    </w:p>
    <w:p w:rsidR="007F43BD" w:rsidRPr="00C80A70" w:rsidRDefault="007F43BD" w:rsidP="007F43BD">
      <w:pPr>
        <w:spacing w:after="0" w:line="240" w:lineRule="auto"/>
        <w:ind w:firstLine="600"/>
        <w:jc w:val="both"/>
      </w:pPr>
      <w:r w:rsidRPr="00C80A70">
        <w:rPr>
          <w:rFonts w:ascii="Times New Roman" w:hAnsi="Times New Roman"/>
          <w:color w:val="000000"/>
          <w:sz w:val="28"/>
        </w:rPr>
        <w:t>спортивно-оздоровительной деятельностью;</w:t>
      </w:r>
    </w:p>
    <w:p w:rsidR="007F43BD" w:rsidRPr="00C80A70" w:rsidRDefault="007F43BD" w:rsidP="007F43BD">
      <w:pPr>
        <w:spacing w:after="0" w:line="240" w:lineRule="auto"/>
        <w:ind w:firstLine="600"/>
        <w:jc w:val="both"/>
      </w:pPr>
      <w:r w:rsidRPr="00C80A70">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6) </w:t>
      </w:r>
      <w:r w:rsidRPr="00C80A70">
        <w:rPr>
          <w:rFonts w:ascii="Times New Roman" w:hAnsi="Times New Roman"/>
          <w:b/>
          <w:color w:val="000000"/>
          <w:sz w:val="28"/>
        </w:rPr>
        <w:t>трудового воспитания</w:t>
      </w:r>
      <w:r w:rsidRPr="00C80A70">
        <w:rPr>
          <w:rFonts w:ascii="Times New Roman" w:hAnsi="Times New Roman"/>
          <w:color w:val="000000"/>
          <w:sz w:val="28"/>
        </w:rPr>
        <w:t>:</w:t>
      </w:r>
    </w:p>
    <w:p w:rsidR="007F43BD" w:rsidRPr="00C80A70" w:rsidRDefault="007F43BD" w:rsidP="007F43BD">
      <w:pPr>
        <w:spacing w:after="0" w:line="240" w:lineRule="auto"/>
        <w:ind w:firstLine="600"/>
        <w:jc w:val="both"/>
      </w:pPr>
      <w:r w:rsidRPr="00C80A70">
        <w:rPr>
          <w:rFonts w:ascii="Times New Roman" w:hAnsi="Times New Roman"/>
          <w:color w:val="000000"/>
          <w:sz w:val="28"/>
        </w:rPr>
        <w:t>готовность к труду, осознание приобретённых умений и навыков, трудолюбие;</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F43BD" w:rsidRPr="00C80A70" w:rsidRDefault="007F43BD" w:rsidP="007F43BD">
      <w:pPr>
        <w:spacing w:after="0" w:line="240" w:lineRule="auto"/>
        <w:ind w:firstLine="600"/>
        <w:jc w:val="both"/>
      </w:pPr>
      <w:r w:rsidRPr="00C80A70">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F43BD" w:rsidRPr="00C80A70" w:rsidRDefault="007F43BD" w:rsidP="007F43BD">
      <w:pPr>
        <w:spacing w:after="0" w:line="240" w:lineRule="auto"/>
        <w:ind w:firstLine="600"/>
        <w:jc w:val="both"/>
      </w:pPr>
      <w:r w:rsidRPr="00C80A70">
        <w:rPr>
          <w:rFonts w:ascii="Times New Roman" w:hAnsi="Times New Roman"/>
          <w:color w:val="000000"/>
          <w:sz w:val="28"/>
        </w:rPr>
        <w:t>готовность и способность к образованию и самообразованию на протяжении всей жизни;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7) </w:t>
      </w:r>
      <w:r w:rsidRPr="00C80A70">
        <w:rPr>
          <w:rFonts w:ascii="Times New Roman" w:hAnsi="Times New Roman"/>
          <w:b/>
          <w:color w:val="000000"/>
          <w:sz w:val="28"/>
        </w:rPr>
        <w:t>экологического воспитания</w:t>
      </w:r>
      <w:r w:rsidRPr="00C80A70">
        <w:rPr>
          <w:rFonts w:ascii="Times New Roman" w:hAnsi="Times New Roman"/>
          <w:color w:val="000000"/>
          <w:sz w:val="28"/>
        </w:rPr>
        <w:t>:</w:t>
      </w:r>
    </w:p>
    <w:p w:rsidR="007F43BD" w:rsidRPr="00C80A70" w:rsidRDefault="007F43BD" w:rsidP="007F43BD">
      <w:pPr>
        <w:spacing w:after="0" w:line="240" w:lineRule="auto"/>
        <w:ind w:firstLine="600"/>
        <w:jc w:val="both"/>
      </w:pPr>
      <w:r w:rsidRPr="00C80A70">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F43BD" w:rsidRPr="00C80A70" w:rsidRDefault="007F43BD" w:rsidP="007F43BD">
      <w:pPr>
        <w:spacing w:after="0" w:line="240" w:lineRule="auto"/>
        <w:ind w:firstLine="600"/>
        <w:jc w:val="both"/>
      </w:pPr>
      <w:r w:rsidRPr="00C80A70">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активное неприятие действий, приносящих вред окружающей среде; </w:t>
      </w:r>
    </w:p>
    <w:p w:rsidR="007F43BD" w:rsidRPr="00C80A70" w:rsidRDefault="007F43BD" w:rsidP="007F43BD">
      <w:pPr>
        <w:spacing w:after="0" w:line="240" w:lineRule="auto"/>
        <w:ind w:firstLine="600"/>
        <w:jc w:val="both"/>
      </w:pPr>
      <w:r w:rsidRPr="00C80A70">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расширение опыта деятельности экологической направленности.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8) </w:t>
      </w:r>
      <w:r w:rsidRPr="00C80A70">
        <w:rPr>
          <w:rFonts w:ascii="Times New Roman" w:hAnsi="Times New Roman"/>
          <w:b/>
          <w:color w:val="000000"/>
          <w:sz w:val="28"/>
        </w:rPr>
        <w:t>ценности научного познания</w:t>
      </w:r>
      <w:r w:rsidRPr="00C80A70">
        <w:rPr>
          <w:rFonts w:ascii="Times New Roman" w:hAnsi="Times New Roman"/>
          <w:color w:val="000000"/>
          <w:sz w:val="28"/>
        </w:rPr>
        <w:t>:</w:t>
      </w:r>
    </w:p>
    <w:p w:rsidR="007F43BD" w:rsidRPr="00C80A70" w:rsidRDefault="007F43BD" w:rsidP="007F43BD">
      <w:pPr>
        <w:spacing w:after="0" w:line="240" w:lineRule="auto"/>
        <w:ind w:firstLine="600"/>
        <w:jc w:val="both"/>
      </w:pPr>
      <w:r w:rsidRPr="00C80A70">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F43BD" w:rsidRPr="00C80A70" w:rsidRDefault="007F43BD" w:rsidP="007F43BD">
      <w:pPr>
        <w:spacing w:after="0" w:line="240" w:lineRule="auto"/>
        <w:ind w:firstLine="600"/>
        <w:jc w:val="both"/>
      </w:pPr>
      <w:r w:rsidRPr="00C80A70">
        <w:rPr>
          <w:rFonts w:ascii="Times New Roman" w:hAnsi="Times New Roman"/>
          <w:color w:val="000000"/>
          <w:sz w:val="28"/>
        </w:rPr>
        <w:lastRenderedPageBreak/>
        <w:t>совершенствование языковой и читательской культуры как средства взаимодействия между людьми и познанием мира;</w:t>
      </w:r>
    </w:p>
    <w:p w:rsidR="007F43BD" w:rsidRPr="00C80A70" w:rsidRDefault="007F43BD" w:rsidP="00C02C23">
      <w:pPr>
        <w:spacing w:after="0" w:line="240" w:lineRule="auto"/>
        <w:ind w:firstLine="600"/>
        <w:jc w:val="both"/>
      </w:pPr>
      <w:r w:rsidRPr="00C80A70">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bookmarkStart w:id="21" w:name="_Toc137510620"/>
      <w:bookmarkEnd w:id="21"/>
    </w:p>
    <w:p w:rsidR="007F43BD" w:rsidRPr="00C80A70" w:rsidRDefault="007F43BD" w:rsidP="007F43BD">
      <w:pPr>
        <w:spacing w:after="0" w:line="240" w:lineRule="auto"/>
        <w:ind w:left="120"/>
        <w:jc w:val="both"/>
      </w:pPr>
      <w:r w:rsidRPr="00C80A70">
        <w:rPr>
          <w:rFonts w:ascii="Times New Roman" w:hAnsi="Times New Roman"/>
          <w:b/>
          <w:color w:val="000000"/>
          <w:sz w:val="28"/>
        </w:rPr>
        <w:t>МЕТАПРЕДМЕТНЫЕ РЕЗУЛЬТАТЫ</w:t>
      </w:r>
    </w:p>
    <w:p w:rsidR="007F43BD" w:rsidRPr="00C80A70" w:rsidRDefault="007F43BD" w:rsidP="007F43BD">
      <w:pPr>
        <w:spacing w:after="0" w:line="240" w:lineRule="auto"/>
        <w:ind w:firstLine="600"/>
        <w:jc w:val="both"/>
      </w:pPr>
      <w:r w:rsidRPr="00C80A70">
        <w:rPr>
          <w:rFonts w:ascii="Times New Roman" w:hAnsi="Times New Roman"/>
          <w:color w:val="000000"/>
          <w:sz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F43BD" w:rsidRPr="00C80A70" w:rsidRDefault="007F43BD" w:rsidP="007F43BD">
      <w:pPr>
        <w:spacing w:after="0" w:line="240" w:lineRule="auto"/>
        <w:ind w:left="120"/>
        <w:jc w:val="both"/>
      </w:pPr>
      <w:r w:rsidRPr="00C80A70">
        <w:rPr>
          <w:rFonts w:ascii="Times New Roman" w:hAnsi="Times New Roman"/>
          <w:b/>
          <w:color w:val="000000"/>
          <w:sz w:val="28"/>
        </w:rPr>
        <w:t>Познавательные универсальные учебные действия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У обучающегося будут сформированы </w:t>
      </w:r>
      <w:r w:rsidRPr="00C80A70">
        <w:rPr>
          <w:rFonts w:ascii="Times New Roman" w:hAnsi="Times New Roman"/>
          <w:i/>
          <w:color w:val="000000"/>
          <w:sz w:val="28"/>
        </w:rPr>
        <w:t>следующие базовые логические действия</w:t>
      </w:r>
      <w:r w:rsidRPr="00C80A70">
        <w:rPr>
          <w:rFonts w:ascii="Times New Roman" w:hAnsi="Times New Roman"/>
          <w:color w:val="000000"/>
          <w:sz w:val="28"/>
        </w:rPr>
        <w:t xml:space="preserve"> как часть познавательных универсальных учебных действий: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самостоятельно формулировать и актуализировать проблему, рассматривать её всесторонне;</w:t>
      </w:r>
    </w:p>
    <w:p w:rsidR="007F43BD" w:rsidRPr="00C80A70" w:rsidRDefault="007F43BD" w:rsidP="007F43BD">
      <w:pPr>
        <w:spacing w:after="0" w:line="240" w:lineRule="auto"/>
        <w:ind w:firstLine="600"/>
        <w:jc w:val="both"/>
      </w:pPr>
      <w:r w:rsidRPr="00C80A70">
        <w:rPr>
          <w:rFonts w:ascii="Times New Roman" w:hAnsi="Times New Roman"/>
          <w:color w:val="000000"/>
          <w:sz w:val="28"/>
        </w:rPr>
        <w:t>устанавливать существенный признак или основания для сравнения, классификации и обобщения;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определять цели деятельности, задавать параметры и критерии их достижения;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выявлять закономерности и противоречия в рассматриваемых явлениях; </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7F43BD" w:rsidRPr="00C80A70" w:rsidRDefault="007F43BD" w:rsidP="007F43BD">
      <w:pPr>
        <w:spacing w:after="0" w:line="240" w:lineRule="auto"/>
        <w:ind w:firstLine="600"/>
        <w:jc w:val="both"/>
      </w:pPr>
      <w:r w:rsidRPr="00C80A70">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развивать креативное мышление при решении жизненных проблем.</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У обучающегося будут сформированы следующие </w:t>
      </w:r>
      <w:r w:rsidRPr="00C80A70">
        <w:rPr>
          <w:rFonts w:ascii="Times New Roman" w:hAnsi="Times New Roman"/>
          <w:i/>
          <w:color w:val="000000"/>
          <w:sz w:val="28"/>
        </w:rPr>
        <w:t>базовые исследовательские действия</w:t>
      </w:r>
      <w:r w:rsidRPr="00C80A70">
        <w:rPr>
          <w:rFonts w:ascii="Times New Roman" w:hAnsi="Times New Roman"/>
          <w:color w:val="000000"/>
          <w:sz w:val="28"/>
        </w:rPr>
        <w:t xml:space="preserve"> как часть познавательных универсальных учебных действий: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F43BD" w:rsidRPr="00C80A70" w:rsidRDefault="007F43BD" w:rsidP="007F43BD">
      <w:pPr>
        <w:spacing w:after="0" w:line="240" w:lineRule="auto"/>
        <w:ind w:firstLine="600"/>
        <w:jc w:val="both"/>
      </w:pPr>
      <w:r w:rsidRPr="00C80A70">
        <w:rPr>
          <w:rFonts w:ascii="Times New Roman" w:hAnsi="Times New Roman"/>
          <w:color w:val="000000"/>
          <w:sz w:val="28"/>
        </w:rPr>
        <w:t>формирование научного типа мышления, владение научной терминологией, ключевыми понятиями и методами;</w:t>
      </w:r>
    </w:p>
    <w:p w:rsidR="007F43BD" w:rsidRPr="00C80A70" w:rsidRDefault="007F43BD" w:rsidP="007F43BD">
      <w:pPr>
        <w:spacing w:after="0" w:line="240" w:lineRule="auto"/>
        <w:ind w:firstLine="600"/>
        <w:jc w:val="both"/>
      </w:pPr>
      <w:r w:rsidRPr="00C80A70">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7F43BD" w:rsidRPr="00C80A70" w:rsidRDefault="007F43BD" w:rsidP="007F43BD">
      <w:pPr>
        <w:spacing w:after="0" w:line="240" w:lineRule="auto"/>
        <w:ind w:firstLine="600"/>
        <w:jc w:val="both"/>
      </w:pPr>
      <w:r w:rsidRPr="00C80A70">
        <w:rPr>
          <w:rFonts w:ascii="Times New Roman" w:hAnsi="Times New Roman"/>
          <w:color w:val="000000"/>
          <w:sz w:val="28"/>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F43BD" w:rsidRPr="00C80A70" w:rsidRDefault="007F43BD" w:rsidP="007F43BD">
      <w:pPr>
        <w:spacing w:after="0" w:line="240" w:lineRule="auto"/>
        <w:ind w:firstLine="600"/>
        <w:jc w:val="both"/>
      </w:pPr>
      <w:r w:rsidRPr="00C80A70">
        <w:rPr>
          <w:rFonts w:ascii="Times New Roman" w:hAnsi="Times New Roman"/>
          <w:color w:val="000000"/>
          <w:sz w:val="28"/>
        </w:rPr>
        <w:t>давать оценку новым ситуациям, оценивать приобретённый опыт;</w:t>
      </w:r>
    </w:p>
    <w:p w:rsidR="007F43BD" w:rsidRPr="00C80A70" w:rsidRDefault="007F43BD" w:rsidP="007F43BD">
      <w:pPr>
        <w:spacing w:after="0" w:line="240" w:lineRule="auto"/>
        <w:ind w:firstLine="600"/>
        <w:jc w:val="both"/>
      </w:pPr>
      <w:r w:rsidRPr="00C80A70">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7F43BD" w:rsidRPr="00C80A70" w:rsidRDefault="007F43BD" w:rsidP="007F43BD">
      <w:pPr>
        <w:spacing w:after="0" w:line="240" w:lineRule="auto"/>
        <w:ind w:firstLine="600"/>
        <w:jc w:val="both"/>
      </w:pPr>
      <w:r w:rsidRPr="00C80A70">
        <w:rPr>
          <w:rFonts w:ascii="Times New Roman" w:hAnsi="Times New Roman"/>
          <w:color w:val="000000"/>
          <w:sz w:val="28"/>
        </w:rPr>
        <w:t>уметь переносить знания в познавательную и практическую области жизнедеятельности;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уметь интегрировать знания из разных предметных областей; </w:t>
      </w:r>
    </w:p>
    <w:p w:rsidR="007F43BD" w:rsidRPr="00C80A70" w:rsidRDefault="007F43BD" w:rsidP="007F43BD">
      <w:pPr>
        <w:spacing w:after="0" w:line="240" w:lineRule="auto"/>
        <w:ind w:firstLine="600"/>
        <w:jc w:val="both"/>
      </w:pPr>
      <w:r w:rsidRPr="00C80A70">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У обучающегося будут сформированы следующие </w:t>
      </w:r>
      <w:r w:rsidRPr="00C80A70">
        <w:rPr>
          <w:rFonts w:ascii="Times New Roman" w:hAnsi="Times New Roman"/>
          <w:i/>
          <w:color w:val="000000"/>
          <w:sz w:val="28"/>
        </w:rPr>
        <w:t>умения работать с информацией</w:t>
      </w:r>
      <w:r w:rsidRPr="00C80A70">
        <w:rPr>
          <w:rFonts w:ascii="Times New Roman" w:hAnsi="Times New Roman"/>
          <w:color w:val="000000"/>
          <w:sz w:val="28"/>
        </w:rPr>
        <w:t xml:space="preserve"> как часть познавательных универсальных учебных действий: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F43BD" w:rsidRPr="00C80A70" w:rsidRDefault="007F43BD" w:rsidP="007F43BD">
      <w:pPr>
        <w:spacing w:after="0" w:line="240" w:lineRule="auto"/>
        <w:ind w:firstLine="600"/>
        <w:jc w:val="both"/>
      </w:pPr>
      <w:r w:rsidRPr="00C80A70">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7F43BD" w:rsidRPr="00C80A70" w:rsidRDefault="007F43BD" w:rsidP="007F43BD">
      <w:pPr>
        <w:spacing w:after="0" w:line="240" w:lineRule="auto"/>
        <w:ind w:firstLine="600"/>
        <w:jc w:val="both"/>
      </w:pPr>
      <w:r w:rsidRPr="00C80A70">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7F43BD" w:rsidRPr="00C80A70" w:rsidRDefault="007F43BD" w:rsidP="007F43BD">
      <w:pPr>
        <w:spacing w:after="0" w:line="240" w:lineRule="auto"/>
        <w:ind w:left="120"/>
        <w:jc w:val="both"/>
      </w:pPr>
      <w:r w:rsidRPr="00C80A70">
        <w:rPr>
          <w:rFonts w:ascii="Times New Roman" w:hAnsi="Times New Roman"/>
          <w:b/>
          <w:color w:val="000000"/>
          <w:sz w:val="28"/>
        </w:rPr>
        <w:t>Коммуникативные универсальные учебные действия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У обучающегося будут сформированы следующие умения общения как часть коммуникативных универсальных учебных действий: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осуществлять коммуникации во всех сферах жизни;</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владеть различными способами общения и взаимодействия; </w:t>
      </w:r>
    </w:p>
    <w:p w:rsidR="007F43BD" w:rsidRPr="00C80A70" w:rsidRDefault="007F43BD" w:rsidP="007F43BD">
      <w:pPr>
        <w:spacing w:after="0" w:line="240" w:lineRule="auto"/>
        <w:ind w:firstLine="600"/>
        <w:jc w:val="both"/>
      </w:pPr>
      <w:r w:rsidRPr="00C80A70">
        <w:rPr>
          <w:rFonts w:ascii="Times New Roman" w:hAnsi="Times New Roman"/>
          <w:color w:val="000000"/>
          <w:sz w:val="28"/>
        </w:rPr>
        <w:t>аргументированно вести диалог, уметь смягчать конфликтные ситуации;</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развёрнуто и логично излагать свою точку зрения с использованием языковых средств.</w:t>
      </w:r>
    </w:p>
    <w:p w:rsidR="007F43BD" w:rsidRPr="00C80A70" w:rsidRDefault="007F43BD" w:rsidP="007F43BD">
      <w:pPr>
        <w:spacing w:after="0" w:line="240" w:lineRule="auto"/>
        <w:ind w:left="120"/>
        <w:jc w:val="both"/>
      </w:pPr>
      <w:r w:rsidRPr="00C80A70">
        <w:rPr>
          <w:rFonts w:ascii="Times New Roman" w:hAnsi="Times New Roman"/>
          <w:b/>
          <w:color w:val="000000"/>
          <w:sz w:val="28"/>
        </w:rPr>
        <w:t>Регулятивные универсальные учебные действия</w:t>
      </w:r>
    </w:p>
    <w:p w:rsidR="007F43BD" w:rsidRPr="00C80A70" w:rsidRDefault="007F43BD" w:rsidP="007F43BD">
      <w:pPr>
        <w:spacing w:after="0" w:line="240" w:lineRule="auto"/>
        <w:ind w:firstLine="600"/>
        <w:jc w:val="both"/>
      </w:pPr>
      <w:r w:rsidRPr="00C80A70">
        <w:rPr>
          <w:rFonts w:ascii="Times New Roman" w:hAnsi="Times New Roman"/>
          <w:color w:val="000000"/>
          <w:sz w:val="28"/>
        </w:rPr>
        <w:lastRenderedPageBreak/>
        <w:t xml:space="preserve">У обучающегося будут сформированы следующие умения </w:t>
      </w:r>
      <w:r w:rsidRPr="00C80A70">
        <w:rPr>
          <w:rFonts w:ascii="Times New Roman" w:hAnsi="Times New Roman"/>
          <w:i/>
          <w:color w:val="000000"/>
          <w:sz w:val="28"/>
        </w:rPr>
        <w:t>самоорганизации</w:t>
      </w:r>
      <w:r w:rsidRPr="00C80A70">
        <w:rPr>
          <w:rFonts w:ascii="Times New Roman" w:hAnsi="Times New Roman"/>
          <w:color w:val="000000"/>
          <w:sz w:val="28"/>
        </w:rPr>
        <w:t xml:space="preserve"> как часть регулятивных универсальных учебных действий: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F43BD" w:rsidRPr="00C80A70" w:rsidRDefault="007F43BD" w:rsidP="007F43BD">
      <w:pPr>
        <w:spacing w:after="0" w:line="240" w:lineRule="auto"/>
        <w:ind w:firstLine="600"/>
        <w:jc w:val="both"/>
      </w:pPr>
      <w:r w:rsidRPr="00C80A70">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давать оценку новым ситуациям;</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расширять рамки учебного предмета на основе личных предпочтений;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делать осознанный выбор, аргументировать его, брать ответственность за решение;</w:t>
      </w:r>
    </w:p>
    <w:p w:rsidR="007F43BD" w:rsidRPr="00C80A70" w:rsidRDefault="007F43BD" w:rsidP="007F43BD">
      <w:pPr>
        <w:spacing w:after="0" w:line="240" w:lineRule="auto"/>
        <w:ind w:firstLine="600"/>
        <w:jc w:val="both"/>
      </w:pPr>
      <w:r w:rsidRPr="00C80A70">
        <w:rPr>
          <w:rFonts w:ascii="Times New Roman" w:hAnsi="Times New Roman"/>
          <w:color w:val="000000"/>
          <w:sz w:val="28"/>
        </w:rPr>
        <w:t>оценивать приобретённый опыт;</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способствовать формированию и проявлению широкой эрудиции в разных областях знаний; </w:t>
      </w:r>
    </w:p>
    <w:p w:rsidR="007F43BD" w:rsidRPr="00C80A70" w:rsidRDefault="007F43BD" w:rsidP="007F43BD">
      <w:pPr>
        <w:spacing w:after="0" w:line="240" w:lineRule="auto"/>
        <w:ind w:firstLine="600"/>
        <w:jc w:val="both"/>
      </w:pPr>
      <w:r w:rsidRPr="00C80A70">
        <w:rPr>
          <w:rFonts w:ascii="Times New Roman" w:hAnsi="Times New Roman"/>
          <w:color w:val="000000"/>
          <w:sz w:val="28"/>
        </w:rPr>
        <w:t>постоянно повышать свой образовательный и культурный уровень;</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У обучающегося будут сформированы следующие умения </w:t>
      </w:r>
      <w:r w:rsidRPr="00C80A70">
        <w:rPr>
          <w:rFonts w:ascii="Times New Roman" w:hAnsi="Times New Roman"/>
          <w:i/>
          <w:color w:val="000000"/>
          <w:sz w:val="28"/>
        </w:rPr>
        <w:t>самоконтроля, принятия себя и других</w:t>
      </w:r>
      <w:r w:rsidRPr="00C80A70">
        <w:rPr>
          <w:rFonts w:ascii="Times New Roman" w:hAnsi="Times New Roman"/>
          <w:color w:val="000000"/>
          <w:sz w:val="28"/>
        </w:rPr>
        <w:t xml:space="preserve"> как часть регулятивных универсальных учебных действий: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7F43BD" w:rsidRPr="00C80A70" w:rsidRDefault="007F43BD" w:rsidP="007F43BD">
      <w:pPr>
        <w:spacing w:after="0" w:line="240" w:lineRule="auto"/>
        <w:ind w:firstLine="600"/>
        <w:jc w:val="both"/>
      </w:pPr>
      <w:r w:rsidRPr="00C80A70">
        <w:rPr>
          <w:rFonts w:ascii="Times New Roman" w:hAnsi="Times New Roman"/>
          <w:color w:val="000000"/>
          <w:sz w:val="28"/>
        </w:rPr>
        <w:t>использовать приёмы рефлексии для оценки ситуации, выбора верного решения;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уметь оценивать риски и своевременно принимать решения по их снижению;</w:t>
      </w:r>
    </w:p>
    <w:p w:rsidR="007F43BD" w:rsidRPr="00C80A70" w:rsidRDefault="007F43BD" w:rsidP="007F43BD">
      <w:pPr>
        <w:spacing w:after="0" w:line="240" w:lineRule="auto"/>
        <w:ind w:firstLine="600"/>
        <w:jc w:val="both"/>
      </w:pPr>
      <w:r w:rsidRPr="00C80A70">
        <w:rPr>
          <w:rFonts w:ascii="Times New Roman" w:hAnsi="Times New Roman"/>
          <w:color w:val="000000"/>
          <w:sz w:val="28"/>
        </w:rPr>
        <w:t>принимать мотивы и аргументы других при анализе результатов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принимать себя, понимая свои недостатки и достоинства;</w:t>
      </w:r>
    </w:p>
    <w:p w:rsidR="007F43BD" w:rsidRPr="00C80A70" w:rsidRDefault="007F43BD" w:rsidP="007F43BD">
      <w:pPr>
        <w:spacing w:after="0" w:line="240" w:lineRule="auto"/>
        <w:ind w:firstLine="600"/>
        <w:jc w:val="both"/>
      </w:pPr>
      <w:r w:rsidRPr="00C80A70">
        <w:rPr>
          <w:rFonts w:ascii="Times New Roman" w:hAnsi="Times New Roman"/>
          <w:color w:val="000000"/>
          <w:sz w:val="28"/>
        </w:rPr>
        <w:t>принимать мотивы и аргументы других при анализе результатов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признавать своё право и право других на ошибки;</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развивать способность понимать мир с позиции другого человека.</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У обучающегося будут сформированы следующие умения </w:t>
      </w:r>
      <w:r w:rsidRPr="00C80A70">
        <w:rPr>
          <w:rFonts w:ascii="Times New Roman" w:hAnsi="Times New Roman"/>
          <w:i/>
          <w:color w:val="000000"/>
          <w:sz w:val="28"/>
        </w:rPr>
        <w:t>совместной деятельности</w:t>
      </w:r>
      <w:r w:rsidRPr="00C80A70">
        <w:rPr>
          <w:rFonts w:ascii="Times New Roman" w:hAnsi="Times New Roman"/>
          <w:color w:val="000000"/>
          <w:sz w:val="28"/>
        </w:rPr>
        <w:t xml:space="preserve"> как часть коммуникативных универсальных учебных действий: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понимать и использовать преимущества командной и индивидуальной работы;</w:t>
      </w:r>
    </w:p>
    <w:p w:rsidR="007F43BD" w:rsidRPr="00C80A70" w:rsidRDefault="007F43BD" w:rsidP="007F43BD">
      <w:pPr>
        <w:spacing w:after="0" w:line="240" w:lineRule="auto"/>
        <w:ind w:firstLine="600"/>
        <w:jc w:val="both"/>
      </w:pPr>
      <w:r w:rsidRPr="00C80A70">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w:t>
      </w:r>
      <w:r w:rsidRPr="00C80A70">
        <w:rPr>
          <w:rFonts w:ascii="Times New Roman" w:hAnsi="Times New Roman"/>
          <w:color w:val="000000"/>
          <w:sz w:val="28"/>
        </w:rPr>
        <w:lastRenderedPageBreak/>
        <w:t xml:space="preserve">распределять роли с учётом мнений участников, обсуждать результаты совместной работы; </w:t>
      </w:r>
    </w:p>
    <w:p w:rsidR="007F43BD" w:rsidRPr="00C80A70" w:rsidRDefault="007F43BD" w:rsidP="007F43BD">
      <w:pPr>
        <w:spacing w:after="0" w:line="240" w:lineRule="auto"/>
        <w:ind w:firstLine="600"/>
        <w:jc w:val="both"/>
      </w:pPr>
      <w:r w:rsidRPr="00C80A70">
        <w:rPr>
          <w:rFonts w:ascii="Times New Roman" w:hAnsi="Times New Roman"/>
          <w:color w:val="000000"/>
          <w:sz w:val="28"/>
        </w:rPr>
        <w:t>оценивать качество вклада своего и каждого участника команды в общий результат по разработанным критериям;</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7F43BD" w:rsidRPr="00C80A70" w:rsidRDefault="007F43BD" w:rsidP="00C02C23">
      <w:pPr>
        <w:spacing w:after="0" w:line="240" w:lineRule="auto"/>
        <w:ind w:firstLine="600"/>
        <w:jc w:val="both"/>
      </w:pPr>
      <w:r w:rsidRPr="00C80A70">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bookmarkStart w:id="22" w:name="_Toc137510621"/>
      <w:bookmarkEnd w:id="22"/>
    </w:p>
    <w:p w:rsidR="007F43BD" w:rsidRPr="00C80A70" w:rsidRDefault="007F43BD" w:rsidP="00C02C23">
      <w:pPr>
        <w:spacing w:after="0" w:line="240" w:lineRule="auto"/>
        <w:jc w:val="both"/>
      </w:pPr>
      <w:r w:rsidRPr="00C80A70">
        <w:rPr>
          <w:rFonts w:ascii="Times New Roman" w:hAnsi="Times New Roman"/>
          <w:b/>
          <w:color w:val="000000"/>
          <w:sz w:val="28"/>
        </w:rPr>
        <w:t>ПРЕДМЕТНЫЕ РЕЗУЛЬТАТЫ</w:t>
      </w:r>
    </w:p>
    <w:p w:rsidR="007F43BD" w:rsidRPr="00C80A70" w:rsidRDefault="007F43BD" w:rsidP="00C02C23">
      <w:pPr>
        <w:spacing w:after="0" w:line="240" w:lineRule="auto"/>
        <w:jc w:val="both"/>
      </w:pPr>
      <w:r w:rsidRPr="00C80A70">
        <w:rPr>
          <w:rFonts w:ascii="Times New Roman" w:hAnsi="Times New Roman"/>
          <w:color w:val="000000"/>
          <w:sz w:val="28"/>
        </w:rPr>
        <w:t xml:space="preserve">К концу обучения </w:t>
      </w:r>
      <w:r w:rsidRPr="00C80A70">
        <w:rPr>
          <w:rFonts w:ascii="Times New Roman" w:hAnsi="Times New Roman"/>
          <w:b/>
          <w:i/>
          <w:color w:val="000000"/>
          <w:sz w:val="28"/>
        </w:rPr>
        <w:t>в 10 классе</w:t>
      </w:r>
      <w:r w:rsidRPr="00C80A70">
        <w:rPr>
          <w:rFonts w:ascii="Times New Roman" w:hAnsi="Times New Roman"/>
          <w:color w:val="000000"/>
          <w:sz w:val="28"/>
        </w:rPr>
        <w:t>обучающийся получит следующие предметные результаты по отдельным темам программы по физической культуре.</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 xml:space="preserve">Раздел «Знания о физической культуре»: </w:t>
      </w:r>
    </w:p>
    <w:p w:rsidR="007F43BD" w:rsidRPr="00C80A70" w:rsidRDefault="007F43BD" w:rsidP="007F43BD">
      <w:pPr>
        <w:spacing w:after="0" w:line="240" w:lineRule="auto"/>
        <w:ind w:firstLine="600"/>
        <w:jc w:val="both"/>
      </w:pPr>
      <w:r w:rsidRPr="00C80A70">
        <w:rPr>
          <w:rFonts w:ascii="Times New Roman" w:hAnsi="Times New Roman"/>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F43BD" w:rsidRPr="00C80A70" w:rsidRDefault="007F43BD" w:rsidP="007F43BD">
      <w:pPr>
        <w:spacing w:after="0" w:line="240" w:lineRule="auto"/>
        <w:ind w:firstLine="600"/>
        <w:jc w:val="both"/>
      </w:pPr>
      <w:r w:rsidRPr="00C80A70">
        <w:rPr>
          <w:rFonts w:ascii="Times New Roman" w:hAnsi="Times New Roman"/>
          <w:color w:val="000000"/>
          <w:sz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Раздел «Организация самостоятельных занятий»: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Раздел «Физическое совершенствование»:</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выполнять комплексы упражнений из современных систем оздоровительной физической культуры, использовать их для самостоятельных </w:t>
      </w:r>
      <w:r w:rsidRPr="00C80A70">
        <w:rPr>
          <w:rFonts w:ascii="Times New Roman" w:hAnsi="Times New Roman"/>
          <w:color w:val="000000"/>
          <w:sz w:val="28"/>
        </w:rPr>
        <w:lastRenderedPageBreak/>
        <w:t>занятий с учётом индивидуальных интересов в физическом развитии и физическом совершенствовании;</w:t>
      </w:r>
    </w:p>
    <w:p w:rsidR="007F43BD" w:rsidRDefault="007F43BD" w:rsidP="007F43BD">
      <w:pPr>
        <w:spacing w:after="0" w:line="240" w:lineRule="auto"/>
        <w:ind w:firstLine="600"/>
        <w:jc w:val="both"/>
        <w:rPr>
          <w:rFonts w:ascii="Times New Roman" w:hAnsi="Times New Roman"/>
          <w:color w:val="000000"/>
          <w:sz w:val="28"/>
        </w:rPr>
      </w:pPr>
      <w:r w:rsidRPr="00C80A70">
        <w:rPr>
          <w:rFonts w:ascii="Times New Roman" w:hAnsi="Times New Roman"/>
          <w:color w:val="000000"/>
          <w:sz w:val="28"/>
        </w:rPr>
        <w:t>выполнять упражнения общефизической подготовки, использовать их в планировании кондиционной тренировки;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демонстрировать технику приёмов и защитных действий из </w:t>
      </w:r>
      <w:r>
        <w:rPr>
          <w:rFonts w:ascii="Times New Roman" w:hAnsi="Times New Roman"/>
          <w:color w:val="000000"/>
          <w:sz w:val="28"/>
        </w:rPr>
        <w:t>самбо</w:t>
      </w:r>
      <w:r w:rsidRPr="00C80A70">
        <w:rPr>
          <w:rFonts w:ascii="Times New Roman" w:hAnsi="Times New Roman"/>
          <w:color w:val="000000"/>
          <w:sz w:val="28"/>
        </w:rPr>
        <w:t>, выполнять их во взаимодействии с партнёром</w:t>
      </w:r>
    </w:p>
    <w:p w:rsidR="007F43BD" w:rsidRPr="00C80A70" w:rsidRDefault="007F43BD" w:rsidP="007F43BD">
      <w:pPr>
        <w:spacing w:after="0" w:line="240" w:lineRule="auto"/>
        <w:ind w:firstLine="600"/>
        <w:jc w:val="both"/>
      </w:pPr>
      <w:r w:rsidRPr="00C80A70">
        <w:rPr>
          <w:rFonts w:ascii="Times New Roman" w:hAnsi="Times New Roman"/>
          <w:color w:val="000000"/>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7F43BD" w:rsidRPr="00C80A70" w:rsidRDefault="007F43BD" w:rsidP="007F43BD">
      <w:pPr>
        <w:spacing w:after="0" w:line="240" w:lineRule="auto"/>
        <w:ind w:left="120"/>
        <w:jc w:val="both"/>
      </w:pPr>
    </w:p>
    <w:p w:rsidR="007F43BD" w:rsidRPr="00C80A70" w:rsidRDefault="007F43BD" w:rsidP="007F43BD">
      <w:pPr>
        <w:spacing w:after="0" w:line="240" w:lineRule="auto"/>
        <w:ind w:left="120"/>
        <w:jc w:val="both"/>
      </w:pPr>
      <w:r w:rsidRPr="00C80A70">
        <w:rPr>
          <w:rFonts w:ascii="Times New Roman" w:hAnsi="Times New Roman"/>
          <w:color w:val="000000"/>
          <w:sz w:val="28"/>
        </w:rPr>
        <w:t xml:space="preserve">К концу обучения </w:t>
      </w:r>
      <w:r w:rsidRPr="00C80A70">
        <w:rPr>
          <w:rFonts w:ascii="Times New Roman" w:hAnsi="Times New Roman"/>
          <w:b/>
          <w:i/>
          <w:color w:val="000000"/>
          <w:sz w:val="28"/>
        </w:rPr>
        <w:t>в 11 классе</w:t>
      </w:r>
      <w:r w:rsidRPr="00C80A70">
        <w:rPr>
          <w:rFonts w:ascii="Times New Roman" w:hAnsi="Times New Roman"/>
          <w:color w:val="000000"/>
          <w:sz w:val="28"/>
        </w:rPr>
        <w:t>обучающийся получит следующие предметные результаты по отдельным темам программы по физической культуре:</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 xml:space="preserve">Раздел «Знания о физической культуре»: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7F43BD" w:rsidRPr="00C80A70" w:rsidRDefault="007F43BD" w:rsidP="007F43BD">
      <w:pPr>
        <w:spacing w:after="0" w:line="240" w:lineRule="auto"/>
        <w:ind w:firstLine="600"/>
        <w:jc w:val="both"/>
      </w:pPr>
      <w:r w:rsidRPr="00C80A70">
        <w:rPr>
          <w:rFonts w:ascii="Times New Roman" w:hAnsi="Times New Roman"/>
          <w:color w:val="000000"/>
          <w:sz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Раздел «Организация самостоятельных занятий»:</w:t>
      </w:r>
    </w:p>
    <w:p w:rsidR="007F43BD" w:rsidRPr="00C80A70" w:rsidRDefault="007F43BD" w:rsidP="007F43BD">
      <w:pPr>
        <w:spacing w:after="0" w:line="240" w:lineRule="auto"/>
        <w:ind w:firstLine="600"/>
        <w:jc w:val="both"/>
      </w:pPr>
      <w:r w:rsidRPr="00C80A70">
        <w:rPr>
          <w:rFonts w:ascii="Times New Roman" w:hAnsi="Times New Roman"/>
          <w:color w:val="000000"/>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Раздел «Физическое совершенствование»:</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F43BD" w:rsidRPr="00C80A70" w:rsidRDefault="007F43BD" w:rsidP="007F43BD">
      <w:pPr>
        <w:spacing w:after="0" w:line="240" w:lineRule="auto"/>
        <w:ind w:firstLine="600"/>
        <w:jc w:val="both"/>
      </w:pPr>
      <w:r w:rsidRPr="00C80A70">
        <w:rPr>
          <w:rFonts w:ascii="Times New Roman" w:hAnsi="Times New Roman"/>
          <w:color w:val="000000"/>
          <w:sz w:val="28"/>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демонстрировать технику приёмов и защитных действий из </w:t>
      </w:r>
      <w:r>
        <w:rPr>
          <w:rFonts w:ascii="Times New Roman" w:hAnsi="Times New Roman"/>
          <w:color w:val="000000"/>
          <w:sz w:val="28"/>
        </w:rPr>
        <w:t>самбо</w:t>
      </w:r>
      <w:r w:rsidRPr="00C80A70">
        <w:rPr>
          <w:rFonts w:ascii="Times New Roman" w:hAnsi="Times New Roman"/>
          <w:color w:val="000000"/>
          <w:sz w:val="28"/>
        </w:rPr>
        <w:t>, выполнять их во взаимодействии с партнёром;</w:t>
      </w:r>
    </w:p>
    <w:p w:rsidR="007F43BD" w:rsidRPr="00C80A70" w:rsidRDefault="007F43BD" w:rsidP="007F43BD">
      <w:pPr>
        <w:spacing w:after="0" w:line="240" w:lineRule="auto"/>
        <w:ind w:firstLine="600"/>
        <w:jc w:val="both"/>
      </w:pPr>
      <w:r w:rsidRPr="00C80A70">
        <w:rPr>
          <w:rFonts w:ascii="Times New Roman" w:hAnsi="Times New Roman"/>
          <w:color w:val="000000"/>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7F43BD" w:rsidRPr="007F43BD" w:rsidRDefault="007F43BD" w:rsidP="007F43BD">
      <w:pPr>
        <w:spacing w:after="0" w:line="240" w:lineRule="auto"/>
        <w:ind w:firstLine="600"/>
        <w:jc w:val="both"/>
      </w:pPr>
      <w:r w:rsidRPr="00C80A70">
        <w:rPr>
          <w:rFonts w:ascii="Times New Roman" w:hAnsi="Times New Roman"/>
          <w:color w:val="000000"/>
          <w:sz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7F43BD" w:rsidRPr="00C76AD3" w:rsidRDefault="007F43BD" w:rsidP="007F43BD">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Содержание учебного предмета</w:t>
      </w:r>
    </w:p>
    <w:p w:rsidR="007F43BD" w:rsidRPr="00C80A70" w:rsidRDefault="007F43BD" w:rsidP="007F43BD">
      <w:pPr>
        <w:spacing w:after="0" w:line="240" w:lineRule="auto"/>
        <w:ind w:left="120"/>
        <w:jc w:val="both"/>
      </w:pPr>
      <w:r w:rsidRPr="00C80A70">
        <w:rPr>
          <w:rFonts w:ascii="Times New Roman" w:hAnsi="Times New Roman"/>
          <w:b/>
          <w:color w:val="000000"/>
          <w:sz w:val="28"/>
        </w:rPr>
        <w:t>10 КЛАСС</w:t>
      </w:r>
    </w:p>
    <w:p w:rsidR="007F43BD" w:rsidRPr="00C80A70" w:rsidRDefault="007F43BD" w:rsidP="007F43BD">
      <w:pPr>
        <w:spacing w:after="0" w:line="240" w:lineRule="auto"/>
        <w:ind w:left="120"/>
        <w:jc w:val="both"/>
      </w:pPr>
      <w:r w:rsidRPr="00C80A70">
        <w:rPr>
          <w:rFonts w:ascii="Times New Roman" w:hAnsi="Times New Roman"/>
          <w:b/>
          <w:i/>
          <w:color w:val="000000"/>
          <w:sz w:val="28"/>
        </w:rPr>
        <w:t>Знания о физической культуре</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Характеристика системной организации физической культуры в современном обществе, основные направления её развития и формы организации </w:t>
      </w:r>
      <w:r>
        <w:rPr>
          <w:rFonts w:ascii="Times New Roman" w:hAnsi="Times New Roman"/>
          <w:color w:val="000000"/>
          <w:sz w:val="28"/>
        </w:rPr>
        <w:t xml:space="preserve">(оздоровительная, </w:t>
      </w:r>
      <w:r w:rsidRPr="00C80A70">
        <w:rPr>
          <w:rFonts w:ascii="Times New Roman" w:hAnsi="Times New Roman"/>
          <w:color w:val="000000"/>
          <w:sz w:val="28"/>
        </w:rPr>
        <w:t>прикладно-ориентированная, соревновательно-достиженческая).</w:t>
      </w:r>
    </w:p>
    <w:p w:rsidR="007F43BD" w:rsidRPr="00C80A70" w:rsidRDefault="007F43BD" w:rsidP="007F43BD">
      <w:pPr>
        <w:spacing w:after="0" w:line="240" w:lineRule="auto"/>
        <w:ind w:firstLine="600"/>
        <w:jc w:val="both"/>
      </w:pPr>
      <w:r w:rsidRPr="00C80A70">
        <w:rPr>
          <w:rFonts w:ascii="Times New Roman" w:hAnsi="Times New Roman"/>
          <w:color w:val="000000"/>
          <w:sz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7F43BD" w:rsidRPr="00C80A70" w:rsidRDefault="007F43BD" w:rsidP="007F43BD">
      <w:pPr>
        <w:spacing w:after="0" w:line="240" w:lineRule="auto"/>
        <w:ind w:firstLine="600"/>
        <w:jc w:val="both"/>
      </w:pPr>
      <w:r w:rsidRPr="00C80A70">
        <w:rPr>
          <w:rFonts w:ascii="Times New Roman" w:hAnsi="Times New Roman"/>
          <w:color w:val="000000"/>
          <w:sz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w:t>
      </w:r>
      <w:r w:rsidRPr="00C80A70">
        <w:rPr>
          <w:rFonts w:ascii="Times New Roman" w:hAnsi="Times New Roman"/>
          <w:color w:val="000000"/>
          <w:sz w:val="28"/>
        </w:rPr>
        <w:lastRenderedPageBreak/>
        <w:t xml:space="preserve">представления об истории и развитии популярных систем оздоровительной физической культуры, их целевая ориентация и предметное содержание. </w:t>
      </w:r>
    </w:p>
    <w:p w:rsidR="007F43BD" w:rsidRPr="00C80A70" w:rsidRDefault="007F43BD" w:rsidP="007F43BD">
      <w:pPr>
        <w:spacing w:after="0" w:line="240" w:lineRule="auto"/>
        <w:ind w:left="120"/>
        <w:jc w:val="both"/>
      </w:pPr>
      <w:r w:rsidRPr="00C80A70">
        <w:rPr>
          <w:rFonts w:ascii="Times New Roman" w:hAnsi="Times New Roman"/>
          <w:b/>
          <w:i/>
          <w:color w:val="000000"/>
          <w:sz w:val="28"/>
        </w:rPr>
        <w:t>Способы самостоятельной двигательной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7F43BD" w:rsidRPr="00C80A70" w:rsidRDefault="007F43BD" w:rsidP="007F43BD">
      <w:pPr>
        <w:spacing w:after="0" w:line="240" w:lineRule="auto"/>
        <w:ind w:firstLine="600"/>
        <w:jc w:val="both"/>
      </w:pPr>
      <w:r w:rsidRPr="00C80A70">
        <w:rPr>
          <w:rFonts w:ascii="Times New Roman" w:hAnsi="Times New Roman"/>
          <w:color w:val="000000"/>
          <w:sz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7F43BD" w:rsidRPr="00C80A70" w:rsidRDefault="007F43BD" w:rsidP="007F43BD">
      <w:pPr>
        <w:spacing w:after="0" w:line="240" w:lineRule="auto"/>
        <w:ind w:left="120"/>
        <w:jc w:val="both"/>
      </w:pPr>
      <w:r w:rsidRPr="00C80A70">
        <w:rPr>
          <w:rFonts w:ascii="Times New Roman" w:hAnsi="Times New Roman"/>
          <w:b/>
          <w:i/>
          <w:color w:val="000000"/>
          <w:sz w:val="28"/>
        </w:rPr>
        <w:t>Физическое совершенствование</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Физкультурно-оздоровительная деятельность. </w:t>
      </w:r>
    </w:p>
    <w:p w:rsidR="007F43BD" w:rsidRPr="00C80A70" w:rsidRDefault="007F43BD" w:rsidP="007F43BD">
      <w:pPr>
        <w:spacing w:after="0" w:line="240" w:lineRule="auto"/>
        <w:ind w:firstLine="600"/>
        <w:jc w:val="both"/>
      </w:pPr>
      <w:r w:rsidRPr="00C80A70">
        <w:rPr>
          <w:rFonts w:ascii="Times New Roman" w:hAnsi="Times New Roman"/>
          <w:color w:val="000000"/>
          <w:sz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7F43BD" w:rsidRPr="00C80A70" w:rsidRDefault="007F43BD" w:rsidP="007F43BD">
      <w:pPr>
        <w:spacing w:after="0" w:line="240" w:lineRule="auto"/>
        <w:ind w:firstLine="600"/>
        <w:jc w:val="both"/>
      </w:pPr>
      <w:r w:rsidRPr="00C80A70">
        <w:rPr>
          <w:rFonts w:ascii="Times New Roman" w:hAnsi="Times New Roman"/>
          <w:color w:val="000000"/>
          <w:sz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Спортивно-оздоровительная деятельность.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Модуль «Спортивные игры».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7F43BD" w:rsidRPr="00C80A70" w:rsidRDefault="007F43BD" w:rsidP="007F43BD">
      <w:pPr>
        <w:spacing w:after="0" w:line="240" w:lineRule="auto"/>
        <w:ind w:firstLine="600"/>
        <w:jc w:val="both"/>
      </w:pPr>
      <w:r w:rsidRPr="00C80A70">
        <w:rPr>
          <w:rFonts w:ascii="Times New Roman" w:hAnsi="Times New Roman"/>
          <w:color w:val="000000"/>
          <w:sz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Прикладно-ориентированная двигательная деятельность. </w:t>
      </w:r>
    </w:p>
    <w:p w:rsidR="007F43BD" w:rsidRPr="00C80A70" w:rsidRDefault="007F43BD" w:rsidP="007F43BD">
      <w:pPr>
        <w:spacing w:after="0" w:line="240" w:lineRule="auto"/>
        <w:ind w:firstLine="600"/>
        <w:jc w:val="both"/>
      </w:pPr>
      <w:r w:rsidRPr="00C80A70">
        <w:rPr>
          <w:rFonts w:ascii="Times New Roman" w:hAnsi="Times New Roman"/>
          <w:color w:val="000000"/>
          <w:sz w:val="28"/>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23" w:name="_Toc137510617"/>
      <w:bookmarkEnd w:id="23"/>
    </w:p>
    <w:p w:rsidR="007F43BD" w:rsidRPr="00C80A70" w:rsidRDefault="007F43BD" w:rsidP="007F43BD">
      <w:pPr>
        <w:spacing w:after="0" w:line="240" w:lineRule="auto"/>
        <w:ind w:left="120"/>
        <w:jc w:val="both"/>
      </w:pPr>
      <w:r w:rsidRPr="00C80A70">
        <w:rPr>
          <w:rFonts w:ascii="Times New Roman" w:hAnsi="Times New Roman"/>
          <w:b/>
          <w:color w:val="000000"/>
          <w:sz w:val="28"/>
        </w:rPr>
        <w:t>11 КЛАСС</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Знания о физической культуре</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7F43BD" w:rsidRPr="00C80A70" w:rsidRDefault="007F43BD" w:rsidP="007F43BD">
      <w:pPr>
        <w:spacing w:after="0" w:line="240" w:lineRule="auto"/>
        <w:ind w:firstLine="600"/>
        <w:jc w:val="both"/>
      </w:pPr>
      <w:r w:rsidRPr="00C80A70">
        <w:rPr>
          <w:rFonts w:ascii="Times New Roman" w:hAnsi="Times New Roman"/>
          <w:color w:val="000000"/>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7F43BD" w:rsidRPr="00C80A70" w:rsidRDefault="007F43BD" w:rsidP="007F43BD">
      <w:pPr>
        <w:spacing w:after="0" w:line="240" w:lineRule="auto"/>
        <w:ind w:firstLine="600"/>
        <w:jc w:val="both"/>
      </w:pPr>
      <w:r w:rsidRPr="00C80A70">
        <w:rPr>
          <w:rFonts w:ascii="Times New Roman" w:hAnsi="Times New Roman"/>
          <w:color w:val="000000"/>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Способы самостоятельной двигательной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7F43BD" w:rsidRPr="00C80A70" w:rsidRDefault="007F43BD" w:rsidP="007F43BD">
      <w:pPr>
        <w:spacing w:after="0" w:line="240" w:lineRule="auto"/>
        <w:ind w:firstLine="600"/>
        <w:jc w:val="both"/>
      </w:pPr>
      <w:r w:rsidRPr="00C80A70">
        <w:rPr>
          <w:rFonts w:ascii="Times New Roman" w:hAnsi="Times New Roman"/>
          <w:color w:val="000000"/>
          <w:sz w:val="28"/>
        </w:rPr>
        <w:lastRenderedPageBreak/>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7F43BD" w:rsidRPr="00C80A70" w:rsidRDefault="007F43BD" w:rsidP="007F43BD">
      <w:pPr>
        <w:spacing w:after="0" w:line="240" w:lineRule="auto"/>
        <w:ind w:firstLine="600"/>
        <w:jc w:val="both"/>
      </w:pPr>
      <w:r w:rsidRPr="00C80A70">
        <w:rPr>
          <w:rFonts w:ascii="Times New Roman" w:hAnsi="Times New Roman"/>
          <w:color w:val="000000"/>
          <w:sz w:val="28"/>
        </w:rPr>
        <w:t>Банные процедуры, их назначение и правила проведения, основные способы парения.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7F43BD" w:rsidRPr="00C80A70" w:rsidRDefault="007F43BD" w:rsidP="007F43BD">
      <w:pPr>
        <w:spacing w:after="0" w:line="240" w:lineRule="auto"/>
        <w:ind w:firstLine="600"/>
        <w:jc w:val="both"/>
      </w:pPr>
      <w:r w:rsidRPr="00C80A70">
        <w:rPr>
          <w:rFonts w:ascii="Times New Roman" w:hAnsi="Times New Roman"/>
          <w:color w:val="000000"/>
          <w:sz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Физическое совершенствование</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Физкультурно-оздоровительная деятельность.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Спортивно-оздоровительная деятельность.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Модуль «Спортивные игры». </w:t>
      </w:r>
    </w:p>
    <w:p w:rsidR="007F43BD" w:rsidRPr="00C80A70" w:rsidRDefault="007F43BD" w:rsidP="007F43BD">
      <w:pPr>
        <w:spacing w:after="0" w:line="240" w:lineRule="auto"/>
        <w:ind w:firstLine="600"/>
        <w:jc w:val="both"/>
      </w:pPr>
      <w:r w:rsidRPr="00C80A70">
        <w:rPr>
          <w:rFonts w:ascii="Times New Roman" w:hAnsi="Times New Roman"/>
          <w:color w:val="000000"/>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F43BD" w:rsidRPr="00C80A70" w:rsidRDefault="007F43BD" w:rsidP="007F43BD">
      <w:pPr>
        <w:spacing w:after="0" w:line="240" w:lineRule="auto"/>
        <w:ind w:firstLine="600"/>
        <w:jc w:val="both"/>
      </w:pPr>
      <w:r w:rsidRPr="00C80A70">
        <w:rPr>
          <w:rFonts w:ascii="Times New Roman" w:hAnsi="Times New Roman"/>
          <w:color w:val="000000"/>
          <w:sz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Прикладно-ориентированная двигательная деятельность. </w:t>
      </w:r>
    </w:p>
    <w:p w:rsidR="007F43BD" w:rsidRPr="00C80A70" w:rsidRDefault="007F43BD" w:rsidP="007F43BD">
      <w:pPr>
        <w:spacing w:after="0" w:line="240" w:lineRule="auto"/>
        <w:ind w:firstLine="600"/>
        <w:jc w:val="both"/>
      </w:pPr>
      <w:r w:rsidRPr="00C80A70">
        <w:rPr>
          <w:rFonts w:ascii="Times New Roman" w:hAnsi="Times New Roman"/>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F43BD" w:rsidRPr="00C80A70" w:rsidRDefault="007F43BD" w:rsidP="007F43BD">
      <w:pPr>
        <w:spacing w:after="0" w:line="240" w:lineRule="auto"/>
        <w:ind w:firstLine="600"/>
        <w:jc w:val="both"/>
      </w:pPr>
      <w:r w:rsidRPr="00C80A70">
        <w:rPr>
          <w:rFonts w:ascii="Times New Roman" w:hAnsi="Times New Roman"/>
          <w:b/>
          <w:i/>
          <w:color w:val="000000"/>
          <w:sz w:val="28"/>
        </w:rPr>
        <w:t>Программа вариативного модуля «Базовая физическая подготовка».</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Общая физическая подготовка. </w:t>
      </w:r>
    </w:p>
    <w:p w:rsidR="007F43BD" w:rsidRDefault="007F43BD" w:rsidP="007F43BD">
      <w:pPr>
        <w:spacing w:after="0" w:line="240" w:lineRule="auto"/>
        <w:ind w:firstLine="600"/>
        <w:jc w:val="both"/>
      </w:pPr>
      <w:r w:rsidRPr="00C80A70">
        <w:rPr>
          <w:rFonts w:ascii="Times New Roman" w:hAnsi="Times New Roman"/>
          <w:i/>
          <w:color w:val="000000"/>
          <w:sz w:val="28"/>
        </w:rPr>
        <w:lastRenderedPageBreak/>
        <w:t>Развитие силовых способностей</w:t>
      </w:r>
      <w:r w:rsidRPr="00C80A70">
        <w:rPr>
          <w:rFonts w:ascii="Times New Roman" w:hAnsi="Times New Roman"/>
          <w:color w:val="000000"/>
          <w:sz w:val="28"/>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Pr>
          <w:rFonts w:ascii="Times New Roman" w:hAnsi="Times New Roman"/>
          <w:color w:val="000000"/>
          <w:sz w:val="28"/>
        </w:rPr>
        <w:t>(импровизированный баскетбол с набивным мячом и другое).</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Развитие скоростных способностей. </w:t>
      </w:r>
    </w:p>
    <w:p w:rsidR="007F43BD" w:rsidRPr="00C80A70" w:rsidRDefault="007F43BD" w:rsidP="007F43BD">
      <w:pPr>
        <w:spacing w:after="0" w:line="240" w:lineRule="auto"/>
        <w:ind w:firstLine="600"/>
        <w:jc w:val="both"/>
      </w:pPr>
      <w:r w:rsidRPr="00C80A70">
        <w:rPr>
          <w:rFonts w:ascii="Times New Roman" w:hAnsi="Times New Roman"/>
          <w:color w:val="000000"/>
          <w:sz w:val="28"/>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Развитие выносливости. </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Равномерный бег в режимах умеренной и большой интенсивности. Повторный бег в режимах максимальной и субмаксимальной интенсивности. Кроссовый бег.</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Развитие координации движений. </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w:t>
      </w:r>
      <w:r w:rsidRPr="00C80A70">
        <w:rPr>
          <w:rFonts w:ascii="Times New Roman" w:hAnsi="Times New Roman"/>
          <w:color w:val="000000"/>
          <w:sz w:val="28"/>
        </w:rPr>
        <w:lastRenderedPageBreak/>
        <w:t>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Развитие гибкости. </w:t>
      </w:r>
    </w:p>
    <w:p w:rsidR="007F43BD" w:rsidRPr="00C80A70" w:rsidRDefault="007F43BD" w:rsidP="007F43BD">
      <w:pPr>
        <w:spacing w:after="0" w:line="240" w:lineRule="auto"/>
        <w:ind w:firstLine="600"/>
        <w:jc w:val="both"/>
      </w:pPr>
      <w:r w:rsidRPr="00C80A70">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F43BD" w:rsidRPr="00C80A70" w:rsidRDefault="007F43BD" w:rsidP="007F43BD">
      <w:pPr>
        <w:spacing w:after="0" w:line="240" w:lineRule="auto"/>
        <w:ind w:firstLine="600"/>
        <w:jc w:val="both"/>
      </w:pPr>
      <w:r w:rsidRPr="00C80A70">
        <w:rPr>
          <w:rFonts w:ascii="Times New Roman" w:hAnsi="Times New Roman"/>
          <w:color w:val="000000"/>
          <w:sz w:val="28"/>
        </w:rPr>
        <w:t>Упражнения культурно-этнической направленности. Сюжетно-образные и обрядовые игры. Технические действия национальных видов спорта.</w:t>
      </w:r>
    </w:p>
    <w:p w:rsidR="007F43BD" w:rsidRPr="00C80A70" w:rsidRDefault="007F43BD" w:rsidP="007F43BD">
      <w:pPr>
        <w:spacing w:after="0" w:line="240" w:lineRule="auto"/>
        <w:ind w:firstLine="600"/>
        <w:jc w:val="both"/>
      </w:pPr>
      <w:r w:rsidRPr="00C80A70">
        <w:rPr>
          <w:rFonts w:ascii="Times New Roman" w:hAnsi="Times New Roman"/>
          <w:i/>
          <w:color w:val="000000"/>
          <w:sz w:val="28"/>
        </w:rPr>
        <w:t xml:space="preserve">Специальная физическая подготовка. </w:t>
      </w:r>
    </w:p>
    <w:p w:rsidR="007F43BD" w:rsidRPr="00C80A70" w:rsidRDefault="007F43BD" w:rsidP="007F43BD">
      <w:pPr>
        <w:spacing w:after="0" w:line="240" w:lineRule="auto"/>
        <w:ind w:firstLine="600"/>
        <w:jc w:val="both"/>
      </w:pPr>
      <w:r w:rsidRPr="00C80A70">
        <w:rPr>
          <w:rFonts w:ascii="Times New Roman" w:hAnsi="Times New Roman"/>
          <w:i/>
          <w:color w:val="000000"/>
          <w:sz w:val="28"/>
        </w:rPr>
        <w:t>Модуль «Гимнастика»</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w:t>
      </w:r>
      <w:r w:rsidRPr="00C80A70">
        <w:rPr>
          <w:rFonts w:ascii="Times New Roman" w:hAnsi="Times New Roman"/>
          <w:color w:val="000000"/>
          <w:sz w:val="28"/>
        </w:rPr>
        <w:lastRenderedPageBreak/>
        <w:t>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F43BD" w:rsidRPr="00C80A70" w:rsidRDefault="007F43BD" w:rsidP="007F43BD">
      <w:pPr>
        <w:spacing w:after="0" w:line="240" w:lineRule="auto"/>
        <w:ind w:firstLine="600"/>
        <w:jc w:val="both"/>
      </w:pPr>
      <w:r w:rsidRPr="00C80A70">
        <w:rPr>
          <w:rFonts w:ascii="Times New Roman" w:hAnsi="Times New Roman"/>
          <w:i/>
          <w:color w:val="000000"/>
          <w:sz w:val="28"/>
        </w:rPr>
        <w:t>Модуль «Лёгкая атлетика»</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Pr>
          <w:rFonts w:ascii="Times New Roman" w:hAnsi="Times New Roman"/>
          <w:color w:val="000000"/>
          <w:sz w:val="28"/>
        </w:rPr>
        <w:t xml:space="preserve">«с ходу». </w:t>
      </w:r>
      <w:r w:rsidRPr="00C80A70">
        <w:rPr>
          <w:rFonts w:ascii="Times New Roman" w:hAnsi="Times New Roman"/>
          <w:color w:val="000000"/>
          <w:sz w:val="28"/>
        </w:rPr>
        <w:t>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F43BD" w:rsidRPr="00C80A70" w:rsidRDefault="007F43BD" w:rsidP="007F43BD">
      <w:pPr>
        <w:spacing w:after="0" w:line="240" w:lineRule="auto"/>
        <w:ind w:firstLine="600"/>
        <w:jc w:val="both"/>
      </w:pPr>
      <w:r w:rsidRPr="00C80A70">
        <w:rPr>
          <w:rFonts w:ascii="Times New Roman" w:hAnsi="Times New Roman"/>
          <w:i/>
          <w:color w:val="000000"/>
          <w:sz w:val="28"/>
        </w:rPr>
        <w:t>Модуль «Спортивные игры»</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w:t>
      </w:r>
      <w:r w:rsidRPr="00C80A70">
        <w:rPr>
          <w:rFonts w:ascii="Times New Roman" w:hAnsi="Times New Roman"/>
          <w:color w:val="000000"/>
          <w:sz w:val="28"/>
        </w:rPr>
        <w:lastRenderedPageBreak/>
        <w:t>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F43BD" w:rsidRPr="00C80A70" w:rsidRDefault="007F43BD" w:rsidP="007F43BD">
      <w:pPr>
        <w:spacing w:after="0" w:line="240" w:lineRule="auto"/>
        <w:ind w:firstLine="600"/>
        <w:jc w:val="both"/>
      </w:pPr>
      <w:r w:rsidRPr="00C80A70">
        <w:rPr>
          <w:rFonts w:ascii="Times New Roman" w:hAnsi="Times New Roman"/>
          <w:color w:val="000000"/>
          <w:sz w:val="28"/>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Pr>
          <w:rFonts w:ascii="Times New Roman" w:hAnsi="Times New Roman"/>
          <w:color w:val="000000"/>
          <w:sz w:val="28"/>
        </w:rPr>
        <w:t xml:space="preserve">(повторение движений партнёра). </w:t>
      </w:r>
      <w:r w:rsidRPr="00C80A70">
        <w:rPr>
          <w:rFonts w:ascii="Times New Roman" w:hAnsi="Times New Roman"/>
          <w:color w:val="000000"/>
          <w:sz w:val="28"/>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F43BD" w:rsidRPr="00C80A70" w:rsidRDefault="007F43BD" w:rsidP="007F43BD">
      <w:pPr>
        <w:spacing w:after="0" w:line="240" w:lineRule="auto"/>
        <w:ind w:firstLine="600"/>
        <w:jc w:val="both"/>
      </w:pPr>
      <w:r>
        <w:rPr>
          <w:rFonts w:ascii="Times New Roman" w:hAnsi="Times New Roman"/>
          <w:color w:val="000000"/>
          <w:sz w:val="28"/>
        </w:rPr>
        <w:t xml:space="preserve">Футбол. Развитие скоростных способностей. </w:t>
      </w:r>
      <w:r w:rsidRPr="00C80A70">
        <w:rPr>
          <w:rFonts w:ascii="Times New Roman" w:hAnsi="Times New Roman"/>
          <w:color w:val="000000"/>
          <w:sz w:val="28"/>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w:t>
      </w:r>
      <w:r w:rsidRPr="00C80A70">
        <w:rPr>
          <w:rFonts w:ascii="Times New Roman" w:hAnsi="Times New Roman"/>
          <w:color w:val="000000"/>
          <w:sz w:val="28"/>
        </w:rPr>
        <w:lastRenderedPageBreak/>
        <w:t>мяча с изменением направления движения. Кувырки вперёд, назад, боком с последующим рывком. Подвижные и спортивные игры, эстафеты.</w:t>
      </w:r>
    </w:p>
    <w:p w:rsidR="007F43BD" w:rsidRPr="00C80A70" w:rsidRDefault="007F43BD" w:rsidP="007F43BD">
      <w:pPr>
        <w:spacing w:after="0" w:line="240" w:lineRule="auto"/>
        <w:ind w:firstLine="600"/>
        <w:jc w:val="both"/>
      </w:pPr>
      <w:r w:rsidRPr="00C80A70">
        <w:rPr>
          <w:rFonts w:ascii="Times New Roman" w:hAnsi="Times New Roman"/>
          <w:color w:val="000000"/>
          <w:sz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F43BD" w:rsidRPr="007F43BD" w:rsidRDefault="007F43BD" w:rsidP="007F43BD">
      <w:pPr>
        <w:spacing w:after="0" w:line="240" w:lineRule="auto"/>
        <w:ind w:firstLine="600"/>
        <w:jc w:val="both"/>
      </w:pPr>
      <w:r w:rsidRPr="00C80A70">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F43BD" w:rsidRPr="00C76AD3" w:rsidRDefault="007F43BD" w:rsidP="007F43BD">
      <w:pPr>
        <w:tabs>
          <w:tab w:val="left" w:pos="284"/>
        </w:tabs>
        <w:jc w:val="center"/>
        <w:rPr>
          <w:rFonts w:ascii="Times New Roman" w:hAnsi="Times New Roman" w:cs="Times New Roman"/>
          <w:b/>
          <w:sz w:val="28"/>
          <w:szCs w:val="28"/>
        </w:rPr>
      </w:pPr>
      <w:r w:rsidRPr="00C76AD3">
        <w:rPr>
          <w:rFonts w:ascii="Times New Roman" w:hAnsi="Times New Roman" w:cs="Times New Roman"/>
          <w:b/>
          <w:sz w:val="28"/>
          <w:szCs w:val="28"/>
        </w:rPr>
        <w:t>Тематическое планирование</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009"/>
        <w:gridCol w:w="952"/>
        <w:gridCol w:w="1841"/>
        <w:gridCol w:w="1910"/>
        <w:gridCol w:w="2225"/>
      </w:tblGrid>
      <w:tr w:rsidR="005C2005" w:rsidTr="00C76AD3">
        <w:trPr>
          <w:trHeight w:val="144"/>
          <w:tblCellSpacing w:w="20" w:type="nil"/>
        </w:trPr>
        <w:tc>
          <w:tcPr>
            <w:tcW w:w="1120" w:type="dxa"/>
            <w:vMerge w:val="restart"/>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 п/п </w:t>
            </w:r>
          </w:p>
          <w:p w:rsidR="007F43BD" w:rsidRPr="007F43BD" w:rsidRDefault="007F43BD" w:rsidP="007F43BD">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Наименование разделов и тем программы </w:t>
            </w:r>
          </w:p>
          <w:p w:rsidR="007F43BD" w:rsidRPr="007F43BD" w:rsidRDefault="007F43BD" w:rsidP="007F43B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Электронные (цифровые) образовательные ресурсы </w:t>
            </w:r>
          </w:p>
          <w:p w:rsidR="007F43BD" w:rsidRPr="007F43BD" w:rsidRDefault="007F43BD" w:rsidP="007F43BD">
            <w:pPr>
              <w:spacing w:after="0"/>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7F43BD" w:rsidRPr="007F43BD" w:rsidRDefault="007F43BD" w:rsidP="007F43BD">
            <w:pPr>
              <w:rPr>
                <w:rFonts w:ascii="Times New Roman" w:hAnsi="Times New Roman" w:cs="Times New Roman"/>
                <w:sz w:val="24"/>
                <w:szCs w:val="24"/>
              </w:rPr>
            </w:pPr>
          </w:p>
        </w:tc>
        <w:tc>
          <w:tcPr>
            <w:tcW w:w="0" w:type="auto"/>
            <w:vMerge/>
            <w:tcMar>
              <w:top w:w="50" w:type="dxa"/>
              <w:left w:w="100" w:type="dxa"/>
            </w:tcMar>
          </w:tcPr>
          <w:p w:rsidR="007F43BD" w:rsidRPr="007F43BD" w:rsidRDefault="007F43BD" w:rsidP="007F43BD">
            <w:pPr>
              <w:rPr>
                <w:rFonts w:ascii="Times New Roman" w:hAnsi="Times New Roman" w:cs="Times New Roman"/>
                <w:sz w:val="24"/>
                <w:szCs w:val="24"/>
              </w:rPr>
            </w:pPr>
          </w:p>
        </w:tc>
        <w:tc>
          <w:tcPr>
            <w:tcW w:w="1563" w:type="dxa"/>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Всего </w:t>
            </w:r>
          </w:p>
          <w:p w:rsidR="007F43BD" w:rsidRPr="007F43BD" w:rsidRDefault="007F43BD" w:rsidP="007F43BD">
            <w:pPr>
              <w:spacing w:after="0"/>
              <w:ind w:left="135"/>
              <w:rPr>
                <w:rFonts w:ascii="Times New Roman" w:hAnsi="Times New Roman" w:cs="Times New Roman"/>
                <w:sz w:val="24"/>
                <w:szCs w:val="24"/>
              </w:rPr>
            </w:pPr>
          </w:p>
        </w:tc>
        <w:tc>
          <w:tcPr>
            <w:tcW w:w="1841" w:type="dxa"/>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Контрольные работы </w:t>
            </w:r>
          </w:p>
          <w:p w:rsidR="007F43BD" w:rsidRPr="007F43BD" w:rsidRDefault="007F43BD" w:rsidP="007F43BD">
            <w:pPr>
              <w:spacing w:after="0"/>
              <w:ind w:left="135"/>
              <w:rPr>
                <w:rFonts w:ascii="Times New Roman" w:hAnsi="Times New Roman" w:cs="Times New Roman"/>
                <w:sz w:val="24"/>
                <w:szCs w:val="24"/>
              </w:rPr>
            </w:pPr>
          </w:p>
        </w:tc>
        <w:tc>
          <w:tcPr>
            <w:tcW w:w="1910" w:type="dxa"/>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Практические работы </w:t>
            </w:r>
          </w:p>
          <w:p w:rsidR="007F43BD" w:rsidRPr="007F43BD" w:rsidRDefault="007F43BD" w:rsidP="007F43BD">
            <w:pPr>
              <w:spacing w:after="0"/>
              <w:ind w:left="135"/>
              <w:rPr>
                <w:rFonts w:ascii="Times New Roman" w:hAnsi="Times New Roman" w:cs="Times New Roman"/>
                <w:sz w:val="24"/>
                <w:szCs w:val="24"/>
              </w:rPr>
            </w:pPr>
          </w:p>
        </w:tc>
        <w:tc>
          <w:tcPr>
            <w:tcW w:w="0" w:type="auto"/>
            <w:vMerge/>
            <w:tcMar>
              <w:top w:w="50" w:type="dxa"/>
              <w:left w:w="100" w:type="dxa"/>
            </w:tcMa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Раздел 1.Знания о физической культуре</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1.1</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Физическая культура как социальное явление</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5 </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0</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5</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04"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05" w:history="1">
              <w:r w:rsidR="007F43BD" w:rsidRPr="007F43BD">
                <w:rPr>
                  <w:rStyle w:val="60"/>
                  <w:rFonts w:eastAsiaTheme="minorHAnsi"/>
                  <w:sz w:val="24"/>
                  <w:szCs w:val="24"/>
                </w:rPr>
                <w:t>http://www.edu.ru/</w:t>
              </w:r>
            </w:hyperlink>
          </w:p>
          <w:p w:rsidR="007F43BD" w:rsidRPr="007F43BD" w:rsidRDefault="007F43BD" w:rsidP="007F43BD">
            <w:pPr>
              <w:spacing w:after="0" w:line="240" w:lineRule="auto"/>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1.2</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Физическая культура как средство укрепления здоровья человека</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3 </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0</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3</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06"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07"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b/>
                <w:color w:val="000000"/>
                <w:sz w:val="24"/>
                <w:szCs w:val="24"/>
              </w:rPr>
              <w:t>Раздел 2.Способы самостоятельной двигательной деятельности</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2.1</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10 </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0</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10</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08"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09"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b/>
                <w:color w:val="000000"/>
                <w:sz w:val="24"/>
                <w:szCs w:val="24"/>
              </w:rPr>
              <w:t>ФИЗИЧЕСКОЕ СОВЕРШЕНСТВОВАНИЕ</w:t>
            </w: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b/>
                <w:color w:val="000000"/>
                <w:sz w:val="24"/>
                <w:szCs w:val="24"/>
              </w:rPr>
              <w:t>Раздел 1.Физкультурно-оздоровительная деятельность</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lastRenderedPageBreak/>
              <w:t>1.1</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0</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6</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10"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11"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Раздел 2.Спортивно-оздоровительная деятельность</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2.1</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Модуль «Спортивные игры». Футбол</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7</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6</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12"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13"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2.2</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Модуль «Спортивные игры». Баскетбол</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7</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6</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14"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15"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2.3</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Модуль «Спортивные игры». Волейбол</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9</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8</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16"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17"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23</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Раздел 3.Модуль «Спортивная и физическая подготовка»</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3.1</w:t>
            </w:r>
          </w:p>
        </w:tc>
        <w:tc>
          <w:tcPr>
            <w:tcW w:w="4591" w:type="dxa"/>
            <w:tcMar>
              <w:top w:w="50" w:type="dxa"/>
              <w:left w:w="100" w:type="dxa"/>
            </w:tcMar>
            <w:vAlign w:val="center"/>
          </w:tcPr>
          <w:p w:rsidR="007F43BD" w:rsidRPr="007F43BD" w:rsidRDefault="007F43BD" w:rsidP="007F43BD">
            <w:pPr>
              <w:spacing w:after="0"/>
              <w:ind w:left="20"/>
              <w:rPr>
                <w:rFonts w:ascii="Times New Roman" w:hAnsi="Times New Roman" w:cs="Times New Roman"/>
                <w:sz w:val="24"/>
                <w:szCs w:val="24"/>
              </w:rPr>
            </w:pPr>
            <w:r w:rsidRPr="007F43BD">
              <w:rPr>
                <w:rFonts w:ascii="Times New Roman" w:hAnsi="Times New Roman" w:cs="Times New Roman"/>
                <w:color w:val="000000"/>
                <w:sz w:val="24"/>
                <w:szCs w:val="24"/>
              </w:rPr>
              <w:t>Спортивная подготовка</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4</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3</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18"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19"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3.2</w:t>
            </w:r>
          </w:p>
        </w:tc>
        <w:tc>
          <w:tcPr>
            <w:tcW w:w="4591" w:type="dxa"/>
            <w:tcMar>
              <w:top w:w="50" w:type="dxa"/>
              <w:left w:w="100" w:type="dxa"/>
            </w:tcMar>
            <w:vAlign w:val="center"/>
          </w:tcPr>
          <w:p w:rsidR="007F43BD" w:rsidRPr="007F43BD" w:rsidRDefault="007F43BD" w:rsidP="007F43BD">
            <w:pPr>
              <w:spacing w:after="0"/>
              <w:ind w:left="20"/>
              <w:rPr>
                <w:rFonts w:ascii="Times New Roman" w:hAnsi="Times New Roman" w:cs="Times New Roman"/>
                <w:sz w:val="24"/>
                <w:szCs w:val="24"/>
              </w:rPr>
            </w:pPr>
            <w:r w:rsidRPr="007F43BD">
              <w:rPr>
                <w:rFonts w:ascii="Times New Roman" w:hAnsi="Times New Roman" w:cs="Times New Roman"/>
                <w:color w:val="000000"/>
                <w:sz w:val="24"/>
                <w:szCs w:val="24"/>
              </w:rPr>
              <w:t>Базовая физическая подготовка</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17</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2</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15</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20"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21"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Итого</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21</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68</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6</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62</w:t>
            </w:r>
          </w:p>
        </w:tc>
        <w:tc>
          <w:tcPr>
            <w:tcW w:w="2694" w:type="dxa"/>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bl>
    <w:p w:rsidR="007F43BD" w:rsidRPr="007F43BD" w:rsidRDefault="007F43BD" w:rsidP="00400E9A">
      <w:pPr>
        <w:tabs>
          <w:tab w:val="left" w:pos="284"/>
        </w:tabs>
        <w:jc w:val="both"/>
        <w:rPr>
          <w:rFonts w:ascii="Times New Roman" w:hAnsi="Times New Roman" w:cs="Times New Roman"/>
          <w:sz w:val="28"/>
          <w:szCs w:val="28"/>
        </w:rPr>
      </w:pPr>
    </w:p>
    <w:p w:rsidR="007F43BD" w:rsidRDefault="007F43BD" w:rsidP="007F43BD">
      <w:pPr>
        <w:spacing w:after="0"/>
        <w:ind w:left="120"/>
      </w:pPr>
      <w:r>
        <w:rPr>
          <w:rFonts w:ascii="Times New Roman" w:hAnsi="Times New Roman"/>
          <w:b/>
          <w:color w:val="000000"/>
          <w:sz w:val="28"/>
        </w:rPr>
        <w:t xml:space="preserve">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009"/>
        <w:gridCol w:w="952"/>
        <w:gridCol w:w="1841"/>
        <w:gridCol w:w="1910"/>
        <w:gridCol w:w="2225"/>
      </w:tblGrid>
      <w:tr w:rsidR="005C2005" w:rsidTr="00C76AD3">
        <w:trPr>
          <w:trHeight w:val="144"/>
          <w:tblCellSpacing w:w="20" w:type="nil"/>
        </w:trPr>
        <w:tc>
          <w:tcPr>
            <w:tcW w:w="1120" w:type="dxa"/>
            <w:vMerge w:val="restart"/>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 п/п </w:t>
            </w:r>
          </w:p>
          <w:p w:rsidR="007F43BD" w:rsidRPr="007F43BD" w:rsidRDefault="007F43BD" w:rsidP="007F43BD">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Наименование разделов и тем программы </w:t>
            </w:r>
          </w:p>
          <w:p w:rsidR="007F43BD" w:rsidRPr="007F43BD" w:rsidRDefault="007F43BD" w:rsidP="007F43B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Электронные (цифровые) образовательные ресурсы </w:t>
            </w:r>
          </w:p>
          <w:p w:rsidR="007F43BD" w:rsidRPr="007F43BD" w:rsidRDefault="007F43BD" w:rsidP="007F43BD">
            <w:pPr>
              <w:spacing w:after="0"/>
              <w:ind w:left="135"/>
              <w:rPr>
                <w:rFonts w:ascii="Times New Roman" w:hAnsi="Times New Roman" w:cs="Times New Roman"/>
                <w:sz w:val="24"/>
                <w:szCs w:val="24"/>
              </w:rPr>
            </w:pPr>
          </w:p>
        </w:tc>
      </w:tr>
      <w:tr w:rsidR="005C2005" w:rsidTr="00C76AD3">
        <w:trPr>
          <w:trHeight w:val="144"/>
          <w:tblCellSpacing w:w="20" w:type="nil"/>
        </w:trPr>
        <w:tc>
          <w:tcPr>
            <w:tcW w:w="0" w:type="auto"/>
            <w:vMerge/>
            <w:tcMar>
              <w:top w:w="50" w:type="dxa"/>
              <w:left w:w="100" w:type="dxa"/>
            </w:tcMar>
          </w:tcPr>
          <w:p w:rsidR="007F43BD" w:rsidRPr="007F43BD" w:rsidRDefault="007F43BD" w:rsidP="007F43BD">
            <w:pPr>
              <w:rPr>
                <w:rFonts w:ascii="Times New Roman" w:hAnsi="Times New Roman" w:cs="Times New Roman"/>
                <w:sz w:val="24"/>
                <w:szCs w:val="24"/>
              </w:rPr>
            </w:pPr>
          </w:p>
        </w:tc>
        <w:tc>
          <w:tcPr>
            <w:tcW w:w="0" w:type="auto"/>
            <w:vMerge/>
            <w:tcMar>
              <w:top w:w="50" w:type="dxa"/>
              <w:left w:w="100" w:type="dxa"/>
            </w:tcMar>
          </w:tcPr>
          <w:p w:rsidR="007F43BD" w:rsidRPr="007F43BD" w:rsidRDefault="007F43BD" w:rsidP="007F43BD">
            <w:pPr>
              <w:rPr>
                <w:rFonts w:ascii="Times New Roman" w:hAnsi="Times New Roman" w:cs="Times New Roman"/>
                <w:sz w:val="24"/>
                <w:szCs w:val="24"/>
              </w:rPr>
            </w:pPr>
          </w:p>
        </w:tc>
        <w:tc>
          <w:tcPr>
            <w:tcW w:w="1563" w:type="dxa"/>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Всего </w:t>
            </w:r>
          </w:p>
          <w:p w:rsidR="007F43BD" w:rsidRPr="007F43BD" w:rsidRDefault="007F43BD" w:rsidP="007F43BD">
            <w:pPr>
              <w:spacing w:after="0"/>
              <w:ind w:left="135"/>
              <w:rPr>
                <w:rFonts w:ascii="Times New Roman" w:hAnsi="Times New Roman" w:cs="Times New Roman"/>
                <w:sz w:val="24"/>
                <w:szCs w:val="24"/>
              </w:rPr>
            </w:pPr>
          </w:p>
        </w:tc>
        <w:tc>
          <w:tcPr>
            <w:tcW w:w="1841" w:type="dxa"/>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Контрольные работы </w:t>
            </w:r>
          </w:p>
          <w:p w:rsidR="007F43BD" w:rsidRPr="007F43BD" w:rsidRDefault="007F43BD" w:rsidP="007F43BD">
            <w:pPr>
              <w:spacing w:after="0"/>
              <w:ind w:left="135"/>
              <w:rPr>
                <w:rFonts w:ascii="Times New Roman" w:hAnsi="Times New Roman" w:cs="Times New Roman"/>
                <w:sz w:val="24"/>
                <w:szCs w:val="24"/>
              </w:rPr>
            </w:pPr>
          </w:p>
        </w:tc>
        <w:tc>
          <w:tcPr>
            <w:tcW w:w="1910" w:type="dxa"/>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 xml:space="preserve">Практические работы </w:t>
            </w:r>
          </w:p>
          <w:p w:rsidR="007F43BD" w:rsidRPr="007F43BD" w:rsidRDefault="007F43BD" w:rsidP="007F43BD">
            <w:pPr>
              <w:spacing w:after="0"/>
              <w:ind w:left="135"/>
              <w:rPr>
                <w:rFonts w:ascii="Times New Roman" w:hAnsi="Times New Roman" w:cs="Times New Roman"/>
                <w:sz w:val="24"/>
                <w:szCs w:val="24"/>
              </w:rPr>
            </w:pPr>
          </w:p>
        </w:tc>
        <w:tc>
          <w:tcPr>
            <w:tcW w:w="0" w:type="auto"/>
            <w:vMerge/>
            <w:tcMar>
              <w:top w:w="50" w:type="dxa"/>
              <w:left w:w="100" w:type="dxa"/>
            </w:tcMa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Раздел 1.Знания о физической культуре</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lastRenderedPageBreak/>
              <w:t>1.1</w:t>
            </w:r>
          </w:p>
        </w:tc>
        <w:tc>
          <w:tcPr>
            <w:tcW w:w="4591" w:type="dxa"/>
            <w:tcMar>
              <w:top w:w="50" w:type="dxa"/>
              <w:left w:w="100" w:type="dxa"/>
            </w:tcMar>
            <w:vAlign w:val="center"/>
          </w:tcPr>
          <w:p w:rsidR="007F43BD" w:rsidRPr="007F43BD" w:rsidRDefault="007F43BD" w:rsidP="007F43BD">
            <w:pPr>
              <w:spacing w:after="0"/>
              <w:ind w:left="-107"/>
              <w:rPr>
                <w:rFonts w:ascii="Times New Roman" w:hAnsi="Times New Roman" w:cs="Times New Roman"/>
                <w:sz w:val="24"/>
                <w:szCs w:val="24"/>
              </w:rPr>
            </w:pPr>
            <w:r w:rsidRPr="007F43BD">
              <w:rPr>
                <w:rFonts w:ascii="Times New Roman" w:hAnsi="Times New Roman" w:cs="Times New Roman"/>
                <w:color w:val="000000"/>
                <w:sz w:val="24"/>
                <w:szCs w:val="24"/>
              </w:rPr>
              <w:t>Здоровый образ жизни современного человека</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6 </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0</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6</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22"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23"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1.2</w:t>
            </w:r>
          </w:p>
        </w:tc>
        <w:tc>
          <w:tcPr>
            <w:tcW w:w="4591" w:type="dxa"/>
            <w:tcMar>
              <w:top w:w="50" w:type="dxa"/>
              <w:left w:w="100" w:type="dxa"/>
            </w:tcMar>
            <w:vAlign w:val="center"/>
          </w:tcPr>
          <w:p w:rsidR="007F43BD" w:rsidRPr="007F43BD" w:rsidRDefault="007F43BD" w:rsidP="007F43BD">
            <w:pPr>
              <w:spacing w:after="0"/>
              <w:ind w:left="-107"/>
              <w:rPr>
                <w:rFonts w:ascii="Times New Roman" w:hAnsi="Times New Roman" w:cs="Times New Roman"/>
                <w:sz w:val="24"/>
                <w:szCs w:val="24"/>
              </w:rPr>
            </w:pPr>
            <w:r w:rsidRPr="007F43BD">
              <w:rPr>
                <w:rFonts w:ascii="Times New Roman" w:hAnsi="Times New Roman" w:cs="Times New Roman"/>
                <w:color w:val="000000"/>
                <w:sz w:val="24"/>
                <w:szCs w:val="24"/>
              </w:rPr>
              <w:t>Профилактика травматизма и оказание перовой помощи во время занятий физической культурой</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4 </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0</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4</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24"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25"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Раздел 2.Способы самостоятельной двигательной деятельности</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2.1</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Современные оздоровительные методы и процедуры в режиме здорового образа жизни</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6 </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0</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6</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26"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27"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2.2</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Самостоятельная подготовка к выполнению нормативных требований комплекса «Готов к труду и обороне»</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2 </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0</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2</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28"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29"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ФИЗИЧЕСКОЕ СОВЕРШЕНСТВОВАНИЕ</w:t>
            </w: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Раздел 1.Физкультурно-оздоровительная деятельность</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1.1</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0</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6</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30"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31"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Раздел 2.Спортивно-оздоровительная деятельность</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2.1</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Модуль «Спортивные игры». Футбол</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7</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6</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32"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33"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lastRenderedPageBreak/>
              <w:t>2.2</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Модуль «Спортивные игры». Баскетбол</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7</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6</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34"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35"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2.3</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Модуль «Спортивные игры». Волейбол</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9</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8</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36"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37"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23</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6"/>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Раздел 3.Модуль «Спортивная и физическая подготовка»</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3.1</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Спортивная подготовка</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4</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3</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38"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39"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1120"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3.2</w:t>
            </w:r>
          </w:p>
        </w:tc>
        <w:tc>
          <w:tcPr>
            <w:tcW w:w="4591" w:type="dxa"/>
            <w:tcMar>
              <w:top w:w="50" w:type="dxa"/>
              <w:left w:w="100" w:type="dxa"/>
            </w:tcMar>
            <w:vAlign w:val="center"/>
          </w:tcPr>
          <w:p w:rsidR="007F43BD" w:rsidRPr="007F43BD" w:rsidRDefault="007F43BD" w:rsidP="007F43BD">
            <w:pPr>
              <w:spacing w:after="0"/>
              <w:rPr>
                <w:rFonts w:ascii="Times New Roman" w:hAnsi="Times New Roman" w:cs="Times New Roman"/>
                <w:sz w:val="24"/>
                <w:szCs w:val="24"/>
              </w:rPr>
            </w:pPr>
            <w:r w:rsidRPr="007F43BD">
              <w:rPr>
                <w:rFonts w:ascii="Times New Roman" w:hAnsi="Times New Roman" w:cs="Times New Roman"/>
                <w:color w:val="000000"/>
                <w:sz w:val="24"/>
                <w:szCs w:val="24"/>
              </w:rPr>
              <w:t>Базовая физическая подготовка</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 xml:space="preserve"> 17</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2</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sz w:val="24"/>
                <w:szCs w:val="24"/>
              </w:rPr>
              <w:t>15</w:t>
            </w:r>
          </w:p>
        </w:tc>
        <w:tc>
          <w:tcPr>
            <w:tcW w:w="2694" w:type="dxa"/>
            <w:tcMar>
              <w:top w:w="50" w:type="dxa"/>
              <w:left w:w="100" w:type="dxa"/>
            </w:tcMar>
            <w:vAlign w:val="center"/>
          </w:tcPr>
          <w:p w:rsidR="007F43BD" w:rsidRPr="007F43BD" w:rsidRDefault="0096243D" w:rsidP="007F43BD">
            <w:pPr>
              <w:spacing w:line="240" w:lineRule="auto"/>
              <w:rPr>
                <w:rFonts w:ascii="Times New Roman" w:hAnsi="Times New Roman" w:cs="Times New Roman"/>
                <w:sz w:val="24"/>
                <w:szCs w:val="24"/>
              </w:rPr>
            </w:pPr>
            <w:hyperlink r:id="rId440" w:history="1">
              <w:r w:rsidR="007F43BD" w:rsidRPr="007F43BD">
                <w:rPr>
                  <w:rStyle w:val="60"/>
                  <w:rFonts w:eastAsiaTheme="minorHAnsi"/>
                  <w:sz w:val="24"/>
                  <w:szCs w:val="24"/>
                </w:rPr>
                <w:t>http://www.school/</w:t>
              </w:r>
            </w:hyperlink>
          </w:p>
          <w:p w:rsidR="007F43BD" w:rsidRPr="007F43BD" w:rsidRDefault="0096243D" w:rsidP="007F43BD">
            <w:pPr>
              <w:spacing w:line="240" w:lineRule="auto"/>
              <w:rPr>
                <w:rFonts w:ascii="Times New Roman" w:hAnsi="Times New Roman" w:cs="Times New Roman"/>
                <w:sz w:val="24"/>
                <w:szCs w:val="24"/>
              </w:rPr>
            </w:pPr>
            <w:hyperlink r:id="rId441" w:history="1">
              <w:r w:rsidR="007F43BD" w:rsidRPr="007F43BD">
                <w:rPr>
                  <w:rStyle w:val="60"/>
                  <w:rFonts w:eastAsiaTheme="minorHAnsi"/>
                  <w:sz w:val="24"/>
                  <w:szCs w:val="24"/>
                </w:rPr>
                <w:t>http://www.edu.ru/</w:t>
              </w:r>
            </w:hyperlink>
          </w:p>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sz w:val="24"/>
                <w:szCs w:val="24"/>
              </w:rPr>
              <w:t>https://uchi.r</w:t>
            </w:r>
            <w:r w:rsidRPr="007F43BD">
              <w:rPr>
                <w:rFonts w:ascii="Times New Roman" w:hAnsi="Times New Roman" w:cs="Times New Roman"/>
                <w:sz w:val="24"/>
                <w:szCs w:val="24"/>
                <w:lang w:val="en-US"/>
              </w:rPr>
              <w:t>u</w:t>
            </w:r>
            <w:r w:rsidRPr="007F43BD">
              <w:rPr>
                <w:rFonts w:ascii="Times New Roman" w:hAnsi="Times New Roman" w:cs="Times New Roman"/>
                <w:sz w:val="24"/>
                <w:szCs w:val="24"/>
              </w:rPr>
              <w:t>/</w:t>
            </w: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b/>
                <w:color w:val="000000"/>
                <w:sz w:val="24"/>
                <w:szCs w:val="24"/>
              </w:rPr>
              <w:t>Итого</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21</w:t>
            </w:r>
          </w:p>
        </w:tc>
        <w:tc>
          <w:tcPr>
            <w:tcW w:w="0" w:type="auto"/>
            <w:gridSpan w:val="3"/>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r w:rsidR="005C2005" w:rsidTr="00C76AD3">
        <w:trPr>
          <w:trHeight w:val="144"/>
          <w:tblCellSpacing w:w="20" w:type="nil"/>
        </w:trPr>
        <w:tc>
          <w:tcPr>
            <w:tcW w:w="0" w:type="auto"/>
            <w:gridSpan w:val="2"/>
            <w:tcMar>
              <w:top w:w="50" w:type="dxa"/>
              <w:left w:w="100" w:type="dxa"/>
            </w:tcMar>
            <w:vAlign w:val="center"/>
          </w:tcPr>
          <w:p w:rsidR="007F43BD" w:rsidRPr="007F43BD" w:rsidRDefault="007F43BD" w:rsidP="007F43BD">
            <w:pPr>
              <w:spacing w:after="0"/>
              <w:ind w:left="135"/>
              <w:rPr>
                <w:rFonts w:ascii="Times New Roman" w:hAnsi="Times New Roman" w:cs="Times New Roman"/>
                <w:sz w:val="24"/>
                <w:szCs w:val="24"/>
              </w:rPr>
            </w:pPr>
            <w:r w:rsidRPr="007F43BD">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68</w:t>
            </w:r>
          </w:p>
        </w:tc>
        <w:tc>
          <w:tcPr>
            <w:tcW w:w="1841"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6</w:t>
            </w:r>
          </w:p>
        </w:tc>
        <w:tc>
          <w:tcPr>
            <w:tcW w:w="1910" w:type="dxa"/>
            <w:tcMar>
              <w:top w:w="50" w:type="dxa"/>
              <w:left w:w="100" w:type="dxa"/>
            </w:tcMar>
            <w:vAlign w:val="center"/>
          </w:tcPr>
          <w:p w:rsidR="007F43BD" w:rsidRPr="007F43BD" w:rsidRDefault="007F43BD" w:rsidP="007F43BD">
            <w:pPr>
              <w:spacing w:after="0"/>
              <w:ind w:left="135"/>
              <w:jc w:val="center"/>
              <w:rPr>
                <w:rFonts w:ascii="Times New Roman" w:hAnsi="Times New Roman" w:cs="Times New Roman"/>
                <w:sz w:val="24"/>
                <w:szCs w:val="24"/>
              </w:rPr>
            </w:pPr>
            <w:r w:rsidRPr="007F43BD">
              <w:rPr>
                <w:rFonts w:ascii="Times New Roman" w:hAnsi="Times New Roman" w:cs="Times New Roman"/>
                <w:color w:val="000000"/>
                <w:sz w:val="24"/>
                <w:szCs w:val="24"/>
              </w:rPr>
              <w:t>62</w:t>
            </w:r>
          </w:p>
        </w:tc>
        <w:tc>
          <w:tcPr>
            <w:tcW w:w="2694" w:type="dxa"/>
            <w:tcMar>
              <w:top w:w="50" w:type="dxa"/>
              <w:left w:w="100" w:type="dxa"/>
            </w:tcMar>
            <w:vAlign w:val="center"/>
          </w:tcPr>
          <w:p w:rsidR="007F43BD" w:rsidRPr="007F43BD" w:rsidRDefault="007F43BD" w:rsidP="007F43BD">
            <w:pPr>
              <w:rPr>
                <w:rFonts w:ascii="Times New Roman" w:hAnsi="Times New Roman" w:cs="Times New Roman"/>
                <w:sz w:val="24"/>
                <w:szCs w:val="24"/>
              </w:rPr>
            </w:pPr>
          </w:p>
        </w:tc>
      </w:tr>
    </w:tbl>
    <w:p w:rsidR="00C02C23" w:rsidRDefault="00C02C23" w:rsidP="00400E9A">
      <w:pPr>
        <w:tabs>
          <w:tab w:val="left" w:pos="284"/>
        </w:tabs>
        <w:jc w:val="both"/>
        <w:rPr>
          <w:rFonts w:ascii="Times New Roman" w:hAnsi="Times New Roman" w:cs="Times New Roman"/>
          <w:b/>
          <w:sz w:val="28"/>
          <w:szCs w:val="28"/>
        </w:rPr>
      </w:pPr>
    </w:p>
    <w:p w:rsidR="00400E9A" w:rsidRDefault="00400E9A" w:rsidP="00C76AD3">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Основы безопасности жизнедеятельности</w:t>
      </w:r>
    </w:p>
    <w:p w:rsidR="00C02C23" w:rsidRPr="00C76AD3" w:rsidRDefault="00C02C23" w:rsidP="00C76AD3">
      <w:pPr>
        <w:tabs>
          <w:tab w:val="left" w:pos="284"/>
        </w:tabs>
        <w:spacing w:after="0" w:line="240" w:lineRule="auto"/>
        <w:jc w:val="center"/>
        <w:rPr>
          <w:rFonts w:ascii="Times New Roman" w:hAnsi="Times New Roman" w:cs="Times New Roman"/>
          <w:b/>
          <w:sz w:val="28"/>
          <w:szCs w:val="28"/>
        </w:rPr>
      </w:pPr>
      <w:r w:rsidRPr="00C76AD3">
        <w:rPr>
          <w:rFonts w:ascii="Times New Roman" w:hAnsi="Times New Roman" w:cs="Times New Roman"/>
          <w:b/>
          <w:sz w:val="28"/>
          <w:szCs w:val="28"/>
        </w:rPr>
        <w:t>Планируемые результаты освоения учебного предмета</w:t>
      </w:r>
    </w:p>
    <w:p w:rsidR="00C02C23" w:rsidRPr="00054CBE" w:rsidRDefault="00C02C23" w:rsidP="00C76AD3">
      <w:pPr>
        <w:spacing w:after="0" w:line="240" w:lineRule="auto"/>
        <w:ind w:firstLine="600"/>
        <w:jc w:val="both"/>
      </w:pPr>
      <w:r w:rsidRPr="00054CBE">
        <w:rPr>
          <w:rFonts w:ascii="Times New Roman" w:hAnsi="Times New Roman"/>
          <w:b/>
          <w:color w:val="000000"/>
          <w:sz w:val="28"/>
        </w:rPr>
        <w:t>ЛИЧНОСТНЫЕ РЕЗУЛЬТАТЫ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w:t>
      </w:r>
      <w:r w:rsidRPr="00054CBE">
        <w:rPr>
          <w:rFonts w:ascii="Times New Roman" w:hAnsi="Times New Roman"/>
          <w:color w:val="000000"/>
          <w:spacing w:val="-2"/>
          <w:sz w:val="28"/>
        </w:rPr>
        <w:lastRenderedPageBreak/>
        <w:t>отношении к традициям многонационального народа Российской Федерации и к жизни в целом.</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Личностные результаты изучения ОБЖ включают:</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1) гражданское воспитание: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готовность к взаимодействию с обществом и государством в обеспечении безопасности жизни и здоровья населения;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2) патриотическое воспитание: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3) духовно-нравственное воспитание: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осознание духовных ценностей российского народа и российского воинства;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lastRenderedPageBreak/>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4) эстетическое воспитание: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эстетическое отношение к миру в сочетании с культурой безопасности жизнедеятельности;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понимание взаимозависимости успешности и полноценного развития и безопасного поведения в повседневной жизни;</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5) ценности научного познания: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6) физическое воспитание: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осознание ценности жизни, сформированность ответственного отношения к своему здоровью и здоровью окружающих;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знание приёмов оказания первой помощи и готовность применять их в случае необходимости;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потребность в регулярном ведении здорового образа жизни;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осознание последствий и активное неприятие вредных привычек и иных форм причинения вреда физическому и психическому здоровью;</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7) трудовое воспитание: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готовность к осознанному и ответственному соблюдению требований безопасности в процессе трудовой деятельности;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lastRenderedPageBreak/>
        <w:t>интерес к различным сферам профессиональной деятельности, включая военно-профессиональную деятельность;</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готовность и способность к образованию и самообразованию на протяжении всей жизни;</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8) экологическое воспитание: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расширение представлений о деятельности экологической направленности.</w:t>
      </w:r>
    </w:p>
    <w:p w:rsidR="00C02C23" w:rsidRPr="00054CBE" w:rsidRDefault="00C02C23" w:rsidP="00C02C23">
      <w:pPr>
        <w:spacing w:after="0" w:line="264" w:lineRule="auto"/>
        <w:ind w:firstLine="600"/>
        <w:jc w:val="both"/>
      </w:pPr>
      <w:r w:rsidRPr="00054CBE">
        <w:rPr>
          <w:rFonts w:ascii="Times New Roman" w:hAnsi="Times New Roman"/>
          <w:b/>
          <w:color w:val="000000"/>
          <w:sz w:val="28"/>
        </w:rPr>
        <w:t>МЕТАПРЕДМЕТНЫЕ РЕЗУЛЬТАТЫ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У обучающегося будут сформированы следующие </w:t>
      </w:r>
      <w:r w:rsidRPr="00054CBE">
        <w:rPr>
          <w:rFonts w:ascii="Times New Roman" w:hAnsi="Times New Roman"/>
          <w:b/>
          <w:color w:val="000000"/>
          <w:spacing w:val="-2"/>
          <w:sz w:val="28"/>
        </w:rPr>
        <w:t>базовые логические действия</w:t>
      </w:r>
      <w:r w:rsidRPr="00054CBE">
        <w:rPr>
          <w:rFonts w:ascii="Times New Roman" w:hAnsi="Times New Roman"/>
          <w:color w:val="000000"/>
          <w:spacing w:val="-2"/>
          <w:sz w:val="28"/>
        </w:rPr>
        <w:t xml:space="preserve"> как часть познавательных универсальных учебных действий: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планировать и осуществлять учебные действия в условиях дефицита информации, необходимой для решения стоящей задачи;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развивать творческое мышление при решении ситуационных задач.</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lastRenderedPageBreak/>
        <w:t xml:space="preserve">У обучающегося будут сформированы следующие </w:t>
      </w:r>
      <w:r w:rsidRPr="00054CBE">
        <w:rPr>
          <w:rFonts w:ascii="Times New Roman" w:hAnsi="Times New Roman"/>
          <w:b/>
          <w:color w:val="000000"/>
          <w:spacing w:val="-2"/>
          <w:sz w:val="28"/>
        </w:rPr>
        <w:t>базовые исследовательские действия</w:t>
      </w:r>
      <w:r w:rsidRPr="00054CBE">
        <w:rPr>
          <w:rFonts w:ascii="Times New Roman" w:hAnsi="Times New Roman"/>
          <w:color w:val="000000"/>
          <w:spacing w:val="-2"/>
          <w:sz w:val="28"/>
        </w:rPr>
        <w:t xml:space="preserve"> как часть познавательных универсальных учебных действий: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владеть научной терминологией, ключевыми понятиями и методами в области безопасности жизнедеятельности;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характеризовать приобретённые знания и навыки, оценивать возможность их реализации в реальных ситуациях;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У обучающегося будут сформированы следующие </w:t>
      </w:r>
      <w:r w:rsidRPr="00054CBE">
        <w:rPr>
          <w:rFonts w:ascii="Times New Roman" w:hAnsi="Times New Roman"/>
          <w:b/>
          <w:color w:val="000000"/>
          <w:spacing w:val="-2"/>
          <w:sz w:val="28"/>
        </w:rPr>
        <w:t>умения работать с информацией</w:t>
      </w:r>
      <w:r w:rsidRPr="00054CBE">
        <w:rPr>
          <w:rFonts w:ascii="Times New Roman" w:hAnsi="Times New Roman"/>
          <w:color w:val="000000"/>
          <w:spacing w:val="-2"/>
          <w:sz w:val="28"/>
        </w:rPr>
        <w:t xml:space="preserve"> как часть познавательных универсальных учебных действий: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оценивать достоверность, легитимность информации, её соответствие правовым и морально-этическим нормам;</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владеть навыками по предотвращению рисков, профилактике угроз и защите от опасностей цифровой среды;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У обучающегося будут сформированы следующие </w:t>
      </w:r>
      <w:r w:rsidRPr="00054CBE">
        <w:rPr>
          <w:rFonts w:ascii="Times New Roman" w:hAnsi="Times New Roman"/>
          <w:b/>
          <w:color w:val="000000"/>
          <w:spacing w:val="-2"/>
          <w:sz w:val="28"/>
        </w:rPr>
        <w:t>умения общения</w:t>
      </w:r>
      <w:r w:rsidRPr="00054CBE">
        <w:rPr>
          <w:rFonts w:ascii="Times New Roman" w:hAnsi="Times New Roman"/>
          <w:color w:val="000000"/>
          <w:spacing w:val="-2"/>
          <w:sz w:val="28"/>
        </w:rPr>
        <w:t xml:space="preserve"> как часть коммуникативных универсальных учебных действий: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владеть приёмами безопасного межличностного и группового общения; безопасно действовать по избеганию конфликтных ситуаций;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аргументированно, логично и ясно излагать свою точку зрения с использованием языковых средств.</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У обучающегося будут сформированы следующие </w:t>
      </w:r>
      <w:r w:rsidRPr="00054CBE">
        <w:rPr>
          <w:rFonts w:ascii="Times New Roman" w:hAnsi="Times New Roman"/>
          <w:b/>
          <w:color w:val="000000"/>
          <w:spacing w:val="-2"/>
          <w:sz w:val="28"/>
        </w:rPr>
        <w:t>умения самоорганизации</w:t>
      </w:r>
      <w:r w:rsidRPr="00054CBE">
        <w:rPr>
          <w:rFonts w:ascii="Times New Roman" w:hAnsi="Times New Roman"/>
          <w:color w:val="000000"/>
          <w:spacing w:val="-2"/>
          <w:sz w:val="28"/>
        </w:rPr>
        <w:t xml:space="preserve"> как части регулятивных универсальных учебных действий: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ставить и формулировать собственные задачи в образовательной деятельности и жизненных ситуациях;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самостоятельно выявлять проблемные вопросы, выбирать оптимальный способ и составлять план их решения в конкретных условиях;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делать осознанный выбор в новой ситуации, аргументировать его; брать ответственность за своё решение;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оценивать приобретённый опыт;</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У обучающегося будут сформированы следующие </w:t>
      </w:r>
      <w:r w:rsidRPr="00054CBE">
        <w:rPr>
          <w:rFonts w:ascii="Times New Roman" w:hAnsi="Times New Roman"/>
          <w:b/>
          <w:color w:val="000000"/>
          <w:spacing w:val="-2"/>
          <w:sz w:val="28"/>
        </w:rPr>
        <w:t>умения самоконтроля</w:t>
      </w:r>
      <w:r w:rsidRPr="00054CBE">
        <w:rPr>
          <w:rFonts w:ascii="Times New Roman" w:hAnsi="Times New Roman"/>
          <w:color w:val="000000"/>
          <w:spacing w:val="-2"/>
          <w:sz w:val="28"/>
        </w:rPr>
        <w:t>, принятия себя и других как части регулятивных универсальных учебных действий: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использовать приёмы рефлексии для анализа и оценки образовательной ситуации, выбора оптимального решения;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принимать себя, понимая свои недостатки и достоинства, невозможности контроля всего вокруг;</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принимать мотивы и аргументы других при анализе и оценке образовательной ситуации; признавать право на ошибку свою и чужую.</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У обучающегося будут сформированы следующие </w:t>
      </w:r>
      <w:r w:rsidRPr="00054CBE">
        <w:rPr>
          <w:rFonts w:ascii="Times New Roman" w:hAnsi="Times New Roman"/>
          <w:b/>
          <w:color w:val="000000"/>
          <w:spacing w:val="-2"/>
          <w:sz w:val="28"/>
        </w:rPr>
        <w:t>умения совместной деятельности</w:t>
      </w:r>
      <w:r w:rsidRPr="00054CBE">
        <w:rPr>
          <w:rFonts w:ascii="Times New Roman" w:hAnsi="Times New Roman"/>
          <w:color w:val="000000"/>
          <w:spacing w:val="-2"/>
          <w:sz w:val="28"/>
        </w:rPr>
        <w:t>:</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понимать и использовать преимущества командной и индивидуальной работы в конкретной учебной ситуации;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w:t>
      </w:r>
      <w:r w:rsidRPr="00054CBE">
        <w:rPr>
          <w:rFonts w:ascii="Times New Roman" w:hAnsi="Times New Roman"/>
          <w:color w:val="000000"/>
          <w:spacing w:val="-2"/>
          <w:sz w:val="28"/>
        </w:rPr>
        <w:lastRenderedPageBreak/>
        <w:t>распределять роли, принимать правила учебного взаимодействия, обсуждать процесс и результат совместной работы, договариваться о результатах);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оценивать свой вклад и вклад каждого участника команды в общий результат по совместно разработанным критериям;</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02C23" w:rsidRPr="00054CBE" w:rsidRDefault="00C02C23" w:rsidP="00C02C23">
      <w:pPr>
        <w:spacing w:after="0" w:line="264" w:lineRule="auto"/>
        <w:ind w:firstLine="600"/>
        <w:jc w:val="both"/>
      </w:pPr>
      <w:r w:rsidRPr="00054CBE">
        <w:rPr>
          <w:rFonts w:ascii="Times New Roman" w:hAnsi="Times New Roman"/>
          <w:b/>
          <w:color w:val="000000"/>
          <w:sz w:val="28"/>
        </w:rPr>
        <w:t>ПРЕДМЕТНЫЕ РЕЗУЛЬТАТЫ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Предметные результаты, формируемые в ходе изучения ОБЖ, должны обеспечивать:</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w:t>
      </w:r>
      <w:r w:rsidRPr="00054CBE">
        <w:rPr>
          <w:rFonts w:ascii="Times New Roman" w:hAnsi="Times New Roman"/>
          <w:color w:val="000000"/>
          <w:spacing w:val="-2"/>
          <w:sz w:val="28"/>
        </w:rPr>
        <w:lastRenderedPageBreak/>
        <w:t>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lastRenderedPageBreak/>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02C23" w:rsidRPr="00782CBA" w:rsidRDefault="00C02C23" w:rsidP="00782CBA">
      <w:pPr>
        <w:spacing w:after="0" w:line="264" w:lineRule="auto"/>
        <w:ind w:firstLine="600"/>
        <w:jc w:val="both"/>
      </w:pPr>
      <w:r w:rsidRPr="00054CBE">
        <w:rPr>
          <w:rFonts w:ascii="Times New Roman" w:hAnsi="Times New Roman"/>
          <w:color w:val="000000"/>
          <w:spacing w:val="-2"/>
          <w:sz w:val="28"/>
        </w:rPr>
        <w:t>128.4.5.4. Образовательная организация вправе самостоятельно определять последовательность для освоения обучающимися модулей ОБЖ.</w:t>
      </w:r>
    </w:p>
    <w:p w:rsidR="00C02C23" w:rsidRPr="00782CBA" w:rsidRDefault="00C02C23" w:rsidP="00C02C23">
      <w:pPr>
        <w:tabs>
          <w:tab w:val="left" w:pos="284"/>
        </w:tabs>
        <w:spacing w:after="0" w:line="240" w:lineRule="auto"/>
        <w:jc w:val="center"/>
        <w:rPr>
          <w:rFonts w:ascii="Times New Roman" w:hAnsi="Times New Roman" w:cs="Times New Roman"/>
          <w:b/>
          <w:sz w:val="28"/>
          <w:szCs w:val="28"/>
        </w:rPr>
      </w:pPr>
      <w:r w:rsidRPr="00782CBA">
        <w:rPr>
          <w:rFonts w:ascii="Times New Roman" w:hAnsi="Times New Roman" w:cs="Times New Roman"/>
          <w:b/>
          <w:sz w:val="28"/>
          <w:szCs w:val="28"/>
        </w:rPr>
        <w:t>Содержание учебного предмета</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Модуль № 1. «Основы комплексной безопасности».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Культура безопасности жизнедеятельности в современном обществе.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Личностный фактор в обеспечении безопасности жизнедеятельности населения в стране.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Общие правила безопасности жизнедеятельности.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Как не стать жертвой информационной войны.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Обязанности участников дорожного движения. Правила дорожного движения для пешеходов, пассажиров, водителей.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Безопасное поведение на различных видах транспорта.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w:t>
      </w:r>
      <w:r w:rsidRPr="00054CBE">
        <w:rPr>
          <w:rFonts w:ascii="Times New Roman" w:hAnsi="Times New Roman"/>
          <w:color w:val="000000"/>
          <w:spacing w:val="-2"/>
          <w:sz w:val="28"/>
        </w:rPr>
        <w:lastRenderedPageBreak/>
        <w:t>Ответственность за нарушение Правил дорожного движения и мер оказания первой помощи.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Информационная и финансовая безопасность. Информационная безопасность Российской Федерации. Угроза информационной безопасности.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Порядок действий при попадании в опасную ситуацию. Порядок действий в случаях, когда потерялся человек.</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 xml:space="preserve">Модуль № 2. «Основы обороны государства».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Составляющие воинской обязанности в мирное и военное время. Организация воинского учёта. Подготовка граждан к военной службе. </w:t>
      </w:r>
      <w:r w:rsidRPr="00054CBE">
        <w:rPr>
          <w:rFonts w:ascii="Times New Roman" w:hAnsi="Times New Roman"/>
          <w:color w:val="000000"/>
          <w:spacing w:val="-2"/>
          <w:sz w:val="28"/>
        </w:rPr>
        <w:lastRenderedPageBreak/>
        <w:t>Заключение комиссии по результатам медицинского освидетельствования о годности гражданина к военной службе.</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Дни воинской славы (победные дни) России. Памятные даты России.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Модуль № 3. «Военно-профессиональная деятельность».</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Организация подготовки офицерских кадров для Вооружённых Сил Российской Федерации, МВД России, ФСБ России, МЧС России.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Ритуал подъёма и спуска Государственного флага Российской Федерации. Вручение воинской части государственной награды.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Модуль № 4. «Защита населения Российской Федерации от опасных и чрезвычайных ситуаций».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w:t>
      </w:r>
      <w:r w:rsidRPr="00054CBE">
        <w:rPr>
          <w:rFonts w:ascii="Times New Roman" w:hAnsi="Times New Roman"/>
          <w:color w:val="000000"/>
          <w:spacing w:val="-2"/>
          <w:sz w:val="28"/>
        </w:rPr>
        <w:lastRenderedPageBreak/>
        <w:t xml:space="preserve">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Модуль № 5. «Безопасность в природной среде и экологическая безопасность».</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Модуль № 6. «Основы противодействия экстремизму и терроризму».</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Разновидности экстремистской деятельности. Внешние и внутренние экстремистские угрозы.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lastRenderedPageBreak/>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Модуль № 7. «Основы здорового образа жизни».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w:t>
      </w:r>
      <w:r w:rsidRPr="00054CBE">
        <w:rPr>
          <w:rFonts w:ascii="Times New Roman" w:hAnsi="Times New Roman"/>
          <w:color w:val="000000"/>
          <w:spacing w:val="-2"/>
          <w:sz w:val="28"/>
        </w:rPr>
        <w:lastRenderedPageBreak/>
        <w:t>формирования у него культуры безопасности, составляющей которой является ведение здорового образа жизни.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Модуль № 8. «Основы медицинских знаний и оказание первой помощи».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Освоение основ медицинских знаний.</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w:t>
      </w:r>
      <w:r w:rsidRPr="00054CBE">
        <w:rPr>
          <w:rFonts w:ascii="Times New Roman" w:hAnsi="Times New Roman"/>
          <w:color w:val="000000"/>
          <w:spacing w:val="-2"/>
          <w:sz w:val="28"/>
        </w:rPr>
        <w:lastRenderedPageBreak/>
        <w:t>пострадавшего, находящегося в беспомощном состоянии, без возможности получения помощи.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Составы аптечек для оказания первой помощи в различных условиях.</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Правила и способы переноски (транспортировки) пострадавших.</w:t>
      </w:r>
    </w:p>
    <w:p w:rsidR="00C02C23" w:rsidRPr="00054CBE" w:rsidRDefault="00C02C23" w:rsidP="00C02C23">
      <w:pPr>
        <w:spacing w:after="0" w:line="264" w:lineRule="auto"/>
        <w:ind w:firstLine="600"/>
        <w:jc w:val="both"/>
      </w:pPr>
      <w:r w:rsidRPr="00054CBE">
        <w:rPr>
          <w:rFonts w:ascii="Times New Roman" w:hAnsi="Times New Roman"/>
          <w:b/>
          <w:color w:val="000000"/>
          <w:spacing w:val="-2"/>
          <w:sz w:val="28"/>
        </w:rPr>
        <w:t>Модуль № 9. «Элементы начальной военной подготовки».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 xml:space="preserve">Способы передвижения в бою при действиях в пешем порядке. </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C02C23" w:rsidRPr="00054CBE" w:rsidRDefault="00C02C23" w:rsidP="00C02C23">
      <w:pPr>
        <w:spacing w:after="0" w:line="264" w:lineRule="auto"/>
        <w:ind w:firstLine="600"/>
        <w:jc w:val="both"/>
      </w:pPr>
      <w:r w:rsidRPr="00054CBE">
        <w:rPr>
          <w:rFonts w:ascii="Times New Roman" w:hAnsi="Times New Roman"/>
          <w:color w:val="000000"/>
          <w:spacing w:val="-2"/>
          <w:sz w:val="28"/>
        </w:rPr>
        <w:t>Сооружения для защиты личного состава. Открытая щель. Перекрытая щель. Блиндаж. Укрытия для боевой техники. Убежища для личного состава.</w:t>
      </w:r>
    </w:p>
    <w:p w:rsidR="00C02C23" w:rsidRDefault="00C02C23" w:rsidP="00C02C23">
      <w:pPr>
        <w:tabs>
          <w:tab w:val="left" w:pos="284"/>
        </w:tabs>
        <w:spacing w:after="0" w:line="240" w:lineRule="auto"/>
        <w:jc w:val="center"/>
        <w:rPr>
          <w:rFonts w:ascii="Times New Roman" w:hAnsi="Times New Roman" w:cs="Times New Roman"/>
          <w:sz w:val="28"/>
          <w:szCs w:val="28"/>
        </w:rPr>
      </w:pPr>
    </w:p>
    <w:p w:rsidR="00C02C23" w:rsidRPr="00782CBA" w:rsidRDefault="00C02C23" w:rsidP="00C02C23">
      <w:pPr>
        <w:tabs>
          <w:tab w:val="left" w:pos="284"/>
        </w:tabs>
        <w:spacing w:after="0" w:line="240" w:lineRule="auto"/>
        <w:jc w:val="center"/>
        <w:rPr>
          <w:rFonts w:ascii="Times New Roman" w:hAnsi="Times New Roman" w:cs="Times New Roman"/>
          <w:b/>
          <w:sz w:val="28"/>
          <w:szCs w:val="28"/>
        </w:rPr>
      </w:pPr>
      <w:r w:rsidRPr="00782CBA">
        <w:rPr>
          <w:rFonts w:ascii="Times New Roman" w:hAnsi="Times New Roman" w:cs="Times New Roman"/>
          <w:b/>
          <w:sz w:val="28"/>
          <w:szCs w:val="28"/>
        </w:rPr>
        <w:t>Тематическое планирование</w:t>
      </w:r>
    </w:p>
    <w:p w:rsidR="00C02C23" w:rsidRPr="00054CBE" w:rsidRDefault="00C02C23" w:rsidP="00C02C23">
      <w:pPr>
        <w:spacing w:after="0"/>
        <w:ind w:left="120"/>
      </w:pPr>
      <w:r w:rsidRPr="00054CBE">
        <w:rPr>
          <w:rFonts w:ascii="Times New Roman" w:hAnsi="Times New Roman"/>
          <w:b/>
          <w:color w:val="000000"/>
          <w:sz w:val="28"/>
        </w:rPr>
        <w:t xml:space="preserve">10 КЛАСС </w:t>
      </w:r>
    </w:p>
    <w:tbl>
      <w:tblPr>
        <w:tblW w:w="1044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888"/>
        <w:gridCol w:w="2089"/>
        <w:gridCol w:w="37"/>
        <w:gridCol w:w="992"/>
        <w:gridCol w:w="1276"/>
        <w:gridCol w:w="37"/>
        <w:gridCol w:w="1338"/>
        <w:gridCol w:w="19"/>
        <w:gridCol w:w="55"/>
        <w:gridCol w:w="2945"/>
        <w:gridCol w:w="43"/>
        <w:gridCol w:w="60"/>
      </w:tblGrid>
      <w:tr w:rsidR="00A01F2A" w:rsidTr="00A01F2A">
        <w:trPr>
          <w:gridAfter w:val="2"/>
          <w:wAfter w:w="103" w:type="dxa"/>
          <w:trHeight w:val="144"/>
          <w:tblCellSpacing w:w="20" w:type="nil"/>
        </w:trPr>
        <w:tc>
          <w:tcPr>
            <w:tcW w:w="667" w:type="dxa"/>
            <w:vMerge w:val="restart"/>
            <w:tcMar>
              <w:top w:w="50" w:type="dxa"/>
              <w:left w:w="100" w:type="dxa"/>
            </w:tcMar>
            <w:vAlign w:val="center"/>
          </w:tcPr>
          <w:p w:rsidR="00A01F2A" w:rsidRPr="00054CBE" w:rsidRDefault="00A01F2A" w:rsidP="00A01F2A">
            <w:pPr>
              <w:spacing w:after="0" w:line="240" w:lineRule="auto"/>
              <w:ind w:left="37"/>
            </w:pPr>
            <w:r w:rsidRPr="00054CBE">
              <w:rPr>
                <w:rFonts w:ascii="Times New Roman" w:hAnsi="Times New Roman"/>
                <w:b/>
                <w:color w:val="000000"/>
                <w:sz w:val="24"/>
              </w:rPr>
              <w:lastRenderedPageBreak/>
              <w:t xml:space="preserve">№ п/п </w:t>
            </w:r>
          </w:p>
          <w:p w:rsidR="00A01F2A" w:rsidRPr="00054CBE" w:rsidRDefault="00A01F2A" w:rsidP="00A01F2A">
            <w:pPr>
              <w:spacing w:after="0" w:line="240" w:lineRule="auto"/>
              <w:ind w:left="37"/>
            </w:pPr>
          </w:p>
        </w:tc>
        <w:tc>
          <w:tcPr>
            <w:tcW w:w="888" w:type="dxa"/>
          </w:tcPr>
          <w:p w:rsidR="00A01F2A" w:rsidRPr="00054CBE" w:rsidRDefault="00A01F2A" w:rsidP="00A01F2A">
            <w:pPr>
              <w:spacing w:after="0" w:line="240" w:lineRule="auto"/>
              <w:ind w:left="37"/>
              <w:rPr>
                <w:rFonts w:ascii="Times New Roman" w:hAnsi="Times New Roman"/>
                <w:b/>
                <w:color w:val="000000"/>
                <w:sz w:val="24"/>
              </w:rPr>
            </w:pPr>
          </w:p>
        </w:tc>
        <w:tc>
          <w:tcPr>
            <w:tcW w:w="2126" w:type="dxa"/>
            <w:gridSpan w:val="2"/>
            <w:vMerge w:val="restart"/>
            <w:tcMar>
              <w:top w:w="50" w:type="dxa"/>
              <w:left w:w="100" w:type="dxa"/>
            </w:tcMar>
            <w:vAlign w:val="center"/>
          </w:tcPr>
          <w:p w:rsidR="00A01F2A" w:rsidRPr="00054CBE" w:rsidRDefault="00A01F2A" w:rsidP="00A01F2A">
            <w:pPr>
              <w:spacing w:after="0" w:line="240" w:lineRule="auto"/>
              <w:ind w:left="37"/>
            </w:pPr>
            <w:r w:rsidRPr="00054CBE">
              <w:rPr>
                <w:rFonts w:ascii="Times New Roman" w:hAnsi="Times New Roman"/>
                <w:b/>
                <w:color w:val="000000"/>
                <w:sz w:val="24"/>
              </w:rPr>
              <w:t xml:space="preserve">Наименование разделов и тем программы </w:t>
            </w:r>
          </w:p>
          <w:p w:rsidR="00A01F2A" w:rsidRPr="00054CBE" w:rsidRDefault="00A01F2A" w:rsidP="00A01F2A">
            <w:pPr>
              <w:spacing w:after="0" w:line="240" w:lineRule="auto"/>
              <w:ind w:left="37"/>
            </w:pPr>
          </w:p>
        </w:tc>
        <w:tc>
          <w:tcPr>
            <w:tcW w:w="3662" w:type="dxa"/>
            <w:gridSpan w:val="5"/>
            <w:tcMar>
              <w:top w:w="50" w:type="dxa"/>
              <w:left w:w="100" w:type="dxa"/>
            </w:tcMar>
            <w:vAlign w:val="center"/>
          </w:tcPr>
          <w:p w:rsidR="00A01F2A" w:rsidRPr="00054CBE" w:rsidRDefault="00A01F2A" w:rsidP="00A01F2A">
            <w:pPr>
              <w:spacing w:after="0" w:line="240" w:lineRule="auto"/>
              <w:ind w:left="37"/>
            </w:pPr>
            <w:r w:rsidRPr="00054CBE">
              <w:rPr>
                <w:rFonts w:ascii="Times New Roman" w:hAnsi="Times New Roman"/>
                <w:b/>
                <w:color w:val="000000"/>
                <w:sz w:val="24"/>
              </w:rPr>
              <w:t>Количество часов</w:t>
            </w:r>
          </w:p>
        </w:tc>
        <w:tc>
          <w:tcPr>
            <w:tcW w:w="3000" w:type="dxa"/>
            <w:gridSpan w:val="2"/>
            <w:tcMar>
              <w:top w:w="50" w:type="dxa"/>
              <w:left w:w="100" w:type="dxa"/>
            </w:tcMar>
            <w:vAlign w:val="center"/>
          </w:tcPr>
          <w:p w:rsidR="00A01F2A" w:rsidRPr="00054CBE" w:rsidRDefault="00A01F2A" w:rsidP="00A01F2A">
            <w:pPr>
              <w:spacing w:after="0" w:line="240" w:lineRule="auto"/>
              <w:ind w:left="37"/>
            </w:pPr>
            <w:r w:rsidRPr="00054CBE">
              <w:rPr>
                <w:rFonts w:ascii="Times New Roman" w:hAnsi="Times New Roman"/>
                <w:b/>
                <w:color w:val="000000"/>
                <w:sz w:val="24"/>
              </w:rPr>
              <w:t xml:space="preserve">Электронные (цифровые) образовательные ресурсы </w:t>
            </w:r>
          </w:p>
          <w:p w:rsidR="00A01F2A" w:rsidRPr="00054CBE" w:rsidRDefault="00A01F2A" w:rsidP="00A01F2A">
            <w:pPr>
              <w:spacing w:after="0" w:line="240" w:lineRule="auto"/>
              <w:ind w:left="37"/>
            </w:pPr>
          </w:p>
        </w:tc>
      </w:tr>
      <w:tr w:rsidR="00A01F2A" w:rsidTr="00A01F2A">
        <w:trPr>
          <w:gridAfter w:val="2"/>
          <w:wAfter w:w="103" w:type="dxa"/>
          <w:trHeight w:val="144"/>
          <w:tblCellSpacing w:w="20" w:type="nil"/>
        </w:trPr>
        <w:tc>
          <w:tcPr>
            <w:tcW w:w="667" w:type="dxa"/>
            <w:vMerge/>
            <w:tcMar>
              <w:top w:w="50" w:type="dxa"/>
              <w:left w:w="100" w:type="dxa"/>
            </w:tcMar>
          </w:tcPr>
          <w:p w:rsidR="00A01F2A" w:rsidRPr="00054CBE" w:rsidRDefault="00A01F2A" w:rsidP="00A01F2A">
            <w:pPr>
              <w:spacing w:after="0" w:line="240" w:lineRule="auto"/>
              <w:ind w:left="37"/>
            </w:pPr>
          </w:p>
        </w:tc>
        <w:tc>
          <w:tcPr>
            <w:tcW w:w="888" w:type="dxa"/>
          </w:tcPr>
          <w:p w:rsidR="00A01F2A" w:rsidRPr="00054CBE" w:rsidRDefault="00A01F2A" w:rsidP="00A01F2A">
            <w:pPr>
              <w:spacing w:after="0" w:line="240" w:lineRule="auto"/>
              <w:ind w:left="37"/>
            </w:pPr>
          </w:p>
        </w:tc>
        <w:tc>
          <w:tcPr>
            <w:tcW w:w="2126" w:type="dxa"/>
            <w:gridSpan w:val="2"/>
            <w:vMerge/>
            <w:tcMar>
              <w:top w:w="50" w:type="dxa"/>
              <w:left w:w="100" w:type="dxa"/>
            </w:tcMar>
          </w:tcPr>
          <w:p w:rsidR="00A01F2A" w:rsidRPr="00054CBE" w:rsidRDefault="00A01F2A" w:rsidP="00A01F2A">
            <w:pPr>
              <w:spacing w:after="0" w:line="240" w:lineRule="auto"/>
              <w:ind w:left="37"/>
            </w:pPr>
          </w:p>
        </w:tc>
        <w:tc>
          <w:tcPr>
            <w:tcW w:w="992" w:type="dxa"/>
            <w:tcMar>
              <w:top w:w="50" w:type="dxa"/>
              <w:left w:w="100" w:type="dxa"/>
            </w:tcMar>
            <w:vAlign w:val="center"/>
          </w:tcPr>
          <w:p w:rsidR="00A01F2A" w:rsidRPr="00054CBE" w:rsidRDefault="00A01F2A" w:rsidP="00A01F2A">
            <w:pPr>
              <w:spacing w:after="0" w:line="240" w:lineRule="auto"/>
              <w:ind w:left="37"/>
            </w:pPr>
            <w:r w:rsidRPr="00054CBE">
              <w:rPr>
                <w:rFonts w:ascii="Times New Roman" w:hAnsi="Times New Roman"/>
                <w:b/>
                <w:color w:val="000000"/>
                <w:sz w:val="24"/>
              </w:rPr>
              <w:t xml:space="preserve">Всего </w:t>
            </w:r>
          </w:p>
          <w:p w:rsidR="00A01F2A" w:rsidRPr="00054CBE" w:rsidRDefault="00A01F2A" w:rsidP="00A01F2A">
            <w:pPr>
              <w:spacing w:after="0" w:line="240" w:lineRule="auto"/>
              <w:ind w:left="37"/>
            </w:pPr>
          </w:p>
        </w:tc>
        <w:tc>
          <w:tcPr>
            <w:tcW w:w="1276" w:type="dxa"/>
            <w:tcMar>
              <w:top w:w="50" w:type="dxa"/>
              <w:left w:w="100" w:type="dxa"/>
            </w:tcMar>
            <w:vAlign w:val="center"/>
          </w:tcPr>
          <w:p w:rsidR="00A01F2A" w:rsidRPr="00054CBE" w:rsidRDefault="00A01F2A" w:rsidP="00A01F2A">
            <w:pPr>
              <w:spacing w:after="0" w:line="240" w:lineRule="auto"/>
              <w:ind w:left="37"/>
            </w:pPr>
            <w:r w:rsidRPr="00054CBE">
              <w:rPr>
                <w:rFonts w:ascii="Times New Roman" w:hAnsi="Times New Roman"/>
                <w:b/>
                <w:color w:val="000000"/>
                <w:sz w:val="24"/>
              </w:rPr>
              <w:t xml:space="preserve">Контрольные работы </w:t>
            </w:r>
          </w:p>
          <w:p w:rsidR="00A01F2A" w:rsidRPr="00054CBE" w:rsidRDefault="00A01F2A" w:rsidP="00A01F2A">
            <w:pPr>
              <w:spacing w:after="0" w:line="240" w:lineRule="auto"/>
              <w:ind w:left="37"/>
            </w:pPr>
          </w:p>
        </w:tc>
        <w:tc>
          <w:tcPr>
            <w:tcW w:w="1375" w:type="dxa"/>
            <w:gridSpan w:val="2"/>
            <w:tcMar>
              <w:top w:w="50" w:type="dxa"/>
              <w:left w:w="100" w:type="dxa"/>
            </w:tcMar>
            <w:vAlign w:val="center"/>
          </w:tcPr>
          <w:p w:rsidR="00A01F2A" w:rsidRPr="00054CBE" w:rsidRDefault="00A01F2A" w:rsidP="00A01F2A">
            <w:pPr>
              <w:spacing w:after="0" w:line="240" w:lineRule="auto"/>
              <w:ind w:left="37"/>
            </w:pPr>
            <w:r w:rsidRPr="00054CBE">
              <w:rPr>
                <w:rFonts w:ascii="Times New Roman" w:hAnsi="Times New Roman"/>
                <w:b/>
                <w:color w:val="000000"/>
                <w:sz w:val="24"/>
              </w:rPr>
              <w:t xml:space="preserve">Практические работы </w:t>
            </w:r>
          </w:p>
          <w:p w:rsidR="00A01F2A" w:rsidRPr="00054CBE" w:rsidRDefault="00A01F2A" w:rsidP="00A01F2A">
            <w:pPr>
              <w:spacing w:after="0" w:line="240" w:lineRule="auto"/>
              <w:ind w:left="37"/>
            </w:pPr>
          </w:p>
        </w:tc>
        <w:tc>
          <w:tcPr>
            <w:tcW w:w="3019" w:type="dxa"/>
            <w:gridSpan w:val="3"/>
            <w:tcMar>
              <w:top w:w="50" w:type="dxa"/>
              <w:left w:w="100" w:type="dxa"/>
            </w:tcMar>
          </w:tcPr>
          <w:p w:rsidR="00A01F2A" w:rsidRPr="00054CBE" w:rsidRDefault="00A01F2A" w:rsidP="00A01F2A">
            <w:pPr>
              <w:spacing w:after="0" w:line="240" w:lineRule="auto"/>
              <w:ind w:left="37"/>
            </w:pPr>
          </w:p>
        </w:tc>
      </w:tr>
      <w:tr w:rsidR="00A01F2A" w:rsidTr="00A01F2A">
        <w:trPr>
          <w:gridAfter w:val="2"/>
          <w:wAfter w:w="103" w:type="dxa"/>
          <w:trHeight w:val="144"/>
          <w:tblCellSpacing w:w="20" w:type="nil"/>
        </w:trPr>
        <w:tc>
          <w:tcPr>
            <w:tcW w:w="1555" w:type="dxa"/>
            <w:gridSpan w:val="2"/>
          </w:tcPr>
          <w:p w:rsidR="00A01F2A" w:rsidRPr="00054CBE" w:rsidRDefault="00A01F2A" w:rsidP="00A01F2A">
            <w:pPr>
              <w:spacing w:after="0" w:line="240" w:lineRule="auto"/>
              <w:ind w:left="135"/>
              <w:rPr>
                <w:rFonts w:ascii="Times New Roman" w:hAnsi="Times New Roman"/>
                <w:b/>
                <w:color w:val="000000"/>
                <w:sz w:val="24"/>
              </w:rPr>
            </w:pPr>
          </w:p>
        </w:tc>
        <w:tc>
          <w:tcPr>
            <w:tcW w:w="8788" w:type="dxa"/>
            <w:gridSpan w:val="9"/>
            <w:tcMar>
              <w:top w:w="50" w:type="dxa"/>
              <w:left w:w="100" w:type="dxa"/>
            </w:tcMar>
            <w:vAlign w:val="center"/>
          </w:tcPr>
          <w:p w:rsidR="00A01F2A" w:rsidRPr="00054CBE" w:rsidRDefault="00A01F2A" w:rsidP="00A01F2A">
            <w:pPr>
              <w:spacing w:after="0" w:line="240" w:lineRule="auto"/>
              <w:ind w:left="135"/>
            </w:pPr>
            <w:r w:rsidRPr="00054CBE">
              <w:rPr>
                <w:rFonts w:ascii="Times New Roman" w:hAnsi="Times New Roman"/>
                <w:b/>
                <w:color w:val="000000"/>
                <w:sz w:val="24"/>
              </w:rPr>
              <w:t>Раздел 1.Модуль "Основы комплексной безопасности"</w:t>
            </w:r>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1.1</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Культура безопасности жизнедеятельности населения</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2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42">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43">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44">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1.2</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Опасности вовлечения молодёжи в противозаконную и антиобщественную деятельность</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2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45">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46">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47">
              <w:r w:rsidRPr="00C02C23">
                <w:rPr>
                  <w:rFonts w:ascii="Times New Roman" w:hAnsi="Times New Roman"/>
                  <w:color w:val="0000FF"/>
                  <w:u w:val="single"/>
                  <w:lang w:val="en-US"/>
                </w:rPr>
                <w:t xml:space="preserve">https://externat.foxford.ru/demo?utm_source=yandex utm_medium=cpc utm_campaign=gen_ext_all_demodostup-smart-rus utm_content=13835111381 </w:t>
              </w:r>
              <w:r w:rsidRPr="00C02C23">
                <w:rPr>
                  <w:rFonts w:ascii="Times New Roman" w:hAnsi="Times New Roman"/>
                  <w:color w:val="0000FF"/>
                  <w:u w:val="single"/>
                  <w:lang w:val="en-US"/>
                </w:rPr>
                <w:lastRenderedPageBreak/>
                <w:t>utm_term=%D1%88%D0%BA%D0%BE%D0%BB%D0%B0%20%D1%87%D0%B5%D1%80%D0%B5%D0%B7%20%D0%B8%D0%BD%D1%82%D0%B5%D1%80%D0%BD%D0%B5%D1%82 placement=none network=search yclid=709692341798567935</w:t>
              </w:r>
            </w:hyperlink>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lastRenderedPageBreak/>
              <w:t>1.3</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Безопасность на транспорте</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1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48">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49">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50">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A01F2A" w:rsidTr="00A01F2A">
        <w:trPr>
          <w:gridAfter w:val="1"/>
          <w:wAfter w:w="60" w:type="dxa"/>
          <w:trHeight w:val="144"/>
          <w:tblCellSpacing w:w="20" w:type="nil"/>
        </w:trPr>
        <w:tc>
          <w:tcPr>
            <w:tcW w:w="1555" w:type="dxa"/>
            <w:gridSpan w:val="2"/>
          </w:tcPr>
          <w:p w:rsidR="00A01F2A" w:rsidRPr="00A01F2A" w:rsidRDefault="00A01F2A" w:rsidP="00A01F2A">
            <w:pPr>
              <w:spacing w:after="0" w:line="240" w:lineRule="auto"/>
              <w:rPr>
                <w:rFonts w:ascii="Times New Roman" w:hAnsi="Times New Roman"/>
                <w:color w:val="000000"/>
                <w:sz w:val="24"/>
                <w:lang w:val="en-US"/>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Итого по разделу</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5 </w:t>
            </w:r>
          </w:p>
        </w:tc>
        <w:tc>
          <w:tcPr>
            <w:tcW w:w="5713" w:type="dxa"/>
            <w:gridSpan w:val="7"/>
            <w:tcMar>
              <w:top w:w="50" w:type="dxa"/>
              <w:left w:w="100" w:type="dxa"/>
            </w:tcMar>
            <w:vAlign w:val="center"/>
          </w:tcPr>
          <w:p w:rsidR="00A01F2A" w:rsidRPr="00054CBE" w:rsidRDefault="00A01F2A" w:rsidP="00A01F2A">
            <w:pPr>
              <w:spacing w:after="0" w:line="240" w:lineRule="auto"/>
            </w:pPr>
          </w:p>
        </w:tc>
      </w:tr>
      <w:tr w:rsidR="00A01F2A" w:rsidTr="00A01F2A">
        <w:trPr>
          <w:gridAfter w:val="2"/>
          <w:wAfter w:w="103" w:type="dxa"/>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b/>
                <w:color w:val="000000"/>
                <w:sz w:val="24"/>
              </w:rPr>
            </w:pPr>
          </w:p>
        </w:tc>
        <w:tc>
          <w:tcPr>
            <w:tcW w:w="8788" w:type="dxa"/>
            <w:gridSpan w:val="9"/>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b/>
                <w:color w:val="000000"/>
                <w:sz w:val="24"/>
              </w:rPr>
              <w:t>Раздел 2.Модуль "Основы обороны государства"</w:t>
            </w:r>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2.1</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Правовые основы подготовки граждан к военной службе</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4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51">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52">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53">
              <w:r w:rsidRPr="00C02C23">
                <w:rPr>
                  <w:rFonts w:ascii="Times New Roman" w:hAnsi="Times New Roman"/>
                  <w:color w:val="0000FF"/>
                  <w:u w:val="single"/>
                  <w:lang w:val="en-US"/>
                </w:rPr>
                <w:t xml:space="preserve">https://externat.foxford.ru/demo?utm_source=yandex utm_medium=cpc utm_campaign=gen_ext_all_demodostup-smart-rus utm_content=13835111381 </w:t>
              </w:r>
              <w:r w:rsidRPr="00C02C23">
                <w:rPr>
                  <w:rFonts w:ascii="Times New Roman" w:hAnsi="Times New Roman"/>
                  <w:color w:val="0000FF"/>
                  <w:u w:val="single"/>
                  <w:lang w:val="en-US"/>
                </w:rPr>
                <w:lastRenderedPageBreak/>
                <w:t>utm_term=%D1%88%D0%BA%D0%BE%D0%BB%D0%B0%20%D1%87%D0%B5%D1%80%D0%B5%D0%B7%20%D0%B8%D0%BD%D1%82%D0%B5%D1%80%D0%BD%D0%B5%D1%82 placement=none network=search yclid=709692341798567935</w:t>
              </w:r>
            </w:hyperlink>
          </w:p>
        </w:tc>
      </w:tr>
      <w:tr w:rsidR="00A01F2A" w:rsidTr="00A01F2A">
        <w:trPr>
          <w:gridAfter w:val="1"/>
          <w:wAfter w:w="60" w:type="dxa"/>
          <w:trHeight w:val="144"/>
          <w:tblCellSpacing w:w="20" w:type="nil"/>
        </w:trPr>
        <w:tc>
          <w:tcPr>
            <w:tcW w:w="1555" w:type="dxa"/>
            <w:gridSpan w:val="2"/>
          </w:tcPr>
          <w:p w:rsidR="00A01F2A" w:rsidRPr="00A01F2A" w:rsidRDefault="00A01F2A" w:rsidP="00A01F2A">
            <w:pPr>
              <w:spacing w:after="0" w:line="240" w:lineRule="auto"/>
              <w:rPr>
                <w:rFonts w:ascii="Times New Roman" w:hAnsi="Times New Roman"/>
                <w:color w:val="000000"/>
                <w:sz w:val="24"/>
                <w:lang w:val="en-US"/>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Итого по разделу</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4 </w:t>
            </w:r>
          </w:p>
        </w:tc>
        <w:tc>
          <w:tcPr>
            <w:tcW w:w="5713" w:type="dxa"/>
            <w:gridSpan w:val="7"/>
            <w:tcMar>
              <w:top w:w="50" w:type="dxa"/>
              <w:left w:w="100" w:type="dxa"/>
            </w:tcMar>
            <w:vAlign w:val="center"/>
          </w:tcPr>
          <w:p w:rsidR="00A01F2A" w:rsidRPr="00054CBE" w:rsidRDefault="00A01F2A" w:rsidP="00A01F2A">
            <w:pPr>
              <w:spacing w:after="0" w:line="240" w:lineRule="auto"/>
            </w:pPr>
          </w:p>
        </w:tc>
      </w:tr>
      <w:tr w:rsidR="00A01F2A" w:rsidTr="00A01F2A">
        <w:trPr>
          <w:gridAfter w:val="2"/>
          <w:wAfter w:w="103" w:type="dxa"/>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b/>
                <w:color w:val="000000"/>
                <w:sz w:val="24"/>
              </w:rPr>
            </w:pPr>
          </w:p>
        </w:tc>
        <w:tc>
          <w:tcPr>
            <w:tcW w:w="8788" w:type="dxa"/>
            <w:gridSpan w:val="9"/>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b/>
                <w:color w:val="000000"/>
                <w:sz w:val="24"/>
              </w:rPr>
              <w:t>Раздел 3.Модуль "Военно-профессиональная деятельность"</w:t>
            </w:r>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3.1</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Выбор воинской профессии</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3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54">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55">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56">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3.2</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Воинские символы, традиции и ритуалы в Вооружённых Силах Российской Федерации</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3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57">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58">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59">
              <w:r w:rsidRPr="00C02C23">
                <w:rPr>
                  <w:rFonts w:ascii="Times New Roman" w:hAnsi="Times New Roman"/>
                  <w:color w:val="0000FF"/>
                  <w:u w:val="single"/>
                  <w:lang w:val="en-US"/>
                </w:rPr>
                <w:t xml:space="preserve">https://externat.foxford.ru/demo?utm_source=yandex utm_medium=cpc utm_campaign=gen_ext_all_demodostup-smart-rus utm_content=13835111381 </w:t>
              </w:r>
              <w:r w:rsidRPr="00C02C23">
                <w:rPr>
                  <w:rFonts w:ascii="Times New Roman" w:hAnsi="Times New Roman"/>
                  <w:color w:val="0000FF"/>
                  <w:u w:val="single"/>
                  <w:lang w:val="en-US"/>
                </w:rPr>
                <w:lastRenderedPageBreak/>
                <w:t>utm_term=%D1%88%D0%BA%D0%BE%D0%BB%D0%B0%20%D1%87%D0%B5%D1%80%D0%B5%D0%B7%20%D0%B8%D0%BD%D1%82%D0%B5%D1%80%D0%BD%D0%B5%D1%82 placement=none network=search yclid=709692341798567935</w:t>
              </w:r>
            </w:hyperlink>
          </w:p>
        </w:tc>
      </w:tr>
      <w:tr w:rsidR="00A01F2A" w:rsidTr="00A01F2A">
        <w:trPr>
          <w:gridAfter w:val="1"/>
          <w:wAfter w:w="60" w:type="dxa"/>
          <w:trHeight w:val="144"/>
          <w:tblCellSpacing w:w="20" w:type="nil"/>
        </w:trPr>
        <w:tc>
          <w:tcPr>
            <w:tcW w:w="1555" w:type="dxa"/>
            <w:gridSpan w:val="2"/>
          </w:tcPr>
          <w:p w:rsidR="00A01F2A" w:rsidRPr="00A01F2A" w:rsidRDefault="00A01F2A" w:rsidP="00A01F2A">
            <w:pPr>
              <w:spacing w:after="0" w:line="240" w:lineRule="auto"/>
              <w:rPr>
                <w:rFonts w:ascii="Times New Roman" w:hAnsi="Times New Roman"/>
                <w:color w:val="000000"/>
                <w:sz w:val="24"/>
                <w:lang w:val="en-US"/>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Итого по разделу</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6 </w:t>
            </w:r>
          </w:p>
        </w:tc>
        <w:tc>
          <w:tcPr>
            <w:tcW w:w="5713" w:type="dxa"/>
            <w:gridSpan w:val="7"/>
            <w:tcMar>
              <w:top w:w="50" w:type="dxa"/>
              <w:left w:w="100" w:type="dxa"/>
            </w:tcMar>
            <w:vAlign w:val="center"/>
          </w:tcPr>
          <w:p w:rsidR="00A01F2A" w:rsidRPr="00054CBE" w:rsidRDefault="00A01F2A" w:rsidP="00A01F2A">
            <w:pPr>
              <w:spacing w:after="0" w:line="240" w:lineRule="auto"/>
            </w:pPr>
          </w:p>
        </w:tc>
      </w:tr>
      <w:tr w:rsidR="00A01F2A" w:rsidTr="00A01F2A">
        <w:trPr>
          <w:gridAfter w:val="2"/>
          <w:wAfter w:w="103" w:type="dxa"/>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b/>
                <w:color w:val="000000"/>
                <w:sz w:val="24"/>
              </w:rPr>
            </w:pPr>
          </w:p>
        </w:tc>
        <w:tc>
          <w:tcPr>
            <w:tcW w:w="8788" w:type="dxa"/>
            <w:gridSpan w:val="9"/>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b/>
                <w:color w:val="000000"/>
                <w:sz w:val="24"/>
              </w:rPr>
              <w:t>Раздел 4.Модуль "Защита населения Российской Федерации от опасных и чрезвычайных ситуаций"</w:t>
            </w:r>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4.1</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Организация защиты населения от опасных и чрезвычайных ситуаций</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2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60">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61">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62">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A01F2A" w:rsidTr="00A01F2A">
        <w:trPr>
          <w:gridAfter w:val="1"/>
          <w:wAfter w:w="60" w:type="dxa"/>
          <w:trHeight w:val="144"/>
          <w:tblCellSpacing w:w="20" w:type="nil"/>
        </w:trPr>
        <w:tc>
          <w:tcPr>
            <w:tcW w:w="1555" w:type="dxa"/>
            <w:gridSpan w:val="2"/>
          </w:tcPr>
          <w:p w:rsidR="00A01F2A" w:rsidRPr="00A01F2A" w:rsidRDefault="00A01F2A" w:rsidP="00A01F2A">
            <w:pPr>
              <w:spacing w:after="0" w:line="240" w:lineRule="auto"/>
              <w:rPr>
                <w:rFonts w:ascii="Times New Roman" w:hAnsi="Times New Roman"/>
                <w:color w:val="000000"/>
                <w:sz w:val="24"/>
                <w:lang w:val="en-US"/>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Итого по разделу</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2 </w:t>
            </w:r>
          </w:p>
        </w:tc>
        <w:tc>
          <w:tcPr>
            <w:tcW w:w="5713" w:type="dxa"/>
            <w:gridSpan w:val="7"/>
            <w:tcMar>
              <w:top w:w="50" w:type="dxa"/>
              <w:left w:w="100" w:type="dxa"/>
            </w:tcMar>
            <w:vAlign w:val="center"/>
          </w:tcPr>
          <w:p w:rsidR="00A01F2A" w:rsidRPr="00054CBE" w:rsidRDefault="00A01F2A" w:rsidP="00A01F2A">
            <w:pPr>
              <w:spacing w:after="0" w:line="240" w:lineRule="auto"/>
            </w:pPr>
          </w:p>
        </w:tc>
      </w:tr>
      <w:tr w:rsidR="00A01F2A" w:rsidTr="00A01F2A">
        <w:trPr>
          <w:gridAfter w:val="2"/>
          <w:wAfter w:w="103" w:type="dxa"/>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b/>
                <w:color w:val="000000"/>
                <w:sz w:val="24"/>
              </w:rPr>
            </w:pPr>
          </w:p>
        </w:tc>
        <w:tc>
          <w:tcPr>
            <w:tcW w:w="8788" w:type="dxa"/>
            <w:gridSpan w:val="9"/>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b/>
                <w:color w:val="000000"/>
                <w:sz w:val="24"/>
              </w:rPr>
              <w:t>Раздел 5.Модуль "Безопасность в природной среде и экологическая безопасность"</w:t>
            </w:r>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5.1</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Основные правила безопасного поведения на природе и экологическая безопасность</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4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63">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64">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65">
              <w:r w:rsidRPr="00C02C23">
                <w:rPr>
                  <w:rFonts w:ascii="Times New Roman" w:hAnsi="Times New Roman"/>
                  <w:color w:val="0000FF"/>
                  <w:u w:val="single"/>
                  <w:lang w:val="en-US"/>
                </w:rPr>
                <w:t>https://externat.foxford.ru/dem</w:t>
              </w:r>
              <w:r w:rsidRPr="00C02C23">
                <w:rPr>
                  <w:rFonts w:ascii="Times New Roman" w:hAnsi="Times New Roman"/>
                  <w:color w:val="0000FF"/>
                  <w:u w:val="single"/>
                  <w:lang w:val="en-US"/>
                </w:rPr>
                <w:lastRenderedPageBreak/>
                <w:t>o?utm_source=yandex utm_medium=cpc utm_campaign=gen_ext_all_demodostup-smart-rus utm_content=13835111381 utm_term=%D1%88%D0%BA%D0%BE%D0%BB%D0%B0%20%D1%87%D0%B5%D1%80%D0%B5%D0%B7%20%D0%B8%D0%BD%D1%82%D0%B5%D1%80%D0%BD%D0%B5%D1%82 placement=none network=search yclid=709692341798567935</w:t>
              </w:r>
            </w:hyperlink>
          </w:p>
        </w:tc>
      </w:tr>
      <w:tr w:rsidR="00A01F2A" w:rsidTr="00A01F2A">
        <w:trPr>
          <w:gridAfter w:val="1"/>
          <w:wAfter w:w="60" w:type="dxa"/>
          <w:trHeight w:val="144"/>
          <w:tblCellSpacing w:w="20" w:type="nil"/>
        </w:trPr>
        <w:tc>
          <w:tcPr>
            <w:tcW w:w="1555" w:type="dxa"/>
            <w:gridSpan w:val="2"/>
          </w:tcPr>
          <w:p w:rsidR="00A01F2A" w:rsidRPr="00A01F2A" w:rsidRDefault="00A01F2A" w:rsidP="00A01F2A">
            <w:pPr>
              <w:spacing w:after="0" w:line="240" w:lineRule="auto"/>
              <w:rPr>
                <w:rFonts w:ascii="Times New Roman" w:hAnsi="Times New Roman"/>
                <w:color w:val="000000"/>
                <w:sz w:val="24"/>
                <w:lang w:val="en-US"/>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Итого по разделу</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4 </w:t>
            </w:r>
          </w:p>
        </w:tc>
        <w:tc>
          <w:tcPr>
            <w:tcW w:w="5713" w:type="dxa"/>
            <w:gridSpan w:val="7"/>
            <w:tcMar>
              <w:top w:w="50" w:type="dxa"/>
              <w:left w:w="100" w:type="dxa"/>
            </w:tcMar>
            <w:vAlign w:val="center"/>
          </w:tcPr>
          <w:p w:rsidR="00A01F2A" w:rsidRPr="00054CBE" w:rsidRDefault="00A01F2A" w:rsidP="00A01F2A">
            <w:pPr>
              <w:spacing w:after="0" w:line="240" w:lineRule="auto"/>
            </w:pPr>
          </w:p>
        </w:tc>
      </w:tr>
      <w:tr w:rsidR="00A01F2A" w:rsidTr="00A01F2A">
        <w:trPr>
          <w:gridAfter w:val="2"/>
          <w:wAfter w:w="103" w:type="dxa"/>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b/>
                <w:color w:val="000000"/>
                <w:sz w:val="24"/>
              </w:rPr>
            </w:pPr>
          </w:p>
        </w:tc>
        <w:tc>
          <w:tcPr>
            <w:tcW w:w="8788" w:type="dxa"/>
            <w:gridSpan w:val="9"/>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b/>
                <w:color w:val="000000"/>
                <w:sz w:val="24"/>
              </w:rPr>
              <w:t>Раздел 6.Модуль "Основы противодействия экстремизму и терроризму"</w:t>
            </w:r>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6.1</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Экстремизм и терроризм - угрозы обществу и каждому человеку</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2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66">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67">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68">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6.2</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Противодействие экстремизму и терроризму</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2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69">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70">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71">
              <w:r w:rsidRPr="00C02C23">
                <w:rPr>
                  <w:rFonts w:ascii="Times New Roman" w:hAnsi="Times New Roman"/>
                  <w:color w:val="0000FF"/>
                  <w:u w:val="single"/>
                  <w:lang w:val="en-US"/>
                </w:rPr>
                <w:t>https://externat.foxford.ru/dem</w:t>
              </w:r>
              <w:r w:rsidRPr="00C02C23">
                <w:rPr>
                  <w:rFonts w:ascii="Times New Roman" w:hAnsi="Times New Roman"/>
                  <w:color w:val="0000FF"/>
                  <w:u w:val="single"/>
                  <w:lang w:val="en-US"/>
                </w:rPr>
                <w:lastRenderedPageBreak/>
                <w:t>o?utm_source=yandex utm_medium=cpc utm_campaign=gen_ext_all_demodostup-smart-rus utm_content=13835111381 utm_term=%D1%88%D0%BA%D0%BE%D0%BB%D0%B0%20%D1%87%D0%B5%D1%80%D0%B5%D0%B7%20%D0%B8%D0%BD%D1%82%D0%B5%D1%80%D0%BD%D0%B5%D1%82 placement=none network=search yclid=709692341798567935</w:t>
              </w:r>
            </w:hyperlink>
          </w:p>
        </w:tc>
      </w:tr>
      <w:tr w:rsidR="00A01F2A" w:rsidTr="00A01F2A">
        <w:trPr>
          <w:gridAfter w:val="1"/>
          <w:wAfter w:w="60" w:type="dxa"/>
          <w:trHeight w:val="144"/>
          <w:tblCellSpacing w:w="20" w:type="nil"/>
        </w:trPr>
        <w:tc>
          <w:tcPr>
            <w:tcW w:w="1555" w:type="dxa"/>
            <w:gridSpan w:val="2"/>
          </w:tcPr>
          <w:p w:rsidR="00A01F2A" w:rsidRPr="00A01F2A" w:rsidRDefault="00A01F2A" w:rsidP="00A01F2A">
            <w:pPr>
              <w:spacing w:after="0" w:line="240" w:lineRule="auto"/>
              <w:rPr>
                <w:rFonts w:ascii="Times New Roman" w:hAnsi="Times New Roman"/>
                <w:color w:val="000000"/>
                <w:sz w:val="24"/>
                <w:lang w:val="en-US"/>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Итого по разделу</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4 </w:t>
            </w:r>
          </w:p>
        </w:tc>
        <w:tc>
          <w:tcPr>
            <w:tcW w:w="5713" w:type="dxa"/>
            <w:gridSpan w:val="7"/>
            <w:tcMar>
              <w:top w:w="50" w:type="dxa"/>
              <w:left w:w="100" w:type="dxa"/>
            </w:tcMar>
            <w:vAlign w:val="center"/>
          </w:tcPr>
          <w:p w:rsidR="00A01F2A" w:rsidRPr="00054CBE" w:rsidRDefault="00A01F2A" w:rsidP="00A01F2A">
            <w:pPr>
              <w:spacing w:after="0" w:line="240" w:lineRule="auto"/>
            </w:pPr>
          </w:p>
        </w:tc>
      </w:tr>
      <w:tr w:rsidR="00A01F2A" w:rsidTr="00A01F2A">
        <w:trPr>
          <w:gridAfter w:val="2"/>
          <w:wAfter w:w="103" w:type="dxa"/>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b/>
                <w:color w:val="000000"/>
                <w:sz w:val="24"/>
              </w:rPr>
            </w:pPr>
          </w:p>
        </w:tc>
        <w:tc>
          <w:tcPr>
            <w:tcW w:w="8788" w:type="dxa"/>
            <w:gridSpan w:val="9"/>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b/>
                <w:color w:val="000000"/>
                <w:sz w:val="24"/>
              </w:rPr>
              <w:t>Раздел 7.Модуль "Основы здорового образа жизни"</w:t>
            </w:r>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7.1</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Здоровый образ жизни как средство обеспечения благополучия личности</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2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72">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73">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74">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A01F2A" w:rsidTr="00A01F2A">
        <w:trPr>
          <w:gridAfter w:val="1"/>
          <w:wAfter w:w="60" w:type="dxa"/>
          <w:trHeight w:val="144"/>
          <w:tblCellSpacing w:w="20" w:type="nil"/>
        </w:trPr>
        <w:tc>
          <w:tcPr>
            <w:tcW w:w="1555" w:type="dxa"/>
            <w:gridSpan w:val="2"/>
          </w:tcPr>
          <w:p w:rsidR="00A01F2A" w:rsidRPr="00A01F2A" w:rsidRDefault="00A01F2A" w:rsidP="00A01F2A">
            <w:pPr>
              <w:spacing w:after="0" w:line="240" w:lineRule="auto"/>
              <w:rPr>
                <w:rFonts w:ascii="Times New Roman" w:hAnsi="Times New Roman"/>
                <w:color w:val="000000"/>
                <w:sz w:val="24"/>
                <w:lang w:val="en-US"/>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Итого по разделу</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2 </w:t>
            </w:r>
          </w:p>
        </w:tc>
        <w:tc>
          <w:tcPr>
            <w:tcW w:w="5713" w:type="dxa"/>
            <w:gridSpan w:val="7"/>
            <w:tcMar>
              <w:top w:w="50" w:type="dxa"/>
              <w:left w:w="100" w:type="dxa"/>
            </w:tcMar>
            <w:vAlign w:val="center"/>
          </w:tcPr>
          <w:p w:rsidR="00A01F2A" w:rsidRPr="00054CBE" w:rsidRDefault="00A01F2A" w:rsidP="00A01F2A">
            <w:pPr>
              <w:spacing w:after="0" w:line="240" w:lineRule="auto"/>
            </w:pPr>
          </w:p>
        </w:tc>
      </w:tr>
      <w:tr w:rsidR="00A01F2A" w:rsidTr="00A01F2A">
        <w:trPr>
          <w:gridAfter w:val="2"/>
          <w:wAfter w:w="103" w:type="dxa"/>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b/>
                <w:color w:val="000000"/>
                <w:sz w:val="24"/>
              </w:rPr>
            </w:pPr>
          </w:p>
        </w:tc>
        <w:tc>
          <w:tcPr>
            <w:tcW w:w="8788" w:type="dxa"/>
            <w:gridSpan w:val="9"/>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b/>
                <w:color w:val="000000"/>
                <w:sz w:val="24"/>
              </w:rPr>
              <w:t>Раздел 8.Модуль "Основы медицинских знаний и оказание первой помощи"</w:t>
            </w:r>
          </w:p>
        </w:tc>
      </w:tr>
      <w:tr w:rsidR="00A01F2A" w:rsidRPr="00E31235"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8.1</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Освоение основ медицинских знаний</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3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0.5 </w:t>
            </w: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75">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76">
              <w:r w:rsidRPr="00054CBE">
                <w:rPr>
                  <w:rFonts w:ascii="Times New Roman" w:hAnsi="Times New Roman"/>
                  <w:color w:val="0000FF"/>
                  <w:u w:val="single"/>
                </w:rPr>
                <w:t>https://resh.edu.ru/subject/23/?ysclid=lmhyzsulga116474171</w:t>
              </w:r>
            </w:hyperlink>
          </w:p>
          <w:p w:rsidR="00A01F2A" w:rsidRPr="00C02C23" w:rsidRDefault="00A01F2A" w:rsidP="00A01F2A">
            <w:pPr>
              <w:spacing w:after="0" w:line="240" w:lineRule="auto"/>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77">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A01F2A" w:rsidTr="00A01F2A">
        <w:trPr>
          <w:gridAfter w:val="1"/>
          <w:wAfter w:w="60" w:type="dxa"/>
          <w:trHeight w:val="144"/>
          <w:tblCellSpacing w:w="20" w:type="nil"/>
        </w:trPr>
        <w:tc>
          <w:tcPr>
            <w:tcW w:w="1555" w:type="dxa"/>
            <w:gridSpan w:val="2"/>
          </w:tcPr>
          <w:p w:rsidR="00A01F2A" w:rsidRPr="00A01F2A" w:rsidRDefault="00A01F2A" w:rsidP="00A01F2A">
            <w:pPr>
              <w:spacing w:after="0" w:line="240" w:lineRule="auto"/>
              <w:rPr>
                <w:rFonts w:ascii="Times New Roman" w:hAnsi="Times New Roman"/>
                <w:color w:val="000000"/>
                <w:sz w:val="24"/>
                <w:lang w:val="en-US"/>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Итого по разделу</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3 </w:t>
            </w:r>
          </w:p>
        </w:tc>
        <w:tc>
          <w:tcPr>
            <w:tcW w:w="5713" w:type="dxa"/>
            <w:gridSpan w:val="7"/>
            <w:tcMar>
              <w:top w:w="50" w:type="dxa"/>
              <w:left w:w="100" w:type="dxa"/>
            </w:tcMar>
            <w:vAlign w:val="center"/>
          </w:tcPr>
          <w:p w:rsidR="00A01F2A" w:rsidRPr="00054CBE" w:rsidRDefault="00A01F2A" w:rsidP="00A01F2A">
            <w:pPr>
              <w:spacing w:after="0" w:line="240" w:lineRule="auto"/>
            </w:pPr>
          </w:p>
        </w:tc>
      </w:tr>
      <w:tr w:rsidR="00A01F2A" w:rsidTr="00A01F2A">
        <w:trPr>
          <w:gridAfter w:val="2"/>
          <w:wAfter w:w="103" w:type="dxa"/>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b/>
                <w:color w:val="000000"/>
                <w:sz w:val="24"/>
              </w:rPr>
            </w:pPr>
          </w:p>
        </w:tc>
        <w:tc>
          <w:tcPr>
            <w:tcW w:w="8788" w:type="dxa"/>
            <w:gridSpan w:val="9"/>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b/>
                <w:color w:val="000000"/>
                <w:sz w:val="24"/>
              </w:rPr>
              <w:t>Раздел 9.Модуль "Элементы начальной военной подготовки"</w:t>
            </w:r>
          </w:p>
        </w:tc>
      </w:tr>
      <w:tr w:rsidR="00A01F2A" w:rsidTr="00A01F2A">
        <w:trPr>
          <w:gridAfter w:val="2"/>
          <w:wAfter w:w="103" w:type="dxa"/>
          <w:trHeight w:val="144"/>
          <w:tblCellSpacing w:w="20" w:type="nil"/>
        </w:trPr>
        <w:tc>
          <w:tcPr>
            <w:tcW w:w="667"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9.1</w:t>
            </w:r>
          </w:p>
        </w:tc>
        <w:tc>
          <w:tcPr>
            <w:tcW w:w="888" w:type="dxa"/>
          </w:tcPr>
          <w:p w:rsidR="00A01F2A" w:rsidRPr="00054CBE" w:rsidRDefault="00A01F2A" w:rsidP="00A01F2A">
            <w:pPr>
              <w:spacing w:after="0" w:line="240" w:lineRule="auto"/>
              <w:rPr>
                <w:rFonts w:ascii="Times New Roman" w:hAnsi="Times New Roman"/>
                <w:color w:val="000000"/>
                <w:sz w:val="24"/>
              </w:rPr>
            </w:pPr>
          </w:p>
        </w:tc>
        <w:tc>
          <w:tcPr>
            <w:tcW w:w="2126" w:type="dxa"/>
            <w:gridSpan w:val="2"/>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Основы военной службы</w:t>
            </w:r>
          </w:p>
        </w:tc>
        <w:tc>
          <w:tcPr>
            <w:tcW w:w="992" w:type="dxa"/>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4 </w:t>
            </w:r>
          </w:p>
        </w:tc>
        <w:tc>
          <w:tcPr>
            <w:tcW w:w="1276" w:type="dxa"/>
            <w:tcMar>
              <w:top w:w="50" w:type="dxa"/>
              <w:left w:w="100" w:type="dxa"/>
            </w:tcMar>
            <w:vAlign w:val="center"/>
          </w:tcPr>
          <w:p w:rsidR="00A01F2A" w:rsidRPr="00054CBE" w:rsidRDefault="00A01F2A" w:rsidP="00A01F2A">
            <w:pPr>
              <w:spacing w:after="0" w:line="240" w:lineRule="auto"/>
              <w:jc w:val="center"/>
            </w:pPr>
          </w:p>
        </w:tc>
        <w:tc>
          <w:tcPr>
            <w:tcW w:w="1375" w:type="dxa"/>
            <w:gridSpan w:val="2"/>
            <w:tcMar>
              <w:top w:w="50" w:type="dxa"/>
              <w:left w:w="100" w:type="dxa"/>
            </w:tcMar>
            <w:vAlign w:val="center"/>
          </w:tcPr>
          <w:p w:rsidR="00A01F2A" w:rsidRPr="00054CBE" w:rsidRDefault="00A01F2A" w:rsidP="00A01F2A">
            <w:pPr>
              <w:spacing w:after="0" w:line="240" w:lineRule="auto"/>
              <w:jc w:val="center"/>
            </w:pPr>
          </w:p>
        </w:tc>
        <w:tc>
          <w:tcPr>
            <w:tcW w:w="3019" w:type="dxa"/>
            <w:gridSpan w:val="3"/>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 xml:space="preserve">Информационная платформа Инфоурок </w:t>
            </w:r>
            <w:hyperlink r:id="rId478">
              <w:r w:rsidRPr="00054CBE">
                <w:rPr>
                  <w:rFonts w:ascii="Times New Roman" w:hAnsi="Times New Roman"/>
                  <w:color w:val="0000FF"/>
                  <w:u w:val="single"/>
                </w:rPr>
                <w:t>https://infourok.ru/biblioteka/obzh?ysclid=lmhywjmbw3664626206</w:t>
              </w:r>
            </w:hyperlink>
          </w:p>
          <w:p w:rsidR="00A01F2A" w:rsidRPr="00054CBE" w:rsidRDefault="00A01F2A" w:rsidP="00A01F2A">
            <w:pPr>
              <w:spacing w:after="0" w:line="240" w:lineRule="auto"/>
            </w:pPr>
            <w:r w:rsidRPr="00054CBE">
              <w:rPr>
                <w:rFonts w:ascii="Times New Roman" w:hAnsi="Times New Roman"/>
                <w:color w:val="000000"/>
                <w:sz w:val="24"/>
              </w:rPr>
              <w:t xml:space="preserve">Российская электронная школа </w:t>
            </w:r>
            <w:hyperlink r:id="rId479">
              <w:r w:rsidRPr="00054CBE">
                <w:rPr>
                  <w:rFonts w:ascii="Times New Roman" w:hAnsi="Times New Roman"/>
                  <w:color w:val="0000FF"/>
                  <w:u w:val="single"/>
                </w:rPr>
                <w:t>https://resh.edu.ru/subject/23/?ysclid=lmhyzsulga116474171</w:t>
              </w:r>
            </w:hyperlink>
          </w:p>
          <w:p w:rsidR="00A01F2A" w:rsidRPr="00EA3A2D" w:rsidRDefault="00A01F2A" w:rsidP="00A01F2A">
            <w:pPr>
              <w:spacing w:after="0" w:line="240" w:lineRule="auto"/>
            </w:pPr>
          </w:p>
        </w:tc>
      </w:tr>
      <w:tr w:rsidR="00A01F2A" w:rsidTr="00A01F2A">
        <w:trPr>
          <w:gridAfter w:val="1"/>
          <w:wAfter w:w="60" w:type="dxa"/>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color w:val="000000"/>
                <w:sz w:val="24"/>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Итого по разделу</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4 </w:t>
            </w:r>
          </w:p>
        </w:tc>
        <w:tc>
          <w:tcPr>
            <w:tcW w:w="5713" w:type="dxa"/>
            <w:gridSpan w:val="7"/>
            <w:tcMar>
              <w:top w:w="50" w:type="dxa"/>
              <w:left w:w="100" w:type="dxa"/>
            </w:tcMar>
            <w:vAlign w:val="center"/>
          </w:tcPr>
          <w:p w:rsidR="00A01F2A" w:rsidRPr="00054CBE" w:rsidRDefault="00A01F2A" w:rsidP="00A01F2A">
            <w:pPr>
              <w:spacing w:after="0" w:line="240" w:lineRule="auto"/>
            </w:pPr>
          </w:p>
        </w:tc>
      </w:tr>
      <w:tr w:rsidR="00A01F2A" w:rsidTr="00A01F2A">
        <w:trPr>
          <w:trHeight w:val="144"/>
          <w:tblCellSpacing w:w="20" w:type="nil"/>
        </w:trPr>
        <w:tc>
          <w:tcPr>
            <w:tcW w:w="1555" w:type="dxa"/>
            <w:gridSpan w:val="2"/>
          </w:tcPr>
          <w:p w:rsidR="00A01F2A" w:rsidRPr="00054CBE" w:rsidRDefault="00A01F2A" w:rsidP="00A01F2A">
            <w:pPr>
              <w:spacing w:after="0" w:line="240" w:lineRule="auto"/>
              <w:rPr>
                <w:rFonts w:ascii="Times New Roman" w:hAnsi="Times New Roman"/>
                <w:color w:val="000000"/>
                <w:sz w:val="24"/>
              </w:rPr>
            </w:pPr>
          </w:p>
        </w:tc>
        <w:tc>
          <w:tcPr>
            <w:tcW w:w="2089" w:type="dxa"/>
            <w:tcMar>
              <w:top w:w="50" w:type="dxa"/>
              <w:left w:w="100" w:type="dxa"/>
            </w:tcMar>
            <w:vAlign w:val="center"/>
          </w:tcPr>
          <w:p w:rsidR="00A01F2A" w:rsidRPr="00054CBE" w:rsidRDefault="00A01F2A" w:rsidP="00A01F2A">
            <w:pPr>
              <w:spacing w:after="0" w:line="240" w:lineRule="auto"/>
            </w:pPr>
            <w:r w:rsidRPr="00054CBE">
              <w:rPr>
                <w:rFonts w:ascii="Times New Roman" w:hAnsi="Times New Roman"/>
                <w:color w:val="000000"/>
                <w:sz w:val="24"/>
              </w:rPr>
              <w:t>ОБЩЕЕ КОЛИЧЕСТВО ЧАСОВ ПО ПРОГРАММЕ</w:t>
            </w:r>
          </w:p>
        </w:tc>
        <w:tc>
          <w:tcPr>
            <w:tcW w:w="1029"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34 </w:t>
            </w:r>
          </w:p>
        </w:tc>
        <w:tc>
          <w:tcPr>
            <w:tcW w:w="1313" w:type="dxa"/>
            <w:gridSpan w:val="2"/>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0 </w:t>
            </w:r>
          </w:p>
        </w:tc>
        <w:tc>
          <w:tcPr>
            <w:tcW w:w="1412" w:type="dxa"/>
            <w:gridSpan w:val="3"/>
            <w:tcMar>
              <w:top w:w="50" w:type="dxa"/>
              <w:left w:w="100" w:type="dxa"/>
            </w:tcMar>
            <w:vAlign w:val="center"/>
          </w:tcPr>
          <w:p w:rsidR="00A01F2A" w:rsidRPr="00054CBE" w:rsidRDefault="00A01F2A" w:rsidP="00A01F2A">
            <w:pPr>
              <w:spacing w:after="0" w:line="240" w:lineRule="auto"/>
              <w:jc w:val="center"/>
            </w:pPr>
            <w:r w:rsidRPr="00054CBE">
              <w:rPr>
                <w:rFonts w:ascii="Times New Roman" w:hAnsi="Times New Roman"/>
                <w:color w:val="000000"/>
                <w:sz w:val="24"/>
              </w:rPr>
              <w:t xml:space="preserve"> 0.5 </w:t>
            </w:r>
          </w:p>
        </w:tc>
        <w:tc>
          <w:tcPr>
            <w:tcW w:w="3048" w:type="dxa"/>
            <w:gridSpan w:val="3"/>
            <w:tcMar>
              <w:top w:w="50" w:type="dxa"/>
              <w:left w:w="100" w:type="dxa"/>
            </w:tcMar>
            <w:vAlign w:val="center"/>
          </w:tcPr>
          <w:p w:rsidR="00A01F2A" w:rsidRPr="00054CBE" w:rsidRDefault="00A01F2A" w:rsidP="00A01F2A">
            <w:pPr>
              <w:spacing w:after="0" w:line="240" w:lineRule="auto"/>
            </w:pPr>
          </w:p>
        </w:tc>
      </w:tr>
    </w:tbl>
    <w:p w:rsidR="00C02C23" w:rsidRPr="00054CBE" w:rsidRDefault="00C02C23" w:rsidP="00C02C23">
      <w:pPr>
        <w:sectPr w:rsidR="00C02C23" w:rsidRPr="00054CBE" w:rsidSect="00C02C23">
          <w:pgSz w:w="11906" w:h="16383"/>
          <w:pgMar w:top="850" w:right="1134" w:bottom="1701" w:left="1134" w:header="720" w:footer="720" w:gutter="0"/>
          <w:cols w:space="720"/>
          <w:docGrid w:linePitch="299"/>
        </w:sectPr>
      </w:pPr>
    </w:p>
    <w:p w:rsidR="00C02C23" w:rsidRPr="00054CBE" w:rsidRDefault="00C02C23" w:rsidP="00A01F2A">
      <w:pPr>
        <w:spacing w:after="0"/>
      </w:pPr>
      <w:r w:rsidRPr="00054CBE">
        <w:rPr>
          <w:rFonts w:ascii="Times New Roman" w:hAnsi="Times New Roman"/>
          <w:b/>
          <w:color w:val="000000"/>
          <w:sz w:val="28"/>
        </w:rPr>
        <w:lastRenderedPageBreak/>
        <w:t xml:space="preserve"> 11 КЛАСС </w:t>
      </w:r>
    </w:p>
    <w:tbl>
      <w:tblPr>
        <w:tblW w:w="9711"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126"/>
        <w:gridCol w:w="1134"/>
        <w:gridCol w:w="1277"/>
        <w:gridCol w:w="1313"/>
        <w:gridCol w:w="3118"/>
        <w:gridCol w:w="77"/>
      </w:tblGrid>
      <w:tr w:rsidR="005C2005" w:rsidTr="00A01F2A">
        <w:trPr>
          <w:gridAfter w:val="1"/>
          <w:wAfter w:w="77" w:type="dxa"/>
          <w:trHeight w:val="144"/>
          <w:tblCellSpacing w:w="20" w:type="nil"/>
        </w:trPr>
        <w:tc>
          <w:tcPr>
            <w:tcW w:w="666" w:type="dxa"/>
            <w:vMerge w:val="restart"/>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 xml:space="preserve">№ п/п </w:t>
            </w:r>
          </w:p>
          <w:p w:rsidR="00C02C23" w:rsidRPr="00054CBE" w:rsidRDefault="00C02C23" w:rsidP="00A01F2A">
            <w:pPr>
              <w:spacing w:after="0" w:line="240" w:lineRule="auto"/>
              <w:ind w:left="37"/>
            </w:pPr>
          </w:p>
        </w:tc>
        <w:tc>
          <w:tcPr>
            <w:tcW w:w="2126" w:type="dxa"/>
            <w:vMerge w:val="restart"/>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 xml:space="preserve">Наименование разделов и тем программы </w:t>
            </w:r>
          </w:p>
          <w:p w:rsidR="00C02C23" w:rsidRPr="00054CBE" w:rsidRDefault="00C02C23" w:rsidP="00A01F2A">
            <w:pPr>
              <w:spacing w:after="0" w:line="240" w:lineRule="auto"/>
              <w:ind w:left="37"/>
            </w:pPr>
          </w:p>
        </w:tc>
        <w:tc>
          <w:tcPr>
            <w:tcW w:w="3724" w:type="dxa"/>
            <w:gridSpan w:val="3"/>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Количество часов</w:t>
            </w: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 xml:space="preserve">Электронные (цифровые) образовательные ресурсы </w:t>
            </w:r>
          </w:p>
          <w:p w:rsidR="00C02C23" w:rsidRPr="00054CBE" w:rsidRDefault="00C02C23" w:rsidP="00A01F2A">
            <w:pPr>
              <w:spacing w:after="0" w:line="240" w:lineRule="auto"/>
              <w:ind w:left="37"/>
            </w:pPr>
          </w:p>
        </w:tc>
      </w:tr>
      <w:tr w:rsidR="005C2005" w:rsidTr="00A01F2A">
        <w:trPr>
          <w:gridAfter w:val="1"/>
          <w:wAfter w:w="77" w:type="dxa"/>
          <w:trHeight w:val="144"/>
          <w:tblCellSpacing w:w="20" w:type="nil"/>
        </w:trPr>
        <w:tc>
          <w:tcPr>
            <w:tcW w:w="666" w:type="dxa"/>
            <w:vMerge/>
            <w:tcMar>
              <w:top w:w="50" w:type="dxa"/>
              <w:left w:w="100" w:type="dxa"/>
            </w:tcMar>
          </w:tcPr>
          <w:p w:rsidR="00C02C23" w:rsidRPr="00054CBE" w:rsidRDefault="00C02C23" w:rsidP="00A01F2A">
            <w:pPr>
              <w:spacing w:after="0" w:line="240" w:lineRule="auto"/>
              <w:ind w:left="37"/>
            </w:pPr>
          </w:p>
        </w:tc>
        <w:tc>
          <w:tcPr>
            <w:tcW w:w="2126" w:type="dxa"/>
            <w:vMerge/>
            <w:tcMar>
              <w:top w:w="50" w:type="dxa"/>
              <w:left w:w="100" w:type="dxa"/>
            </w:tcMar>
          </w:tcPr>
          <w:p w:rsidR="00C02C23" w:rsidRPr="00054CBE" w:rsidRDefault="00C02C23" w:rsidP="00A01F2A">
            <w:pPr>
              <w:spacing w:after="0" w:line="240" w:lineRule="auto"/>
              <w:ind w:left="37"/>
            </w:pPr>
          </w:p>
        </w:tc>
        <w:tc>
          <w:tcPr>
            <w:tcW w:w="1134"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 xml:space="preserve">Всего </w:t>
            </w:r>
          </w:p>
          <w:p w:rsidR="00C02C23" w:rsidRPr="00054CBE" w:rsidRDefault="00C02C23" w:rsidP="00A01F2A">
            <w:pPr>
              <w:spacing w:after="0" w:line="240" w:lineRule="auto"/>
              <w:ind w:left="37"/>
            </w:pPr>
          </w:p>
        </w:tc>
        <w:tc>
          <w:tcPr>
            <w:tcW w:w="1277"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 xml:space="preserve">Контрольные работы </w:t>
            </w:r>
          </w:p>
          <w:p w:rsidR="00C02C23" w:rsidRPr="00054CBE" w:rsidRDefault="00C02C23" w:rsidP="00A01F2A">
            <w:pPr>
              <w:spacing w:after="0" w:line="240" w:lineRule="auto"/>
              <w:ind w:left="37"/>
            </w:pPr>
          </w:p>
        </w:tc>
        <w:tc>
          <w:tcPr>
            <w:tcW w:w="1313"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 xml:space="preserve">Практические работы </w:t>
            </w:r>
          </w:p>
          <w:p w:rsidR="00C02C23" w:rsidRPr="00054CBE" w:rsidRDefault="00C02C23" w:rsidP="00A01F2A">
            <w:pPr>
              <w:spacing w:after="0" w:line="240" w:lineRule="auto"/>
              <w:ind w:left="37"/>
            </w:pPr>
          </w:p>
        </w:tc>
        <w:tc>
          <w:tcPr>
            <w:tcW w:w="3118" w:type="dxa"/>
            <w:tcMar>
              <w:top w:w="50" w:type="dxa"/>
              <w:left w:w="100" w:type="dxa"/>
            </w:tcMar>
          </w:tcPr>
          <w:p w:rsidR="00C02C23" w:rsidRPr="00054CBE" w:rsidRDefault="00C02C23" w:rsidP="00A01F2A">
            <w:pPr>
              <w:spacing w:after="0" w:line="240" w:lineRule="auto"/>
              <w:ind w:left="37"/>
            </w:pPr>
          </w:p>
        </w:tc>
      </w:tr>
      <w:tr w:rsidR="005C2005" w:rsidTr="00A01F2A">
        <w:trPr>
          <w:gridAfter w:val="1"/>
          <w:wAfter w:w="77" w:type="dxa"/>
          <w:trHeight w:val="144"/>
          <w:tblCellSpacing w:w="20" w:type="nil"/>
        </w:trPr>
        <w:tc>
          <w:tcPr>
            <w:tcW w:w="9634" w:type="dxa"/>
            <w:gridSpan w:val="6"/>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Раздел 1.Модуль "Основы комплексной безопасности"</w:t>
            </w:r>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1.1</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Безопасное поведение на различных видах транспорта</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3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480">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481">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82">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1.2</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Безопасное поведение в бытовых ситуациях</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483">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484">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85">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w:t>
              </w:r>
              <w:r w:rsidRPr="00C02C23">
                <w:rPr>
                  <w:rFonts w:ascii="Times New Roman" w:hAnsi="Times New Roman"/>
                  <w:color w:val="0000FF"/>
                  <w:u w:val="single"/>
                  <w:lang w:val="en-US"/>
                </w:rPr>
                <w:lastRenderedPageBreak/>
                <w:t>%B8%D0%BD%D1%82%D0%B5%D1%80%D0%BD%D0%B5%D1%82 placement=none network=search yclid=709692341798567935</w:t>
              </w:r>
            </w:hyperlink>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lastRenderedPageBreak/>
              <w:t>1.3</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Информационная и финансовая безопасность</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486">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487">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88">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1.4</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Безопасное поведение в общественных местах</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489">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490">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91">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lastRenderedPageBreak/>
              <w:t>1.5</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Безопасность в социуме</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492">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493">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94">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5C2005" w:rsidTr="00A01F2A">
        <w:trPr>
          <w:gridAfter w:val="1"/>
          <w:wAfter w:w="77" w:type="dxa"/>
          <w:trHeight w:val="144"/>
          <w:tblCellSpacing w:w="20" w:type="nil"/>
        </w:trPr>
        <w:tc>
          <w:tcPr>
            <w:tcW w:w="2792" w:type="dxa"/>
            <w:gridSpan w:val="2"/>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Итого по разделу</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11</w:t>
            </w:r>
          </w:p>
        </w:tc>
        <w:tc>
          <w:tcPr>
            <w:tcW w:w="5708" w:type="dxa"/>
            <w:gridSpan w:val="3"/>
            <w:tcMar>
              <w:top w:w="50" w:type="dxa"/>
              <w:left w:w="100" w:type="dxa"/>
            </w:tcMar>
            <w:vAlign w:val="center"/>
          </w:tcPr>
          <w:p w:rsidR="00C02C23" w:rsidRPr="00054CBE" w:rsidRDefault="00C02C23" w:rsidP="00A01F2A">
            <w:pPr>
              <w:spacing w:after="0" w:line="240" w:lineRule="auto"/>
              <w:ind w:left="37"/>
            </w:pPr>
          </w:p>
        </w:tc>
      </w:tr>
      <w:tr w:rsidR="005C2005" w:rsidTr="00A01F2A">
        <w:trPr>
          <w:gridAfter w:val="1"/>
          <w:wAfter w:w="77" w:type="dxa"/>
          <w:trHeight w:val="144"/>
          <w:tblCellSpacing w:w="20" w:type="nil"/>
        </w:trPr>
        <w:tc>
          <w:tcPr>
            <w:tcW w:w="9634" w:type="dxa"/>
            <w:gridSpan w:val="6"/>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Раздел 2.Модуль "Защита населения Российской Федерации от опасных и чрезвычайных ситуаций"</w:t>
            </w:r>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2.1</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Система государственной защиты населения</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495">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496">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497">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2.2</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Гражданская оборона</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498">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499">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500">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5C2005" w:rsidTr="00A01F2A">
        <w:trPr>
          <w:gridAfter w:val="1"/>
          <w:wAfter w:w="77" w:type="dxa"/>
          <w:trHeight w:val="144"/>
          <w:tblCellSpacing w:w="20" w:type="nil"/>
        </w:trPr>
        <w:tc>
          <w:tcPr>
            <w:tcW w:w="2792" w:type="dxa"/>
            <w:gridSpan w:val="2"/>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lastRenderedPageBreak/>
              <w:t>Итого по разделу</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4 </w:t>
            </w:r>
          </w:p>
        </w:tc>
        <w:tc>
          <w:tcPr>
            <w:tcW w:w="5708" w:type="dxa"/>
            <w:gridSpan w:val="3"/>
            <w:tcMar>
              <w:top w:w="50" w:type="dxa"/>
              <w:left w:w="100" w:type="dxa"/>
            </w:tcMar>
            <w:vAlign w:val="center"/>
          </w:tcPr>
          <w:p w:rsidR="00C02C23" w:rsidRPr="00054CBE" w:rsidRDefault="00C02C23" w:rsidP="00A01F2A">
            <w:pPr>
              <w:spacing w:after="0" w:line="240" w:lineRule="auto"/>
              <w:ind w:left="37"/>
            </w:pPr>
          </w:p>
        </w:tc>
      </w:tr>
      <w:tr w:rsidR="005C2005" w:rsidTr="00A01F2A">
        <w:trPr>
          <w:gridAfter w:val="1"/>
          <w:wAfter w:w="77" w:type="dxa"/>
          <w:trHeight w:val="144"/>
          <w:tblCellSpacing w:w="20" w:type="nil"/>
        </w:trPr>
        <w:tc>
          <w:tcPr>
            <w:tcW w:w="9634" w:type="dxa"/>
            <w:gridSpan w:val="6"/>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Раздел 3.Модуль "Основы противодействия экстремизму и терроризму"</w:t>
            </w:r>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3.1</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Экстремизм и терроризм на современном этапе</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501">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502">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503">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3.2</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Борьба с угрозой экстремистской и террористической опасности</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504">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lastRenderedPageBreak/>
              <w:t xml:space="preserve">Российская электронная школа </w:t>
            </w:r>
            <w:hyperlink r:id="rId505">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506">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utm_term=%D1%88%D0%BA%D0%BE%D0%BB%D0%B0%20%D1%87%D0%B5%D1%80%D0%B5%D0%B7%20%D0%B8%D0%BD%D1%82%D0%B5%D1%80%D0%BD%D0%B5%D1%82 placement=none network=search yclid=709692341798567935</w:t>
              </w:r>
            </w:hyperlink>
          </w:p>
        </w:tc>
      </w:tr>
      <w:tr w:rsidR="005C2005" w:rsidTr="00A01F2A">
        <w:trPr>
          <w:gridAfter w:val="1"/>
          <w:wAfter w:w="77" w:type="dxa"/>
          <w:trHeight w:val="144"/>
          <w:tblCellSpacing w:w="20" w:type="nil"/>
        </w:trPr>
        <w:tc>
          <w:tcPr>
            <w:tcW w:w="2792" w:type="dxa"/>
            <w:gridSpan w:val="2"/>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lastRenderedPageBreak/>
              <w:t>Итого по разделу</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4 </w:t>
            </w:r>
          </w:p>
        </w:tc>
        <w:tc>
          <w:tcPr>
            <w:tcW w:w="5708" w:type="dxa"/>
            <w:gridSpan w:val="3"/>
            <w:tcMar>
              <w:top w:w="50" w:type="dxa"/>
              <w:left w:w="100" w:type="dxa"/>
            </w:tcMar>
            <w:vAlign w:val="center"/>
          </w:tcPr>
          <w:p w:rsidR="00C02C23" w:rsidRPr="00054CBE" w:rsidRDefault="00C02C23" w:rsidP="00A01F2A">
            <w:pPr>
              <w:spacing w:after="0" w:line="240" w:lineRule="auto"/>
              <w:ind w:left="37"/>
            </w:pPr>
          </w:p>
        </w:tc>
      </w:tr>
      <w:tr w:rsidR="005C2005" w:rsidTr="00A01F2A">
        <w:trPr>
          <w:gridAfter w:val="1"/>
          <w:wAfter w:w="77" w:type="dxa"/>
          <w:trHeight w:val="144"/>
          <w:tblCellSpacing w:w="20" w:type="nil"/>
        </w:trPr>
        <w:tc>
          <w:tcPr>
            <w:tcW w:w="9634" w:type="dxa"/>
            <w:gridSpan w:val="6"/>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Раздел 4.Модуль "Основы здорового образа жизни"</w:t>
            </w:r>
          </w:p>
        </w:tc>
      </w:tr>
      <w:tr w:rsidR="005C200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4.1</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Наркотизм - одна из главных угроз общественному здоровью</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507">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508">
              <w:r w:rsidRPr="00054CBE">
                <w:rPr>
                  <w:rFonts w:ascii="Times New Roman" w:hAnsi="Times New Roman"/>
                  <w:color w:val="0000FF"/>
                  <w:u w:val="single"/>
                </w:rPr>
                <w:t>https://resh.edu.ru/subject/23/?ysclid=lmhyzsulga116474171</w:t>
              </w:r>
            </w:hyperlink>
          </w:p>
          <w:p w:rsidR="00C02C23" w:rsidRPr="00EA3A2D" w:rsidRDefault="00C02C23" w:rsidP="00A01F2A">
            <w:pPr>
              <w:spacing w:after="0" w:line="240" w:lineRule="auto"/>
              <w:ind w:left="37"/>
            </w:pPr>
          </w:p>
        </w:tc>
      </w:tr>
      <w:tr w:rsidR="005C2005" w:rsidTr="00A01F2A">
        <w:trPr>
          <w:gridAfter w:val="1"/>
          <w:wAfter w:w="77" w:type="dxa"/>
          <w:trHeight w:val="144"/>
          <w:tblCellSpacing w:w="20" w:type="nil"/>
        </w:trPr>
        <w:tc>
          <w:tcPr>
            <w:tcW w:w="2792" w:type="dxa"/>
            <w:gridSpan w:val="2"/>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Итого по разделу</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5708" w:type="dxa"/>
            <w:gridSpan w:val="3"/>
            <w:tcMar>
              <w:top w:w="50" w:type="dxa"/>
              <w:left w:w="100" w:type="dxa"/>
            </w:tcMar>
            <w:vAlign w:val="center"/>
          </w:tcPr>
          <w:p w:rsidR="00C02C23" w:rsidRPr="00054CBE" w:rsidRDefault="00C02C23" w:rsidP="00A01F2A">
            <w:pPr>
              <w:spacing w:after="0" w:line="240" w:lineRule="auto"/>
              <w:ind w:left="37"/>
            </w:pPr>
          </w:p>
        </w:tc>
      </w:tr>
      <w:tr w:rsidR="005C2005" w:rsidTr="00A01F2A">
        <w:trPr>
          <w:gridAfter w:val="1"/>
          <w:wAfter w:w="77" w:type="dxa"/>
          <w:trHeight w:val="144"/>
          <w:tblCellSpacing w:w="20" w:type="nil"/>
        </w:trPr>
        <w:tc>
          <w:tcPr>
            <w:tcW w:w="9634" w:type="dxa"/>
            <w:gridSpan w:val="6"/>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Раздел 5.Модуль "Основы медицинских знаний и оказание первой помощи"</w:t>
            </w:r>
          </w:p>
        </w:tc>
      </w:tr>
      <w:tr w:rsidR="005C2005" w:rsidRPr="00E3123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5.1</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Первая помощь и правила её оказания</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3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509">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510">
              <w:r w:rsidRPr="00054CBE">
                <w:rPr>
                  <w:rFonts w:ascii="Times New Roman" w:hAnsi="Times New Roman"/>
                  <w:color w:val="0000FF"/>
                  <w:u w:val="single"/>
                </w:rPr>
                <w:t>https://resh.edu.ru/subject/23/?ysclid=lmhyzsulga116474171</w:t>
              </w:r>
            </w:hyperlink>
          </w:p>
          <w:p w:rsidR="00C02C23" w:rsidRPr="00C02C23" w:rsidRDefault="00C02C23" w:rsidP="00A01F2A">
            <w:pPr>
              <w:spacing w:after="0" w:line="240" w:lineRule="auto"/>
              <w:ind w:left="37"/>
              <w:rPr>
                <w:lang w:val="en-US"/>
              </w:rPr>
            </w:pPr>
            <w:r w:rsidRPr="00054CBE">
              <w:rPr>
                <w:rFonts w:ascii="Times New Roman" w:hAnsi="Times New Roman"/>
                <w:color w:val="000000"/>
                <w:sz w:val="24"/>
              </w:rPr>
              <w:t>ФоксФорд</w:t>
            </w:r>
            <w:r w:rsidRPr="00C02C23">
              <w:rPr>
                <w:rFonts w:ascii="Times New Roman" w:hAnsi="Times New Roman"/>
                <w:color w:val="000000"/>
                <w:sz w:val="24"/>
                <w:lang w:val="en-US"/>
              </w:rPr>
              <w:t xml:space="preserve"> </w:t>
            </w:r>
            <w:hyperlink r:id="rId511">
              <w:r w:rsidRPr="00C02C23">
                <w:rPr>
                  <w:rFonts w:ascii="Times New Roman" w:hAnsi="Times New Roman"/>
                  <w:color w:val="0000FF"/>
                  <w:u w:val="single"/>
                  <w:lang w:val="en-US"/>
                </w:rPr>
                <w:t>https://externat.foxford.ru/demo?utm_source=yandex utm_medium=cpc utm_campaign=gen_ext_all_demodostup-smart-rus utm_content=13835111381 utm_term=%D1%88%D0%BA%D0%BE%D0%BB%D0%B0%20%D1%87%D0%B5%D1%80%D0%B5%D0%B7%20%D0</w:t>
              </w:r>
              <w:r w:rsidRPr="00C02C23">
                <w:rPr>
                  <w:rFonts w:ascii="Times New Roman" w:hAnsi="Times New Roman"/>
                  <w:color w:val="0000FF"/>
                  <w:u w:val="single"/>
                  <w:lang w:val="en-US"/>
                </w:rPr>
                <w:lastRenderedPageBreak/>
                <w:t>%B8%D0%BD%D1%82%D0%B5%D1%80%D0%BD%D0%B5%D1%82 placement=none network=search yclid=709692341798567935</w:t>
              </w:r>
            </w:hyperlink>
          </w:p>
        </w:tc>
      </w:tr>
      <w:tr w:rsidR="005C2005" w:rsidTr="00A01F2A">
        <w:trPr>
          <w:gridAfter w:val="1"/>
          <w:wAfter w:w="77" w:type="dxa"/>
          <w:trHeight w:val="144"/>
          <w:tblCellSpacing w:w="20" w:type="nil"/>
        </w:trPr>
        <w:tc>
          <w:tcPr>
            <w:tcW w:w="2792" w:type="dxa"/>
            <w:gridSpan w:val="2"/>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lastRenderedPageBreak/>
              <w:t>Итого по разделу</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3 </w:t>
            </w:r>
          </w:p>
        </w:tc>
        <w:tc>
          <w:tcPr>
            <w:tcW w:w="5708" w:type="dxa"/>
            <w:gridSpan w:val="3"/>
            <w:tcMar>
              <w:top w:w="50" w:type="dxa"/>
              <w:left w:w="100" w:type="dxa"/>
            </w:tcMar>
            <w:vAlign w:val="center"/>
          </w:tcPr>
          <w:p w:rsidR="00C02C23" w:rsidRPr="00054CBE" w:rsidRDefault="00C02C23" w:rsidP="00A01F2A">
            <w:pPr>
              <w:spacing w:after="0" w:line="240" w:lineRule="auto"/>
              <w:ind w:left="37"/>
            </w:pPr>
          </w:p>
        </w:tc>
      </w:tr>
      <w:tr w:rsidR="005C2005" w:rsidTr="00A01F2A">
        <w:trPr>
          <w:gridAfter w:val="1"/>
          <w:wAfter w:w="77" w:type="dxa"/>
          <w:trHeight w:val="144"/>
          <w:tblCellSpacing w:w="20" w:type="nil"/>
        </w:trPr>
        <w:tc>
          <w:tcPr>
            <w:tcW w:w="9634" w:type="dxa"/>
            <w:gridSpan w:val="6"/>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Раздел 6.Модуль "Основы обороны государства"</w:t>
            </w:r>
          </w:p>
        </w:tc>
      </w:tr>
      <w:tr w:rsidR="005C200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6.1</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Вооружённые Силы Российской Федерации - гарант обеспечения национальной безопасности Российской Федерации</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8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512">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513">
              <w:r w:rsidRPr="00054CBE">
                <w:rPr>
                  <w:rFonts w:ascii="Times New Roman" w:hAnsi="Times New Roman"/>
                  <w:color w:val="0000FF"/>
                  <w:u w:val="single"/>
                </w:rPr>
                <w:t>https://resh.edu.ru/subject/23/?ysclid=lmhyzsulga116474171</w:t>
              </w:r>
            </w:hyperlink>
          </w:p>
          <w:p w:rsidR="00C02C23" w:rsidRPr="00EA3A2D" w:rsidRDefault="00C02C23" w:rsidP="00A01F2A">
            <w:pPr>
              <w:spacing w:after="0" w:line="240" w:lineRule="auto"/>
              <w:ind w:left="37"/>
            </w:pPr>
          </w:p>
        </w:tc>
      </w:tr>
      <w:tr w:rsidR="005C2005" w:rsidTr="00A01F2A">
        <w:trPr>
          <w:gridAfter w:val="1"/>
          <w:wAfter w:w="77" w:type="dxa"/>
          <w:trHeight w:val="144"/>
          <w:tblCellSpacing w:w="20" w:type="nil"/>
        </w:trPr>
        <w:tc>
          <w:tcPr>
            <w:tcW w:w="2792" w:type="dxa"/>
            <w:gridSpan w:val="2"/>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Итого по разделу</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8 </w:t>
            </w:r>
          </w:p>
        </w:tc>
        <w:tc>
          <w:tcPr>
            <w:tcW w:w="5708" w:type="dxa"/>
            <w:gridSpan w:val="3"/>
            <w:tcMar>
              <w:top w:w="50" w:type="dxa"/>
              <w:left w:w="100" w:type="dxa"/>
            </w:tcMar>
            <w:vAlign w:val="center"/>
          </w:tcPr>
          <w:p w:rsidR="00C02C23" w:rsidRPr="00054CBE" w:rsidRDefault="00C02C23" w:rsidP="00A01F2A">
            <w:pPr>
              <w:spacing w:after="0" w:line="240" w:lineRule="auto"/>
              <w:ind w:left="37"/>
            </w:pPr>
          </w:p>
        </w:tc>
      </w:tr>
      <w:tr w:rsidR="005C2005" w:rsidTr="00A01F2A">
        <w:trPr>
          <w:gridAfter w:val="1"/>
          <w:wAfter w:w="77" w:type="dxa"/>
          <w:trHeight w:val="144"/>
          <w:tblCellSpacing w:w="20" w:type="nil"/>
        </w:trPr>
        <w:tc>
          <w:tcPr>
            <w:tcW w:w="9634" w:type="dxa"/>
            <w:gridSpan w:val="6"/>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b/>
                <w:color w:val="000000"/>
                <w:sz w:val="24"/>
              </w:rPr>
              <w:t>Раздел 7.Модуль "Военно-профессиональная деятельность"</w:t>
            </w:r>
          </w:p>
        </w:tc>
      </w:tr>
      <w:tr w:rsidR="005C2005" w:rsidTr="00A01F2A">
        <w:trPr>
          <w:gridAfter w:val="1"/>
          <w:wAfter w:w="77" w:type="dxa"/>
          <w:trHeight w:val="144"/>
          <w:tblCellSpacing w:w="20" w:type="nil"/>
        </w:trPr>
        <w:tc>
          <w:tcPr>
            <w:tcW w:w="66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7.1</w:t>
            </w:r>
          </w:p>
        </w:tc>
        <w:tc>
          <w:tcPr>
            <w:tcW w:w="2126"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Основы военной службы</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1277" w:type="dxa"/>
            <w:tcMar>
              <w:top w:w="50" w:type="dxa"/>
              <w:left w:w="100" w:type="dxa"/>
            </w:tcMar>
            <w:vAlign w:val="center"/>
          </w:tcPr>
          <w:p w:rsidR="00C02C23" w:rsidRPr="00054CBE" w:rsidRDefault="00C02C23" w:rsidP="00A01F2A">
            <w:pPr>
              <w:spacing w:after="0" w:line="240" w:lineRule="auto"/>
              <w:ind w:left="37"/>
              <w:jc w:val="center"/>
            </w:pPr>
          </w:p>
        </w:tc>
        <w:tc>
          <w:tcPr>
            <w:tcW w:w="1313" w:type="dxa"/>
            <w:tcMar>
              <w:top w:w="50" w:type="dxa"/>
              <w:left w:w="100" w:type="dxa"/>
            </w:tcMar>
            <w:vAlign w:val="center"/>
          </w:tcPr>
          <w:p w:rsidR="00C02C23" w:rsidRPr="00054CBE" w:rsidRDefault="00C02C23" w:rsidP="00A01F2A">
            <w:pPr>
              <w:spacing w:after="0" w:line="240" w:lineRule="auto"/>
              <w:ind w:left="37"/>
              <w:jc w:val="center"/>
            </w:pPr>
          </w:p>
        </w:tc>
        <w:tc>
          <w:tcPr>
            <w:tcW w:w="3118" w:type="dxa"/>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 xml:space="preserve">Информационная платформа Инфоурок </w:t>
            </w:r>
            <w:hyperlink r:id="rId514">
              <w:r w:rsidRPr="00054CBE">
                <w:rPr>
                  <w:rFonts w:ascii="Times New Roman" w:hAnsi="Times New Roman"/>
                  <w:color w:val="0000FF"/>
                  <w:u w:val="single"/>
                </w:rPr>
                <w:t>https://infourok.ru/biblioteka/obzh?ysclid=lmhywjmbw3664626206</w:t>
              </w:r>
            </w:hyperlink>
          </w:p>
          <w:p w:rsidR="00C02C23" w:rsidRPr="00054CBE" w:rsidRDefault="00C02C23" w:rsidP="00A01F2A">
            <w:pPr>
              <w:spacing w:after="0" w:line="240" w:lineRule="auto"/>
              <w:ind w:left="37"/>
            </w:pPr>
            <w:r w:rsidRPr="00054CBE">
              <w:rPr>
                <w:rFonts w:ascii="Times New Roman" w:hAnsi="Times New Roman"/>
                <w:color w:val="000000"/>
                <w:sz w:val="24"/>
              </w:rPr>
              <w:t xml:space="preserve">Российская электронная школа </w:t>
            </w:r>
            <w:hyperlink r:id="rId515">
              <w:r w:rsidRPr="00054CBE">
                <w:rPr>
                  <w:rFonts w:ascii="Times New Roman" w:hAnsi="Times New Roman"/>
                  <w:color w:val="0000FF"/>
                  <w:u w:val="single"/>
                </w:rPr>
                <w:t>https://resh.edu.ru/subject/23/?ysclid=lmhyzsulga116474171</w:t>
              </w:r>
            </w:hyperlink>
          </w:p>
          <w:p w:rsidR="00C02C23" w:rsidRPr="00EA3A2D" w:rsidRDefault="00C02C23" w:rsidP="00A01F2A">
            <w:pPr>
              <w:spacing w:after="0" w:line="240" w:lineRule="auto"/>
              <w:ind w:left="37"/>
            </w:pPr>
          </w:p>
        </w:tc>
      </w:tr>
      <w:tr w:rsidR="005C2005" w:rsidTr="00A01F2A">
        <w:trPr>
          <w:gridAfter w:val="1"/>
          <w:wAfter w:w="77" w:type="dxa"/>
          <w:trHeight w:val="144"/>
          <w:tblCellSpacing w:w="20" w:type="nil"/>
        </w:trPr>
        <w:tc>
          <w:tcPr>
            <w:tcW w:w="2792" w:type="dxa"/>
            <w:gridSpan w:val="2"/>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Итого по разделу</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2 </w:t>
            </w:r>
          </w:p>
        </w:tc>
        <w:tc>
          <w:tcPr>
            <w:tcW w:w="5708" w:type="dxa"/>
            <w:gridSpan w:val="3"/>
            <w:tcMar>
              <w:top w:w="50" w:type="dxa"/>
              <w:left w:w="100" w:type="dxa"/>
            </w:tcMar>
            <w:vAlign w:val="center"/>
          </w:tcPr>
          <w:p w:rsidR="00C02C23" w:rsidRPr="00054CBE" w:rsidRDefault="00C02C23" w:rsidP="00A01F2A">
            <w:pPr>
              <w:spacing w:after="0" w:line="240" w:lineRule="auto"/>
              <w:ind w:left="37"/>
            </w:pPr>
          </w:p>
        </w:tc>
      </w:tr>
      <w:tr w:rsidR="005C2005" w:rsidTr="00A01F2A">
        <w:trPr>
          <w:trHeight w:val="144"/>
          <w:tblCellSpacing w:w="20" w:type="nil"/>
        </w:trPr>
        <w:tc>
          <w:tcPr>
            <w:tcW w:w="2792" w:type="dxa"/>
            <w:gridSpan w:val="2"/>
            <w:tcMar>
              <w:top w:w="50" w:type="dxa"/>
              <w:left w:w="100" w:type="dxa"/>
            </w:tcMar>
            <w:vAlign w:val="center"/>
          </w:tcPr>
          <w:p w:rsidR="00C02C23" w:rsidRPr="00054CBE" w:rsidRDefault="00C02C23" w:rsidP="00A01F2A">
            <w:pPr>
              <w:spacing w:after="0" w:line="240" w:lineRule="auto"/>
              <w:ind w:left="37"/>
            </w:pPr>
            <w:r w:rsidRPr="00054CBE">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34 </w:t>
            </w:r>
          </w:p>
        </w:tc>
        <w:tc>
          <w:tcPr>
            <w:tcW w:w="1277"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0 </w:t>
            </w:r>
          </w:p>
        </w:tc>
        <w:tc>
          <w:tcPr>
            <w:tcW w:w="1313" w:type="dxa"/>
            <w:tcMar>
              <w:top w:w="50" w:type="dxa"/>
              <w:left w:w="100" w:type="dxa"/>
            </w:tcMar>
            <w:vAlign w:val="center"/>
          </w:tcPr>
          <w:p w:rsidR="00C02C23" w:rsidRPr="00054CBE" w:rsidRDefault="00C02C23" w:rsidP="00A01F2A">
            <w:pPr>
              <w:spacing w:after="0" w:line="240" w:lineRule="auto"/>
              <w:ind w:left="37"/>
              <w:jc w:val="center"/>
            </w:pPr>
            <w:r w:rsidRPr="00054CBE">
              <w:rPr>
                <w:rFonts w:ascii="Times New Roman" w:hAnsi="Times New Roman"/>
                <w:color w:val="000000"/>
                <w:sz w:val="24"/>
              </w:rPr>
              <w:t xml:space="preserve"> 0 </w:t>
            </w:r>
          </w:p>
        </w:tc>
        <w:tc>
          <w:tcPr>
            <w:tcW w:w="3195" w:type="dxa"/>
            <w:gridSpan w:val="2"/>
            <w:tcMar>
              <w:top w:w="50" w:type="dxa"/>
              <w:left w:w="100" w:type="dxa"/>
            </w:tcMar>
            <w:vAlign w:val="center"/>
          </w:tcPr>
          <w:p w:rsidR="00C02C23" w:rsidRPr="00054CBE" w:rsidRDefault="00C02C23" w:rsidP="00A01F2A">
            <w:pPr>
              <w:spacing w:after="0" w:line="240" w:lineRule="auto"/>
              <w:ind w:left="37"/>
            </w:pPr>
          </w:p>
        </w:tc>
      </w:tr>
    </w:tbl>
    <w:p w:rsidR="00C02C23" w:rsidRPr="00C02C23" w:rsidRDefault="00C02C23" w:rsidP="00C02C23">
      <w:pPr>
        <w:tabs>
          <w:tab w:val="left" w:pos="284"/>
        </w:tabs>
        <w:spacing w:after="0" w:line="240" w:lineRule="auto"/>
        <w:jc w:val="center"/>
        <w:rPr>
          <w:rFonts w:ascii="Times New Roman" w:hAnsi="Times New Roman" w:cs="Times New Roman"/>
          <w:sz w:val="28"/>
          <w:szCs w:val="28"/>
        </w:rPr>
      </w:pPr>
    </w:p>
    <w:p w:rsidR="00400E9A" w:rsidRDefault="00400E9A" w:rsidP="00A01F2A">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Индивидуальный проект</w:t>
      </w:r>
    </w:p>
    <w:p w:rsidR="0005633F" w:rsidRPr="00A01F2A" w:rsidRDefault="0005633F" w:rsidP="00A01F2A">
      <w:pPr>
        <w:tabs>
          <w:tab w:val="left" w:pos="284"/>
        </w:tabs>
        <w:spacing w:after="0" w:line="240" w:lineRule="auto"/>
        <w:jc w:val="center"/>
        <w:rPr>
          <w:rFonts w:ascii="Times New Roman" w:hAnsi="Times New Roman" w:cs="Times New Roman"/>
          <w:b/>
          <w:sz w:val="28"/>
          <w:szCs w:val="28"/>
        </w:rPr>
      </w:pPr>
      <w:r w:rsidRPr="00A01F2A">
        <w:rPr>
          <w:rFonts w:ascii="Times New Roman" w:hAnsi="Times New Roman" w:cs="Times New Roman"/>
          <w:b/>
          <w:sz w:val="28"/>
          <w:szCs w:val="28"/>
        </w:rPr>
        <w:t>Планируемые результаты освоения учебного предмета</w:t>
      </w:r>
    </w:p>
    <w:p w:rsidR="0005633F" w:rsidRPr="00A01F2A" w:rsidRDefault="0005633F" w:rsidP="00A01F2A">
      <w:pPr>
        <w:spacing w:after="0" w:line="240" w:lineRule="auto"/>
        <w:ind w:firstLine="426"/>
        <w:jc w:val="both"/>
        <w:rPr>
          <w:rFonts w:ascii="Times New Roman" w:hAnsi="Times New Roman" w:cs="Times New Roman"/>
          <w:sz w:val="28"/>
          <w:szCs w:val="28"/>
        </w:rPr>
      </w:pPr>
      <w:r w:rsidRPr="00A01F2A">
        <w:rPr>
          <w:rFonts w:ascii="Times New Roman" w:hAnsi="Times New Roman" w:cs="Times New Roman"/>
          <w:sz w:val="28"/>
          <w:szCs w:val="28"/>
        </w:rPr>
        <w:t>Рабочая программа учебного предмета «Индивидуальный проект» обеспечивает достижение личностных, метапредметных и предметных результатов.</w:t>
      </w:r>
    </w:p>
    <w:p w:rsidR="0005633F" w:rsidRPr="00A01F2A" w:rsidRDefault="0005633F" w:rsidP="00A01F2A">
      <w:pPr>
        <w:keepNext/>
        <w:keepLines/>
        <w:spacing w:after="0" w:line="240" w:lineRule="auto"/>
        <w:ind w:left="426" w:firstLine="314"/>
        <w:jc w:val="both"/>
        <w:rPr>
          <w:rFonts w:ascii="Times New Roman" w:hAnsi="Times New Roman" w:cs="Times New Roman"/>
          <w:sz w:val="28"/>
          <w:szCs w:val="28"/>
        </w:rPr>
      </w:pPr>
      <w:bookmarkStart w:id="24" w:name="bookmark2"/>
      <w:r w:rsidRPr="00A01F2A">
        <w:rPr>
          <w:rStyle w:val="62"/>
          <w:rFonts w:eastAsia="Arial Unicode MS"/>
          <w:bCs/>
          <w:sz w:val="28"/>
          <w:szCs w:val="28"/>
        </w:rPr>
        <w:t>Личностные результаты:</w:t>
      </w:r>
      <w:bookmarkEnd w:id="24"/>
    </w:p>
    <w:p w:rsidR="0005633F" w:rsidRPr="00A01F2A" w:rsidRDefault="0005633F" w:rsidP="00A01F2A">
      <w:pPr>
        <w:numPr>
          <w:ilvl w:val="0"/>
          <w:numId w:val="49"/>
        </w:numPr>
        <w:tabs>
          <w:tab w:val="left" w:pos="951"/>
        </w:tabs>
        <w:spacing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Личностные результаты в сфере отношений обучающихся к себе, к своему здоровью, к познанию себя:</w:t>
      </w:r>
    </w:p>
    <w:p w:rsidR="0005633F" w:rsidRPr="00A01F2A" w:rsidRDefault="0005633F" w:rsidP="00A01F2A">
      <w:pPr>
        <w:numPr>
          <w:ilvl w:val="0"/>
          <w:numId w:val="50"/>
        </w:numPr>
        <w:tabs>
          <w:tab w:val="left" w:pos="975"/>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5633F" w:rsidRPr="00A01F2A" w:rsidRDefault="0005633F" w:rsidP="00A01F2A">
      <w:pPr>
        <w:numPr>
          <w:ilvl w:val="0"/>
          <w:numId w:val="50"/>
        </w:numPr>
        <w:tabs>
          <w:tab w:val="left" w:pos="941"/>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 xml:space="preserve">готовность и способность обучающихся к отстаиванию личного достоинства, собственного мнения, готовность и способность </w:t>
      </w:r>
      <w:r w:rsidRPr="00A01F2A">
        <w:rPr>
          <w:rFonts w:ascii="Times New Roman" w:hAnsi="Times New Roman" w:cs="Times New Roman"/>
          <w:sz w:val="28"/>
          <w:szCs w:val="28"/>
        </w:rPr>
        <w:lastRenderedPageBreak/>
        <w:t>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5633F" w:rsidRPr="00A01F2A" w:rsidRDefault="0005633F" w:rsidP="00A01F2A">
      <w:pPr>
        <w:numPr>
          <w:ilvl w:val="0"/>
          <w:numId w:val="50"/>
        </w:numPr>
        <w:tabs>
          <w:tab w:val="left" w:pos="941"/>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готовность и способность обучающихся к саморазвитию и самовоспитанию в соответствии с общечеловеческими ценностями;</w:t>
      </w:r>
    </w:p>
    <w:p w:rsidR="0005633F" w:rsidRPr="00A01F2A" w:rsidRDefault="0005633F" w:rsidP="00A01F2A">
      <w:pPr>
        <w:numPr>
          <w:ilvl w:val="0"/>
          <w:numId w:val="49"/>
        </w:numPr>
        <w:tabs>
          <w:tab w:val="left" w:pos="941"/>
        </w:tabs>
        <w:spacing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Личностные результаты в сфере отношений обучающихся к России как к Родине (Отечеству):</w:t>
      </w:r>
    </w:p>
    <w:p w:rsidR="0005633F" w:rsidRPr="00A01F2A" w:rsidRDefault="0005633F" w:rsidP="00A01F2A">
      <w:pPr>
        <w:numPr>
          <w:ilvl w:val="0"/>
          <w:numId w:val="50"/>
        </w:numPr>
        <w:tabs>
          <w:tab w:val="left" w:pos="941"/>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05633F" w:rsidRPr="00A01F2A" w:rsidRDefault="0005633F" w:rsidP="00A01F2A">
      <w:pPr>
        <w:numPr>
          <w:ilvl w:val="0"/>
          <w:numId w:val="50"/>
        </w:numPr>
        <w:tabs>
          <w:tab w:val="left" w:pos="941"/>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w:t>
      </w:r>
    </w:p>
    <w:p w:rsidR="0005633F" w:rsidRPr="00A01F2A" w:rsidRDefault="0005633F" w:rsidP="00A01F2A">
      <w:pPr>
        <w:numPr>
          <w:ilvl w:val="0"/>
          <w:numId w:val="50"/>
        </w:numPr>
        <w:tabs>
          <w:tab w:val="left" w:pos="941"/>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5633F" w:rsidRPr="00A01F2A" w:rsidRDefault="0005633F" w:rsidP="00A01F2A">
      <w:pPr>
        <w:numPr>
          <w:ilvl w:val="0"/>
          <w:numId w:val="49"/>
        </w:numPr>
        <w:tabs>
          <w:tab w:val="left" w:pos="942"/>
        </w:tabs>
        <w:spacing w:line="240" w:lineRule="auto"/>
        <w:ind w:left="426" w:right="760" w:firstLine="314"/>
        <w:jc w:val="both"/>
        <w:rPr>
          <w:rFonts w:ascii="Times New Roman" w:hAnsi="Times New Roman" w:cs="Times New Roman"/>
          <w:sz w:val="28"/>
          <w:szCs w:val="28"/>
        </w:rPr>
      </w:pPr>
      <w:r w:rsidRPr="00A01F2A">
        <w:rPr>
          <w:rFonts w:ascii="Times New Roman" w:hAnsi="Times New Roman" w:cs="Times New Roman"/>
          <w:sz w:val="28"/>
          <w:szCs w:val="28"/>
        </w:rPr>
        <w:t>Личностные результаты в сфере отношений, обучающихся к закону, государству и к гражданскому обществу:</w:t>
      </w:r>
    </w:p>
    <w:p w:rsidR="0005633F" w:rsidRPr="00A01F2A" w:rsidRDefault="0005633F" w:rsidP="00A01F2A">
      <w:pPr>
        <w:numPr>
          <w:ilvl w:val="0"/>
          <w:numId w:val="50"/>
        </w:numPr>
        <w:tabs>
          <w:tab w:val="left" w:pos="941"/>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5633F" w:rsidRPr="00A01F2A" w:rsidRDefault="0005633F" w:rsidP="00A01F2A">
      <w:pPr>
        <w:numPr>
          <w:ilvl w:val="0"/>
          <w:numId w:val="50"/>
        </w:numPr>
        <w:tabs>
          <w:tab w:val="left" w:pos="996"/>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05633F" w:rsidRPr="00A01F2A" w:rsidRDefault="0005633F" w:rsidP="00A01F2A">
      <w:pPr>
        <w:numPr>
          <w:ilvl w:val="0"/>
          <w:numId w:val="50"/>
        </w:numPr>
        <w:tabs>
          <w:tab w:val="left" w:pos="996"/>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05633F" w:rsidRPr="00A01F2A" w:rsidRDefault="0005633F" w:rsidP="00A01F2A">
      <w:pPr>
        <w:spacing w:line="240" w:lineRule="auto"/>
        <w:ind w:left="426" w:right="1120" w:firstLine="314"/>
        <w:jc w:val="both"/>
        <w:rPr>
          <w:rFonts w:ascii="Times New Roman" w:hAnsi="Times New Roman" w:cs="Times New Roman"/>
          <w:sz w:val="28"/>
          <w:szCs w:val="28"/>
        </w:rPr>
      </w:pPr>
      <w:r w:rsidRPr="00A01F2A">
        <w:rPr>
          <w:rFonts w:ascii="Times New Roman" w:hAnsi="Times New Roman" w:cs="Times New Roman"/>
          <w:sz w:val="28"/>
          <w:szCs w:val="28"/>
        </w:rPr>
        <w:t>•Личностные результаты в сфере отношений обучающихся с окружающими людьми:</w:t>
      </w:r>
    </w:p>
    <w:p w:rsidR="0005633F" w:rsidRPr="00A01F2A" w:rsidRDefault="0005633F" w:rsidP="00A01F2A">
      <w:pPr>
        <w:numPr>
          <w:ilvl w:val="0"/>
          <w:numId w:val="50"/>
        </w:numPr>
        <w:tabs>
          <w:tab w:val="left" w:pos="996"/>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05633F" w:rsidRPr="00A01F2A" w:rsidRDefault="0005633F" w:rsidP="00A01F2A">
      <w:pPr>
        <w:numPr>
          <w:ilvl w:val="0"/>
          <w:numId w:val="50"/>
        </w:numPr>
        <w:tabs>
          <w:tab w:val="left" w:pos="996"/>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lastRenderedPageBreak/>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5633F" w:rsidRPr="00A01F2A" w:rsidRDefault="0005633F" w:rsidP="00A01F2A">
      <w:pPr>
        <w:numPr>
          <w:ilvl w:val="0"/>
          <w:numId w:val="50"/>
        </w:numPr>
        <w:tabs>
          <w:tab w:val="left" w:pos="996"/>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05633F" w:rsidRPr="00A01F2A" w:rsidRDefault="0005633F" w:rsidP="00A01F2A">
      <w:pPr>
        <w:numPr>
          <w:ilvl w:val="0"/>
          <w:numId w:val="50"/>
        </w:numPr>
        <w:tabs>
          <w:tab w:val="left" w:pos="996"/>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5633F" w:rsidRPr="00A01F2A" w:rsidRDefault="0005633F" w:rsidP="00A01F2A">
      <w:pPr>
        <w:tabs>
          <w:tab w:val="left" w:pos="1414"/>
        </w:tabs>
        <w:spacing w:line="240" w:lineRule="auto"/>
        <w:ind w:left="426" w:firstLine="314"/>
        <w:jc w:val="both"/>
        <w:rPr>
          <w:rFonts w:ascii="Times New Roman" w:hAnsi="Times New Roman" w:cs="Times New Roman"/>
          <w:sz w:val="28"/>
          <w:szCs w:val="28"/>
        </w:rPr>
      </w:pPr>
      <w:r w:rsidRPr="00A01F2A">
        <w:rPr>
          <w:rStyle w:val="71"/>
          <w:rFonts w:eastAsia="Calibri"/>
          <w:b w:val="0"/>
          <w:sz w:val="28"/>
          <w:szCs w:val="28"/>
        </w:rPr>
        <w:t>•</w:t>
      </w:r>
      <w:r w:rsidRPr="00A01F2A">
        <w:rPr>
          <w:rStyle w:val="71"/>
          <w:rFonts w:eastAsia="Calibri"/>
          <w:b w:val="0"/>
          <w:sz w:val="28"/>
          <w:szCs w:val="28"/>
        </w:rPr>
        <w:tab/>
      </w:r>
      <w:r w:rsidRPr="00A01F2A">
        <w:rPr>
          <w:rFonts w:ascii="Times New Roman" w:hAnsi="Times New Roman" w:cs="Times New Roman"/>
          <w:sz w:val="28"/>
          <w:szCs w:val="28"/>
        </w:rPr>
        <w:t>Личностные результаты в сфере отношений обучающихся к окружающему</w:t>
      </w:r>
    </w:p>
    <w:p w:rsidR="0005633F" w:rsidRPr="00A01F2A" w:rsidRDefault="0005633F" w:rsidP="00A01F2A">
      <w:pPr>
        <w:spacing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миру, живой природе, художественной культуре:</w:t>
      </w:r>
    </w:p>
    <w:p w:rsidR="0005633F" w:rsidRPr="00A01F2A" w:rsidRDefault="0005633F" w:rsidP="00A01F2A">
      <w:pPr>
        <w:numPr>
          <w:ilvl w:val="0"/>
          <w:numId w:val="50"/>
        </w:numPr>
        <w:tabs>
          <w:tab w:val="left" w:pos="914"/>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5633F" w:rsidRPr="00A01F2A" w:rsidRDefault="0005633F" w:rsidP="00A01F2A">
      <w:pPr>
        <w:numPr>
          <w:ilvl w:val="0"/>
          <w:numId w:val="50"/>
        </w:numPr>
        <w:tabs>
          <w:tab w:val="left" w:pos="996"/>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5633F" w:rsidRPr="00A01F2A" w:rsidRDefault="0005633F" w:rsidP="00A01F2A">
      <w:pPr>
        <w:spacing w:line="240" w:lineRule="auto"/>
        <w:ind w:left="426" w:firstLine="314"/>
        <w:jc w:val="both"/>
        <w:rPr>
          <w:rFonts w:ascii="Times New Roman" w:hAnsi="Times New Roman" w:cs="Times New Roman"/>
          <w:sz w:val="28"/>
          <w:szCs w:val="28"/>
        </w:rPr>
      </w:pPr>
      <w:r w:rsidRPr="00A01F2A">
        <w:rPr>
          <w:rStyle w:val="71"/>
          <w:rFonts w:eastAsia="Calibri"/>
          <w:b w:val="0"/>
          <w:sz w:val="28"/>
          <w:szCs w:val="28"/>
        </w:rPr>
        <w:t xml:space="preserve">• </w:t>
      </w:r>
      <w:r w:rsidRPr="00A01F2A">
        <w:rPr>
          <w:rFonts w:ascii="Times New Roman" w:hAnsi="Times New Roman" w:cs="Times New Roman"/>
          <w:sz w:val="28"/>
          <w:szCs w:val="28"/>
        </w:rPr>
        <w:t>Личностные результаты в сфере отношения обучающихся к труду, в сфере социально-экономических отношений:</w:t>
      </w:r>
    </w:p>
    <w:p w:rsidR="0005633F" w:rsidRPr="00A01F2A" w:rsidRDefault="0005633F" w:rsidP="00A01F2A">
      <w:pPr>
        <w:numPr>
          <w:ilvl w:val="0"/>
          <w:numId w:val="50"/>
        </w:numPr>
        <w:tabs>
          <w:tab w:val="left" w:pos="91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осознанный выбор будущей профессии как путь и способ реализации собственных жизненных планов;</w:t>
      </w:r>
    </w:p>
    <w:p w:rsidR="0005633F" w:rsidRPr="00A01F2A" w:rsidRDefault="0005633F" w:rsidP="00A01F2A">
      <w:pPr>
        <w:numPr>
          <w:ilvl w:val="0"/>
          <w:numId w:val="50"/>
        </w:numPr>
        <w:tabs>
          <w:tab w:val="left" w:pos="964"/>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готовность обучающихся к трудовой профессиональной деятельности как к</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возможности участия в решении личных, общественных, государственных,</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общенациональных проблем;</w:t>
      </w:r>
    </w:p>
    <w:p w:rsidR="0005633F" w:rsidRPr="00A01F2A" w:rsidRDefault="0005633F" w:rsidP="00A01F2A">
      <w:pPr>
        <w:numPr>
          <w:ilvl w:val="0"/>
          <w:numId w:val="50"/>
        </w:numPr>
        <w:tabs>
          <w:tab w:val="left" w:pos="91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5633F" w:rsidRPr="00A01F2A" w:rsidRDefault="0005633F" w:rsidP="00A01F2A">
      <w:pPr>
        <w:keepNext/>
        <w:keepLines/>
        <w:spacing w:after="0" w:line="240" w:lineRule="auto"/>
        <w:ind w:left="426" w:firstLine="314"/>
        <w:jc w:val="both"/>
        <w:rPr>
          <w:rFonts w:ascii="Times New Roman" w:hAnsi="Times New Roman" w:cs="Times New Roman"/>
          <w:sz w:val="28"/>
          <w:szCs w:val="28"/>
        </w:rPr>
      </w:pPr>
      <w:bookmarkStart w:id="25" w:name="bookmark3"/>
      <w:r w:rsidRPr="00A01F2A">
        <w:rPr>
          <w:rStyle w:val="62"/>
          <w:rFonts w:eastAsia="Arial Unicode MS"/>
          <w:bCs/>
          <w:sz w:val="28"/>
          <w:szCs w:val="28"/>
        </w:rPr>
        <w:t>Метапредметные результаты</w:t>
      </w:r>
      <w:bookmarkEnd w:id="25"/>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Style w:val="72"/>
          <w:rFonts w:eastAsiaTheme="minorHAnsi"/>
          <w:b w:val="0"/>
          <w:sz w:val="28"/>
          <w:szCs w:val="28"/>
        </w:rPr>
        <w:t>Регулятивные</w:t>
      </w:r>
      <w:r w:rsidRPr="00A01F2A">
        <w:rPr>
          <w:rFonts w:ascii="Times New Roman" w:hAnsi="Times New Roman" w:cs="Times New Roman"/>
          <w:sz w:val="28"/>
          <w:szCs w:val="28"/>
        </w:rPr>
        <w:t xml:space="preserve"> универсальные учебные действия</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Выпускник научится:</w:t>
      </w:r>
    </w:p>
    <w:p w:rsidR="0005633F" w:rsidRPr="00A01F2A" w:rsidRDefault="0005633F" w:rsidP="00A01F2A">
      <w:pPr>
        <w:numPr>
          <w:ilvl w:val="0"/>
          <w:numId w:val="50"/>
        </w:numPr>
        <w:tabs>
          <w:tab w:val="left" w:pos="97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самостоятельно определять цели, задавать параметры и критерии, по которым можно определить, что цель достигнута;</w:t>
      </w:r>
    </w:p>
    <w:p w:rsidR="0005633F" w:rsidRPr="00A01F2A" w:rsidRDefault="0005633F" w:rsidP="00A01F2A">
      <w:pPr>
        <w:numPr>
          <w:ilvl w:val="0"/>
          <w:numId w:val="50"/>
        </w:numPr>
        <w:tabs>
          <w:tab w:val="left" w:pos="97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lastRenderedPageBreak/>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05633F" w:rsidRPr="00A01F2A" w:rsidRDefault="0005633F" w:rsidP="00A01F2A">
      <w:pPr>
        <w:numPr>
          <w:ilvl w:val="0"/>
          <w:numId w:val="50"/>
        </w:numPr>
        <w:tabs>
          <w:tab w:val="left" w:pos="984"/>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05633F" w:rsidRPr="00A01F2A" w:rsidRDefault="0005633F" w:rsidP="00A01F2A">
      <w:pPr>
        <w:numPr>
          <w:ilvl w:val="0"/>
          <w:numId w:val="50"/>
        </w:numPr>
        <w:tabs>
          <w:tab w:val="left" w:pos="979"/>
        </w:tabs>
        <w:spacing w:after="0" w:line="240" w:lineRule="auto"/>
        <w:ind w:left="426" w:right="-1" w:firstLine="314"/>
        <w:jc w:val="both"/>
        <w:rPr>
          <w:rFonts w:ascii="Times New Roman" w:hAnsi="Times New Roman" w:cs="Times New Roman"/>
          <w:sz w:val="28"/>
          <w:szCs w:val="28"/>
        </w:rPr>
      </w:pPr>
      <w:r w:rsidRPr="00A01F2A">
        <w:rPr>
          <w:rFonts w:ascii="Times New Roman" w:hAnsi="Times New Roman" w:cs="Times New Roman"/>
          <w:sz w:val="28"/>
          <w:szCs w:val="28"/>
        </w:rPr>
        <w:t>оценивать ресурсы, в том числе время и другие нематериальные ресурсы, необходимые для достижения поставленной цели;</w:t>
      </w:r>
    </w:p>
    <w:p w:rsidR="0005633F" w:rsidRPr="00A01F2A" w:rsidRDefault="0005633F" w:rsidP="00A01F2A">
      <w:pPr>
        <w:numPr>
          <w:ilvl w:val="0"/>
          <w:numId w:val="50"/>
        </w:numPr>
        <w:tabs>
          <w:tab w:val="left" w:pos="979"/>
        </w:tabs>
        <w:spacing w:after="0" w:line="240" w:lineRule="auto"/>
        <w:ind w:left="426" w:right="-1" w:firstLine="314"/>
        <w:jc w:val="both"/>
        <w:rPr>
          <w:rFonts w:ascii="Times New Roman" w:hAnsi="Times New Roman" w:cs="Times New Roman"/>
          <w:sz w:val="28"/>
          <w:szCs w:val="28"/>
        </w:rPr>
      </w:pPr>
      <w:r w:rsidRPr="00A01F2A">
        <w:rPr>
          <w:rFonts w:ascii="Times New Roman" w:hAnsi="Times New Roman" w:cs="Times New Roman"/>
          <w:sz w:val="28"/>
          <w:szCs w:val="28"/>
        </w:rPr>
        <w:t>выбирать путь достижения цели, планировать решение поставленных задач, оптимизируя материальные и нематериальные затраты;</w:t>
      </w:r>
    </w:p>
    <w:p w:rsidR="0005633F" w:rsidRPr="00A01F2A" w:rsidRDefault="0005633F" w:rsidP="00A01F2A">
      <w:pPr>
        <w:spacing w:after="0" w:line="240" w:lineRule="auto"/>
        <w:ind w:left="426" w:right="-1" w:firstLine="314"/>
        <w:jc w:val="both"/>
        <w:rPr>
          <w:rFonts w:ascii="Times New Roman" w:hAnsi="Times New Roman" w:cs="Times New Roman"/>
          <w:sz w:val="28"/>
          <w:szCs w:val="28"/>
        </w:rPr>
      </w:pPr>
      <w:r w:rsidRPr="00A01F2A">
        <w:rPr>
          <w:rFonts w:ascii="Times New Roman" w:hAnsi="Times New Roman" w:cs="Times New Roman"/>
          <w:sz w:val="28"/>
          <w:szCs w:val="28"/>
        </w:rPr>
        <w:t>-организовывать эффективный поиск ресурсов, необходимых для достижения поставленной цели;</w:t>
      </w:r>
    </w:p>
    <w:p w:rsidR="0005633F" w:rsidRPr="00A01F2A" w:rsidRDefault="0005633F" w:rsidP="00A01F2A">
      <w:pPr>
        <w:numPr>
          <w:ilvl w:val="0"/>
          <w:numId w:val="50"/>
        </w:numPr>
        <w:tabs>
          <w:tab w:val="left" w:pos="1018"/>
        </w:tabs>
        <w:spacing w:after="0" w:line="240" w:lineRule="auto"/>
        <w:ind w:left="426" w:right="-1" w:firstLine="314"/>
        <w:jc w:val="both"/>
        <w:rPr>
          <w:rFonts w:ascii="Times New Roman" w:hAnsi="Times New Roman" w:cs="Times New Roman"/>
          <w:sz w:val="28"/>
          <w:szCs w:val="28"/>
        </w:rPr>
      </w:pPr>
      <w:r w:rsidRPr="00A01F2A">
        <w:rPr>
          <w:rFonts w:ascii="Times New Roman" w:hAnsi="Times New Roman" w:cs="Times New Roman"/>
          <w:sz w:val="28"/>
          <w:szCs w:val="28"/>
        </w:rPr>
        <w:t>сопоставлять полученный результат деятельности с поставленной заранее целью.</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Style w:val="72"/>
          <w:rFonts w:eastAsiaTheme="minorHAnsi"/>
          <w:b w:val="0"/>
          <w:sz w:val="28"/>
          <w:szCs w:val="28"/>
        </w:rPr>
        <w:t>Познавательные</w:t>
      </w:r>
      <w:r w:rsidRPr="00A01F2A">
        <w:rPr>
          <w:rFonts w:ascii="Times New Roman" w:hAnsi="Times New Roman" w:cs="Times New Roman"/>
          <w:sz w:val="28"/>
          <w:szCs w:val="28"/>
        </w:rPr>
        <w:t xml:space="preserve"> универсальные учебные действия</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Выпускник научится:</w:t>
      </w:r>
    </w:p>
    <w:p w:rsidR="0005633F" w:rsidRPr="00A01F2A" w:rsidRDefault="0005633F" w:rsidP="00A01F2A">
      <w:pPr>
        <w:numPr>
          <w:ilvl w:val="0"/>
          <w:numId w:val="50"/>
        </w:numPr>
        <w:tabs>
          <w:tab w:val="left" w:pos="984"/>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05633F" w:rsidRPr="00A01F2A" w:rsidRDefault="0005633F" w:rsidP="00A01F2A">
      <w:pPr>
        <w:numPr>
          <w:ilvl w:val="0"/>
          <w:numId w:val="50"/>
        </w:numPr>
        <w:tabs>
          <w:tab w:val="left" w:pos="984"/>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05633F" w:rsidRPr="00A01F2A" w:rsidRDefault="0005633F" w:rsidP="00A01F2A">
      <w:pPr>
        <w:numPr>
          <w:ilvl w:val="0"/>
          <w:numId w:val="50"/>
        </w:numPr>
        <w:tabs>
          <w:tab w:val="left" w:pos="97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5633F" w:rsidRPr="00A01F2A" w:rsidRDefault="0005633F" w:rsidP="00A01F2A">
      <w:pPr>
        <w:numPr>
          <w:ilvl w:val="0"/>
          <w:numId w:val="50"/>
        </w:numPr>
        <w:tabs>
          <w:tab w:val="left" w:pos="97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05633F" w:rsidRPr="00A01F2A" w:rsidRDefault="0005633F" w:rsidP="00A01F2A">
      <w:pPr>
        <w:numPr>
          <w:ilvl w:val="0"/>
          <w:numId w:val="50"/>
        </w:numPr>
        <w:tabs>
          <w:tab w:val="left" w:pos="97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05633F" w:rsidRPr="00A01F2A" w:rsidRDefault="0005633F" w:rsidP="00A01F2A">
      <w:pPr>
        <w:numPr>
          <w:ilvl w:val="0"/>
          <w:numId w:val="50"/>
        </w:numPr>
        <w:tabs>
          <w:tab w:val="left" w:pos="1018"/>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менять и удерживать разные позиции в познавательной деятельности.</w:t>
      </w:r>
    </w:p>
    <w:p w:rsidR="0005633F" w:rsidRPr="00A01F2A" w:rsidRDefault="0005633F" w:rsidP="00A01F2A">
      <w:pPr>
        <w:keepNext/>
        <w:keepLines/>
        <w:spacing w:after="0" w:line="240" w:lineRule="auto"/>
        <w:ind w:left="426" w:firstLine="314"/>
        <w:jc w:val="both"/>
        <w:rPr>
          <w:rFonts w:ascii="Times New Roman" w:hAnsi="Times New Roman" w:cs="Times New Roman"/>
          <w:sz w:val="28"/>
          <w:szCs w:val="28"/>
        </w:rPr>
      </w:pPr>
      <w:bookmarkStart w:id="26" w:name="bookmark4"/>
      <w:r w:rsidRPr="00A01F2A">
        <w:rPr>
          <w:rFonts w:ascii="Times New Roman" w:hAnsi="Times New Roman" w:cs="Times New Roman"/>
          <w:sz w:val="28"/>
          <w:szCs w:val="28"/>
        </w:rPr>
        <w:t>Коммуникативные универсальные учебные действия</w:t>
      </w:r>
      <w:bookmarkEnd w:id="26"/>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Выпускник научится:</w:t>
      </w:r>
    </w:p>
    <w:p w:rsidR="0005633F" w:rsidRPr="00A01F2A" w:rsidRDefault="0005633F" w:rsidP="00A01F2A">
      <w:pPr>
        <w:numPr>
          <w:ilvl w:val="0"/>
          <w:numId w:val="50"/>
        </w:numPr>
        <w:tabs>
          <w:tab w:val="left" w:pos="984"/>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05633F" w:rsidRPr="00A01F2A" w:rsidRDefault="0005633F" w:rsidP="00A01F2A">
      <w:pPr>
        <w:numPr>
          <w:ilvl w:val="0"/>
          <w:numId w:val="50"/>
        </w:numPr>
        <w:tabs>
          <w:tab w:val="left" w:pos="1438"/>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5633F" w:rsidRPr="00A01F2A" w:rsidRDefault="0005633F" w:rsidP="00A01F2A">
      <w:pPr>
        <w:numPr>
          <w:ilvl w:val="0"/>
          <w:numId w:val="50"/>
        </w:numPr>
        <w:tabs>
          <w:tab w:val="left" w:pos="1438"/>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05633F" w:rsidRPr="00A01F2A" w:rsidRDefault="0005633F" w:rsidP="00A01F2A">
      <w:pPr>
        <w:numPr>
          <w:ilvl w:val="0"/>
          <w:numId w:val="50"/>
        </w:numPr>
        <w:tabs>
          <w:tab w:val="left" w:pos="1438"/>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развернуто, логично и точно излагать свою точку зрения с использованием адекватных (устных и письменных) языковых средств;</w:t>
      </w:r>
    </w:p>
    <w:p w:rsidR="0005633F" w:rsidRPr="00A01F2A" w:rsidRDefault="0005633F" w:rsidP="00A01F2A">
      <w:pPr>
        <w:numPr>
          <w:ilvl w:val="0"/>
          <w:numId w:val="50"/>
        </w:numPr>
        <w:tabs>
          <w:tab w:val="left" w:pos="979"/>
        </w:tabs>
        <w:spacing w:after="0" w:line="240" w:lineRule="auto"/>
        <w:ind w:left="426" w:right="1260" w:firstLine="314"/>
        <w:jc w:val="both"/>
        <w:rPr>
          <w:rFonts w:ascii="Times New Roman" w:hAnsi="Times New Roman" w:cs="Times New Roman"/>
          <w:sz w:val="28"/>
          <w:szCs w:val="28"/>
        </w:rPr>
      </w:pPr>
      <w:r w:rsidRPr="00A01F2A">
        <w:rPr>
          <w:rFonts w:ascii="Times New Roman" w:hAnsi="Times New Roman" w:cs="Times New Roman"/>
          <w:sz w:val="28"/>
          <w:szCs w:val="28"/>
        </w:rPr>
        <w:lastRenderedPageBreak/>
        <w:t>развернуто, логично и точно излагать свою точку зрения с использованием адекватных (устных и письменных) языковых средств;</w:t>
      </w:r>
    </w:p>
    <w:p w:rsidR="0005633F" w:rsidRPr="00A01F2A" w:rsidRDefault="0005633F" w:rsidP="00A01F2A">
      <w:pPr>
        <w:numPr>
          <w:ilvl w:val="0"/>
          <w:numId w:val="50"/>
        </w:numPr>
        <w:tabs>
          <w:tab w:val="left" w:pos="97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 xml:space="preserve">С точки зрения </w:t>
      </w:r>
      <w:r w:rsidRPr="00A01F2A">
        <w:rPr>
          <w:rStyle w:val="34"/>
          <w:rFonts w:eastAsiaTheme="minorHAnsi"/>
          <w:b w:val="0"/>
          <w:sz w:val="28"/>
          <w:szCs w:val="28"/>
        </w:rPr>
        <w:t>формирования комплекса универсальных учебных действий</w:t>
      </w:r>
      <w:r w:rsidRPr="00A01F2A">
        <w:rPr>
          <w:rFonts w:ascii="Times New Roman" w:hAnsi="Times New Roman" w:cs="Times New Roman"/>
          <w:sz w:val="28"/>
          <w:szCs w:val="28"/>
        </w:rPr>
        <w:t>, в ходе освоения принципов учебно-исследовательской и проектной деятельностей обучающиеся научатся:</w:t>
      </w:r>
    </w:p>
    <w:p w:rsidR="0005633F" w:rsidRPr="00A01F2A" w:rsidRDefault="0005633F" w:rsidP="00A01F2A">
      <w:pPr>
        <w:numPr>
          <w:ilvl w:val="0"/>
          <w:numId w:val="50"/>
        </w:numPr>
        <w:tabs>
          <w:tab w:val="left" w:pos="97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самостоятельно определять тему проекта, методы и способы его реализации, источники ресурсов, необходимых для реализации проекта;</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оценивать ресурсы, в том числе и нематериальные (такие, как время), необходимые для достижения поставленной цели;</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адекватно оценивать риски реализации проекта и проведения исследования и предусматривать пути минимизации этих рисков;</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адекватно оценивать последствия реализации своего проекта (изменения, которые он повлечет в жизни других людей, сообществ);</w:t>
      </w:r>
    </w:p>
    <w:p w:rsidR="0005633F" w:rsidRPr="00A01F2A" w:rsidRDefault="0005633F" w:rsidP="00A01F2A">
      <w:pPr>
        <w:tabs>
          <w:tab w:val="left" w:pos="1820"/>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  адекватно оценивать дальнейшее развитие своего проекта или исследования, видеть возможные варианты применения результатов.</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 xml:space="preserve">Планируемые предметные результаты </w:t>
      </w:r>
      <w:r w:rsidRPr="00A01F2A">
        <w:rPr>
          <w:rStyle w:val="35"/>
          <w:rFonts w:eastAsiaTheme="minorHAnsi"/>
          <w:b w:val="0"/>
          <w:sz w:val="28"/>
          <w:szCs w:val="28"/>
        </w:rPr>
        <w:t>освоения рабочей программы:</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Выпускник получит представление:</w:t>
      </w:r>
    </w:p>
    <w:p w:rsidR="0005633F" w:rsidRPr="00A01F2A" w:rsidRDefault="0005633F" w:rsidP="00A01F2A">
      <w:pPr>
        <w:numPr>
          <w:ilvl w:val="0"/>
          <w:numId w:val="49"/>
        </w:numPr>
        <w:tabs>
          <w:tab w:val="left" w:pos="35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5633F" w:rsidRPr="00A01F2A" w:rsidRDefault="0005633F" w:rsidP="00A01F2A">
      <w:pPr>
        <w:numPr>
          <w:ilvl w:val="0"/>
          <w:numId w:val="49"/>
        </w:numPr>
        <w:tabs>
          <w:tab w:val="left" w:pos="35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lastRenderedPageBreak/>
        <w:t>о таких понятиях, как концепция, научная гипотеза, метод, эксперимент, надежность гипотезы, модель, метод сбора и метод анализа данных;</w:t>
      </w:r>
    </w:p>
    <w:p w:rsidR="0005633F" w:rsidRPr="00A01F2A" w:rsidRDefault="0005633F" w:rsidP="00A01F2A">
      <w:pPr>
        <w:numPr>
          <w:ilvl w:val="0"/>
          <w:numId w:val="49"/>
        </w:num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 xml:space="preserve"> о том, чем отличаются исследования в гуманитарных областях от исследований в естественных науках;</w:t>
      </w:r>
    </w:p>
    <w:p w:rsidR="0005633F" w:rsidRPr="00A01F2A" w:rsidRDefault="0005633F" w:rsidP="00A01F2A">
      <w:pPr>
        <w:numPr>
          <w:ilvl w:val="0"/>
          <w:numId w:val="49"/>
        </w:numPr>
        <w:tabs>
          <w:tab w:val="left" w:pos="35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об истории науки;</w:t>
      </w:r>
    </w:p>
    <w:p w:rsidR="0005633F" w:rsidRPr="00A01F2A" w:rsidRDefault="0005633F" w:rsidP="00A01F2A">
      <w:pPr>
        <w:numPr>
          <w:ilvl w:val="0"/>
          <w:numId w:val="49"/>
        </w:numPr>
        <w:tabs>
          <w:tab w:val="left" w:pos="35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о новейших разработках в области науки и технологий;</w:t>
      </w:r>
    </w:p>
    <w:p w:rsidR="0005633F" w:rsidRPr="00A01F2A" w:rsidRDefault="0005633F" w:rsidP="00A01F2A">
      <w:pPr>
        <w:numPr>
          <w:ilvl w:val="0"/>
          <w:numId w:val="49"/>
        </w:num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05633F" w:rsidRPr="00A01F2A" w:rsidRDefault="0005633F" w:rsidP="00A01F2A">
      <w:pPr>
        <w:tabs>
          <w:tab w:val="left" w:pos="359"/>
        </w:tabs>
        <w:spacing w:after="0" w:line="240" w:lineRule="auto"/>
        <w:ind w:left="740"/>
        <w:jc w:val="both"/>
        <w:rPr>
          <w:rFonts w:ascii="Times New Roman" w:hAnsi="Times New Roman" w:cs="Times New Roman"/>
          <w:sz w:val="28"/>
          <w:szCs w:val="28"/>
        </w:rPr>
      </w:pPr>
      <w:r w:rsidRPr="00A01F2A">
        <w:rPr>
          <w:rFonts w:ascii="Times New Roman" w:hAnsi="Times New Roman" w:cs="Times New Roman"/>
          <w:sz w:val="28"/>
          <w:szCs w:val="28"/>
        </w:rPr>
        <w:t>Выпускник научится:</w:t>
      </w:r>
    </w:p>
    <w:p w:rsidR="0005633F" w:rsidRPr="00A01F2A" w:rsidRDefault="0005633F" w:rsidP="00A01F2A">
      <w:pPr>
        <w:numPr>
          <w:ilvl w:val="0"/>
          <w:numId w:val="49"/>
        </w:numPr>
        <w:tabs>
          <w:tab w:val="left" w:pos="35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решать задачи, находящиеся на стыке нескольких учебных дисциплин;</w:t>
      </w:r>
    </w:p>
    <w:p w:rsidR="0005633F" w:rsidRPr="00A01F2A" w:rsidRDefault="0005633F" w:rsidP="00A01F2A">
      <w:pPr>
        <w:numPr>
          <w:ilvl w:val="0"/>
          <w:numId w:val="49"/>
        </w:numPr>
        <w:tabs>
          <w:tab w:val="left" w:pos="35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использовать основной алгоритм исследования при решении своих учебнопознавательных задач;</w:t>
      </w:r>
    </w:p>
    <w:p w:rsidR="0005633F" w:rsidRPr="00A01F2A" w:rsidRDefault="0005633F" w:rsidP="00A01F2A">
      <w:pPr>
        <w:numPr>
          <w:ilvl w:val="0"/>
          <w:numId w:val="49"/>
        </w:numPr>
        <w:tabs>
          <w:tab w:val="left" w:pos="35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5633F" w:rsidRPr="00A01F2A" w:rsidRDefault="0005633F" w:rsidP="00A01F2A">
      <w:pPr>
        <w:numPr>
          <w:ilvl w:val="0"/>
          <w:numId w:val="49"/>
        </w:numPr>
        <w:tabs>
          <w:tab w:val="left" w:pos="35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использовать элементы математического моделирования при решении исследовательских задач;</w:t>
      </w:r>
    </w:p>
    <w:p w:rsidR="0005633F" w:rsidRPr="00A01F2A" w:rsidRDefault="0005633F" w:rsidP="00A01F2A">
      <w:pPr>
        <w:numPr>
          <w:ilvl w:val="0"/>
          <w:numId w:val="49"/>
        </w:numPr>
        <w:tabs>
          <w:tab w:val="left" w:pos="359"/>
        </w:tabs>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использовать элементы математического анализа для интерпретации результатов, полученных в ходе учебно-исследовательской работы.</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Достижение учащимся предметных результатов зависит также от тех предметов (предметных областей), в рамках которых выполняется проект. Соответственно предметные</w:t>
      </w:r>
    </w:p>
    <w:p w:rsidR="0005633F" w:rsidRPr="00A01F2A" w:rsidRDefault="0005633F" w:rsidP="00A01F2A">
      <w:pPr>
        <w:tabs>
          <w:tab w:val="left" w:pos="284"/>
        </w:tabs>
        <w:spacing w:after="0" w:line="240" w:lineRule="auto"/>
        <w:jc w:val="both"/>
        <w:rPr>
          <w:rFonts w:ascii="Times New Roman" w:hAnsi="Times New Roman" w:cs="Times New Roman"/>
          <w:sz w:val="28"/>
          <w:szCs w:val="28"/>
        </w:rPr>
      </w:pPr>
      <w:r w:rsidRPr="00A01F2A">
        <w:rPr>
          <w:rFonts w:ascii="Times New Roman" w:hAnsi="Times New Roman" w:cs="Times New Roman"/>
          <w:sz w:val="28"/>
          <w:szCs w:val="28"/>
        </w:rPr>
        <w:t>результаты работы над индивидуальным проектом будут индивидуальны в каждом конкретном случае.</w:t>
      </w:r>
    </w:p>
    <w:p w:rsidR="0005633F" w:rsidRPr="00A01F2A" w:rsidRDefault="0005633F" w:rsidP="00A01F2A">
      <w:pPr>
        <w:tabs>
          <w:tab w:val="left" w:pos="284"/>
        </w:tabs>
        <w:jc w:val="both"/>
        <w:rPr>
          <w:rFonts w:ascii="Times New Roman" w:hAnsi="Times New Roman" w:cs="Times New Roman"/>
          <w:sz w:val="28"/>
          <w:szCs w:val="28"/>
        </w:rPr>
      </w:pPr>
      <w:r w:rsidRPr="00A01F2A">
        <w:rPr>
          <w:rFonts w:ascii="Times New Roman" w:hAnsi="Times New Roman" w:cs="Times New Roman"/>
          <w:sz w:val="28"/>
          <w:szCs w:val="28"/>
        </w:rPr>
        <w:t>Содержание учебного предмета</w:t>
      </w:r>
    </w:p>
    <w:p w:rsidR="0005633F" w:rsidRPr="00A01F2A" w:rsidRDefault="0005633F" w:rsidP="00A01F2A">
      <w:pPr>
        <w:spacing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Теоретические сведения:</w:t>
      </w:r>
    </w:p>
    <w:p w:rsidR="0005633F" w:rsidRPr="00A01F2A" w:rsidRDefault="0005633F" w:rsidP="00A01F2A">
      <w:pPr>
        <w:keepNext/>
        <w:keepLines/>
        <w:spacing w:after="0" w:line="240" w:lineRule="auto"/>
        <w:ind w:left="426" w:firstLine="314"/>
        <w:jc w:val="both"/>
        <w:rPr>
          <w:rFonts w:ascii="Times New Roman" w:hAnsi="Times New Roman" w:cs="Times New Roman"/>
          <w:sz w:val="28"/>
          <w:szCs w:val="28"/>
        </w:rPr>
      </w:pPr>
      <w:bookmarkStart w:id="27" w:name="bookmark6"/>
      <w:r w:rsidRPr="00A01F2A">
        <w:rPr>
          <w:rFonts w:ascii="Times New Roman" w:hAnsi="Times New Roman" w:cs="Times New Roman"/>
          <w:sz w:val="28"/>
          <w:szCs w:val="28"/>
        </w:rPr>
        <w:t>Модуль 1. Введение в проектную культуру - 4 ч</w:t>
      </w:r>
      <w:bookmarkEnd w:id="27"/>
    </w:p>
    <w:p w:rsidR="0005633F" w:rsidRPr="00A01F2A" w:rsidRDefault="0005633F" w:rsidP="00A01F2A">
      <w:pPr>
        <w:spacing w:after="0" w:line="240" w:lineRule="auto"/>
        <w:ind w:left="426" w:right="300" w:firstLine="314"/>
        <w:jc w:val="both"/>
        <w:rPr>
          <w:rFonts w:ascii="Times New Roman" w:hAnsi="Times New Roman" w:cs="Times New Roman"/>
          <w:sz w:val="28"/>
          <w:szCs w:val="28"/>
        </w:rPr>
      </w:pPr>
      <w:r w:rsidRPr="00A01F2A">
        <w:rPr>
          <w:rFonts w:ascii="Times New Roman" w:hAnsi="Times New Roman" w:cs="Times New Roman"/>
          <w:sz w:val="28"/>
          <w:szCs w:val="28"/>
        </w:rPr>
        <w:t>Основные подходы к определению понятия «проект»; структура и характеристика основных элементов проекта. Понятие «индивидуальный проект», проектная деятельность, проектная культура. Типология проектов: волонтерские, социальной направленности, бизнес- планы, проекты - прорывы. Проекты в современном мире проектирования. Цели, задачи проектирования в современном мире, проблемы. Научные школы. Методология и технология проектной деятельности.</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Модуль 2. Инициализация проекта - 18 ч</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 xml:space="preserve">Инициализация проекта, исследования. Конструирование темы и проблемы проекта; определение жанра проекта. Утверждение тематики проектов и индивидуальных планов. Определение цели, формулирование задач. Проектный замысел. Критерии без отметочной самооценки и оценки </w:t>
      </w:r>
      <w:r w:rsidRPr="00A01F2A">
        <w:rPr>
          <w:rFonts w:ascii="Times New Roman" w:hAnsi="Times New Roman" w:cs="Times New Roman"/>
          <w:sz w:val="28"/>
          <w:szCs w:val="28"/>
        </w:rPr>
        <w:lastRenderedPageBreak/>
        <w:t>продуктов проекта. Критерии оценки курсовой и исследовательской работы. Презентация и защита замыслов проектов, курсовых и исследовательских работ. Методические рекомендации по написанию и оформлению курсовых работ, проектов, исследовательских работ. Структура проекта, курсовых и исследовательских работ.</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Рассмотрение текста с точки зрения его структуры. Виды переработки чужого текста.</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Понятия: конспект, тезисы, реферат, аннотация, рецензия.</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Расчет календарного графика проектной деятельности. Эскизы и модели, макеты проектов, оформлением курсовых работ. Коммуникативные барьеры при публичной защите результатов проекта, курсовых работ. Главные предп</w:t>
      </w:r>
      <w:r w:rsidR="006209D3" w:rsidRPr="00A01F2A">
        <w:rPr>
          <w:rFonts w:ascii="Times New Roman" w:hAnsi="Times New Roman" w:cs="Times New Roman"/>
          <w:sz w:val="28"/>
          <w:szCs w:val="28"/>
        </w:rPr>
        <w:t>осылки успеха публичного выступ</w:t>
      </w:r>
      <w:r w:rsidRPr="00A01F2A">
        <w:rPr>
          <w:rFonts w:ascii="Times New Roman" w:hAnsi="Times New Roman" w:cs="Times New Roman"/>
          <w:sz w:val="28"/>
          <w:szCs w:val="28"/>
        </w:rPr>
        <w:t>ления.</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Применение информационных технологий в исследовании, проектной деятельности. Работа в сети Интернет. Что такое плагиат и как его избегать в своей работе.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Модуль 3. Управление завершением проектов, курсовых и исследовательских работ - 6 ч</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Основные процессы исполнения, контроля и завершения проекта. Мониторинг выполняемых работ и методы контроля исполнения. Критерии контроля. Компьютерная обработка данных исследования, проекта и курсовых работ. Управление завершением проекта, курсовых работ. Корректирование критериев оценки продуктов проекта и защиты проекта, курсовых работ. Консультирование по проблемам проектной деятельности, по установке и разработке поставленных перед собой учеником задач, по содержанию и вывода м, по продуктам проекта, по оформлению бумажного варианта проектов.</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Модуль 4. Защита результатов проектной деятельности - 6 ч</w:t>
      </w:r>
    </w:p>
    <w:p w:rsidR="0005633F" w:rsidRPr="00A01F2A" w:rsidRDefault="0005633F" w:rsidP="00A01F2A">
      <w:pPr>
        <w:spacing w:after="0" w:line="240" w:lineRule="auto"/>
        <w:ind w:left="426" w:firstLine="314"/>
        <w:jc w:val="both"/>
        <w:rPr>
          <w:rFonts w:ascii="Times New Roman" w:hAnsi="Times New Roman" w:cs="Times New Roman"/>
          <w:sz w:val="28"/>
          <w:szCs w:val="28"/>
        </w:rPr>
      </w:pPr>
      <w:r w:rsidRPr="00A01F2A">
        <w:rPr>
          <w:rFonts w:ascii="Times New Roman" w:hAnsi="Times New Roman" w:cs="Times New Roman"/>
          <w:sz w:val="28"/>
          <w:szCs w:val="28"/>
        </w:rPr>
        <w:t>Публичная защита результатов проектной деятельности, курсовых работ. Рефлексия проектной деятельности. Оформление отчетной документации. Экспертиза действий и движения в проекте. Индивидуальный прогресс. Стандартизация и сертификация. Защита</w:t>
      </w:r>
    </w:p>
    <w:p w:rsidR="0005633F" w:rsidRPr="00A01F2A" w:rsidRDefault="0005633F" w:rsidP="00A01F2A">
      <w:pPr>
        <w:spacing w:after="0" w:line="240" w:lineRule="auto"/>
        <w:ind w:left="426" w:right="480" w:firstLine="314"/>
        <w:jc w:val="both"/>
        <w:rPr>
          <w:rFonts w:ascii="Times New Roman" w:hAnsi="Times New Roman" w:cs="Times New Roman"/>
          <w:sz w:val="28"/>
          <w:szCs w:val="28"/>
        </w:rPr>
      </w:pPr>
      <w:r w:rsidRPr="00A01F2A">
        <w:rPr>
          <w:rFonts w:ascii="Times New Roman" w:hAnsi="Times New Roman" w:cs="Times New Roman"/>
          <w:sz w:val="28"/>
          <w:szCs w:val="28"/>
        </w:rPr>
        <w:t xml:space="preserve">интересов проектантов. 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w:t>
      </w:r>
      <w:r w:rsidRPr="00A01F2A">
        <w:rPr>
          <w:rFonts w:ascii="Times New Roman" w:hAnsi="Times New Roman" w:cs="Times New Roman"/>
          <w:sz w:val="28"/>
          <w:szCs w:val="28"/>
        </w:rPr>
        <w:lastRenderedPageBreak/>
        <w:t>Документы в области стандартизации. Сертификат соответствия. Патентное право в России.</w:t>
      </w:r>
    </w:p>
    <w:p w:rsidR="0005633F" w:rsidRPr="00A01F2A" w:rsidRDefault="0005633F" w:rsidP="00A01F2A">
      <w:pPr>
        <w:spacing w:after="0" w:line="240" w:lineRule="auto"/>
        <w:ind w:left="426" w:right="480" w:firstLine="314"/>
        <w:jc w:val="both"/>
        <w:rPr>
          <w:rFonts w:ascii="Times New Roman" w:hAnsi="Times New Roman" w:cs="Times New Roman"/>
          <w:i/>
          <w:sz w:val="28"/>
          <w:szCs w:val="28"/>
        </w:rPr>
      </w:pPr>
      <w:r w:rsidRPr="00A01F2A">
        <w:rPr>
          <w:rFonts w:ascii="Times New Roman" w:hAnsi="Times New Roman" w:cs="Times New Roman"/>
          <w:i/>
          <w:sz w:val="28"/>
          <w:szCs w:val="28"/>
        </w:rPr>
        <w:t>Практические работы:</w:t>
      </w:r>
    </w:p>
    <w:p w:rsidR="0005633F" w:rsidRPr="00A01F2A" w:rsidRDefault="0005633F" w:rsidP="00A01F2A">
      <w:pPr>
        <w:numPr>
          <w:ilvl w:val="0"/>
          <w:numId w:val="49"/>
        </w:numPr>
        <w:tabs>
          <w:tab w:val="left" w:pos="856"/>
        </w:tabs>
        <w:spacing w:after="0" w:line="240" w:lineRule="auto"/>
        <w:ind w:left="860" w:right="1560" w:hanging="360"/>
        <w:jc w:val="both"/>
        <w:rPr>
          <w:rFonts w:ascii="Times New Roman" w:hAnsi="Times New Roman" w:cs="Times New Roman"/>
          <w:sz w:val="28"/>
          <w:szCs w:val="28"/>
        </w:rPr>
      </w:pPr>
      <w:r w:rsidRPr="00A01F2A">
        <w:rPr>
          <w:rFonts w:ascii="Times New Roman" w:hAnsi="Times New Roman" w:cs="Times New Roman"/>
          <w:sz w:val="28"/>
          <w:szCs w:val="28"/>
        </w:rPr>
        <w:t>Обоснование идеи изделия на основе маркетинговых опросов. Поиск необходимой информации с использованием сети Интернет;</w:t>
      </w:r>
    </w:p>
    <w:p w:rsidR="0005633F" w:rsidRPr="00A01F2A" w:rsidRDefault="0005633F" w:rsidP="00A01F2A">
      <w:pPr>
        <w:numPr>
          <w:ilvl w:val="0"/>
          <w:numId w:val="49"/>
        </w:numPr>
        <w:tabs>
          <w:tab w:val="left" w:pos="856"/>
        </w:tabs>
        <w:spacing w:after="0" w:line="240" w:lineRule="auto"/>
        <w:ind w:left="860" w:right="1000" w:hanging="360"/>
        <w:jc w:val="both"/>
        <w:rPr>
          <w:rFonts w:ascii="Times New Roman" w:hAnsi="Times New Roman" w:cs="Times New Roman"/>
          <w:sz w:val="28"/>
          <w:szCs w:val="28"/>
        </w:rPr>
      </w:pPr>
      <w:r w:rsidRPr="00A01F2A">
        <w:rPr>
          <w:rFonts w:ascii="Times New Roman" w:hAnsi="Times New Roman" w:cs="Times New Roman"/>
          <w:sz w:val="28"/>
          <w:szCs w:val="28"/>
        </w:rPr>
        <w:t>Конструирование дизайн-проектирование изделия с использованием ИКТ, установление состава деталей;</w:t>
      </w:r>
    </w:p>
    <w:p w:rsidR="0005633F" w:rsidRPr="00A01F2A" w:rsidRDefault="0005633F" w:rsidP="00A01F2A">
      <w:pPr>
        <w:numPr>
          <w:ilvl w:val="0"/>
          <w:numId w:val="49"/>
        </w:numPr>
        <w:tabs>
          <w:tab w:val="left" w:pos="856"/>
        </w:tabs>
        <w:spacing w:after="0" w:line="240" w:lineRule="auto"/>
        <w:ind w:left="500"/>
        <w:jc w:val="both"/>
        <w:rPr>
          <w:rFonts w:ascii="Times New Roman" w:hAnsi="Times New Roman" w:cs="Times New Roman"/>
          <w:sz w:val="28"/>
          <w:szCs w:val="28"/>
        </w:rPr>
      </w:pPr>
      <w:r w:rsidRPr="00A01F2A">
        <w:rPr>
          <w:rFonts w:ascii="Times New Roman" w:hAnsi="Times New Roman" w:cs="Times New Roman"/>
          <w:sz w:val="28"/>
          <w:szCs w:val="28"/>
        </w:rPr>
        <w:t>Разработка чертежей проектного изделия;</w:t>
      </w:r>
    </w:p>
    <w:p w:rsidR="0005633F" w:rsidRPr="00A01F2A" w:rsidRDefault="0005633F" w:rsidP="00A01F2A">
      <w:pPr>
        <w:numPr>
          <w:ilvl w:val="0"/>
          <w:numId w:val="49"/>
        </w:numPr>
        <w:tabs>
          <w:tab w:val="left" w:pos="856"/>
        </w:tabs>
        <w:spacing w:after="0" w:line="240" w:lineRule="auto"/>
        <w:ind w:left="500"/>
        <w:jc w:val="both"/>
        <w:rPr>
          <w:rFonts w:ascii="Times New Roman" w:hAnsi="Times New Roman" w:cs="Times New Roman"/>
          <w:sz w:val="28"/>
          <w:szCs w:val="28"/>
        </w:rPr>
      </w:pPr>
      <w:r w:rsidRPr="00A01F2A">
        <w:rPr>
          <w:rFonts w:ascii="Times New Roman" w:hAnsi="Times New Roman" w:cs="Times New Roman"/>
          <w:sz w:val="28"/>
          <w:szCs w:val="28"/>
        </w:rPr>
        <w:t>Составление технологических карт изготовления деталей изделия;</w:t>
      </w:r>
    </w:p>
    <w:p w:rsidR="0005633F" w:rsidRPr="00A01F2A" w:rsidRDefault="0005633F" w:rsidP="00A01F2A">
      <w:pPr>
        <w:numPr>
          <w:ilvl w:val="0"/>
          <w:numId w:val="49"/>
        </w:numPr>
        <w:tabs>
          <w:tab w:val="left" w:pos="856"/>
        </w:tabs>
        <w:spacing w:after="0" w:line="240" w:lineRule="auto"/>
        <w:ind w:left="500"/>
        <w:jc w:val="both"/>
        <w:rPr>
          <w:rFonts w:ascii="Times New Roman" w:hAnsi="Times New Roman" w:cs="Times New Roman"/>
          <w:sz w:val="28"/>
          <w:szCs w:val="28"/>
        </w:rPr>
      </w:pPr>
      <w:r w:rsidRPr="00A01F2A">
        <w:rPr>
          <w:rFonts w:ascii="Times New Roman" w:hAnsi="Times New Roman" w:cs="Times New Roman"/>
          <w:sz w:val="28"/>
          <w:szCs w:val="28"/>
        </w:rPr>
        <w:t>Изготовление деталей изделия, сборка изделия и его отделка. Разработка вариантов рекламы;</w:t>
      </w:r>
    </w:p>
    <w:p w:rsidR="0005633F" w:rsidRPr="00A01F2A" w:rsidRDefault="0005633F" w:rsidP="00A01F2A">
      <w:pPr>
        <w:numPr>
          <w:ilvl w:val="0"/>
          <w:numId w:val="49"/>
        </w:numPr>
        <w:tabs>
          <w:tab w:val="left" w:pos="856"/>
        </w:tabs>
        <w:spacing w:after="0" w:line="240" w:lineRule="auto"/>
        <w:ind w:left="500"/>
        <w:jc w:val="both"/>
        <w:rPr>
          <w:rFonts w:ascii="Times New Roman" w:hAnsi="Times New Roman" w:cs="Times New Roman"/>
          <w:sz w:val="28"/>
          <w:szCs w:val="28"/>
        </w:rPr>
      </w:pPr>
      <w:r w:rsidRPr="00A01F2A">
        <w:rPr>
          <w:rFonts w:ascii="Times New Roman" w:hAnsi="Times New Roman" w:cs="Times New Roman"/>
          <w:sz w:val="28"/>
          <w:szCs w:val="28"/>
        </w:rPr>
        <w:t>Оформление проектных материалов. Выполнение проекта и анализ результатов работы;</w:t>
      </w:r>
    </w:p>
    <w:p w:rsidR="0005633F" w:rsidRPr="00A01F2A" w:rsidRDefault="0005633F" w:rsidP="00A01F2A">
      <w:pPr>
        <w:numPr>
          <w:ilvl w:val="0"/>
          <w:numId w:val="49"/>
        </w:numPr>
        <w:tabs>
          <w:tab w:val="left" w:pos="856"/>
        </w:tabs>
        <w:spacing w:after="0" w:line="240" w:lineRule="auto"/>
        <w:ind w:left="500"/>
        <w:jc w:val="both"/>
        <w:rPr>
          <w:rFonts w:ascii="Times New Roman" w:hAnsi="Times New Roman" w:cs="Times New Roman"/>
          <w:sz w:val="28"/>
          <w:szCs w:val="28"/>
        </w:rPr>
      </w:pPr>
      <w:r w:rsidRPr="00A01F2A">
        <w:rPr>
          <w:rFonts w:ascii="Times New Roman" w:hAnsi="Times New Roman" w:cs="Times New Roman"/>
          <w:sz w:val="28"/>
          <w:szCs w:val="28"/>
        </w:rPr>
        <w:t>Оформление пояснительной записки. Подготовка презентации проекта. Защита проекта.</w:t>
      </w:r>
    </w:p>
    <w:p w:rsidR="0005633F" w:rsidRPr="00A01F2A" w:rsidRDefault="0005633F" w:rsidP="0005633F">
      <w:pPr>
        <w:tabs>
          <w:tab w:val="left" w:pos="284"/>
        </w:tabs>
        <w:jc w:val="center"/>
        <w:rPr>
          <w:rFonts w:ascii="Times New Roman" w:hAnsi="Times New Roman" w:cs="Times New Roman"/>
          <w:b/>
          <w:sz w:val="28"/>
          <w:szCs w:val="28"/>
        </w:rPr>
      </w:pPr>
      <w:r w:rsidRPr="00A01F2A">
        <w:rPr>
          <w:rFonts w:ascii="Times New Roman" w:hAnsi="Times New Roman" w:cs="Times New Roman"/>
          <w:b/>
          <w:sz w:val="28"/>
          <w:szCs w:val="28"/>
        </w:rPr>
        <w:t>Тематическое планирование</w:t>
      </w:r>
    </w:p>
    <w:tbl>
      <w:tblPr>
        <w:tblStyle w:val="a8"/>
        <w:tblW w:w="0" w:type="auto"/>
        <w:tblLook w:val="04A0" w:firstRow="1" w:lastRow="0" w:firstColumn="1" w:lastColumn="0" w:noHBand="0" w:noVBand="1"/>
      </w:tblPr>
      <w:tblGrid>
        <w:gridCol w:w="764"/>
        <w:gridCol w:w="2179"/>
        <w:gridCol w:w="723"/>
        <w:gridCol w:w="1448"/>
        <w:gridCol w:w="1499"/>
        <w:gridCol w:w="2726"/>
      </w:tblGrid>
      <w:tr w:rsidR="00A01F2A" w:rsidRPr="00A01F2A" w:rsidTr="006209D3">
        <w:tc>
          <w:tcPr>
            <w:tcW w:w="756" w:type="dxa"/>
          </w:tcPr>
          <w:p w:rsidR="006209D3" w:rsidRPr="00A01F2A" w:rsidRDefault="006209D3" w:rsidP="006209D3">
            <w:pPr>
              <w:pStyle w:val="af4"/>
              <w:rPr>
                <w:rFonts w:ascii="Times New Roman" w:hAnsi="Times New Roman" w:cs="Times New Roman"/>
                <w:color w:val="auto"/>
                <w:sz w:val="24"/>
                <w:szCs w:val="24"/>
              </w:rPr>
            </w:pPr>
            <w:r w:rsidRPr="00A01F2A">
              <w:rPr>
                <w:rFonts w:ascii="Times New Roman" w:hAnsi="Times New Roman" w:cs="Times New Roman"/>
                <w:color w:val="auto"/>
                <w:sz w:val="24"/>
                <w:szCs w:val="24"/>
              </w:rPr>
              <w:t>№п/п</w:t>
            </w:r>
          </w:p>
        </w:tc>
        <w:tc>
          <w:tcPr>
            <w:tcW w:w="2329" w:type="dxa"/>
          </w:tcPr>
          <w:p w:rsidR="006209D3" w:rsidRPr="00A01F2A" w:rsidRDefault="006209D3" w:rsidP="006209D3">
            <w:pPr>
              <w:pStyle w:val="af4"/>
              <w:rPr>
                <w:rFonts w:ascii="Times New Roman" w:hAnsi="Times New Roman" w:cs="Times New Roman"/>
                <w:color w:val="auto"/>
                <w:sz w:val="24"/>
                <w:szCs w:val="24"/>
              </w:rPr>
            </w:pPr>
            <w:r w:rsidRPr="00A01F2A">
              <w:rPr>
                <w:rFonts w:ascii="Times New Roman" w:hAnsi="Times New Roman" w:cs="Times New Roman"/>
                <w:color w:val="auto"/>
                <w:sz w:val="24"/>
                <w:szCs w:val="24"/>
              </w:rPr>
              <w:t>Тема (модуль)</w:t>
            </w:r>
          </w:p>
        </w:tc>
        <w:tc>
          <w:tcPr>
            <w:tcW w:w="559" w:type="dxa"/>
          </w:tcPr>
          <w:p w:rsidR="006209D3" w:rsidRPr="00A01F2A" w:rsidRDefault="006209D3" w:rsidP="006209D3">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Кол-во часов</w:t>
            </w:r>
          </w:p>
        </w:tc>
        <w:tc>
          <w:tcPr>
            <w:tcW w:w="1565" w:type="dxa"/>
          </w:tcPr>
          <w:p w:rsidR="006209D3" w:rsidRPr="00A01F2A" w:rsidRDefault="006209D3" w:rsidP="006209D3">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Контрольные работы</w:t>
            </w:r>
          </w:p>
        </w:tc>
        <w:tc>
          <w:tcPr>
            <w:tcW w:w="1621" w:type="dxa"/>
          </w:tcPr>
          <w:p w:rsidR="006209D3" w:rsidRPr="00A01F2A" w:rsidRDefault="006209D3" w:rsidP="006209D3">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Практические работы</w:t>
            </w:r>
          </w:p>
        </w:tc>
        <w:tc>
          <w:tcPr>
            <w:tcW w:w="2741" w:type="dxa"/>
          </w:tcPr>
          <w:p w:rsidR="006209D3" w:rsidRPr="00A01F2A" w:rsidRDefault="006209D3" w:rsidP="006209D3">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Электронные (цифровые) образовательныересурсы</w:t>
            </w:r>
          </w:p>
        </w:tc>
      </w:tr>
      <w:tr w:rsidR="00A01F2A" w:rsidRPr="00A01F2A" w:rsidTr="003729E0">
        <w:tc>
          <w:tcPr>
            <w:tcW w:w="9571" w:type="dxa"/>
            <w:gridSpan w:val="6"/>
          </w:tcPr>
          <w:p w:rsidR="006209D3" w:rsidRPr="00A01F2A" w:rsidRDefault="006209D3" w:rsidP="0005633F">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10 класс</w:t>
            </w:r>
          </w:p>
        </w:tc>
      </w:tr>
      <w:tr w:rsidR="00A01F2A" w:rsidRPr="00A01F2A" w:rsidTr="006209D3">
        <w:tc>
          <w:tcPr>
            <w:tcW w:w="756" w:type="dxa"/>
          </w:tcPr>
          <w:p w:rsidR="006209D3" w:rsidRPr="00A01F2A" w:rsidRDefault="006209D3" w:rsidP="006209D3">
            <w:pPr>
              <w:pStyle w:val="af4"/>
              <w:jc w:val="center"/>
              <w:rPr>
                <w:rFonts w:ascii="Times New Roman" w:hAnsi="Times New Roman" w:cs="Times New Roman"/>
                <w:color w:val="auto"/>
                <w:sz w:val="24"/>
                <w:szCs w:val="24"/>
              </w:rPr>
            </w:pPr>
            <w:r w:rsidRPr="00A01F2A">
              <w:rPr>
                <w:rFonts w:ascii="Times New Roman" w:hAnsi="Times New Roman" w:cs="Times New Roman"/>
                <w:color w:val="auto"/>
                <w:sz w:val="24"/>
                <w:szCs w:val="24"/>
              </w:rPr>
              <w:t>1</w:t>
            </w:r>
          </w:p>
        </w:tc>
        <w:tc>
          <w:tcPr>
            <w:tcW w:w="2329" w:type="dxa"/>
          </w:tcPr>
          <w:p w:rsidR="006209D3" w:rsidRPr="00A01F2A" w:rsidRDefault="006209D3" w:rsidP="006209D3">
            <w:pPr>
              <w:pStyle w:val="af4"/>
              <w:rPr>
                <w:rFonts w:ascii="Times New Roman" w:hAnsi="Times New Roman" w:cs="Times New Roman"/>
                <w:color w:val="auto"/>
                <w:sz w:val="24"/>
                <w:szCs w:val="24"/>
              </w:rPr>
            </w:pPr>
            <w:r w:rsidRPr="00A01F2A">
              <w:rPr>
                <w:rFonts w:ascii="Times New Roman" w:hAnsi="Times New Roman" w:cs="Times New Roman"/>
                <w:color w:val="auto"/>
                <w:sz w:val="24"/>
                <w:szCs w:val="24"/>
              </w:rPr>
              <w:t>Модуль 1. Введение в проектную культуру</w:t>
            </w:r>
          </w:p>
        </w:tc>
        <w:tc>
          <w:tcPr>
            <w:tcW w:w="559" w:type="dxa"/>
          </w:tcPr>
          <w:p w:rsidR="006209D3" w:rsidRPr="00A01F2A" w:rsidRDefault="006209D3" w:rsidP="006209D3">
            <w:pPr>
              <w:pStyle w:val="af4"/>
              <w:jc w:val="center"/>
              <w:rPr>
                <w:rFonts w:ascii="Times New Roman" w:hAnsi="Times New Roman" w:cs="Times New Roman"/>
                <w:color w:val="auto"/>
                <w:sz w:val="24"/>
                <w:szCs w:val="24"/>
              </w:rPr>
            </w:pPr>
            <w:r w:rsidRPr="00A01F2A">
              <w:rPr>
                <w:rFonts w:ascii="Times New Roman" w:hAnsi="Times New Roman" w:cs="Times New Roman"/>
                <w:color w:val="auto"/>
                <w:sz w:val="24"/>
                <w:szCs w:val="24"/>
              </w:rPr>
              <w:t>4</w:t>
            </w:r>
          </w:p>
        </w:tc>
        <w:tc>
          <w:tcPr>
            <w:tcW w:w="1565" w:type="dxa"/>
          </w:tcPr>
          <w:p w:rsidR="006209D3" w:rsidRPr="00A01F2A" w:rsidRDefault="006209D3" w:rsidP="006209D3">
            <w:pPr>
              <w:tabs>
                <w:tab w:val="left" w:pos="284"/>
              </w:tabs>
              <w:jc w:val="center"/>
              <w:rPr>
                <w:rFonts w:ascii="Times New Roman" w:hAnsi="Times New Roman" w:cs="Times New Roman"/>
                <w:sz w:val="24"/>
                <w:szCs w:val="24"/>
              </w:rPr>
            </w:pPr>
          </w:p>
        </w:tc>
        <w:tc>
          <w:tcPr>
            <w:tcW w:w="1621" w:type="dxa"/>
          </w:tcPr>
          <w:p w:rsidR="006209D3" w:rsidRPr="00A01F2A" w:rsidRDefault="006209D3" w:rsidP="006209D3">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2</w:t>
            </w:r>
          </w:p>
        </w:tc>
        <w:tc>
          <w:tcPr>
            <w:tcW w:w="2741" w:type="dxa"/>
          </w:tcPr>
          <w:p w:rsidR="006209D3" w:rsidRPr="00A01F2A" w:rsidRDefault="0096243D" w:rsidP="006209D3">
            <w:pPr>
              <w:pStyle w:val="af4"/>
              <w:rPr>
                <w:rFonts w:ascii="Times New Roman" w:hAnsi="Times New Roman" w:cs="Times New Roman"/>
                <w:color w:val="auto"/>
                <w:sz w:val="24"/>
                <w:szCs w:val="24"/>
              </w:rPr>
            </w:pPr>
            <w:hyperlink r:id="rId516" w:history="1">
              <w:r w:rsidR="006209D3" w:rsidRPr="00A01F2A">
                <w:rPr>
                  <w:rStyle w:val="60"/>
                  <w:rFonts w:eastAsiaTheme="minorEastAsia"/>
                  <w:color w:val="auto"/>
                  <w:sz w:val="24"/>
                  <w:szCs w:val="24"/>
                </w:rPr>
                <w:t>https://infourok.ru/uroki-v-10-klasse-po-</w:t>
              </w:r>
            </w:hyperlink>
          </w:p>
          <w:p w:rsidR="006209D3" w:rsidRPr="00A01F2A" w:rsidRDefault="0096243D" w:rsidP="006209D3">
            <w:pPr>
              <w:pStyle w:val="af4"/>
              <w:rPr>
                <w:rFonts w:ascii="Times New Roman" w:hAnsi="Times New Roman" w:cs="Times New Roman"/>
                <w:color w:val="auto"/>
                <w:sz w:val="24"/>
                <w:szCs w:val="24"/>
              </w:rPr>
            </w:pPr>
            <w:hyperlink r:id="rId517" w:history="1">
              <w:r w:rsidR="006209D3" w:rsidRPr="00A01F2A">
                <w:rPr>
                  <w:rStyle w:val="60"/>
                  <w:rFonts w:eastAsiaTheme="minorEastAsia"/>
                  <w:color w:val="auto"/>
                  <w:sz w:val="24"/>
                  <w:szCs w:val="24"/>
                </w:rPr>
                <w:t>individualnomu-proektu-5674878.html</w:t>
              </w:r>
            </w:hyperlink>
          </w:p>
          <w:p w:rsidR="006209D3" w:rsidRPr="00A01F2A" w:rsidRDefault="006209D3" w:rsidP="006209D3">
            <w:pPr>
              <w:tabs>
                <w:tab w:val="left" w:pos="284"/>
              </w:tabs>
              <w:jc w:val="center"/>
              <w:rPr>
                <w:rFonts w:ascii="Times New Roman" w:hAnsi="Times New Roman" w:cs="Times New Roman"/>
                <w:sz w:val="24"/>
                <w:szCs w:val="24"/>
              </w:rPr>
            </w:pPr>
          </w:p>
        </w:tc>
      </w:tr>
      <w:tr w:rsidR="00A01F2A" w:rsidRPr="00E31235" w:rsidTr="006209D3">
        <w:tc>
          <w:tcPr>
            <w:tcW w:w="756" w:type="dxa"/>
          </w:tcPr>
          <w:p w:rsidR="006209D3" w:rsidRPr="00A01F2A" w:rsidRDefault="006209D3" w:rsidP="006209D3">
            <w:pPr>
              <w:pStyle w:val="af4"/>
              <w:jc w:val="center"/>
              <w:rPr>
                <w:rFonts w:ascii="Times New Roman" w:hAnsi="Times New Roman" w:cs="Times New Roman"/>
                <w:color w:val="auto"/>
                <w:sz w:val="24"/>
                <w:szCs w:val="24"/>
              </w:rPr>
            </w:pPr>
            <w:r w:rsidRPr="00A01F2A">
              <w:rPr>
                <w:rFonts w:ascii="Times New Roman" w:hAnsi="Times New Roman" w:cs="Times New Roman"/>
                <w:color w:val="auto"/>
                <w:sz w:val="24"/>
                <w:szCs w:val="24"/>
              </w:rPr>
              <w:t>2</w:t>
            </w:r>
          </w:p>
        </w:tc>
        <w:tc>
          <w:tcPr>
            <w:tcW w:w="2329" w:type="dxa"/>
          </w:tcPr>
          <w:p w:rsidR="006209D3" w:rsidRPr="00A01F2A" w:rsidRDefault="006209D3" w:rsidP="006209D3">
            <w:pPr>
              <w:pStyle w:val="af4"/>
              <w:rPr>
                <w:rFonts w:ascii="Times New Roman" w:hAnsi="Times New Roman" w:cs="Times New Roman"/>
                <w:color w:val="auto"/>
                <w:sz w:val="24"/>
                <w:szCs w:val="24"/>
              </w:rPr>
            </w:pPr>
            <w:r w:rsidRPr="00A01F2A">
              <w:rPr>
                <w:rFonts w:ascii="Times New Roman" w:hAnsi="Times New Roman" w:cs="Times New Roman"/>
                <w:color w:val="auto"/>
                <w:sz w:val="24"/>
                <w:szCs w:val="24"/>
              </w:rPr>
              <w:t>Модуль 2. Инициализация проекта.</w:t>
            </w:r>
          </w:p>
        </w:tc>
        <w:tc>
          <w:tcPr>
            <w:tcW w:w="559" w:type="dxa"/>
          </w:tcPr>
          <w:p w:rsidR="006209D3" w:rsidRPr="00A01F2A" w:rsidRDefault="006209D3" w:rsidP="006209D3">
            <w:pPr>
              <w:pStyle w:val="af4"/>
              <w:jc w:val="center"/>
              <w:rPr>
                <w:rFonts w:ascii="Times New Roman" w:hAnsi="Times New Roman" w:cs="Times New Roman"/>
                <w:color w:val="auto"/>
                <w:sz w:val="24"/>
                <w:szCs w:val="24"/>
              </w:rPr>
            </w:pPr>
            <w:r w:rsidRPr="00A01F2A">
              <w:rPr>
                <w:rFonts w:ascii="Times New Roman" w:hAnsi="Times New Roman" w:cs="Times New Roman"/>
                <w:color w:val="auto"/>
                <w:sz w:val="24"/>
                <w:szCs w:val="24"/>
              </w:rPr>
              <w:t>18</w:t>
            </w:r>
          </w:p>
        </w:tc>
        <w:tc>
          <w:tcPr>
            <w:tcW w:w="1565" w:type="dxa"/>
          </w:tcPr>
          <w:p w:rsidR="006209D3" w:rsidRPr="00A01F2A" w:rsidRDefault="006209D3" w:rsidP="006209D3">
            <w:pPr>
              <w:tabs>
                <w:tab w:val="left" w:pos="284"/>
              </w:tabs>
              <w:jc w:val="center"/>
              <w:rPr>
                <w:rFonts w:ascii="Times New Roman" w:hAnsi="Times New Roman" w:cs="Times New Roman"/>
                <w:sz w:val="24"/>
                <w:szCs w:val="24"/>
              </w:rPr>
            </w:pPr>
          </w:p>
        </w:tc>
        <w:tc>
          <w:tcPr>
            <w:tcW w:w="1621" w:type="dxa"/>
          </w:tcPr>
          <w:p w:rsidR="006209D3" w:rsidRPr="00A01F2A" w:rsidRDefault="006209D3" w:rsidP="006209D3">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8</w:t>
            </w:r>
          </w:p>
        </w:tc>
        <w:tc>
          <w:tcPr>
            <w:tcW w:w="2741" w:type="dxa"/>
          </w:tcPr>
          <w:p w:rsidR="006209D3" w:rsidRPr="00A01F2A" w:rsidRDefault="0096243D" w:rsidP="006209D3">
            <w:pPr>
              <w:pStyle w:val="af4"/>
              <w:rPr>
                <w:rFonts w:ascii="Times New Roman" w:hAnsi="Times New Roman" w:cs="Times New Roman"/>
                <w:color w:val="auto"/>
                <w:sz w:val="24"/>
                <w:szCs w:val="24"/>
                <w:lang w:val="en-US"/>
              </w:rPr>
            </w:pPr>
            <w:hyperlink r:id="rId518" w:history="1">
              <w:r w:rsidR="006209D3" w:rsidRPr="00A01F2A">
                <w:rPr>
                  <w:rStyle w:val="60"/>
                  <w:rFonts w:eastAsiaTheme="minorEastAsia"/>
                  <w:color w:val="auto"/>
                  <w:sz w:val="24"/>
                  <w:szCs w:val="24"/>
                  <w:lang w:val="en-US"/>
                </w:rPr>
                <w:t>http://tr-base.ucoz.ru/11-10-14/ind-proekt 20-</w:t>
              </w:r>
            </w:hyperlink>
            <w:hyperlink r:id="rId519" w:history="1">
              <w:r w:rsidR="006209D3" w:rsidRPr="00A01F2A">
                <w:rPr>
                  <w:rStyle w:val="60"/>
                  <w:rFonts w:eastAsiaTheme="minorEastAsia"/>
                  <w:color w:val="auto"/>
                  <w:sz w:val="24"/>
                  <w:szCs w:val="24"/>
                  <w:lang w:val="en-US"/>
                </w:rPr>
                <w:t>21.pdf</w:t>
              </w:r>
            </w:hyperlink>
          </w:p>
          <w:p w:rsidR="006209D3" w:rsidRPr="00A01F2A" w:rsidRDefault="006209D3" w:rsidP="006209D3">
            <w:pPr>
              <w:tabs>
                <w:tab w:val="left" w:pos="284"/>
              </w:tabs>
              <w:jc w:val="center"/>
              <w:rPr>
                <w:rFonts w:ascii="Times New Roman" w:hAnsi="Times New Roman" w:cs="Times New Roman"/>
                <w:sz w:val="24"/>
                <w:szCs w:val="24"/>
                <w:lang w:val="en-US"/>
              </w:rPr>
            </w:pPr>
          </w:p>
        </w:tc>
      </w:tr>
      <w:tr w:rsidR="00A01F2A" w:rsidRPr="00A01F2A" w:rsidTr="006209D3">
        <w:tc>
          <w:tcPr>
            <w:tcW w:w="756" w:type="dxa"/>
          </w:tcPr>
          <w:p w:rsidR="006209D3" w:rsidRPr="00A01F2A" w:rsidRDefault="006209D3" w:rsidP="006209D3">
            <w:pPr>
              <w:pStyle w:val="af4"/>
              <w:jc w:val="center"/>
              <w:rPr>
                <w:rFonts w:ascii="Times New Roman" w:hAnsi="Times New Roman" w:cs="Times New Roman"/>
                <w:color w:val="auto"/>
                <w:sz w:val="24"/>
                <w:szCs w:val="24"/>
              </w:rPr>
            </w:pPr>
            <w:r w:rsidRPr="00A01F2A">
              <w:rPr>
                <w:rFonts w:ascii="Times New Roman" w:hAnsi="Times New Roman" w:cs="Times New Roman"/>
                <w:color w:val="auto"/>
                <w:sz w:val="24"/>
                <w:szCs w:val="24"/>
              </w:rPr>
              <w:t>3</w:t>
            </w:r>
          </w:p>
        </w:tc>
        <w:tc>
          <w:tcPr>
            <w:tcW w:w="2329" w:type="dxa"/>
          </w:tcPr>
          <w:p w:rsidR="006209D3" w:rsidRPr="00A01F2A" w:rsidRDefault="006209D3" w:rsidP="006209D3">
            <w:pPr>
              <w:pStyle w:val="af4"/>
              <w:rPr>
                <w:rFonts w:ascii="Times New Roman" w:hAnsi="Times New Roman" w:cs="Times New Roman"/>
                <w:color w:val="auto"/>
                <w:sz w:val="24"/>
                <w:szCs w:val="24"/>
              </w:rPr>
            </w:pPr>
            <w:r w:rsidRPr="00A01F2A">
              <w:rPr>
                <w:rFonts w:ascii="Times New Roman" w:hAnsi="Times New Roman" w:cs="Times New Roman"/>
                <w:color w:val="auto"/>
                <w:sz w:val="24"/>
                <w:szCs w:val="24"/>
              </w:rPr>
              <w:t>Модуль 3. Управление завершением проектов, курсовых исследовательских работ.</w:t>
            </w:r>
          </w:p>
        </w:tc>
        <w:tc>
          <w:tcPr>
            <w:tcW w:w="559" w:type="dxa"/>
          </w:tcPr>
          <w:p w:rsidR="006209D3" w:rsidRPr="00A01F2A" w:rsidRDefault="006209D3" w:rsidP="006209D3">
            <w:pPr>
              <w:pStyle w:val="af4"/>
              <w:jc w:val="center"/>
              <w:rPr>
                <w:rFonts w:ascii="Times New Roman" w:hAnsi="Times New Roman" w:cs="Times New Roman"/>
                <w:color w:val="auto"/>
                <w:sz w:val="24"/>
                <w:szCs w:val="24"/>
              </w:rPr>
            </w:pPr>
            <w:r w:rsidRPr="00A01F2A">
              <w:rPr>
                <w:rFonts w:ascii="Times New Roman" w:hAnsi="Times New Roman" w:cs="Times New Roman"/>
                <w:color w:val="auto"/>
                <w:sz w:val="24"/>
                <w:szCs w:val="24"/>
              </w:rPr>
              <w:t>6</w:t>
            </w:r>
          </w:p>
        </w:tc>
        <w:tc>
          <w:tcPr>
            <w:tcW w:w="1565" w:type="dxa"/>
          </w:tcPr>
          <w:p w:rsidR="006209D3" w:rsidRPr="00A01F2A" w:rsidRDefault="006209D3" w:rsidP="006209D3">
            <w:pPr>
              <w:tabs>
                <w:tab w:val="left" w:pos="284"/>
              </w:tabs>
              <w:jc w:val="center"/>
              <w:rPr>
                <w:rFonts w:ascii="Times New Roman" w:hAnsi="Times New Roman" w:cs="Times New Roman"/>
                <w:sz w:val="24"/>
                <w:szCs w:val="24"/>
                <w:lang w:val="en-US"/>
              </w:rPr>
            </w:pPr>
          </w:p>
        </w:tc>
        <w:tc>
          <w:tcPr>
            <w:tcW w:w="1621" w:type="dxa"/>
          </w:tcPr>
          <w:p w:rsidR="006209D3" w:rsidRPr="00A01F2A" w:rsidRDefault="006209D3" w:rsidP="006209D3">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3</w:t>
            </w:r>
          </w:p>
        </w:tc>
        <w:tc>
          <w:tcPr>
            <w:tcW w:w="2741" w:type="dxa"/>
          </w:tcPr>
          <w:p w:rsidR="006209D3" w:rsidRPr="00A01F2A" w:rsidRDefault="0096243D" w:rsidP="006209D3">
            <w:pPr>
              <w:pStyle w:val="af4"/>
              <w:rPr>
                <w:rFonts w:ascii="Times New Roman" w:hAnsi="Times New Roman" w:cs="Times New Roman"/>
                <w:color w:val="auto"/>
                <w:sz w:val="24"/>
                <w:szCs w:val="24"/>
              </w:rPr>
            </w:pPr>
            <w:hyperlink r:id="rId520" w:history="1">
              <w:r w:rsidR="006209D3" w:rsidRPr="00A01F2A">
                <w:rPr>
                  <w:rStyle w:val="60"/>
                  <w:rFonts w:eastAsiaTheme="minorEastAsia"/>
                  <w:color w:val="auto"/>
                  <w:sz w:val="24"/>
                  <w:szCs w:val="24"/>
                </w:rPr>
                <w:t>https://videouroki.net/</w:t>
              </w:r>
            </w:hyperlink>
          </w:p>
          <w:p w:rsidR="006209D3" w:rsidRPr="00A01F2A" w:rsidRDefault="006209D3" w:rsidP="006209D3">
            <w:pPr>
              <w:tabs>
                <w:tab w:val="left" w:pos="284"/>
              </w:tabs>
              <w:jc w:val="center"/>
              <w:rPr>
                <w:rFonts w:ascii="Times New Roman" w:hAnsi="Times New Roman" w:cs="Times New Roman"/>
                <w:sz w:val="24"/>
                <w:szCs w:val="24"/>
                <w:lang w:val="en-US"/>
              </w:rPr>
            </w:pPr>
          </w:p>
        </w:tc>
      </w:tr>
      <w:tr w:rsidR="00A01F2A" w:rsidRPr="00A01F2A" w:rsidTr="006209D3">
        <w:tc>
          <w:tcPr>
            <w:tcW w:w="756" w:type="dxa"/>
          </w:tcPr>
          <w:p w:rsidR="006209D3" w:rsidRPr="00A01F2A" w:rsidRDefault="006209D3" w:rsidP="006209D3">
            <w:pPr>
              <w:pStyle w:val="af4"/>
              <w:jc w:val="center"/>
              <w:rPr>
                <w:rFonts w:ascii="Times New Roman" w:hAnsi="Times New Roman" w:cs="Times New Roman"/>
                <w:color w:val="auto"/>
                <w:sz w:val="24"/>
                <w:szCs w:val="24"/>
              </w:rPr>
            </w:pPr>
            <w:r w:rsidRPr="00A01F2A">
              <w:rPr>
                <w:rFonts w:ascii="Times New Roman" w:hAnsi="Times New Roman" w:cs="Times New Roman"/>
                <w:color w:val="auto"/>
                <w:sz w:val="24"/>
                <w:szCs w:val="24"/>
              </w:rPr>
              <w:t>4</w:t>
            </w:r>
          </w:p>
        </w:tc>
        <w:tc>
          <w:tcPr>
            <w:tcW w:w="2329" w:type="dxa"/>
          </w:tcPr>
          <w:p w:rsidR="006209D3" w:rsidRPr="00A01F2A" w:rsidRDefault="006209D3" w:rsidP="006209D3">
            <w:pPr>
              <w:pStyle w:val="af4"/>
              <w:rPr>
                <w:rFonts w:ascii="Times New Roman" w:hAnsi="Times New Roman" w:cs="Times New Roman"/>
                <w:color w:val="auto"/>
                <w:sz w:val="24"/>
                <w:szCs w:val="24"/>
              </w:rPr>
            </w:pPr>
            <w:r w:rsidRPr="00A01F2A">
              <w:rPr>
                <w:rFonts w:ascii="Times New Roman" w:hAnsi="Times New Roman" w:cs="Times New Roman"/>
                <w:color w:val="auto"/>
                <w:sz w:val="24"/>
                <w:szCs w:val="24"/>
              </w:rPr>
              <w:t>Модуль 4. Презентация и защита результатов проектной деятельности</w:t>
            </w:r>
          </w:p>
        </w:tc>
        <w:tc>
          <w:tcPr>
            <w:tcW w:w="559" w:type="dxa"/>
          </w:tcPr>
          <w:p w:rsidR="006209D3" w:rsidRPr="00A01F2A" w:rsidRDefault="006209D3" w:rsidP="006209D3">
            <w:pPr>
              <w:pStyle w:val="af4"/>
              <w:jc w:val="center"/>
              <w:rPr>
                <w:rFonts w:ascii="Times New Roman" w:hAnsi="Times New Roman" w:cs="Times New Roman"/>
                <w:color w:val="auto"/>
                <w:sz w:val="24"/>
                <w:szCs w:val="24"/>
              </w:rPr>
            </w:pPr>
            <w:r w:rsidRPr="00A01F2A">
              <w:rPr>
                <w:rFonts w:ascii="Times New Roman" w:hAnsi="Times New Roman" w:cs="Times New Roman"/>
                <w:color w:val="auto"/>
                <w:sz w:val="24"/>
                <w:szCs w:val="24"/>
              </w:rPr>
              <w:t>6</w:t>
            </w:r>
          </w:p>
        </w:tc>
        <w:tc>
          <w:tcPr>
            <w:tcW w:w="1565" w:type="dxa"/>
          </w:tcPr>
          <w:p w:rsidR="006209D3" w:rsidRPr="00A01F2A" w:rsidRDefault="006209D3" w:rsidP="006209D3">
            <w:pPr>
              <w:tabs>
                <w:tab w:val="left" w:pos="284"/>
              </w:tabs>
              <w:jc w:val="center"/>
              <w:rPr>
                <w:rFonts w:ascii="Times New Roman" w:hAnsi="Times New Roman" w:cs="Times New Roman"/>
                <w:sz w:val="24"/>
                <w:szCs w:val="24"/>
                <w:lang w:val="en-US"/>
              </w:rPr>
            </w:pPr>
          </w:p>
        </w:tc>
        <w:tc>
          <w:tcPr>
            <w:tcW w:w="1621" w:type="dxa"/>
          </w:tcPr>
          <w:p w:rsidR="006209D3" w:rsidRPr="00A01F2A" w:rsidRDefault="006209D3" w:rsidP="006209D3">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3</w:t>
            </w:r>
          </w:p>
        </w:tc>
        <w:tc>
          <w:tcPr>
            <w:tcW w:w="2741" w:type="dxa"/>
          </w:tcPr>
          <w:p w:rsidR="006209D3" w:rsidRPr="00A01F2A" w:rsidRDefault="0096243D" w:rsidP="006209D3">
            <w:pPr>
              <w:pStyle w:val="af4"/>
              <w:rPr>
                <w:rFonts w:ascii="Times New Roman" w:hAnsi="Times New Roman" w:cs="Times New Roman"/>
                <w:color w:val="auto"/>
                <w:sz w:val="24"/>
                <w:szCs w:val="24"/>
              </w:rPr>
            </w:pPr>
            <w:hyperlink r:id="rId521" w:history="1">
              <w:r w:rsidR="006209D3" w:rsidRPr="00A01F2A">
                <w:rPr>
                  <w:rStyle w:val="60"/>
                  <w:rFonts w:eastAsiaTheme="minorEastAsia"/>
                  <w:color w:val="auto"/>
                  <w:sz w:val="24"/>
                  <w:szCs w:val="24"/>
                </w:rPr>
                <w:t>https://videouroki.net/</w:t>
              </w:r>
            </w:hyperlink>
          </w:p>
          <w:p w:rsidR="006209D3" w:rsidRPr="00A01F2A" w:rsidRDefault="006209D3" w:rsidP="006209D3">
            <w:pPr>
              <w:tabs>
                <w:tab w:val="left" w:pos="284"/>
              </w:tabs>
              <w:jc w:val="center"/>
              <w:rPr>
                <w:rFonts w:ascii="Times New Roman" w:hAnsi="Times New Roman" w:cs="Times New Roman"/>
                <w:sz w:val="24"/>
                <w:szCs w:val="24"/>
                <w:lang w:val="en-US"/>
              </w:rPr>
            </w:pPr>
          </w:p>
        </w:tc>
      </w:tr>
      <w:tr w:rsidR="00A01F2A" w:rsidRPr="00A01F2A" w:rsidTr="006209D3">
        <w:tc>
          <w:tcPr>
            <w:tcW w:w="756" w:type="dxa"/>
          </w:tcPr>
          <w:p w:rsidR="0005633F" w:rsidRPr="00A01F2A" w:rsidRDefault="0005633F" w:rsidP="0005633F">
            <w:pPr>
              <w:tabs>
                <w:tab w:val="left" w:pos="284"/>
              </w:tabs>
              <w:jc w:val="center"/>
              <w:rPr>
                <w:rFonts w:ascii="Times New Roman" w:hAnsi="Times New Roman" w:cs="Times New Roman"/>
                <w:sz w:val="24"/>
                <w:szCs w:val="24"/>
                <w:lang w:val="en-US"/>
              </w:rPr>
            </w:pPr>
          </w:p>
        </w:tc>
        <w:tc>
          <w:tcPr>
            <w:tcW w:w="2329" w:type="dxa"/>
          </w:tcPr>
          <w:p w:rsidR="0005633F" w:rsidRPr="00A01F2A" w:rsidRDefault="006209D3" w:rsidP="006209D3">
            <w:pPr>
              <w:tabs>
                <w:tab w:val="left" w:pos="284"/>
              </w:tabs>
              <w:rPr>
                <w:rFonts w:ascii="Times New Roman" w:hAnsi="Times New Roman" w:cs="Times New Roman"/>
                <w:sz w:val="24"/>
                <w:szCs w:val="24"/>
              </w:rPr>
            </w:pPr>
            <w:r w:rsidRPr="00A01F2A">
              <w:rPr>
                <w:rFonts w:ascii="Times New Roman" w:hAnsi="Times New Roman" w:cs="Times New Roman"/>
                <w:sz w:val="24"/>
                <w:szCs w:val="24"/>
              </w:rPr>
              <w:t>Итого</w:t>
            </w:r>
          </w:p>
        </w:tc>
        <w:tc>
          <w:tcPr>
            <w:tcW w:w="559" w:type="dxa"/>
          </w:tcPr>
          <w:p w:rsidR="0005633F" w:rsidRPr="00A01F2A" w:rsidRDefault="006209D3" w:rsidP="0005633F">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34</w:t>
            </w:r>
          </w:p>
        </w:tc>
        <w:tc>
          <w:tcPr>
            <w:tcW w:w="1565" w:type="dxa"/>
          </w:tcPr>
          <w:p w:rsidR="0005633F" w:rsidRPr="00A01F2A" w:rsidRDefault="0005633F" w:rsidP="0005633F">
            <w:pPr>
              <w:tabs>
                <w:tab w:val="left" w:pos="284"/>
              </w:tabs>
              <w:jc w:val="center"/>
              <w:rPr>
                <w:rFonts w:ascii="Times New Roman" w:hAnsi="Times New Roman" w:cs="Times New Roman"/>
                <w:sz w:val="24"/>
                <w:szCs w:val="24"/>
                <w:lang w:val="en-US"/>
              </w:rPr>
            </w:pPr>
          </w:p>
        </w:tc>
        <w:tc>
          <w:tcPr>
            <w:tcW w:w="1621" w:type="dxa"/>
          </w:tcPr>
          <w:p w:rsidR="0005633F" w:rsidRPr="00A01F2A" w:rsidRDefault="006209D3" w:rsidP="0005633F">
            <w:pPr>
              <w:tabs>
                <w:tab w:val="left" w:pos="284"/>
              </w:tabs>
              <w:jc w:val="center"/>
              <w:rPr>
                <w:rFonts w:ascii="Times New Roman" w:hAnsi="Times New Roman" w:cs="Times New Roman"/>
                <w:sz w:val="24"/>
                <w:szCs w:val="24"/>
              </w:rPr>
            </w:pPr>
            <w:r w:rsidRPr="00A01F2A">
              <w:rPr>
                <w:rFonts w:ascii="Times New Roman" w:hAnsi="Times New Roman" w:cs="Times New Roman"/>
                <w:sz w:val="24"/>
                <w:szCs w:val="24"/>
              </w:rPr>
              <w:t>16</w:t>
            </w:r>
          </w:p>
        </w:tc>
        <w:tc>
          <w:tcPr>
            <w:tcW w:w="2741" w:type="dxa"/>
          </w:tcPr>
          <w:p w:rsidR="0005633F" w:rsidRPr="00A01F2A" w:rsidRDefault="0005633F" w:rsidP="0005633F">
            <w:pPr>
              <w:tabs>
                <w:tab w:val="left" w:pos="284"/>
              </w:tabs>
              <w:jc w:val="center"/>
              <w:rPr>
                <w:rFonts w:ascii="Times New Roman" w:hAnsi="Times New Roman" w:cs="Times New Roman"/>
                <w:sz w:val="24"/>
                <w:szCs w:val="24"/>
                <w:lang w:val="en-US"/>
              </w:rPr>
            </w:pPr>
          </w:p>
        </w:tc>
      </w:tr>
    </w:tbl>
    <w:p w:rsidR="0005633F" w:rsidRPr="006209D3" w:rsidRDefault="0005633F" w:rsidP="00400E9A">
      <w:pPr>
        <w:tabs>
          <w:tab w:val="left" w:pos="284"/>
        </w:tabs>
        <w:jc w:val="both"/>
        <w:rPr>
          <w:rFonts w:ascii="Times New Roman" w:hAnsi="Times New Roman" w:cs="Times New Roman"/>
          <w:b/>
          <w:sz w:val="28"/>
          <w:szCs w:val="28"/>
          <w:lang w:val="en-US"/>
        </w:rPr>
      </w:pPr>
    </w:p>
    <w:p w:rsidR="00400E9A" w:rsidRPr="003B76DD" w:rsidRDefault="00400E9A" w:rsidP="00106C14">
      <w:pPr>
        <w:tabs>
          <w:tab w:val="left" w:pos="284"/>
        </w:tabs>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Кубановедение</w:t>
      </w:r>
    </w:p>
    <w:p w:rsidR="003B76DD" w:rsidRPr="003B76DD" w:rsidRDefault="003B76DD" w:rsidP="00106C14">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lastRenderedPageBreak/>
        <w:t>Курс «Кубановедение» в 10 классе сохраняет преемственность с материалом, изученным учащимися на предыдущих ступенях общего образования (по линейной системе). Освещаются важнейшие события в истории Кубани с 1914 г. до наших дней. Характеризуются политические и социально-экономические аспекты жизни региона, освещаются особенности формирования культурного пространства.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 11 классе на уровне регионоведения рассматриваются основы таких дисциплин как политология, правоведение, экономика, социология, демография. Главное внимание уделяется различным сферам жизнедеятельности современного кубанского общества. Характеризуются экономические и культурные связи Краснодарского края с другими регионами Российской Федерации, а также с зарубежными странами.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Программой курса предусмотрено использование в процессе обучения инновационных образовательных технологий, а также формирование у учащихся проектных компетенций. По завершении изучения тем или разделов курса школьники выполняют групповые или индивидуальные проекты с последующей их защитой.</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Во всех разделах программы находит отражение проблематика сквозной тематической линии курса «Кубань - многонациональный край».</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 соответствии с письмом министерства образования, науки и молодёжной политики Краснодарского края от 07.03.2017 № 47-3870/17-11 «О преподавании раздела «Духовные истоки Кубани» учебного предмета «Кубановедение» предполагается изучение тематического раздела «Духовные истоки Кубани» за счёт 4 часов курса кубановедения. В связи с этим программы, учебные и методические пособия по кубановедению перестраиваются из расчета 30 часов обучения, так как концепция и содержание раздела «Духовные истоки Кубани» разработаны Институтом развития образования Краснодарского края и отделом религиозного образования и катехизации Екатеринодарской епархии, учебно-методическое сопровождение этого раздела осуществляется его разработчиками.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Во всех разделах программы находит отражение проблематика сквозной тематической линии курса «Кубань - многонациональный край».</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Кубановедение в средней школе изучается в 10 и 11 классах. Общее количество времени составляет 68 часов, по 34 часа в 10 и 11 классах, с периодичностью преподавания 1 раз в неделю.</w:t>
      </w:r>
    </w:p>
    <w:p w:rsidR="00106C14" w:rsidRDefault="00106C14" w:rsidP="00290E28">
      <w:pPr>
        <w:spacing w:after="0" w:line="240" w:lineRule="auto"/>
        <w:jc w:val="center"/>
        <w:rPr>
          <w:rFonts w:ascii="Times New Roman" w:hAnsi="Times New Roman" w:cs="Times New Roman"/>
          <w:b/>
          <w:sz w:val="28"/>
          <w:szCs w:val="28"/>
        </w:rPr>
      </w:pPr>
    </w:p>
    <w:p w:rsidR="003B76DD" w:rsidRPr="00290E28" w:rsidRDefault="003B76DD" w:rsidP="00290E28">
      <w:pPr>
        <w:spacing w:after="0" w:line="240" w:lineRule="auto"/>
        <w:jc w:val="center"/>
        <w:rPr>
          <w:rFonts w:ascii="Times New Roman" w:hAnsi="Times New Roman" w:cs="Times New Roman"/>
          <w:b/>
          <w:sz w:val="28"/>
          <w:szCs w:val="28"/>
        </w:rPr>
      </w:pPr>
      <w:r w:rsidRPr="00290E28">
        <w:rPr>
          <w:rFonts w:ascii="Times New Roman" w:hAnsi="Times New Roman" w:cs="Times New Roman"/>
          <w:b/>
          <w:sz w:val="28"/>
          <w:szCs w:val="28"/>
        </w:rPr>
        <w:t>Планируемые результаты освоения учебного предмета</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Личностные, метапредметные, предметные результаты освоения учебного предмета «Кубановедение»</w:t>
      </w:r>
    </w:p>
    <w:p w:rsidR="003B76DD" w:rsidRPr="00290E28" w:rsidRDefault="003B76DD" w:rsidP="00290E28">
      <w:pPr>
        <w:spacing w:after="0" w:line="240" w:lineRule="auto"/>
        <w:ind w:firstLine="708"/>
        <w:jc w:val="both"/>
        <w:rPr>
          <w:rFonts w:ascii="Times New Roman" w:hAnsi="Times New Roman" w:cs="Times New Roman"/>
          <w:sz w:val="28"/>
          <w:szCs w:val="28"/>
        </w:rPr>
      </w:pPr>
      <w:r w:rsidRPr="00290E28">
        <w:rPr>
          <w:rFonts w:ascii="Times New Roman" w:hAnsi="Times New Roman" w:cs="Times New Roman"/>
          <w:sz w:val="28"/>
          <w:szCs w:val="28"/>
        </w:rPr>
        <w:t>Личностные результаты:</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Воспитание российской гражданской идентичности, патриотизма, уважения к духовному наследию прошлого многонационального российского народа.</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Осознание своей этнической принадлежности, знание истории, языка, культуры своего народа, своего края.</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lastRenderedPageBreak/>
        <w:t>Осознание необходимости честного служения Отечеству, уважения к героическому прошлому своей страны.</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Понимание необходимости защиты страны от попыток нарушения суверенитета, подрыва её территориальной целостности.</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Воспитание нравственных качеств на примерах жизни и деятельности выдающихся исторических личностей.</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Усвоение гуманистических, демократических и традиционных ценностей многонационального российского общества.</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Формирование основ самовоспитания с целью расширения кругозора, развития познавательной деятельности.</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Воспитание толерантного отношения к людям другой национальности и вероисповедания.</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Развитие навыков сотрудничества со сверстниками, детьми младшего возраста и взрослыми через систему освоения разнообразных социальных норм и практического применения социальных ролей в образовательной и общественно полезной деятельности с целью формирования уважительного и доброжелательного отношения к другим людям, умения вести диалог и конструктивно разрешать конфликтные ситуации цивилизованными способами.</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Воспитание сознательного отношения к учению как важнейшей сфере деятельности молодёжи, позволяющей развивать интеллектуальные и творческие способности.</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Формирование навыков саморазвития и самообразования для дальнейшей успешной социализации в профессиональной и общественной деятельности.</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Воспитание негативного отношения к вредным привычкам; привитие навыков здорового и безопасного образа жизни через осознание необходимости заниматься физкультурно-оздоровительной деятельностью.</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Понимание старшеклассниками необходимости осознанного выбора будущей профессии на основе понимания её ценностного содержания и возможности личного участия в решении важнейших социально-экономических проблем своего региона.</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Воспитание бережного отношения к природе родного края; формирование основ экологического мышления через систему исследовательской и проектной деятельности на уроках кубановеде- ния и во внеурочное время.</w:t>
      </w:r>
    </w:p>
    <w:p w:rsidR="003B76DD" w:rsidRPr="00290E28" w:rsidRDefault="003B76DD" w:rsidP="00290E28">
      <w:pPr>
        <w:numPr>
          <w:ilvl w:val="0"/>
          <w:numId w:val="27"/>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Изучение семейных традиций разных народов, населяющих Кубань; формирование навыков бережного отношения к важнейшим семейным ценностям; воспитание уважительного отношения к членам своей семьи и памяти предков.</w:t>
      </w:r>
    </w:p>
    <w:p w:rsidR="003B76DD" w:rsidRPr="00290E28" w:rsidRDefault="003B76DD" w:rsidP="00290E28">
      <w:pPr>
        <w:spacing w:after="0" w:line="240" w:lineRule="auto"/>
        <w:ind w:firstLine="709"/>
        <w:contextualSpacing/>
        <w:jc w:val="both"/>
        <w:rPr>
          <w:rFonts w:ascii="Times New Roman" w:hAnsi="Times New Roman" w:cs="Times New Roman"/>
          <w:sz w:val="28"/>
          <w:szCs w:val="28"/>
        </w:rPr>
      </w:pPr>
      <w:r w:rsidRPr="00290E28">
        <w:rPr>
          <w:rFonts w:ascii="Times New Roman" w:hAnsi="Times New Roman" w:cs="Times New Roman"/>
          <w:sz w:val="28"/>
          <w:szCs w:val="28"/>
        </w:rPr>
        <w:t>Личностные результаты отражают сформированность, в том числе в части:</w:t>
      </w:r>
    </w:p>
    <w:p w:rsidR="003B76DD" w:rsidRPr="00290E28" w:rsidRDefault="003B76DD" w:rsidP="00290E28">
      <w:pPr>
        <w:pStyle w:val="31"/>
        <w:numPr>
          <w:ilvl w:val="0"/>
          <w:numId w:val="17"/>
        </w:numPr>
        <w:tabs>
          <w:tab w:val="left" w:pos="1548"/>
        </w:tabs>
        <w:spacing w:after="0"/>
        <w:ind w:left="0" w:firstLine="709"/>
        <w:contextualSpacing/>
        <w:jc w:val="both"/>
        <w:rPr>
          <w:sz w:val="28"/>
          <w:szCs w:val="28"/>
        </w:rPr>
      </w:pPr>
      <w:r w:rsidRPr="00290E28">
        <w:rPr>
          <w:sz w:val="28"/>
          <w:szCs w:val="28"/>
        </w:rPr>
        <w:t>Гражданского воспитания:</w:t>
      </w:r>
    </w:p>
    <w:p w:rsidR="003B76DD" w:rsidRPr="00290E28" w:rsidRDefault="003B76DD" w:rsidP="00290E28">
      <w:pPr>
        <w:pStyle w:val="31"/>
        <w:numPr>
          <w:ilvl w:val="0"/>
          <w:numId w:val="18"/>
        </w:numPr>
        <w:spacing w:after="0"/>
        <w:ind w:left="0" w:firstLine="709"/>
        <w:contextualSpacing/>
        <w:jc w:val="both"/>
        <w:rPr>
          <w:sz w:val="28"/>
          <w:szCs w:val="28"/>
        </w:rPr>
      </w:pPr>
      <w:r w:rsidRPr="00290E28">
        <w:rPr>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3B76DD" w:rsidRPr="00290E28" w:rsidRDefault="003B76DD" w:rsidP="00290E28">
      <w:pPr>
        <w:pStyle w:val="31"/>
        <w:numPr>
          <w:ilvl w:val="0"/>
          <w:numId w:val="18"/>
        </w:numPr>
        <w:spacing w:after="0"/>
        <w:ind w:left="0" w:firstLine="709"/>
        <w:contextualSpacing/>
        <w:jc w:val="both"/>
        <w:rPr>
          <w:sz w:val="28"/>
          <w:szCs w:val="28"/>
        </w:rPr>
      </w:pPr>
      <w:r w:rsidRPr="00290E28">
        <w:rPr>
          <w:sz w:val="28"/>
          <w:szCs w:val="28"/>
        </w:rPr>
        <w:lastRenderedPageBreak/>
        <w:t>активное участие в жизни семьи, Организации, местного сообщества, родного края, страны;</w:t>
      </w:r>
    </w:p>
    <w:p w:rsidR="003B76DD" w:rsidRPr="00290E28" w:rsidRDefault="003B76DD" w:rsidP="00290E28">
      <w:pPr>
        <w:pStyle w:val="31"/>
        <w:numPr>
          <w:ilvl w:val="0"/>
          <w:numId w:val="18"/>
        </w:numPr>
        <w:spacing w:after="0"/>
        <w:ind w:left="0" w:firstLine="709"/>
        <w:contextualSpacing/>
        <w:jc w:val="both"/>
        <w:rPr>
          <w:sz w:val="28"/>
          <w:szCs w:val="28"/>
        </w:rPr>
      </w:pPr>
      <w:r w:rsidRPr="00290E28">
        <w:rPr>
          <w:sz w:val="28"/>
          <w:szCs w:val="28"/>
        </w:rPr>
        <w:t>неприятие любых форм экстремизма, дискриминации;</w:t>
      </w:r>
    </w:p>
    <w:p w:rsidR="003B76DD" w:rsidRPr="00290E28" w:rsidRDefault="003B76DD" w:rsidP="00290E28">
      <w:pPr>
        <w:pStyle w:val="31"/>
        <w:numPr>
          <w:ilvl w:val="0"/>
          <w:numId w:val="18"/>
        </w:numPr>
        <w:spacing w:after="0"/>
        <w:ind w:left="0" w:firstLine="709"/>
        <w:contextualSpacing/>
        <w:jc w:val="both"/>
        <w:rPr>
          <w:sz w:val="28"/>
          <w:szCs w:val="28"/>
        </w:rPr>
      </w:pPr>
      <w:r w:rsidRPr="00290E28">
        <w:rPr>
          <w:sz w:val="28"/>
          <w:szCs w:val="28"/>
        </w:rPr>
        <w:t>понимание роли различных социальных институтов в жизни человека;</w:t>
      </w:r>
    </w:p>
    <w:p w:rsidR="003B76DD" w:rsidRPr="00290E28" w:rsidRDefault="003B76DD" w:rsidP="00290E28">
      <w:pPr>
        <w:pStyle w:val="31"/>
        <w:numPr>
          <w:ilvl w:val="0"/>
          <w:numId w:val="18"/>
        </w:numPr>
        <w:spacing w:after="0"/>
        <w:ind w:left="0" w:firstLine="709"/>
        <w:contextualSpacing/>
        <w:jc w:val="both"/>
        <w:rPr>
          <w:sz w:val="28"/>
          <w:szCs w:val="28"/>
        </w:rPr>
      </w:pPr>
      <w:r w:rsidRPr="00290E28">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B76DD" w:rsidRPr="00290E28" w:rsidRDefault="003B76DD" w:rsidP="00290E28">
      <w:pPr>
        <w:pStyle w:val="31"/>
        <w:numPr>
          <w:ilvl w:val="0"/>
          <w:numId w:val="18"/>
        </w:numPr>
        <w:spacing w:after="0"/>
        <w:ind w:left="0" w:firstLine="709"/>
        <w:contextualSpacing/>
        <w:jc w:val="both"/>
        <w:rPr>
          <w:sz w:val="28"/>
          <w:szCs w:val="28"/>
        </w:rPr>
      </w:pPr>
      <w:r w:rsidRPr="00290E28">
        <w:rPr>
          <w:sz w:val="28"/>
          <w:szCs w:val="28"/>
        </w:rPr>
        <w:t>представление о способах противодействия коррупции;</w:t>
      </w:r>
    </w:p>
    <w:p w:rsidR="003B76DD" w:rsidRPr="00290E28" w:rsidRDefault="003B76DD" w:rsidP="00290E28">
      <w:pPr>
        <w:pStyle w:val="31"/>
        <w:numPr>
          <w:ilvl w:val="0"/>
          <w:numId w:val="18"/>
        </w:numPr>
        <w:spacing w:after="0"/>
        <w:ind w:left="0" w:firstLine="709"/>
        <w:contextualSpacing/>
        <w:jc w:val="both"/>
        <w:rPr>
          <w:sz w:val="28"/>
          <w:szCs w:val="28"/>
        </w:rPr>
      </w:pPr>
      <w:r w:rsidRPr="00290E28">
        <w:rPr>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3B76DD" w:rsidRPr="00290E28" w:rsidRDefault="003B76DD" w:rsidP="00290E28">
      <w:pPr>
        <w:pStyle w:val="31"/>
        <w:numPr>
          <w:ilvl w:val="0"/>
          <w:numId w:val="18"/>
        </w:numPr>
        <w:spacing w:after="0"/>
        <w:ind w:left="0" w:firstLine="709"/>
        <w:contextualSpacing/>
        <w:jc w:val="both"/>
        <w:rPr>
          <w:sz w:val="28"/>
          <w:szCs w:val="28"/>
        </w:rPr>
      </w:pPr>
      <w:r w:rsidRPr="00290E28">
        <w:rPr>
          <w:sz w:val="28"/>
          <w:szCs w:val="28"/>
        </w:rPr>
        <w:t>готовность к участию в гуманитарной деятельности (волонтерство, помощь людям, нуждающимся в ней).</w:t>
      </w:r>
    </w:p>
    <w:p w:rsidR="003B76DD" w:rsidRPr="00290E28" w:rsidRDefault="003B76DD" w:rsidP="00290E28">
      <w:pPr>
        <w:spacing w:after="0" w:line="240" w:lineRule="auto"/>
        <w:ind w:firstLine="709"/>
        <w:contextualSpacing/>
        <w:jc w:val="both"/>
        <w:rPr>
          <w:rFonts w:ascii="Times New Roman" w:hAnsi="Times New Roman" w:cs="Times New Roman"/>
          <w:sz w:val="28"/>
          <w:szCs w:val="28"/>
        </w:rPr>
      </w:pPr>
      <w:r w:rsidRPr="00290E28">
        <w:rPr>
          <w:rFonts w:ascii="Times New Roman" w:hAnsi="Times New Roman" w:cs="Times New Roman"/>
          <w:sz w:val="28"/>
          <w:szCs w:val="28"/>
        </w:rPr>
        <w:t>Данное направление отражено в модулях «работа с родителями», «школьный урок», «детские общественные объединения», «волонтерство», «музейное дело», «наставничество».</w:t>
      </w:r>
    </w:p>
    <w:p w:rsidR="003B76DD" w:rsidRPr="00290E28" w:rsidRDefault="003B76DD" w:rsidP="00290E28">
      <w:pPr>
        <w:pStyle w:val="31"/>
        <w:numPr>
          <w:ilvl w:val="0"/>
          <w:numId w:val="17"/>
        </w:numPr>
        <w:tabs>
          <w:tab w:val="left" w:pos="1560"/>
        </w:tabs>
        <w:spacing w:after="0"/>
        <w:ind w:left="0" w:firstLine="709"/>
        <w:contextualSpacing/>
        <w:jc w:val="both"/>
        <w:rPr>
          <w:sz w:val="28"/>
          <w:szCs w:val="28"/>
        </w:rPr>
      </w:pPr>
      <w:r w:rsidRPr="00290E28">
        <w:rPr>
          <w:sz w:val="28"/>
          <w:szCs w:val="28"/>
        </w:rPr>
        <w:t>Патриотического воспитания:</w:t>
      </w:r>
    </w:p>
    <w:p w:rsidR="003B76DD" w:rsidRPr="00290E28" w:rsidRDefault="003B76DD" w:rsidP="00290E28">
      <w:pPr>
        <w:pStyle w:val="31"/>
        <w:numPr>
          <w:ilvl w:val="0"/>
          <w:numId w:val="20"/>
        </w:numPr>
        <w:tabs>
          <w:tab w:val="left" w:pos="1560"/>
        </w:tabs>
        <w:spacing w:after="0"/>
        <w:ind w:left="0" w:firstLine="709"/>
        <w:contextualSpacing/>
        <w:jc w:val="both"/>
        <w:rPr>
          <w:sz w:val="28"/>
          <w:szCs w:val="28"/>
        </w:rPr>
      </w:pPr>
      <w:r w:rsidRPr="00290E28">
        <w:rPr>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w:t>
      </w:r>
    </w:p>
    <w:p w:rsidR="003B76DD" w:rsidRPr="00290E28" w:rsidRDefault="003B76DD" w:rsidP="00290E28">
      <w:pPr>
        <w:pStyle w:val="31"/>
        <w:numPr>
          <w:ilvl w:val="0"/>
          <w:numId w:val="19"/>
        </w:numPr>
        <w:tabs>
          <w:tab w:val="left" w:pos="428"/>
        </w:tabs>
        <w:spacing w:after="0"/>
        <w:ind w:left="0" w:firstLine="709"/>
        <w:contextualSpacing/>
        <w:jc w:val="both"/>
        <w:rPr>
          <w:sz w:val="28"/>
          <w:szCs w:val="28"/>
        </w:rPr>
      </w:pPr>
      <w:r w:rsidRPr="00290E28">
        <w:rPr>
          <w:sz w:val="28"/>
          <w:szCs w:val="28"/>
        </w:rPr>
        <w:t>родного языка, истории, культуры Российской Федерации, своего края, народов России;</w:t>
      </w:r>
    </w:p>
    <w:p w:rsidR="003B76DD" w:rsidRPr="00290E28" w:rsidRDefault="003B76DD" w:rsidP="00290E28">
      <w:pPr>
        <w:pStyle w:val="31"/>
        <w:numPr>
          <w:ilvl w:val="0"/>
          <w:numId w:val="19"/>
        </w:numPr>
        <w:spacing w:after="0"/>
        <w:ind w:left="0" w:firstLine="709"/>
        <w:contextualSpacing/>
        <w:jc w:val="both"/>
        <w:rPr>
          <w:sz w:val="28"/>
          <w:szCs w:val="28"/>
        </w:rPr>
      </w:pPr>
      <w:r w:rsidRPr="00290E28">
        <w:rPr>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B76DD" w:rsidRPr="00290E28" w:rsidRDefault="003B76DD" w:rsidP="00290E28">
      <w:pPr>
        <w:pStyle w:val="31"/>
        <w:numPr>
          <w:ilvl w:val="0"/>
          <w:numId w:val="19"/>
        </w:numPr>
        <w:spacing w:after="0"/>
        <w:ind w:left="0" w:firstLine="709"/>
        <w:contextualSpacing/>
        <w:jc w:val="both"/>
        <w:rPr>
          <w:sz w:val="28"/>
          <w:szCs w:val="28"/>
        </w:rPr>
      </w:pPr>
      <w:r w:rsidRPr="00290E28">
        <w:rPr>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B76DD" w:rsidRPr="00290E28" w:rsidRDefault="003B76DD" w:rsidP="00290E28">
      <w:pPr>
        <w:spacing w:after="0" w:line="240" w:lineRule="auto"/>
        <w:ind w:firstLine="709"/>
        <w:contextualSpacing/>
        <w:jc w:val="both"/>
        <w:rPr>
          <w:rFonts w:ascii="Times New Roman" w:hAnsi="Times New Roman" w:cs="Times New Roman"/>
          <w:sz w:val="28"/>
          <w:szCs w:val="28"/>
        </w:rPr>
      </w:pPr>
      <w:r w:rsidRPr="00290E28">
        <w:rPr>
          <w:rFonts w:ascii="Times New Roman" w:hAnsi="Times New Roman" w:cs="Times New Roman"/>
          <w:sz w:val="28"/>
          <w:szCs w:val="28"/>
        </w:rPr>
        <w:t>Данное направление отражено в модулях «школьные медиа», «школьный урок», «детские общественные объединения», «волонтерство», «музейное дело», «наставничество».</w:t>
      </w:r>
    </w:p>
    <w:p w:rsidR="003B76DD" w:rsidRPr="00290E28" w:rsidRDefault="003B76DD" w:rsidP="00290E28">
      <w:pPr>
        <w:pStyle w:val="31"/>
        <w:numPr>
          <w:ilvl w:val="0"/>
          <w:numId w:val="17"/>
        </w:numPr>
        <w:tabs>
          <w:tab w:val="left" w:pos="1560"/>
        </w:tabs>
        <w:spacing w:after="0"/>
        <w:ind w:left="0" w:firstLine="709"/>
        <w:contextualSpacing/>
        <w:jc w:val="both"/>
        <w:rPr>
          <w:sz w:val="28"/>
          <w:szCs w:val="28"/>
        </w:rPr>
      </w:pPr>
      <w:r w:rsidRPr="00290E28">
        <w:rPr>
          <w:sz w:val="28"/>
          <w:szCs w:val="28"/>
        </w:rPr>
        <w:t>Духовно-нравственного воспитания:</w:t>
      </w:r>
    </w:p>
    <w:p w:rsidR="003B76DD" w:rsidRPr="00290E28" w:rsidRDefault="003B76DD" w:rsidP="00290E28">
      <w:pPr>
        <w:pStyle w:val="31"/>
        <w:numPr>
          <w:ilvl w:val="0"/>
          <w:numId w:val="21"/>
        </w:numPr>
        <w:spacing w:after="0"/>
        <w:ind w:left="0" w:firstLine="709"/>
        <w:contextualSpacing/>
        <w:jc w:val="both"/>
        <w:rPr>
          <w:sz w:val="28"/>
          <w:szCs w:val="28"/>
        </w:rPr>
      </w:pPr>
      <w:r w:rsidRPr="00290E28">
        <w:rPr>
          <w:sz w:val="28"/>
          <w:szCs w:val="28"/>
        </w:rPr>
        <w:t>ориентация на моральные ценности и нормы в ситуациях нравственного выбора;</w:t>
      </w:r>
    </w:p>
    <w:p w:rsidR="003B76DD" w:rsidRPr="00290E28" w:rsidRDefault="003B76DD" w:rsidP="00290E28">
      <w:pPr>
        <w:pStyle w:val="31"/>
        <w:numPr>
          <w:ilvl w:val="0"/>
          <w:numId w:val="21"/>
        </w:numPr>
        <w:spacing w:after="0"/>
        <w:ind w:left="0" w:firstLine="709"/>
        <w:contextualSpacing/>
        <w:jc w:val="both"/>
        <w:rPr>
          <w:sz w:val="28"/>
          <w:szCs w:val="28"/>
        </w:rPr>
      </w:pPr>
      <w:r w:rsidRPr="00290E28">
        <w:rPr>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3B76DD" w:rsidRPr="00290E28" w:rsidRDefault="003B76DD" w:rsidP="00290E28">
      <w:pPr>
        <w:pStyle w:val="31"/>
        <w:numPr>
          <w:ilvl w:val="0"/>
          <w:numId w:val="21"/>
        </w:numPr>
        <w:spacing w:after="0"/>
        <w:ind w:left="0" w:firstLine="709"/>
        <w:contextualSpacing/>
        <w:jc w:val="both"/>
        <w:rPr>
          <w:sz w:val="28"/>
          <w:szCs w:val="28"/>
        </w:rPr>
      </w:pPr>
      <w:r w:rsidRPr="00290E28">
        <w:rPr>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3B76DD" w:rsidRPr="00290E28" w:rsidRDefault="003B76DD" w:rsidP="00290E28">
      <w:pPr>
        <w:spacing w:after="0" w:line="240" w:lineRule="auto"/>
        <w:ind w:firstLine="709"/>
        <w:contextualSpacing/>
        <w:jc w:val="both"/>
        <w:rPr>
          <w:rFonts w:ascii="Times New Roman" w:hAnsi="Times New Roman" w:cs="Times New Roman"/>
          <w:sz w:val="28"/>
          <w:szCs w:val="28"/>
        </w:rPr>
      </w:pPr>
      <w:r w:rsidRPr="00290E28">
        <w:rPr>
          <w:rFonts w:ascii="Times New Roman" w:hAnsi="Times New Roman" w:cs="Times New Roman"/>
          <w:sz w:val="28"/>
          <w:szCs w:val="28"/>
        </w:rPr>
        <w:t xml:space="preserve">Данное направление отражено в модулях «организация предметно-эстетической среды», «профориентация», «работа с родителями», «школьные </w:t>
      </w:r>
      <w:r w:rsidRPr="00290E28">
        <w:rPr>
          <w:rFonts w:ascii="Times New Roman" w:hAnsi="Times New Roman" w:cs="Times New Roman"/>
          <w:sz w:val="28"/>
          <w:szCs w:val="28"/>
        </w:rPr>
        <w:lastRenderedPageBreak/>
        <w:t>медиа», «школьный урок», «детские общественные объединения», «волонтерство», «музейное дело», «наставничество».</w:t>
      </w:r>
    </w:p>
    <w:p w:rsidR="003B76DD" w:rsidRPr="00290E28" w:rsidRDefault="003B76DD" w:rsidP="00290E28">
      <w:pPr>
        <w:pStyle w:val="31"/>
        <w:numPr>
          <w:ilvl w:val="0"/>
          <w:numId w:val="17"/>
        </w:numPr>
        <w:tabs>
          <w:tab w:val="left" w:pos="1560"/>
        </w:tabs>
        <w:spacing w:after="0"/>
        <w:ind w:left="0" w:firstLine="709"/>
        <w:contextualSpacing/>
        <w:jc w:val="both"/>
        <w:rPr>
          <w:sz w:val="28"/>
          <w:szCs w:val="28"/>
        </w:rPr>
      </w:pPr>
      <w:r w:rsidRPr="00290E28">
        <w:rPr>
          <w:sz w:val="28"/>
          <w:szCs w:val="28"/>
        </w:rPr>
        <w:t>Эстетического воспитания:</w:t>
      </w:r>
    </w:p>
    <w:p w:rsidR="003B76DD" w:rsidRPr="00290E28" w:rsidRDefault="003B76DD" w:rsidP="00290E28">
      <w:pPr>
        <w:pStyle w:val="31"/>
        <w:numPr>
          <w:ilvl w:val="0"/>
          <w:numId w:val="22"/>
        </w:numPr>
        <w:tabs>
          <w:tab w:val="left" w:pos="1134"/>
        </w:tabs>
        <w:spacing w:after="0"/>
        <w:ind w:left="0" w:firstLine="709"/>
        <w:contextualSpacing/>
        <w:jc w:val="both"/>
        <w:rPr>
          <w:sz w:val="28"/>
          <w:szCs w:val="28"/>
        </w:rPr>
      </w:pPr>
      <w:r w:rsidRPr="00290E28">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B76DD" w:rsidRPr="00290E28" w:rsidRDefault="003B76DD" w:rsidP="00290E28">
      <w:pPr>
        <w:pStyle w:val="31"/>
        <w:numPr>
          <w:ilvl w:val="0"/>
          <w:numId w:val="22"/>
        </w:numPr>
        <w:tabs>
          <w:tab w:val="left" w:pos="1134"/>
        </w:tabs>
        <w:spacing w:after="0"/>
        <w:ind w:left="0" w:firstLine="709"/>
        <w:contextualSpacing/>
        <w:jc w:val="both"/>
        <w:rPr>
          <w:sz w:val="28"/>
          <w:szCs w:val="28"/>
        </w:rPr>
      </w:pPr>
      <w:r w:rsidRPr="00290E28">
        <w:rPr>
          <w:sz w:val="28"/>
          <w:szCs w:val="28"/>
        </w:rPr>
        <w:t>осознание важности художественной культуры как средства коммуникации и самовыражения;</w:t>
      </w:r>
    </w:p>
    <w:p w:rsidR="003B76DD" w:rsidRPr="00290E28" w:rsidRDefault="003B76DD" w:rsidP="00290E28">
      <w:pPr>
        <w:pStyle w:val="31"/>
        <w:numPr>
          <w:ilvl w:val="0"/>
          <w:numId w:val="22"/>
        </w:numPr>
        <w:tabs>
          <w:tab w:val="left" w:pos="1134"/>
        </w:tabs>
        <w:spacing w:after="0"/>
        <w:ind w:left="0" w:firstLine="709"/>
        <w:contextualSpacing/>
        <w:jc w:val="both"/>
        <w:rPr>
          <w:sz w:val="28"/>
          <w:szCs w:val="28"/>
        </w:rPr>
      </w:pPr>
      <w:r w:rsidRPr="00290E28">
        <w:rPr>
          <w:sz w:val="28"/>
          <w:szCs w:val="28"/>
        </w:rPr>
        <w:t>понимание ценности отечественного и мирового искусства, роли этнических культурных традиций и народного творчества;</w:t>
      </w:r>
    </w:p>
    <w:p w:rsidR="003B76DD" w:rsidRPr="00290E28" w:rsidRDefault="003B76DD" w:rsidP="00290E28">
      <w:pPr>
        <w:pStyle w:val="31"/>
        <w:numPr>
          <w:ilvl w:val="0"/>
          <w:numId w:val="22"/>
        </w:numPr>
        <w:tabs>
          <w:tab w:val="left" w:pos="1134"/>
        </w:tabs>
        <w:spacing w:after="0"/>
        <w:ind w:left="0" w:firstLine="709"/>
        <w:contextualSpacing/>
        <w:jc w:val="both"/>
        <w:rPr>
          <w:sz w:val="28"/>
          <w:szCs w:val="28"/>
        </w:rPr>
      </w:pPr>
      <w:r w:rsidRPr="00290E28">
        <w:rPr>
          <w:sz w:val="28"/>
          <w:szCs w:val="28"/>
        </w:rPr>
        <w:t>стремление к самовыражению в разных видах искусства.</w:t>
      </w:r>
    </w:p>
    <w:p w:rsidR="003B76DD" w:rsidRPr="00290E28" w:rsidRDefault="003B76DD" w:rsidP="00290E28">
      <w:pPr>
        <w:spacing w:after="0" w:line="240" w:lineRule="auto"/>
        <w:ind w:firstLine="709"/>
        <w:contextualSpacing/>
        <w:jc w:val="both"/>
        <w:rPr>
          <w:rFonts w:ascii="Times New Roman" w:hAnsi="Times New Roman" w:cs="Times New Roman"/>
          <w:sz w:val="28"/>
          <w:szCs w:val="28"/>
        </w:rPr>
      </w:pPr>
      <w:r w:rsidRPr="00290E28">
        <w:rPr>
          <w:rFonts w:ascii="Times New Roman" w:hAnsi="Times New Roman" w:cs="Times New Roman"/>
          <w:sz w:val="28"/>
          <w:szCs w:val="28"/>
        </w:rPr>
        <w:t>Данное направление отражено в модулях «организация предметно-эстетической среды», «детские общественные объединения», «наставничество».</w:t>
      </w:r>
    </w:p>
    <w:p w:rsidR="003B76DD" w:rsidRPr="00290E28" w:rsidRDefault="003B76DD" w:rsidP="00290E28">
      <w:pPr>
        <w:pStyle w:val="31"/>
        <w:numPr>
          <w:ilvl w:val="0"/>
          <w:numId w:val="17"/>
        </w:numPr>
        <w:tabs>
          <w:tab w:val="left" w:pos="1134"/>
        </w:tabs>
        <w:spacing w:after="0"/>
        <w:ind w:left="0" w:firstLine="709"/>
        <w:contextualSpacing/>
        <w:jc w:val="both"/>
        <w:rPr>
          <w:sz w:val="28"/>
          <w:szCs w:val="28"/>
        </w:rPr>
      </w:pPr>
      <w:r w:rsidRPr="00290E28">
        <w:rPr>
          <w:sz w:val="28"/>
          <w:szCs w:val="28"/>
        </w:rPr>
        <w:t>Физического воспитания, формирования культуры здоровья и эмоционального благополучия:</w:t>
      </w:r>
    </w:p>
    <w:p w:rsidR="003B76DD" w:rsidRPr="00290E28" w:rsidRDefault="003B76DD" w:rsidP="00290E28">
      <w:pPr>
        <w:pStyle w:val="31"/>
        <w:numPr>
          <w:ilvl w:val="0"/>
          <w:numId w:val="23"/>
        </w:numPr>
        <w:spacing w:after="0"/>
        <w:ind w:left="0" w:firstLine="709"/>
        <w:contextualSpacing/>
        <w:jc w:val="both"/>
        <w:rPr>
          <w:sz w:val="28"/>
          <w:szCs w:val="28"/>
        </w:rPr>
      </w:pPr>
      <w:r w:rsidRPr="00290E28">
        <w:rPr>
          <w:sz w:val="28"/>
          <w:szCs w:val="28"/>
        </w:rPr>
        <w:t>осознание ценности жизни;</w:t>
      </w:r>
    </w:p>
    <w:p w:rsidR="003B76DD" w:rsidRPr="00290E28" w:rsidRDefault="003B76DD" w:rsidP="00290E28">
      <w:pPr>
        <w:pStyle w:val="31"/>
        <w:numPr>
          <w:ilvl w:val="0"/>
          <w:numId w:val="23"/>
        </w:numPr>
        <w:spacing w:after="0"/>
        <w:ind w:left="0" w:firstLine="709"/>
        <w:contextualSpacing/>
        <w:jc w:val="both"/>
        <w:rPr>
          <w:sz w:val="28"/>
          <w:szCs w:val="28"/>
        </w:rPr>
      </w:pPr>
      <w:r w:rsidRPr="00290E28">
        <w:rPr>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B76DD" w:rsidRPr="00290E28" w:rsidRDefault="003B76DD" w:rsidP="00290E28">
      <w:pPr>
        <w:pStyle w:val="31"/>
        <w:numPr>
          <w:ilvl w:val="0"/>
          <w:numId w:val="23"/>
        </w:numPr>
        <w:spacing w:after="0"/>
        <w:ind w:left="0" w:firstLine="709"/>
        <w:contextualSpacing/>
        <w:jc w:val="both"/>
        <w:rPr>
          <w:sz w:val="28"/>
          <w:szCs w:val="28"/>
        </w:rPr>
      </w:pPr>
      <w:r w:rsidRPr="00290E28">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B76DD" w:rsidRPr="00290E28" w:rsidRDefault="003B76DD" w:rsidP="00290E28">
      <w:pPr>
        <w:pStyle w:val="31"/>
        <w:numPr>
          <w:ilvl w:val="0"/>
          <w:numId w:val="23"/>
        </w:numPr>
        <w:spacing w:after="0"/>
        <w:ind w:left="0" w:firstLine="709"/>
        <w:contextualSpacing/>
        <w:jc w:val="both"/>
        <w:rPr>
          <w:sz w:val="28"/>
          <w:szCs w:val="28"/>
        </w:rPr>
      </w:pPr>
      <w:r w:rsidRPr="00290E28">
        <w:rPr>
          <w:sz w:val="28"/>
          <w:szCs w:val="28"/>
        </w:rPr>
        <w:t>соблюдение правил безопасности, в том числе навыков безопасного поведения в интернет-среде;</w:t>
      </w:r>
    </w:p>
    <w:p w:rsidR="003B76DD" w:rsidRPr="00290E28" w:rsidRDefault="003B76DD" w:rsidP="00290E28">
      <w:pPr>
        <w:pStyle w:val="31"/>
        <w:numPr>
          <w:ilvl w:val="0"/>
          <w:numId w:val="23"/>
        </w:numPr>
        <w:spacing w:after="0"/>
        <w:ind w:left="0" w:firstLine="709"/>
        <w:contextualSpacing/>
        <w:jc w:val="both"/>
        <w:rPr>
          <w:sz w:val="28"/>
          <w:szCs w:val="28"/>
        </w:rPr>
      </w:pPr>
      <w:r w:rsidRPr="00290E28">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B76DD" w:rsidRPr="00290E28" w:rsidRDefault="003B76DD" w:rsidP="00290E28">
      <w:pPr>
        <w:pStyle w:val="31"/>
        <w:numPr>
          <w:ilvl w:val="0"/>
          <w:numId w:val="23"/>
        </w:numPr>
        <w:spacing w:after="0"/>
        <w:ind w:left="0" w:firstLine="709"/>
        <w:contextualSpacing/>
        <w:jc w:val="both"/>
        <w:rPr>
          <w:sz w:val="28"/>
          <w:szCs w:val="28"/>
        </w:rPr>
      </w:pPr>
      <w:r w:rsidRPr="00290E28">
        <w:rPr>
          <w:sz w:val="28"/>
          <w:szCs w:val="28"/>
        </w:rPr>
        <w:t>умение принимать себя и других, не осуждая;</w:t>
      </w:r>
    </w:p>
    <w:p w:rsidR="003B76DD" w:rsidRPr="00290E28" w:rsidRDefault="003B76DD" w:rsidP="00290E28">
      <w:pPr>
        <w:pStyle w:val="31"/>
        <w:numPr>
          <w:ilvl w:val="0"/>
          <w:numId w:val="23"/>
        </w:numPr>
        <w:spacing w:after="0"/>
        <w:ind w:left="0" w:firstLine="709"/>
        <w:contextualSpacing/>
        <w:jc w:val="both"/>
        <w:rPr>
          <w:sz w:val="28"/>
          <w:szCs w:val="28"/>
        </w:rPr>
      </w:pPr>
      <w:r w:rsidRPr="00290E28">
        <w:rPr>
          <w:sz w:val="28"/>
          <w:szCs w:val="28"/>
        </w:rPr>
        <w:t>умение осознавать эмоциональное состояние себя и других, умение управлять собственным эмоциональным состоянием;</w:t>
      </w:r>
    </w:p>
    <w:p w:rsidR="003B76DD" w:rsidRPr="00290E28" w:rsidRDefault="003B76DD" w:rsidP="00290E28">
      <w:pPr>
        <w:pStyle w:val="31"/>
        <w:numPr>
          <w:ilvl w:val="0"/>
          <w:numId w:val="23"/>
        </w:numPr>
        <w:spacing w:after="0"/>
        <w:ind w:left="0" w:firstLine="709"/>
        <w:contextualSpacing/>
        <w:jc w:val="both"/>
        <w:rPr>
          <w:sz w:val="28"/>
          <w:szCs w:val="28"/>
        </w:rPr>
      </w:pPr>
      <w:r w:rsidRPr="00290E28">
        <w:rPr>
          <w:sz w:val="28"/>
          <w:szCs w:val="28"/>
        </w:rPr>
        <w:t>сформированность навыка рефлексии, признание своего права на ошибку и такого же права другого человека.</w:t>
      </w:r>
    </w:p>
    <w:p w:rsidR="003B76DD" w:rsidRPr="00290E28" w:rsidRDefault="003B76DD" w:rsidP="00290E28">
      <w:pPr>
        <w:spacing w:after="0" w:line="240" w:lineRule="auto"/>
        <w:ind w:firstLine="709"/>
        <w:contextualSpacing/>
        <w:jc w:val="both"/>
        <w:rPr>
          <w:rFonts w:ascii="Times New Roman" w:hAnsi="Times New Roman" w:cs="Times New Roman"/>
          <w:sz w:val="28"/>
          <w:szCs w:val="28"/>
        </w:rPr>
      </w:pPr>
      <w:r w:rsidRPr="00290E28">
        <w:rPr>
          <w:rFonts w:ascii="Times New Roman" w:hAnsi="Times New Roman" w:cs="Times New Roman"/>
          <w:sz w:val="28"/>
          <w:szCs w:val="28"/>
        </w:rPr>
        <w:t>Данное направление отражено в модулях «профориентация», «детские общественные объединения», «волонтерство», «наставничество».</w:t>
      </w:r>
    </w:p>
    <w:p w:rsidR="003B76DD" w:rsidRPr="00290E28" w:rsidRDefault="003B76DD" w:rsidP="00290E28">
      <w:pPr>
        <w:pStyle w:val="31"/>
        <w:numPr>
          <w:ilvl w:val="0"/>
          <w:numId w:val="17"/>
        </w:numPr>
        <w:tabs>
          <w:tab w:val="left" w:pos="1570"/>
        </w:tabs>
        <w:spacing w:after="0"/>
        <w:ind w:left="0" w:firstLine="709"/>
        <w:contextualSpacing/>
        <w:jc w:val="both"/>
        <w:rPr>
          <w:sz w:val="28"/>
          <w:szCs w:val="28"/>
        </w:rPr>
      </w:pPr>
      <w:r w:rsidRPr="00290E28">
        <w:rPr>
          <w:sz w:val="28"/>
          <w:szCs w:val="28"/>
        </w:rPr>
        <w:t>Трудового воспитания:</w:t>
      </w:r>
    </w:p>
    <w:p w:rsidR="003B76DD" w:rsidRPr="00290E28" w:rsidRDefault="003B76DD" w:rsidP="00290E28">
      <w:pPr>
        <w:pStyle w:val="31"/>
        <w:numPr>
          <w:ilvl w:val="0"/>
          <w:numId w:val="24"/>
        </w:numPr>
        <w:spacing w:after="0"/>
        <w:ind w:left="0" w:firstLine="709"/>
        <w:contextualSpacing/>
        <w:jc w:val="both"/>
        <w:rPr>
          <w:sz w:val="28"/>
          <w:szCs w:val="28"/>
        </w:rPr>
      </w:pPr>
      <w:r w:rsidRPr="00290E28">
        <w:rPr>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B76DD" w:rsidRPr="00290E28" w:rsidRDefault="003B76DD" w:rsidP="00290E28">
      <w:pPr>
        <w:pStyle w:val="31"/>
        <w:numPr>
          <w:ilvl w:val="0"/>
          <w:numId w:val="24"/>
        </w:numPr>
        <w:spacing w:after="0"/>
        <w:ind w:left="0" w:firstLine="709"/>
        <w:contextualSpacing/>
        <w:jc w:val="both"/>
        <w:rPr>
          <w:sz w:val="28"/>
          <w:szCs w:val="28"/>
        </w:rPr>
      </w:pPr>
      <w:r w:rsidRPr="00290E28">
        <w:rPr>
          <w:sz w:val="28"/>
          <w:szCs w:val="28"/>
        </w:rPr>
        <w:t>интерес к практическому изучению профессий и труда различного рода,</w:t>
      </w:r>
    </w:p>
    <w:p w:rsidR="003B76DD" w:rsidRPr="00290E28" w:rsidRDefault="003B76DD" w:rsidP="00290E28">
      <w:pPr>
        <w:pStyle w:val="31"/>
        <w:numPr>
          <w:ilvl w:val="0"/>
          <w:numId w:val="24"/>
        </w:numPr>
        <w:spacing w:after="0"/>
        <w:ind w:left="0" w:firstLine="709"/>
        <w:contextualSpacing/>
        <w:jc w:val="both"/>
        <w:rPr>
          <w:sz w:val="28"/>
          <w:szCs w:val="28"/>
        </w:rPr>
      </w:pPr>
      <w:r w:rsidRPr="00290E28">
        <w:rPr>
          <w:sz w:val="28"/>
          <w:szCs w:val="28"/>
        </w:rPr>
        <w:t xml:space="preserve">в том числе на основе применения изучаемого предметного </w:t>
      </w:r>
      <w:r w:rsidRPr="00290E28">
        <w:rPr>
          <w:sz w:val="28"/>
          <w:szCs w:val="28"/>
        </w:rPr>
        <w:lastRenderedPageBreak/>
        <w:t>знания;</w:t>
      </w:r>
    </w:p>
    <w:p w:rsidR="003B76DD" w:rsidRPr="00290E28" w:rsidRDefault="003B76DD" w:rsidP="00290E28">
      <w:pPr>
        <w:pStyle w:val="31"/>
        <w:numPr>
          <w:ilvl w:val="0"/>
          <w:numId w:val="24"/>
        </w:numPr>
        <w:spacing w:after="0"/>
        <w:ind w:left="0" w:firstLine="709"/>
        <w:contextualSpacing/>
        <w:jc w:val="both"/>
        <w:rPr>
          <w:sz w:val="28"/>
          <w:szCs w:val="28"/>
        </w:rPr>
      </w:pPr>
      <w:r w:rsidRPr="00290E28">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3B76DD" w:rsidRPr="00290E28" w:rsidRDefault="003B76DD" w:rsidP="00290E28">
      <w:pPr>
        <w:pStyle w:val="31"/>
        <w:numPr>
          <w:ilvl w:val="0"/>
          <w:numId w:val="24"/>
        </w:numPr>
        <w:spacing w:after="0"/>
        <w:ind w:left="0" w:firstLine="709"/>
        <w:contextualSpacing/>
        <w:jc w:val="both"/>
        <w:rPr>
          <w:sz w:val="28"/>
          <w:szCs w:val="28"/>
        </w:rPr>
      </w:pPr>
      <w:r w:rsidRPr="00290E28">
        <w:rPr>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B76DD" w:rsidRPr="00290E28" w:rsidRDefault="003B76DD" w:rsidP="00290E28">
      <w:pPr>
        <w:spacing w:after="0" w:line="240" w:lineRule="auto"/>
        <w:ind w:firstLine="709"/>
        <w:contextualSpacing/>
        <w:jc w:val="both"/>
        <w:rPr>
          <w:rFonts w:ascii="Times New Roman" w:hAnsi="Times New Roman" w:cs="Times New Roman"/>
          <w:sz w:val="28"/>
          <w:szCs w:val="28"/>
        </w:rPr>
      </w:pPr>
      <w:r w:rsidRPr="00290E28">
        <w:rPr>
          <w:rFonts w:ascii="Times New Roman" w:hAnsi="Times New Roman" w:cs="Times New Roman"/>
          <w:sz w:val="28"/>
          <w:szCs w:val="28"/>
        </w:rPr>
        <w:t>Данное направление отражено в модулях «профориентация», «музейное дело».</w:t>
      </w:r>
    </w:p>
    <w:p w:rsidR="003B76DD" w:rsidRPr="00290E28" w:rsidRDefault="003B76DD" w:rsidP="00290E28">
      <w:pPr>
        <w:pStyle w:val="31"/>
        <w:numPr>
          <w:ilvl w:val="0"/>
          <w:numId w:val="17"/>
        </w:numPr>
        <w:tabs>
          <w:tab w:val="left" w:pos="1525"/>
        </w:tabs>
        <w:spacing w:after="0"/>
        <w:ind w:left="0" w:firstLine="709"/>
        <w:contextualSpacing/>
        <w:jc w:val="both"/>
        <w:rPr>
          <w:sz w:val="28"/>
          <w:szCs w:val="28"/>
        </w:rPr>
      </w:pPr>
      <w:r w:rsidRPr="00290E28">
        <w:rPr>
          <w:sz w:val="28"/>
          <w:szCs w:val="28"/>
        </w:rPr>
        <w:t>Экологического воспитания:</w:t>
      </w:r>
    </w:p>
    <w:p w:rsidR="003B76DD" w:rsidRPr="00290E28" w:rsidRDefault="003B76DD" w:rsidP="00290E28">
      <w:pPr>
        <w:pStyle w:val="31"/>
        <w:numPr>
          <w:ilvl w:val="0"/>
          <w:numId w:val="25"/>
        </w:numPr>
        <w:tabs>
          <w:tab w:val="left" w:pos="554"/>
          <w:tab w:val="right" w:pos="1418"/>
        </w:tabs>
        <w:spacing w:after="0"/>
        <w:ind w:left="0" w:firstLine="709"/>
        <w:contextualSpacing/>
        <w:jc w:val="both"/>
        <w:rPr>
          <w:sz w:val="28"/>
          <w:szCs w:val="28"/>
        </w:rPr>
      </w:pPr>
      <w:r w:rsidRPr="00290E28">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B76DD" w:rsidRPr="00290E28" w:rsidRDefault="003B76DD" w:rsidP="00290E28">
      <w:pPr>
        <w:pStyle w:val="31"/>
        <w:numPr>
          <w:ilvl w:val="0"/>
          <w:numId w:val="25"/>
        </w:numPr>
        <w:tabs>
          <w:tab w:val="left" w:pos="554"/>
          <w:tab w:val="right" w:pos="1276"/>
        </w:tabs>
        <w:spacing w:after="0"/>
        <w:ind w:left="0" w:firstLine="709"/>
        <w:contextualSpacing/>
        <w:jc w:val="both"/>
        <w:rPr>
          <w:sz w:val="28"/>
          <w:szCs w:val="28"/>
        </w:rPr>
      </w:pPr>
      <w:r w:rsidRPr="00290E28">
        <w:rPr>
          <w:sz w:val="28"/>
          <w:szCs w:val="28"/>
        </w:rPr>
        <w:t>повышение уровня экологической культуры, осознание глобального характера экологических проблем и путей их решения;</w:t>
      </w:r>
    </w:p>
    <w:p w:rsidR="003B76DD" w:rsidRPr="00290E28" w:rsidRDefault="003B76DD" w:rsidP="00290E28">
      <w:pPr>
        <w:pStyle w:val="31"/>
        <w:numPr>
          <w:ilvl w:val="0"/>
          <w:numId w:val="25"/>
        </w:numPr>
        <w:spacing w:after="0"/>
        <w:ind w:left="0" w:firstLine="709"/>
        <w:contextualSpacing/>
        <w:jc w:val="both"/>
        <w:rPr>
          <w:sz w:val="28"/>
          <w:szCs w:val="28"/>
        </w:rPr>
      </w:pPr>
      <w:r w:rsidRPr="00290E28">
        <w:rPr>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3B76DD" w:rsidRPr="00290E28" w:rsidRDefault="003B76DD" w:rsidP="00290E28">
      <w:pPr>
        <w:pStyle w:val="31"/>
        <w:numPr>
          <w:ilvl w:val="0"/>
          <w:numId w:val="25"/>
        </w:numPr>
        <w:spacing w:after="0"/>
        <w:ind w:left="0" w:firstLine="709"/>
        <w:contextualSpacing/>
        <w:jc w:val="both"/>
        <w:rPr>
          <w:sz w:val="28"/>
          <w:szCs w:val="28"/>
        </w:rPr>
      </w:pPr>
      <w:r w:rsidRPr="00290E28">
        <w:rPr>
          <w:sz w:val="28"/>
          <w:szCs w:val="28"/>
        </w:rPr>
        <w:t>готовность к участию в практической деятельности экологической направленности.</w:t>
      </w:r>
    </w:p>
    <w:p w:rsidR="003B76DD" w:rsidRPr="00290E28" w:rsidRDefault="003B76DD" w:rsidP="00290E28">
      <w:pPr>
        <w:spacing w:after="0" w:line="240" w:lineRule="auto"/>
        <w:ind w:firstLine="709"/>
        <w:contextualSpacing/>
        <w:jc w:val="both"/>
        <w:rPr>
          <w:rFonts w:ascii="Times New Roman" w:hAnsi="Times New Roman" w:cs="Times New Roman"/>
          <w:sz w:val="28"/>
          <w:szCs w:val="28"/>
        </w:rPr>
      </w:pPr>
      <w:r w:rsidRPr="00290E28">
        <w:rPr>
          <w:rFonts w:ascii="Times New Roman" w:hAnsi="Times New Roman" w:cs="Times New Roman"/>
          <w:sz w:val="28"/>
          <w:szCs w:val="28"/>
        </w:rPr>
        <w:t>Данное направление отражено в модулях «организация предметно-эстетической среды», «детские общественные объединения», «волонтерство».</w:t>
      </w:r>
    </w:p>
    <w:p w:rsidR="003B76DD" w:rsidRPr="00290E28" w:rsidRDefault="003B76DD" w:rsidP="00290E28">
      <w:pPr>
        <w:pStyle w:val="31"/>
        <w:numPr>
          <w:ilvl w:val="0"/>
          <w:numId w:val="17"/>
        </w:numPr>
        <w:tabs>
          <w:tab w:val="left" w:pos="1525"/>
        </w:tabs>
        <w:spacing w:after="0"/>
        <w:ind w:left="0" w:firstLine="709"/>
        <w:contextualSpacing/>
        <w:jc w:val="both"/>
        <w:rPr>
          <w:sz w:val="28"/>
          <w:szCs w:val="28"/>
        </w:rPr>
      </w:pPr>
      <w:r w:rsidRPr="00290E28">
        <w:rPr>
          <w:sz w:val="28"/>
          <w:szCs w:val="28"/>
        </w:rPr>
        <w:t>Ценности научного познания:</w:t>
      </w:r>
    </w:p>
    <w:p w:rsidR="003B76DD" w:rsidRPr="00290E28" w:rsidRDefault="003B76DD" w:rsidP="00290E28">
      <w:pPr>
        <w:pStyle w:val="31"/>
        <w:numPr>
          <w:ilvl w:val="0"/>
          <w:numId w:val="26"/>
        </w:numPr>
        <w:tabs>
          <w:tab w:val="left" w:pos="554"/>
          <w:tab w:val="right" w:pos="1418"/>
        </w:tabs>
        <w:spacing w:after="0"/>
        <w:ind w:left="0" w:firstLine="709"/>
        <w:contextualSpacing/>
        <w:jc w:val="both"/>
        <w:rPr>
          <w:sz w:val="28"/>
          <w:szCs w:val="28"/>
        </w:rPr>
      </w:pPr>
      <w:r w:rsidRPr="00290E28">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B76DD" w:rsidRPr="00290E28" w:rsidRDefault="003B76DD" w:rsidP="00290E28">
      <w:pPr>
        <w:pStyle w:val="31"/>
        <w:numPr>
          <w:ilvl w:val="0"/>
          <w:numId w:val="26"/>
        </w:numPr>
        <w:tabs>
          <w:tab w:val="right" w:pos="1418"/>
        </w:tabs>
        <w:spacing w:after="0"/>
        <w:ind w:left="0" w:firstLine="709"/>
        <w:contextualSpacing/>
        <w:jc w:val="both"/>
        <w:rPr>
          <w:sz w:val="28"/>
          <w:szCs w:val="28"/>
        </w:rPr>
      </w:pPr>
      <w:r w:rsidRPr="00290E28">
        <w:rPr>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B76DD" w:rsidRPr="00290E28" w:rsidRDefault="003B76DD" w:rsidP="00290E28">
      <w:pPr>
        <w:spacing w:after="0" w:line="240" w:lineRule="auto"/>
        <w:ind w:firstLine="709"/>
        <w:contextualSpacing/>
        <w:jc w:val="both"/>
        <w:rPr>
          <w:rFonts w:ascii="Times New Roman" w:hAnsi="Times New Roman" w:cs="Times New Roman"/>
          <w:sz w:val="28"/>
          <w:szCs w:val="28"/>
        </w:rPr>
      </w:pPr>
      <w:r w:rsidRPr="00290E28">
        <w:rPr>
          <w:rFonts w:ascii="Times New Roman" w:hAnsi="Times New Roman" w:cs="Times New Roman"/>
          <w:sz w:val="28"/>
          <w:szCs w:val="28"/>
        </w:rPr>
        <w:t>Данное направление отражено в модулях «профориентация», «школьный урок», «детские общественные объединения», «музейное дело».</w:t>
      </w:r>
    </w:p>
    <w:p w:rsidR="003B76DD" w:rsidRPr="00290E28" w:rsidRDefault="003B76DD" w:rsidP="00290E28">
      <w:pPr>
        <w:spacing w:after="0" w:line="240" w:lineRule="auto"/>
        <w:ind w:firstLine="360"/>
        <w:jc w:val="both"/>
        <w:rPr>
          <w:rFonts w:ascii="Times New Roman" w:hAnsi="Times New Roman" w:cs="Times New Roman"/>
          <w:sz w:val="28"/>
          <w:szCs w:val="28"/>
        </w:rPr>
      </w:pPr>
      <w:r w:rsidRPr="00290E28">
        <w:rPr>
          <w:rFonts w:ascii="Times New Roman" w:hAnsi="Times New Roman" w:cs="Times New Roman"/>
          <w:sz w:val="28"/>
          <w:szCs w:val="28"/>
        </w:rPr>
        <w:t>Метапредметные результаты:</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самостоятельно определять цели и составлять планы, осознавая приоритетные и второстепенные задачи, контролировать и корректировать учебную, внеурочную и внешкольную деятельность с учётом предварительного планирования.</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взаимодействовать с партнёрами в ходе совместной учебной деятельности, составлять план коллективной работы, формулировать её цели и задачи, прогнозировать результаты, приобретение навыков эффективного разрешения возникающих споров и конфликтов.</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lastRenderedPageBreak/>
        <w:t>Владение навыками познавательной, учебно-исследовательской и проектной деятельности, самостоятельного поиска наиболее эффективного способа решения задач, применения разнообразных методов познания окружающей действительности.</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самостоятельно моделировать учебно-познавательную деятельность; систематизировать и анализировать данные, полученные из различных источников информации.</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применять полученные знания для изучения функций различных социальных институтов, решения проблем социально-политического и экономического характера, а также объективной оценки результатов своей деятельности.</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самостоятельно оценивать различного рода ситуации, возникшие в общественной жизни или семейно-бытовой сфере, и принимать необходимые решения.</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соотносить поступки свои и других людей с нравственными ценностями и нормами поведения, установленными законом.</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Владение устной и письменной речью, монологической контекстной речью; умение вести дискуссию по заданной проблеме, аргументировать свою точку зрения.</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Владение навыками ведения диалога с обоснованием собственной точки зрения по наиболее сложным и спорным вопросам истории страны и региона XX - начала XXI в.</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Владение навыками использования источниковедческой базы для создания конечного образовательного продукта в виде доклада, презентации, эссе, реферата.</w:t>
      </w:r>
    </w:p>
    <w:p w:rsidR="003B76DD" w:rsidRPr="00290E28" w:rsidRDefault="003B76DD" w:rsidP="00290E28">
      <w:pPr>
        <w:numPr>
          <w:ilvl w:val="0"/>
          <w:numId w:val="29"/>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использовать информационно-коммуникационные технологии в различных сферах деятельности.</w:t>
      </w:r>
    </w:p>
    <w:p w:rsidR="003B76DD" w:rsidRPr="00290E28" w:rsidRDefault="003B76DD" w:rsidP="00290E28">
      <w:pPr>
        <w:spacing w:after="0" w:line="240" w:lineRule="auto"/>
        <w:ind w:firstLine="708"/>
        <w:jc w:val="both"/>
        <w:rPr>
          <w:rFonts w:ascii="Times New Roman" w:hAnsi="Times New Roman" w:cs="Times New Roman"/>
          <w:sz w:val="28"/>
          <w:szCs w:val="28"/>
        </w:rPr>
      </w:pPr>
      <w:r w:rsidRPr="00290E28">
        <w:rPr>
          <w:rFonts w:ascii="Times New Roman" w:eastAsia="Cambria" w:hAnsi="Times New Roman" w:cs="Times New Roman"/>
          <w:sz w:val="28"/>
          <w:szCs w:val="28"/>
        </w:rPr>
        <w:t>Предметные результаты:</w:t>
      </w:r>
    </w:p>
    <w:p w:rsidR="003B76DD" w:rsidRPr="00290E28" w:rsidRDefault="003B76DD" w:rsidP="00290E28">
      <w:pPr>
        <w:numPr>
          <w:ilvl w:val="0"/>
          <w:numId w:val="28"/>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Владение навыками использования исторических и географических карт при изучении важнейших событий в истории кубанского региона.</w:t>
      </w:r>
    </w:p>
    <w:p w:rsidR="003B76DD" w:rsidRPr="00290E28" w:rsidRDefault="003B76DD" w:rsidP="00290E28">
      <w:pPr>
        <w:numPr>
          <w:ilvl w:val="0"/>
          <w:numId w:val="28"/>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искать, анализировать и оценивать содержащиеся в различных источниках информации данные об исторических событиях, имевших место на территории Кубани.</w:t>
      </w:r>
    </w:p>
    <w:p w:rsidR="003B76DD" w:rsidRPr="00290E28" w:rsidRDefault="003B76DD" w:rsidP="00290E28">
      <w:pPr>
        <w:numPr>
          <w:ilvl w:val="0"/>
          <w:numId w:val="28"/>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аргументировать свою точку зрения, высказывая собственное мнение по проблемам социально-экономического развития кубанского региона.</w:t>
      </w:r>
    </w:p>
    <w:p w:rsidR="003B76DD" w:rsidRPr="00290E28" w:rsidRDefault="003B76DD" w:rsidP="00290E28">
      <w:pPr>
        <w:numPr>
          <w:ilvl w:val="0"/>
          <w:numId w:val="28"/>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применять знания, полученные на уроках кубановедения, в своей практической деятельности; использовать навыки проектно-исследовательской работы при решении социально значимых проблем региона.</w:t>
      </w:r>
    </w:p>
    <w:p w:rsidR="003B76DD" w:rsidRPr="00290E28" w:rsidRDefault="003B76DD" w:rsidP="00290E28">
      <w:pPr>
        <w:numPr>
          <w:ilvl w:val="0"/>
          <w:numId w:val="28"/>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Владение навыками исторической реконструкции для изучения историко-культурных объектов своей малой родины.</w:t>
      </w:r>
    </w:p>
    <w:p w:rsidR="003B76DD" w:rsidRPr="00290E28" w:rsidRDefault="003B76DD" w:rsidP="00290E28">
      <w:pPr>
        <w:numPr>
          <w:ilvl w:val="0"/>
          <w:numId w:val="28"/>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 xml:space="preserve">Использование широкого спектра социально-экономической информации для характеристики региональной специфики регулирования </w:t>
      </w:r>
      <w:r w:rsidRPr="00290E28">
        <w:rPr>
          <w:rFonts w:ascii="Times New Roman" w:hAnsi="Times New Roman" w:cs="Times New Roman"/>
          <w:sz w:val="28"/>
          <w:szCs w:val="28"/>
        </w:rPr>
        <w:lastRenderedPageBreak/>
        <w:t>общественных отношений в период становления гражданского общества на Кубани.</w:t>
      </w:r>
    </w:p>
    <w:p w:rsidR="003B76DD" w:rsidRPr="00290E28" w:rsidRDefault="003B76DD" w:rsidP="00290E28">
      <w:pPr>
        <w:numPr>
          <w:ilvl w:val="0"/>
          <w:numId w:val="28"/>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оценивать вклад выдающихся личностей, живших и работавших на Кубани, в развитие нашего региона.</w:t>
      </w:r>
    </w:p>
    <w:p w:rsidR="003B76DD" w:rsidRPr="00290E28" w:rsidRDefault="003B76DD" w:rsidP="00290E28">
      <w:pPr>
        <w:numPr>
          <w:ilvl w:val="0"/>
          <w:numId w:val="28"/>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характеризовать исторические события и явления, происходившие на Кубани, в контексте истории Российского государства.</w:t>
      </w:r>
    </w:p>
    <w:p w:rsidR="003B76DD" w:rsidRPr="00290E28" w:rsidRDefault="003B76DD" w:rsidP="00290E28">
      <w:pPr>
        <w:numPr>
          <w:ilvl w:val="0"/>
          <w:numId w:val="28"/>
        </w:numPr>
        <w:spacing w:after="0" w:line="240" w:lineRule="auto"/>
        <w:ind w:left="0" w:firstLine="360"/>
        <w:jc w:val="both"/>
        <w:rPr>
          <w:rFonts w:ascii="Times New Roman" w:hAnsi="Times New Roman" w:cs="Times New Roman"/>
          <w:sz w:val="28"/>
          <w:szCs w:val="28"/>
        </w:rPr>
      </w:pPr>
      <w:r w:rsidRPr="00290E28">
        <w:rPr>
          <w:rFonts w:ascii="Times New Roman" w:hAnsi="Times New Roman" w:cs="Times New Roman"/>
          <w:sz w:val="28"/>
          <w:szCs w:val="28"/>
        </w:rPr>
        <w:t>Умение применять знания по кубановедению для сохранения памятников природы, истории и культуры на территории Краснодарского края и других российских регионов.</w:t>
      </w:r>
    </w:p>
    <w:p w:rsidR="003B76DD" w:rsidRPr="00290E28" w:rsidRDefault="003B76DD" w:rsidP="00290E28">
      <w:pPr>
        <w:spacing w:after="0" w:line="240" w:lineRule="auto"/>
        <w:ind w:firstLine="360"/>
        <w:jc w:val="both"/>
        <w:rPr>
          <w:rFonts w:ascii="Times New Roman" w:hAnsi="Times New Roman" w:cs="Times New Roman"/>
          <w:b/>
          <w:sz w:val="28"/>
          <w:szCs w:val="28"/>
        </w:rPr>
      </w:pPr>
      <w:r w:rsidRPr="00290E28">
        <w:rPr>
          <w:rFonts w:ascii="Times New Roman" w:hAnsi="Times New Roman" w:cs="Times New Roman"/>
          <w:b/>
          <w:sz w:val="28"/>
          <w:szCs w:val="28"/>
        </w:rPr>
        <w:t>В результате изучения кубановедения в 10-11 классах ученик должен знать/понимать:</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основные этапы и важнейшие события в истории Кубани XX - начала XXI века, раскрывать их в контексте исторических событий, происходивших в этот период в стране и мире;</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особенности экономико-географического и геополитического положения Краснодарского края, оценивать природно-ресурсный потенциал региона;</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административное устройство Краснодарского края, численность населения, этническое и конфессиональное многообразие региона;</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современные версии и альтернативные точки зрения учёных на события, происходившие на территории Кубани в период Гражданской войны и Великой российской революции;</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особенности развития экономики Краснодарского края, её современное состояние и векторы развития, называть и характеризовать ведущие отрасли хозяйства;</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особенности социальных отношений в кубанском обществе;</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политико-правовой статус Краснодарского края;</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особенности развития культурного пространства региона;</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имена учёных, исследователей, выдающихся деятелей культуры и искусства, политиков и военных, способствовавших социально-экономическому развитию кубанского региона;</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место и роль Краснодарского края в современной России;</w:t>
      </w:r>
    </w:p>
    <w:p w:rsidR="003B76DD" w:rsidRPr="00290E28" w:rsidRDefault="003B76DD" w:rsidP="00290E28">
      <w:pPr>
        <w:spacing w:after="0" w:line="240" w:lineRule="auto"/>
        <w:jc w:val="both"/>
        <w:rPr>
          <w:rFonts w:ascii="Times New Roman" w:hAnsi="Times New Roman" w:cs="Times New Roman"/>
          <w:b/>
          <w:sz w:val="28"/>
          <w:szCs w:val="28"/>
        </w:rPr>
      </w:pPr>
      <w:r w:rsidRPr="00290E28">
        <w:rPr>
          <w:rFonts w:ascii="Times New Roman" w:eastAsia="Cambria" w:hAnsi="Times New Roman" w:cs="Times New Roman"/>
          <w:b/>
          <w:sz w:val="28"/>
          <w:szCs w:val="28"/>
        </w:rPr>
        <w:t>уметь:</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соотносить важнейшие события региональной истории с историческими событиями, происходившими в ходе реформ и социальных потрясений в России и мире в XX - начале XXI века;</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использовать исторические карты и другие источники информации для решения поставленных учебных задач и составления развёрнутого повествования о важнейших событиях истории Кубани и их участниках;</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объяснять значение терминов и понятий, а также диалектных слов, используемых на уроках кубановедения;</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группировать исторические явления и события по заданному признаку, выявлять общее и различное, устанавливать причинноследственные связи;</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оценивать значимость исторических событий, происходивших на Кубани, формулировать собственную позицию в отношении роли личности в истории региона;</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lastRenderedPageBreak/>
        <w:t>- использовать компьютерные технологии для получения разнообразной информации о Краснодарском крае и систематизировать полученные данные в виде схем, диаграмм, таблиц, презентаций;</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использовать знания по кубановедению при написании исследовательских проектов, рефератов, сочинений, выполнении творческих работ по краеведческой тематике, составлении отчётов об экскурсиях по краю;</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составлять родословную своей семьи в контексте истории малой родины по материалам семейных архивов, школьных и краеведческих музеев, а также рассказам старожилов;</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приводить аргументы в пользу художественных достоинств произведений литературы и искусства известных кубанских авторов;</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использовать в повседневной жизни знания, полученные в ходе экскурсий по Краснодарскому краю, а также посещений выставок и краеведческих музеев;</w:t>
      </w:r>
    </w:p>
    <w:p w:rsidR="003B76DD" w:rsidRPr="00290E28" w:rsidRDefault="003B76DD" w:rsidP="00290E28">
      <w:pPr>
        <w:spacing w:after="0" w:line="240" w:lineRule="auto"/>
        <w:jc w:val="both"/>
        <w:rPr>
          <w:rFonts w:ascii="Times New Roman" w:hAnsi="Times New Roman" w:cs="Times New Roman"/>
          <w:b/>
          <w:sz w:val="28"/>
          <w:szCs w:val="28"/>
        </w:rPr>
      </w:pPr>
      <w:r w:rsidRPr="00290E28">
        <w:rPr>
          <w:rFonts w:ascii="Times New Roman" w:eastAsia="Cambria" w:hAnsi="Times New Roman" w:cs="Times New Roman"/>
          <w:b/>
          <w:sz w:val="28"/>
          <w:szCs w:val="28"/>
        </w:rPr>
        <w:t>использовать приобретенные знания и умения в практической деятельности и повседневной жизни для:</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раскрытия причин и оценки сущности современных событий, происходящих в Краснодарском крае, в контексте российской истории;</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применения полученных знаний об истории и культуре своего и других народов Кубани в общении с людьми в школе и за её пределами;</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ведения диалога в поликультурной среде;</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понимания своей социальной роли в пределах собственной дееспособности, а также осознанного выбора будущей профессии;</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осознания своей принадлежности к сообществу жителей Кубани - одного из регионов Российской Федерации;</w:t>
      </w:r>
    </w:p>
    <w:p w:rsidR="003B76DD" w:rsidRPr="00290E28"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адекватной оценки природно-ресурсного потенциала Краснодарского края и понимания основных тенденций и перспектив развития региона;</w:t>
      </w:r>
    </w:p>
    <w:p w:rsidR="003B76DD" w:rsidRPr="003B76DD" w:rsidRDefault="003B76DD" w:rsidP="00290E28">
      <w:pPr>
        <w:spacing w:after="0" w:line="240" w:lineRule="auto"/>
        <w:jc w:val="both"/>
        <w:rPr>
          <w:rFonts w:ascii="Times New Roman" w:hAnsi="Times New Roman" w:cs="Times New Roman"/>
          <w:sz w:val="28"/>
          <w:szCs w:val="28"/>
        </w:rPr>
      </w:pPr>
      <w:r w:rsidRPr="00290E28">
        <w:rPr>
          <w:rFonts w:ascii="Times New Roman" w:hAnsi="Times New Roman" w:cs="Times New Roman"/>
          <w:sz w:val="28"/>
          <w:szCs w:val="28"/>
        </w:rPr>
        <w:t>- освоения важнейших социальных ролей в сфере правовой и политической культуры для противостояния фальсификациям и намеренным</w:t>
      </w:r>
      <w:r w:rsidRPr="003B76DD">
        <w:rPr>
          <w:rFonts w:ascii="Times New Roman" w:hAnsi="Times New Roman" w:cs="Times New Roman"/>
          <w:sz w:val="28"/>
          <w:szCs w:val="28"/>
        </w:rPr>
        <w:t xml:space="preserve"> искажениям истории Кубани в контексте событий, имевших место или происходящих в России и мире;</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 понимания необходимости соблюдать толерантность по отношению к людям других национальностей и конфессий;</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 осознания необходимости поддержания в регионе гражданского мира и согласия;</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 активного освоения исторического и культурного наследия своего народа, родного края;</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 осознания необходимости охраны природных богатств региона.</w:t>
      </w:r>
    </w:p>
    <w:p w:rsidR="003B76DD" w:rsidRPr="003B76DD" w:rsidRDefault="003B76DD" w:rsidP="003B76DD">
      <w:pPr>
        <w:spacing w:after="0" w:line="240" w:lineRule="auto"/>
        <w:jc w:val="both"/>
        <w:rPr>
          <w:rFonts w:ascii="Times New Roman" w:hAnsi="Times New Roman" w:cs="Times New Roman"/>
          <w:sz w:val="28"/>
          <w:szCs w:val="28"/>
        </w:rPr>
      </w:pP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Содержание учебного предмета</w:t>
      </w:r>
    </w:p>
    <w:p w:rsidR="003B76DD" w:rsidRPr="003B76DD" w:rsidRDefault="003B76DD" w:rsidP="003B76DD">
      <w:pPr>
        <w:spacing w:after="0" w:line="240" w:lineRule="auto"/>
        <w:jc w:val="center"/>
        <w:rPr>
          <w:rFonts w:ascii="Times New Roman" w:hAnsi="Times New Roman" w:cs="Times New Roman"/>
          <w:sz w:val="28"/>
          <w:szCs w:val="28"/>
        </w:rPr>
      </w:pPr>
      <w:r w:rsidRPr="003B76DD">
        <w:rPr>
          <w:rFonts w:ascii="Times New Roman" w:hAnsi="Times New Roman" w:cs="Times New Roman"/>
          <w:sz w:val="28"/>
          <w:szCs w:val="28"/>
        </w:rPr>
        <w:t>10 КЛАСС (34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Введение (1ч.)</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 xml:space="preserve">Кубань в XX-XXI вв. Национальное, конфессиональное и культурное многообразие Краснодарского края. Развитие межэтнического взаимодействия и укрепление добрососедских отношений в советскую эпоху. Многонациональное боевое содружество и взаимопомощь в период военных </w:t>
      </w:r>
      <w:r w:rsidRPr="003B76DD">
        <w:rPr>
          <w:rFonts w:ascii="Times New Roman" w:hAnsi="Times New Roman" w:cs="Times New Roman"/>
          <w:sz w:val="28"/>
          <w:szCs w:val="28"/>
        </w:rPr>
        <w:lastRenderedPageBreak/>
        <w:t>испытаний. Взаимовлияние культур. Межнациональный мир и согласие как основа процветания края.</w:t>
      </w:r>
    </w:p>
    <w:p w:rsidR="003B76DD" w:rsidRPr="003B76DD" w:rsidRDefault="003B76DD" w:rsidP="003B76DD">
      <w:pPr>
        <w:spacing w:after="0" w:line="240" w:lineRule="auto"/>
        <w:ind w:firstLine="708"/>
        <w:jc w:val="center"/>
        <w:rPr>
          <w:rFonts w:ascii="Times New Roman" w:hAnsi="Times New Roman" w:cs="Times New Roman"/>
          <w:b/>
          <w:sz w:val="28"/>
          <w:szCs w:val="28"/>
        </w:rPr>
      </w:pPr>
      <w:r w:rsidRPr="003B76DD">
        <w:rPr>
          <w:rFonts w:ascii="Times New Roman" w:hAnsi="Times New Roman" w:cs="Times New Roman"/>
          <w:b/>
          <w:sz w:val="28"/>
          <w:szCs w:val="28"/>
        </w:rPr>
        <w:t>РАЗДЕЛ I. КУБАНЬ В 1914 - КОНЦЕ 1930-х годов (11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 Кубань в начале XX в. Период войн и революций</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Кубанская область и Черноморская губерния в годы Первой мировой войны. Патриотический подъём. Ратные подвиги кубанцев.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Влияние войны на экономику, уровень жизни, общественные настроения. Недовольство военным руководством, властью, общим положением в стране.</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События Великой российской революции на Кубани. «Троевластие». Деятельность Временного облисполкома (К. Л. Бардиж). Избрание и роспуск областного Совета.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Формирование Войсковой рады и временного войскового правительства (А. П. Филимонов).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Разногласия в рядах казачества по вопросу о путях развития Кубани (черноморцы и линейцы).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Советы в Черноморской губернии. Борьба между Радой и Советами в Кубанской области. «Большевизация» Советов (Я. В. Полуян).</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«Временные основные положения о высших органах власти в Кубанском крае». Ущемление прав иногородних и рабочих.</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Введение на Кубани военного положения. Создание краевого правительства (Л. Л. Быч). Областной съезд иногородних и трудового казачества. Победа большевиков в Черноморской губернии.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Установление советской власти в Армавире, Екатеринодаре и других населённых пунктах Кубани. И. Л. Сорокин.</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Ледяной поход Добровольческой армии. Л. Г. Корнилов и М. В. Алексеев. Штурм Екатеринодара. Гибель генерала Корнилова.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Второй Кубанский поход. А. И. Деникин. Взятие Екатеринодара. Белый и красный террор.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«Железный поток». Объединение красных отрядов в Таманскую армию. И. И. Матвеев. Е. И. Ковтюх. Разгром красными частей генерала В. Л. Покровского. Соединение Таманской армии с частями Красной армии Северного Кавказа.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Взаимоотношения кубанского правительства и командования Добровольческой армии. Убийство Н. С. Рябовола. Роспуск Законодательной рады и казнь А. И. Кулабухова. Избрание атаманом Н. М. Успенского.</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Коренной перелом в боях на северокавказском направлении (март 1920). Взятие Екатеринодара частями Красной Армии.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Десант генерала С. Г. Улагая и его разгром. Окончательное установление советской власти на Кубани и в Черноморье.</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2. Культурная жизнь Кубани в 1914-1920-х годах</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Наука и культура в условиях Первой мировой войны. Экспедиции по поиску полезных ископаемых. Развитие курортного дела. Формирование госпитальной базы. Реформирование школьного образования.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lastRenderedPageBreak/>
        <w:t>Тема войны в кубанской прессе. Публикация стихотворения Константина Образцова «Ты, Кубань, ты наша родина». Военная хроника на киноэкранах. Гастроли известных коллективов и исполнителей.</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Воздействие революционных событий на культурную жизнь. Своеобразие социокультурной ситуации на Кубани в 1918-1920 годах. Массовый приток в регион интеллигенции из Петрограда и Мо¬сквы. Создание высшей школы. Б. Л. Розинг. Деятельность Совета обследования и изучения Кубанского края. Академик В. И. Вернадский на Кубани.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Газетный «бум». «Вольная Кубань» - орган войскового (краевого) правительства. Доктор Фрикен (С. Я. Маршак) - фельетонист газеты «Утро Юга».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Театрально-концертная жизнь: искусство и политика. Выставки в Екатеринодарской картинной галерее.</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3. Кубань в 1920-1930-х годах. Нэп</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Продразвёрстка и «расказачивание». Организация продотрядов. Активизация движения бело-зелёных. Политика советской власти в отношении казачества. Деятельность специальных «троек». Чрезвычайные меры.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Новая экономическая политика. От продразвёрстки к продналогу. Единый сельскохозяйственный налог. «Лицом к деревне» - новый курс партии. Сельская кооперация на Кубани. Завершение земельного передела.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Реорганизация промышленности. Сдача мелких и средних предприятий в аренду. Перевод крупных заводов и фабрик на хозрасчёт. Развитие торговли.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Революция на селе. Курс «на развёрнутое наступление социализма по всему фронту». Коллективизация. Сопротивление коллективизации со стороны духовенства и кулаков. Статья И. В. Сталина «Головокружение от успехов». Выход из колхозов части казаков и крестьян.</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Раскулачивание. Чрезвычайная комиссия ЦК ВКП(б) во главе с Л. М. Кагановичем и её деятельность на Северном Кавказе. Система «чёрных досок». Голод на Кубани. Итоги сплошной коллективизации.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Особенность индустриализации на Кубани - зависимость от сельского хозяйства. Основные отрасли промышленности.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Политические репрессии.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Административно-территориальные преобразования. 13 сентября 1937 г. - день образования Краснодарского края.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Кубань как аграрно-промышленный регион. Успехи тружеников края в предвоенные годы.</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4. Культура Кубани в 1920-1930-х годах</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Формирование нового человека - основная задача новой власти. Наступление на «старый мир».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Реформирование системы образования. Борьба с неграмотностью детей и взрослых. Конфликт между семьёй и школой. Национальные школы. Создание адыгейской письменности. Изменения в повседневной жизни. Усиление роли пионерской и комсомольской организаций. Пропаганда атеизма. Расширение сети библиотек, музеев.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lastRenderedPageBreak/>
        <w:t>Развитие массового спорта. Новые формы досуга.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«Золотое десятилетие» краеведения на Кубани.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Превращение Кубани в центр аграрной науки всесоюзного значения. Развитие здравоохранения (Н. Ф. Мельников-Разведенков). Победа над малярией (И. Г. Савченко). Медицинские отряды С. В. Очаповского.</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Партийно-советская печать. Революционные события на Кубани в произведениях советских писателей («Железный поток» А. Серафимовича, «Восемнадцатый год» А. Толстого и др.). Жизнь и творчество Н. А. Островского в Сочи. Развитие адыгейской литературы.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Превращение театра в действенное средство политического воспитания масс. В. Э. Мейерхольд - организатор театральной жизни в Новороссийске.</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Театр для детей в Екатеринодаре. Расширение сети театров, цирков. Роль кино в жизни кубанцев. Создание первого адыгейского ансамбля песни и пляски. Воссоздание Кубанского казачьего хора.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Демонтаж дореволюционных и возведение новых памятников.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Краснодарский художественный музей им. Луначарского - преемник Екатеринодарской картинной галереи. Ф. А. Коваленко, Р. К. Войцик.</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Новые сюжеты в творчестве кубанских мастеров изобразительного искусства. Создание Краснодарского отделения Союза советских художников (1938).</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Конструктивизм в архитектуре региона. Воплощение принципов «функциональной архитектуры» в градостроительстве. Генеральная реконструкция Сочи. Скульптура как элемент оформления пространства.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Культурная жизнь кубанского зарубежья. Научная и образовательная деятельность Ф. А. Щербины в Праге.</w:t>
      </w:r>
    </w:p>
    <w:p w:rsidR="00106C14" w:rsidRDefault="00106C14" w:rsidP="003B76DD">
      <w:pPr>
        <w:spacing w:after="0" w:line="240" w:lineRule="auto"/>
        <w:ind w:firstLine="708"/>
        <w:jc w:val="center"/>
        <w:rPr>
          <w:rFonts w:ascii="Times New Roman" w:hAnsi="Times New Roman" w:cs="Times New Roman"/>
          <w:b/>
          <w:sz w:val="28"/>
          <w:szCs w:val="28"/>
        </w:rPr>
      </w:pPr>
    </w:p>
    <w:p w:rsidR="003B76DD" w:rsidRPr="003B76DD" w:rsidRDefault="003B76DD" w:rsidP="003B76DD">
      <w:pPr>
        <w:spacing w:after="0" w:line="240" w:lineRule="auto"/>
        <w:ind w:firstLine="708"/>
        <w:jc w:val="center"/>
        <w:rPr>
          <w:rFonts w:ascii="Times New Roman" w:hAnsi="Times New Roman" w:cs="Times New Roman"/>
          <w:b/>
          <w:sz w:val="28"/>
          <w:szCs w:val="28"/>
        </w:rPr>
      </w:pPr>
      <w:r w:rsidRPr="003B76DD">
        <w:rPr>
          <w:rFonts w:ascii="Times New Roman" w:hAnsi="Times New Roman" w:cs="Times New Roman"/>
          <w:b/>
          <w:sz w:val="28"/>
          <w:szCs w:val="28"/>
        </w:rPr>
        <w:t xml:space="preserve">РАЗДЕЛ </w:t>
      </w:r>
      <w:r w:rsidRPr="003B76DD">
        <w:rPr>
          <w:rFonts w:ascii="Times New Roman" w:hAnsi="Times New Roman" w:cs="Times New Roman"/>
          <w:b/>
          <w:sz w:val="28"/>
          <w:szCs w:val="28"/>
          <w:lang w:val="en-US"/>
        </w:rPr>
        <w:t>II</w:t>
      </w:r>
      <w:r w:rsidRPr="003B76DD">
        <w:rPr>
          <w:rFonts w:ascii="Times New Roman" w:hAnsi="Times New Roman" w:cs="Times New Roman"/>
          <w:b/>
          <w:sz w:val="28"/>
          <w:szCs w:val="28"/>
        </w:rPr>
        <w:t xml:space="preserve">. КРАСНОДАРСКИЙ КРАЙ </w:t>
      </w:r>
    </w:p>
    <w:p w:rsidR="003B76DD" w:rsidRPr="003B76DD" w:rsidRDefault="003B76DD" w:rsidP="003B76DD">
      <w:pPr>
        <w:spacing w:after="0" w:line="240" w:lineRule="auto"/>
        <w:ind w:firstLine="708"/>
        <w:jc w:val="center"/>
        <w:rPr>
          <w:rFonts w:ascii="Times New Roman" w:hAnsi="Times New Roman" w:cs="Times New Roman"/>
          <w:b/>
          <w:sz w:val="28"/>
          <w:szCs w:val="28"/>
        </w:rPr>
      </w:pPr>
      <w:r w:rsidRPr="003B76DD">
        <w:rPr>
          <w:rFonts w:ascii="Times New Roman" w:hAnsi="Times New Roman" w:cs="Times New Roman"/>
          <w:b/>
          <w:sz w:val="28"/>
          <w:szCs w:val="28"/>
        </w:rPr>
        <w:t>В 1940-х - НАЧАЛЕ 1950-х годов (4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5. Краснодарский край в годы Великой Отечественной войны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Мобилизация. Введение военного положения. Формирование добровольческих казачьих соединений. Кубанцы на полях сражений Великой Отечественной.</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Боевые действия на территории Краснодарского края. Бои в районе станиц Кущёвской, Шкуринской и Канеловской. Оборона Краснодара.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Оккупационный режим. Сторонники «нового порядка». Массовые расстрелы. Душегубки. Борьба с оккупантами. Партизанское движение на Кубани. Подвиг братьев Игнатовых. Кубанское подполье.</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Наступательные операции войск Закавказского, Южного и Северо-Кавказского фронтов. Освобождение Краснодара. Малая Земля (Ц. Л. Куников). Бои на «Голубой линии». Новороссийско-Таманская операция. Черноморский флот и Азовская военная флотилия. Воздушные сражения (А. И. Покрышкин, Е. А. Жигуленко и др.).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Освобождение Кубани от немецко-фашистских захватчиков, начало возрождения. Трудовой героизм кубанцев. Суд над изменниками Родины.</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6. Краснодарский край в послевоенное время (1945-1953)</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lastRenderedPageBreak/>
        <w:t>Восстановление хозяйства Краснодарского края. Трудовые инициативы, социалистическое соревнование. К. А. Борин - Герой Социалистического Труда. Роль МТС в восстановлении и подъёме сельского хозяйства. Достижения и трудности. Проблемы восстановительного периода: упадок животноводства; нехватка рабочих рук; трудности развития личных подсобных хозяйств (препятствия со стороны властей); отток населения в города; нехватка жилья. Послевоенные успехи. Восстановление довоенных объёмов производства промышленной продукции. Новые предприятия: камвольно-суконный комбинат, компрессорный завод (Краснодар). Троллейбусное движение в Краснодаре; трамвайные линии в Новороссийске. Отмена карточной системы. Снижение цен на продовольственные товары.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Ужесточение партийно-государственного контроля. Усиление агитационно-пропагандистской работы. Политика «закручивания гаек».</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Выборы в местные Советы 1953 г. и их итоги.</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7. Культурная жизнь Кубани в 1941-1953 годах</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Патриотическое воспитание населения. Создание фронтовых концертных бригад.</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Политика оккупационного режима в области культуры: цели, средства, результаты.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Восстановление деятельности образовательных учреждений и учреждений культуры после изгнания фашистских оккупантов. Оживление религиозной жизни.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Учёные Кубани - фронту. Реабилитация раненых, борьба с эпидемиями, участие в преодолении продовольственных трудностей. П. П. Лукьяненко, В. С. Пустовойт.</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Кубанская пресса в военные и послевоенные годы.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Ратный и трудовой подвиг кубанцев в литературе военных и первых послевоенных лет. Фронтовые репортажи К. М. Симонова, публицистика Л. М. Леонова. В. П. Катаев. «Семья Игнатовых»; А. А. Первенцев. «Честь смолоду» и др.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Театрально-концертная жизнь. Самодеятельные коллективы. Г. М. Плотниченко - хормейстер и композитор.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Кинофикация городов и сельских территорий. Съёмки фильма «Кубанские казаки» в Курганинском районе Краснодарского края.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Восстановление и благоустройство городов. Строительство зданий железнодорожных вокзалов Краснодара, Сочи, Ейска.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Восстановление спортивных сооружений. I летняя спартакиада Кубани (1950). Плавательная эстафета.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Послевоенная повседневность. Общественные настроения. Проблемы населения, пережившего оккупацию. Взаимопомощь как основа преодоления трудностей.</w:t>
      </w: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РАЗДЕЛ III. КУБАНЬ В 1950-1990-х годах (5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8. Политика, экономика, общество</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 xml:space="preserve">Начало экономических преобразований на Кубани: расширение приусадебных участков, снижение налогов, повышение закупочных цен на </w:t>
      </w:r>
      <w:r w:rsidRPr="003B76DD">
        <w:rPr>
          <w:rFonts w:ascii="Times New Roman" w:hAnsi="Times New Roman" w:cs="Times New Roman"/>
          <w:sz w:val="28"/>
          <w:szCs w:val="28"/>
        </w:rPr>
        <w:lastRenderedPageBreak/>
        <w:t>сельскохозяйственную продукцию. Хрущёвская «оттепель». Развитие внешнеэкономических связей Краснодарского края. Реабилитация репрессированных кубанцев.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Развитие сахарной промышленности. Успехи виноделия. Становление энергетической системы: Белореченская, Краснополянская, Майкопская гидроэлектростанции; Армавирская, Краснодарская теплоэлектроцентрали. Массовое строительство жилья. Курортно-санаторное дело.</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Корректировка политического и экономического курсов. Краснодарский совнархоз (Н. К. Байбаков). Хозяйственные «эксперименты» и их последствия.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Достижения в сельском хозяйстве (Е. А. Светличный, М. И. Клепиков), расширение сельскохозяйственного производства.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Развитие промышленности. Реконструкция старых и строительство новых предприятий. Завод им. Седина в Краснодаре. Краснодарский завод измерительных приборов. Кропоткинский машиностроительный завод. Хлопчатобумажный комбинат (Краснодар). Химические предприятия (Белореченск и Кропоткин). Проблемы отрасли.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Решение о строительстве Краснодарского водохранилища и оросительных систем. Развитие рисоводства. «Миллион тонн кубанского риса». Рисосовхоз «Красноармейский» (А. И. Майстренко).</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Застойные явления в экономике и общественной жизни. Снижение производительности труда и замедление темпов роста производства.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Руководители Краснодарского края (С. Ф. Медунов, В. И. Воротников, Г. П. Разумовский).</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9. Культурная жизнь Кубани во второй половине XX 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Реформирование школы: возврат к совместному обучению (1954), введение обязательного восьмилетнего (1958) и среднего (1972) образования, «профессионализация». Развитие среднего специального и высшего образования. Преобразование Краснодарского педагогического института в Кубанский университет.</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Расширение сети культурно-просветительских учреждений. Строительство дворцов и домов культуры. Народные университеты. Новороссийский планетарий.</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Музей Степановых в Тимашевске, мемориальные комплексы на Малой Земле в Новороссийске и на Сопке Героев в Крымском районе. Дом-музей М. Ю. Лермонтова в Тамани и др.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Кубанские учёные-селекционеры - М. И. Хаджинов, П. П. Лукьяненко, В. С. Пустовойт.</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Вклад кубанцев в научно-техническое обеспечение космических полётов. Н. Г. Чернышёв, Д. И. Козлов. Космонавты-кубанцы (В. В. Горбатко, В. И. Севастьянов и др.).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Новое поколение кубанских литераторов. Творчество В. И. Лихоносова, В. Б. Бакалдина, С. Н. Хохлова и др. Развитие адыгейской литературы. Т. М. Керашев, И. Ш. Машбаш.</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lastRenderedPageBreak/>
        <w:t>Театральная и музыкальная жизнь. М. А. Куликовский - лауреат Государственной премии РСФСР имени К. С. Станиславского. Фестиваль «Кубанская музыкальная весна». В. Г. Захарченко во главе Кубанского казачьего хора. Композитор Г. Ф. Пономаренко на Кубани. Анна Нетребко - воспитанница хора «Кубанская пионерия».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Создание телецентров. Строительство современных кинотеатров.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Творчество кубанских художников А. Е. Глуховцева, Н. П. Евсы, П. С. Калягина, Ф. М. Петуваша и др. Скульптурные работы И. П. Шмагуна, В. А. Жданова.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Новые выставочные центры на Кубани: картинные галереи в ст. Октябрьской (Красноармейский р-н), ст. Казанской (Кавказский р-н), ст. Привольной (Каневской р-н) и др.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Развитие спорта. Кубанские спортсмены - олимпийские чемпионы и чемпионы мира: Л. И. Брагина, В. М. Невзоров, В. Д. Гассий, В. Н. Мачуга и др.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Пропаганда здорового образа жизни.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От «сталинского классицизма» к «функциональной архитектуре». «Эпоха типовых проектов». Массовая застройка городов Кубани. Благоустройство курортной зоны.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Изменения в повседневной жизни населения (улучшение жилищных условий, развитие средств массовой информации и др.). Развитие туризма, создание условий для детского отдыха. Пионерский лагерь «Орлёнок».</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10. «Перестройка» на Кубани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Перестроечные процессы на Кубани и их особенности. Руководители Краснодарского края: В. Н. Дьяконов, Н. Д. Егоров, Е. М. Харитонов, Н. И. Кондратенко.</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Проблемы развития кубанской экономики. Особенности политического сознания кубанцев. Многопартийность и общественные движения в регионе. Деятельность Краснодарского краевого Совета народных депутатов.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Возрождение казачества, Учредительный Всекубанский съезд. Кубанская казачья рада (В. П. Громов). Законы «О реабилитации репрессированных народов», «О реабилитации казачества».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Становление кубанского парламентаризма. Законодательное Собрание Краснодарского края (А. А. Багмут, В. А. Бекетов).</w:t>
      </w: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РАЗДЕЛ IV. КРАСНОДАРСКИЙ КРАЙ В XXI в. (8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11. Краснодарский край - регион добрососедства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Победа на выборах главы администрации Краснодарского края А. Н. Ткачёва (декабрь 2000 г.). Избрание губернатором Краснодарского края В. И. Кондратьева (по результатам выборов 2015 и 2020 гг.).</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Кубань - многонациональный край, регион добрососедских отношений между народами. Демографический кризис. Проблемы толерантности. Межконфессиональные отношения.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 xml:space="preserve">Политика поликультурности. Совет при главе администрации (губернаторе) Краснодарского края по развитию гражданского общества и правам человека, региональная Общественная палата. Долгосрочная краевая </w:t>
      </w:r>
      <w:r w:rsidRPr="003B76DD">
        <w:rPr>
          <w:rFonts w:ascii="Times New Roman" w:hAnsi="Times New Roman" w:cs="Times New Roman"/>
          <w:sz w:val="28"/>
          <w:szCs w:val="28"/>
        </w:rPr>
        <w:lastRenderedPageBreak/>
        <w:t>целевая программа «Гармонизация межнациональных отношений и развитие национальных культур в Краснодарском крае». Фестиваль «Венок дружбы народов Кубани». Фольклорные фестивали как средство межкультурного диалога.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b/>
          <w:sz w:val="28"/>
          <w:szCs w:val="28"/>
        </w:rPr>
        <w:t>Тема 12. Особенности географического положения Краснодарского края. Административно- территориальное устройство. Население</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Положение края на карте Российской Федерации. Крайние точки Краснодарского края. Преимущества географического положения. Выход к двум морям. Природные условия. Погодные аномалии. Геополитическое положение региона. Административно-территориальное устройство. Площадь территории, численность, состав и структура населения.</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13. Природные ресурсы и их рациональное использование</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Природные ресурсы Краснодарского края. Проблемы рационального использования ресурсов равнинной части края, предгорий и гор Западного Кавказа. Охрана природных богатств.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b/>
          <w:sz w:val="28"/>
          <w:szCs w:val="28"/>
        </w:rPr>
        <w:t>Тема 14. Хозяйство Краснодарского края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Формирование новых экономических отношений. Формы собственности. Закон «О развитии малого и среднего предпринимательства в Краснодарском крае». Отраслевая и территориальная структура хозяйства края. Топливно-энергетический комплекс, машиностроение, химическая, деревообрабатывающая, лёгкая, пищевая промышленность, производство строительных материалов.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Ведущие промышленные предприятия. Центры нефтепереработки, машиностроения, химической промышленности. Производство строительных материалов. Предприятия пищевой промышленности. Агропромышленный комплекс Кубани. Особенности развития сельского хозяйства. Растениеводство - ведущая отрасль сельскохозяйственного производства. Зерновые и технические культуры, виноградарство, овощеводство и садоводство, субтропические культуры. Животноводство, отраслевой состав. Рыбоводство; проблемы отрасли. Конкурентоспособность сельскохозяйственной продукции края на российском и международном рынках.</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Транспорт и связь. Виды транспорта. Автомагистрали «Дон», «Кавказ». Аэропорты: Пашковский (Краснодар), Витязево (Анапа), Адлер (Сочи), Геленджик. Морские порты: Новороссийск, Туапсе, Кавказ, Ейск, Темрюк, Тамань, Сочи, Геленджик, Анапа. Трубопроводный транспорт, нефтепровод КТК (Каспийский трубопроводный консорциум), газопровод «Голубой поток».</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Курорты и туризм. Бальнеологические, грязевые, горноклиматические курорты. Краснодарский край - южные ворота России.</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Олимпийские игры 2014 г. в Сочи и строительство моста через Керченский пролив как факторы привлечения инвестиций в экономику края. Проблемы и перспективы социально-экономического развития региона.</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15. Культурное пространство Краснодарского края в конце XX - начале XXI 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lastRenderedPageBreak/>
        <w:t>Региональные законы в области культуры. Центр народной культуры Кубани. Возвращение регалий Кубанского казачьего войска.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Реставрация и строительство культовых сооружений. Войсковой храм Александра Невского в Краснодаре. Восстановление ранее разрушенных памятников.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Изменения в образовательной политике. Появление частных школ и вузов. Казачьи учебные заведения и классы.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Кинофестивали в городах Кубани. «Кинотавр» (Сочи), «Киношок» (Анапа) и др.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Литературная жизнь. Роман В. И. Лихоносова «Наш маленький Париж». Осмысление судеб казачества в романе А. Д. Знаменского «Красные дни». Поэзия И. Ф. Вараввы.</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Театрально-концертная жизнь. Творческое объединение «Премьера». Л. Г. Гатов. Кубанский казачий хор и пропаганда народного искусства Кубани.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Кубанские скульпторы А. А. Аполлонов, А. П. Корнаев и др.</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Кризисные явления в градостроительной отрасли и их преодоление. Развитие жилищного фонда. Охрана исторических центров городов и населённых пунктов. Модернизация курортной зоны. Реконструкция Сочи.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Курс на возрождение массового спорта. Строительство новых стадионов, дворцов спорта, ледовых дворцов. Зимняя XXII Олимпиада 2014 г. в Сочи - мощный стимул развития физкультуры и спорта в крае.</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Эпоха перестройки и 1990-е годы - время стремительного изменения устоявшихся форм повседневного существования людей. Жизнь в условиях инфляции, тотальной коммерциализации, социального расслоения.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Массовая миграция населения на Кубань. Формирование потребительского поведения. Воздействие электронных СМИ на общество.</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Заключение (1 ч.)</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Итоговое повторение и проектная деятельность. Портрет современной Кубани. Кубань - жемчужина, житница и здравница России. Разнообразие природных условий и ресурсов Краснодарского края. Экономический потенциал кубанского региона. Перспективы развития курортной отрасли.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Участие Кубани в российских и международных экономических форумах. Формирование благоприятного инвестиционного климата в регионе.</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Радушие и гостеприимство - черты характера жителей многонационального региона. Взаимовлияние культур. Боевое братство народов, населяющих Кубань, в годы Великой Отечественной войны. Подвиг ХусенаАндрухаева.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Возвращение казачьих регалий на Кубань - символ возрождения казачества. Участие кубанцев в реализации национальных проектов и целевых программ («Кубань-Качество» и др.).</w:t>
      </w:r>
    </w:p>
    <w:p w:rsidR="003B76DD" w:rsidRPr="003B76DD" w:rsidRDefault="003B76DD" w:rsidP="003B76DD">
      <w:pPr>
        <w:spacing w:after="0" w:line="240" w:lineRule="auto"/>
        <w:ind w:firstLine="708"/>
        <w:jc w:val="center"/>
        <w:rPr>
          <w:rFonts w:ascii="Times New Roman" w:hAnsi="Times New Roman" w:cs="Times New Roman"/>
          <w:b/>
          <w:sz w:val="28"/>
          <w:szCs w:val="28"/>
        </w:rPr>
      </w:pPr>
      <w:r w:rsidRPr="003B76DD">
        <w:rPr>
          <w:rFonts w:ascii="Times New Roman" w:hAnsi="Times New Roman" w:cs="Times New Roman"/>
          <w:b/>
          <w:sz w:val="28"/>
          <w:szCs w:val="28"/>
        </w:rPr>
        <w:t xml:space="preserve">РАЗДЕЛ </w:t>
      </w:r>
      <w:r w:rsidRPr="003B76DD">
        <w:rPr>
          <w:rFonts w:ascii="Times New Roman" w:hAnsi="Times New Roman" w:cs="Times New Roman"/>
          <w:b/>
          <w:sz w:val="28"/>
          <w:szCs w:val="28"/>
          <w:lang w:val="en-US"/>
        </w:rPr>
        <w:t>V</w:t>
      </w:r>
      <w:r w:rsidRPr="003B76DD">
        <w:rPr>
          <w:rFonts w:ascii="Times New Roman" w:hAnsi="Times New Roman" w:cs="Times New Roman"/>
          <w:b/>
          <w:sz w:val="28"/>
          <w:szCs w:val="28"/>
        </w:rPr>
        <w:t>. ДУХОВНЫЕ ИСТОКИ КУБАНИ (4ч.)</w:t>
      </w:r>
    </w:p>
    <w:p w:rsidR="003B76DD" w:rsidRPr="003B76DD" w:rsidRDefault="003B76DD" w:rsidP="003B76DD">
      <w:pPr>
        <w:spacing w:after="0" w:line="240" w:lineRule="auto"/>
        <w:ind w:firstLine="708"/>
        <w:rPr>
          <w:rFonts w:ascii="Times New Roman" w:hAnsi="Times New Roman" w:cs="Times New Roman"/>
          <w:b/>
          <w:sz w:val="28"/>
          <w:szCs w:val="28"/>
        </w:rPr>
      </w:pPr>
      <w:r w:rsidRPr="003B76DD">
        <w:rPr>
          <w:rFonts w:ascii="Times New Roman" w:hAnsi="Times New Roman" w:cs="Times New Roman"/>
          <w:b/>
          <w:sz w:val="28"/>
          <w:szCs w:val="28"/>
        </w:rPr>
        <w:t>Тема 16. Духовные истоки Кубани</w:t>
      </w:r>
    </w:p>
    <w:p w:rsidR="003B76DD" w:rsidRPr="003B76DD" w:rsidRDefault="003B76DD" w:rsidP="003B76DD">
      <w:pPr>
        <w:spacing w:after="0" w:line="240" w:lineRule="auto"/>
        <w:ind w:firstLine="708"/>
        <w:rPr>
          <w:rFonts w:ascii="Times New Roman" w:hAnsi="Times New Roman" w:cs="Times New Roman"/>
          <w:sz w:val="28"/>
          <w:szCs w:val="28"/>
        </w:rPr>
      </w:pPr>
      <w:r w:rsidRPr="003B76DD">
        <w:rPr>
          <w:rFonts w:ascii="Times New Roman" w:hAnsi="Times New Roman" w:cs="Times New Roman"/>
          <w:sz w:val="28"/>
          <w:szCs w:val="28"/>
        </w:rPr>
        <w:t xml:space="preserve">Вызовы современного мира и религия. Понятие духовности. Православные ценности. Вера в жизни современного человека. Смысл жизни в понимании христианства. Традиционные семейные ценности. Традиции </w:t>
      </w:r>
      <w:r w:rsidRPr="003B76DD">
        <w:rPr>
          <w:rFonts w:ascii="Times New Roman" w:hAnsi="Times New Roman" w:cs="Times New Roman"/>
          <w:sz w:val="28"/>
          <w:szCs w:val="28"/>
        </w:rPr>
        <w:lastRenderedPageBreak/>
        <w:t>православного воспитания. Понятия «любовь», «вера», «надежда», «верность», «доброта», «милосердие».</w:t>
      </w:r>
    </w:p>
    <w:p w:rsidR="003B76DD" w:rsidRDefault="003B76DD" w:rsidP="00106C14">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ab/>
        <w:t>История религиозного образования в России и на Кубани. Новомученики Кубани. Жития священномучеников Михаила Лекторского, Иоанна Яковлева, Григория Конокотина, Андрея Ковалева, Григория Троицкого. Икона «Новомученики и исповедники Кубанские». Особенности современной образовательной деятельности РПЦ. Основы социальной концепции РПЦ. Просветительская деятельность Кубанской митрополии в настоящее время.</w:t>
      </w:r>
    </w:p>
    <w:p w:rsidR="00106C14" w:rsidRPr="003B76DD" w:rsidRDefault="00106C14" w:rsidP="00106C14">
      <w:pPr>
        <w:spacing w:after="0" w:line="240" w:lineRule="auto"/>
        <w:jc w:val="both"/>
        <w:rPr>
          <w:rFonts w:ascii="Times New Roman" w:hAnsi="Times New Roman" w:cs="Times New Roman"/>
          <w:sz w:val="28"/>
          <w:szCs w:val="28"/>
        </w:rPr>
      </w:pPr>
    </w:p>
    <w:p w:rsidR="003B76DD" w:rsidRPr="003B76DD" w:rsidRDefault="003B76DD" w:rsidP="003B76DD">
      <w:pPr>
        <w:spacing w:after="0" w:line="240" w:lineRule="auto"/>
        <w:jc w:val="center"/>
        <w:rPr>
          <w:rFonts w:ascii="Times New Roman" w:hAnsi="Times New Roman" w:cs="Times New Roman"/>
          <w:sz w:val="28"/>
          <w:szCs w:val="28"/>
        </w:rPr>
      </w:pPr>
      <w:r w:rsidRPr="003B76DD">
        <w:rPr>
          <w:rFonts w:ascii="Times New Roman" w:hAnsi="Times New Roman" w:cs="Times New Roman"/>
          <w:sz w:val="28"/>
          <w:szCs w:val="28"/>
        </w:rPr>
        <w:t>11 КЛАСС (34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Введение (1ч.)</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Кубань - неотъемлемая часть России. Единство людей и территории. Регионализация как глобальная тенденция современности. Общая характеристика отношений «центр - регионы» в современной России. Краснодарский край и другие субъекты РФ: общее и особенное. Системообразующие факторы регионального социума. Социальные аспекты формирования региональной идентичности.</w:t>
      </w:r>
    </w:p>
    <w:p w:rsidR="00106C14" w:rsidRDefault="00106C14" w:rsidP="003B76DD">
      <w:pPr>
        <w:spacing w:after="0" w:line="240" w:lineRule="auto"/>
        <w:jc w:val="center"/>
        <w:rPr>
          <w:rFonts w:ascii="Times New Roman" w:hAnsi="Times New Roman" w:cs="Times New Roman"/>
          <w:b/>
          <w:sz w:val="28"/>
          <w:szCs w:val="28"/>
        </w:rPr>
      </w:pP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РАЗДЕЛ I. ПРОЕКТИРОВАНИЕ КАК ЭФФЕКТИВНОЕ СРЕДСТВО ИЗУЧЕНИЯ КУБАНОВЕДЕНИЯ (3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 Проектная деятельность. Виды учебных проектов</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Проектирование как поиск решения проблем регионального социума. Особенности подготовки проектов по курсу кубановедения. Формулировка целей проекта, способствующих инновационному развитию Краснодарского края. Виды учебных проектов (информационные, исследовательские, социальные).</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2. Представление результатов проектной деятельности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Основные формы презентации проектной деятельности: доклад, аналитическая записка, портфолио, презентация. Структура и правила оформления доклада о результатах проектной деятельности. Особенности создания аналитической записки. Принципы составления портфолио и его основные разделы. Создание презентаций по итогам проектной деятельности.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Способы оценки результатов проектной деятельности. Продвижение результатов проектной деятельности в информационной среде Кубани.</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Итоговое повторение и проектная деятельность (1ч.)</w:t>
      </w: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 xml:space="preserve">РАЗДЕЛ </w:t>
      </w:r>
      <w:r w:rsidRPr="003B76DD">
        <w:rPr>
          <w:rFonts w:ascii="Times New Roman" w:hAnsi="Times New Roman" w:cs="Times New Roman"/>
          <w:b/>
          <w:sz w:val="28"/>
          <w:szCs w:val="28"/>
          <w:lang w:val="en-US"/>
        </w:rPr>
        <w:t>II</w:t>
      </w:r>
      <w:r w:rsidRPr="003B76DD">
        <w:rPr>
          <w:rFonts w:ascii="Times New Roman" w:hAnsi="Times New Roman" w:cs="Times New Roman"/>
          <w:b/>
          <w:sz w:val="28"/>
          <w:szCs w:val="28"/>
        </w:rPr>
        <w:t>. ЭКОНОМИКА КРАСНОДАРСКОГО КРАЯ: СОВРЕМЕННОЕ СОСТОЯНИЕ И ВЕКТОРЫ РАЗВИТИЯ (4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3. Природный капитал как основа устойчивого развития экономики региона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 xml:space="preserve">Эколого-экономические основы устойчивого развития региональной экономики. Роль природных факторов в социально-экономическом развитии региона. Региональные экологические проблемы. Законодательные и административно-контрольные механизмы регионального </w:t>
      </w:r>
      <w:r w:rsidRPr="003B76DD">
        <w:rPr>
          <w:rFonts w:ascii="Times New Roman" w:hAnsi="Times New Roman" w:cs="Times New Roman"/>
          <w:sz w:val="28"/>
          <w:szCs w:val="28"/>
        </w:rPr>
        <w:lastRenderedPageBreak/>
        <w:t>природопользования и охраны окружающей среды. «Зелёная экономика» как фактор модернизации и снижения рисков экономического развития региона.</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4. Экономика Краснодарского края в структуре хозяйства Российской Федерации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 xml:space="preserve">Диверсифицированный характер экономики края и основные отрасли хозяйства. Региональные макроэкономические показатели. Развитие предпринимательства на Кубани. Малый бизнес. Меры государственной поддержки предпринимательства. Региональный рынок труда и его особенности. Уровень жизни населения региона. Доходы и потребление кубанцев на фоне общероссийских тенденций. </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 xml:space="preserve">Тема 5. Налоги, бюджет и финансовые институты </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Налоги и их роль в экономике. Региональные и местные налоги. Структура и порядок формирования бюджета края и местных бюджетов. Основные источники доходов и направления расходования средств краевого и местных бюджетов. Производство общественных благ. Основные финансовые институты, банковская система региона. Формирование финансовой грамотности молодёжи.</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6. Краснодарский край в системе межрегиональных экономических связей и внешнеэкономических отношений</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Межрегиональные и международные отношения региона. Экономические связи с российскими регионами. Международные мероприятия, проходящие на территории Краснодарского края. Правовое регулирование международных внешнеэкономических связей Краснодарского края. Инвестиционный климат в Краснодарском крае, повышение инвестиционной привлекательности региона. Участие региона в выставках и инвестиционных форумах.</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Основные внешнеэкономические партнёры края. Международное сотрудничество и реализованные проекты.</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Итоговое повторение и проектная деятельность (1ч.)</w:t>
      </w: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РАЗДЕЛ III. СОЦИАЛЬНЫЕ ОТНОШЕНИЯ В КУБАНСКОМ ОБЩЕСТВЕ (4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7. Социальная стратификация и мобильность на общероссийском и региональном уровнях</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Социальная дифференциация, социальное неравенство на Кубани и в России. Общероссийский и региональный профили социальной стратификации. Региональная специфика социально-экономической дифференциации. Неравенство доходов населения в субъектах РФ. Социальная мобильность в регионе. Миграционные процессы на территории Краснодарского края.</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8. Специфика межнациональных отношений на Кубани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 xml:space="preserve">Этносоциальные общности России и Краснодарского края. Этнодемографическое многообразие региона. Этнические группы, этнические меньшинства в Краснодарском крае. Национально-культурные автономии, национально-культурные объединения. Основные тенденции в развитии межнациональных отношений на территории Кубани. Этносоциальные </w:t>
      </w:r>
      <w:r w:rsidRPr="003B76DD">
        <w:rPr>
          <w:rFonts w:ascii="Times New Roman" w:hAnsi="Times New Roman" w:cs="Times New Roman"/>
          <w:sz w:val="28"/>
          <w:szCs w:val="28"/>
        </w:rPr>
        <w:lastRenderedPageBreak/>
        <w:t>конфликты: региональная специфика. Национальная политика в регионе как в субъекте РФ. Гармонизация межнациональных отношений и развитие национальных культур в Краснодарском крае.</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b/>
          <w:sz w:val="28"/>
          <w:szCs w:val="28"/>
        </w:rPr>
        <w:t>Тема 9. Семья и брак: региональный аспект</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Демографическая ситуация в крае на фоне общероссийских тенденций: численность населения, показатели рождаемости и продолжительности жизни, число браков и разводов. Региональные особенности в развитии семейных отношений. Семья и брак в представлениях кубанских жителей - по результатам социологических опросов. Реализация государственной семейной политики на территории Краснодарского края: органы управления, программы и мероприятия.</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10. Кубанская молодёжь как социальная группа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 xml:space="preserve">Социально-демографические характеристики молодёжи Краснодарского края в общероссийском контексте: численность, возрастная структура, этнический состав, уровень образования, социальная активность. Динамика ценностных ориентаций кубанской молодёжи. Региональные особенности молодёжного рынка труда. Кубанская молодёжь в сфере труда и занятости. Цифровая грамотность молодёжи в современной России: межрегиональные сравнения. Досуг в молодёжной среде. Молодёжные субкультуры как неформальный институт социализации в молодёжных сообществах. Реализация государственной молодёжной политики в Краснодарском крае. </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Итоговое повторение и проектная деятельность (1ч.)</w:t>
      </w: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РАЗДЕЛ IV. КУБАНЬ СЕГОДНЯ: ПОЛИТИЧЕСКИЙ РАКУРС (4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11. Государственная власть и местное самоуправление</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Система органов государственной власти в Краснодарском крае. Правовые основы функционирования и полномочия органов государственной власти в регионе. Законодательное Собрание Краснодарского края, правовой статус его депутатов. Глава администрации (губернатор) края. Администрация Краснодарского края. Функции и задачи органов исполнительной власти в крае, их взаимодействие и координация деятельности с федеральными органами государственной власти. Судебная власть в крае. Организация местного самоуправления в регионе: структура и особенности в общероссийском контексте. Территориальная и экономическая основы местного самоуправления в Краснодарском крае. Субъекты, стадии и особенности избирательного процесса в регионе.</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12. Краснодарский край в правовом поле Российской Федерации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 xml:space="preserve">Краснодарский край как субъект Российской Федерации: конституционно-правовая характеристика. Территория края, порядок изменения границ. Административно-территориальное деление. Символика Краснодарского края: гимн, герб, флаг. Система региональных нормативных правовых актов. Устав Краснодарского края - важнейший нормативный правовой акт, принимаемый на региональном уровне. Законы Краснодарского </w:t>
      </w:r>
      <w:r w:rsidRPr="003B76DD">
        <w:rPr>
          <w:rFonts w:ascii="Times New Roman" w:hAnsi="Times New Roman" w:cs="Times New Roman"/>
          <w:sz w:val="28"/>
          <w:szCs w:val="28"/>
        </w:rPr>
        <w:lastRenderedPageBreak/>
        <w:t>края. Субъекты законодательной инициативы. Понятие и стадии законодательного процесса в Краснодарском крае. Подзаконные акты.</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13. Структура гражданского общества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Институты гражданского общества, их становление и деятельность в Краснодарском крае. Деятельность региональных отделений политических партий и общественных организаций в общероссийском контексте. Общественная палата Краснодарского края и её деятельность. Правозащитные и экологические организации. Молодёжные организации, движение волонтёров. Молодёжные советы при органах государственной и муниципальной власти. Молодёжь как субъект реализации молодёжной политики в Краснодарском крае.</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Итоговое повторение и проектная деятельность (1ч)</w:t>
      </w: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РАЗДЕЛ V. КУБАНЬ - КУЛЬТУРНЫЙ ЦЕНТР ЮГА РОССИИ (6 ч.)</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14. Духовная культура Кубани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Историко-культурное наследие Кубани. Национальные культуры региона. Специфика региональной идентичности. Кубанское казачество, его этнокультурные традиции и роль в общественной жизни. Современные тенденции в духовной жизни кубанцев. Роль и значение духовной культуры Кубани в жизни нашей страны и в мире.</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15. Система образования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Дошкольное образование на Кубани. Общее и профессиональное образование. Культурная функция библиотек и школ. Казачьи традиции и воспитательные функции современных школ. Фундаментальная и прикладная наука Кубани. Основные научные школы. Университеты и научные центры. Привлекательность Кубани как пространства образовательных и профессиональных траекторий. Межрегиональное и международное сотрудничество образовательных организаций Кубани.</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Международные связи кубанских вузов и экспорт образовательных услуг. Оценка эффективности кубанских вузов российскими и международными рейтинговыми агентствами.</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16. Конфессиональное многообразие региона</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Кубань - многонациональный и поликонфессиональный край. Современная религиозная ситуация в Краснодарском крае. Религии и храмы на Кубани. Кубань - центр православия на Юге России. Молодёжь и религия. Религиозное образование в регионе: формы и правовые рамки.</w:t>
      </w:r>
    </w:p>
    <w:p w:rsidR="003B76DD" w:rsidRPr="003B76DD" w:rsidRDefault="003B76DD" w:rsidP="003B76DD">
      <w:pPr>
        <w:spacing w:after="0" w:line="240" w:lineRule="auto"/>
        <w:ind w:firstLine="708"/>
        <w:jc w:val="both"/>
        <w:rPr>
          <w:rFonts w:ascii="Times New Roman" w:hAnsi="Times New Roman" w:cs="Times New Roman"/>
          <w:b/>
          <w:sz w:val="28"/>
          <w:szCs w:val="28"/>
        </w:rPr>
      </w:pPr>
      <w:r w:rsidRPr="003B76DD">
        <w:rPr>
          <w:rFonts w:ascii="Times New Roman" w:hAnsi="Times New Roman" w:cs="Times New Roman"/>
          <w:b/>
          <w:sz w:val="28"/>
          <w:szCs w:val="28"/>
        </w:rPr>
        <w:t>Тема 17. Культурное достояние Краснодарского края</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t>Учреждения культуры. Театры и выставки. Уникальные музейные собрания. Архивы Кубани. Коллективы народного творчества. Выдающиеся деятели культуры. Изобразительное искусство и литература Кубани. Векторы развития современного искусства Кубани. Особенности региональной культурной политики.</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Итоговое повторение и проектная деятельность (1ч.)</w:t>
      </w:r>
    </w:p>
    <w:p w:rsidR="003B76DD" w:rsidRPr="003B76DD" w:rsidRDefault="003B76DD" w:rsidP="003B76DD">
      <w:pPr>
        <w:spacing w:after="0" w:line="240" w:lineRule="auto"/>
        <w:jc w:val="both"/>
        <w:rPr>
          <w:rFonts w:ascii="Times New Roman" w:hAnsi="Times New Roman" w:cs="Times New Roman"/>
          <w:b/>
          <w:sz w:val="28"/>
          <w:szCs w:val="28"/>
        </w:rPr>
      </w:pPr>
      <w:r w:rsidRPr="003B76DD">
        <w:rPr>
          <w:rFonts w:ascii="Times New Roman" w:hAnsi="Times New Roman" w:cs="Times New Roman"/>
          <w:b/>
          <w:sz w:val="28"/>
          <w:szCs w:val="28"/>
        </w:rPr>
        <w:t>Заключение (1ч.)</w:t>
      </w:r>
    </w:p>
    <w:p w:rsidR="003B76DD" w:rsidRPr="003B76DD" w:rsidRDefault="003B76DD" w:rsidP="003B76DD">
      <w:pPr>
        <w:spacing w:after="0" w:line="240" w:lineRule="auto"/>
        <w:ind w:firstLine="708"/>
        <w:jc w:val="both"/>
        <w:rPr>
          <w:rFonts w:ascii="Times New Roman" w:hAnsi="Times New Roman" w:cs="Times New Roman"/>
          <w:sz w:val="28"/>
          <w:szCs w:val="28"/>
        </w:rPr>
      </w:pPr>
      <w:r w:rsidRPr="003B76DD">
        <w:rPr>
          <w:rFonts w:ascii="Times New Roman" w:hAnsi="Times New Roman" w:cs="Times New Roman"/>
          <w:sz w:val="28"/>
          <w:szCs w:val="28"/>
        </w:rPr>
        <w:lastRenderedPageBreak/>
        <w:t>Современные тенденции развития региона. Связь поколений и времён. Активная жизненная позиция кубанской молодёжи как фактор реализации региональных целевых программ и проектов.</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sz w:val="28"/>
          <w:szCs w:val="28"/>
        </w:rPr>
        <w:t>Резерв времени - 2 ч.</w:t>
      </w: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 xml:space="preserve">РАЗДЕЛ </w:t>
      </w:r>
      <w:r w:rsidRPr="003B76DD">
        <w:rPr>
          <w:rFonts w:ascii="Times New Roman" w:hAnsi="Times New Roman" w:cs="Times New Roman"/>
          <w:b/>
          <w:sz w:val="28"/>
          <w:szCs w:val="28"/>
          <w:lang w:val="en-US"/>
        </w:rPr>
        <w:t>VI</w:t>
      </w:r>
      <w:r w:rsidRPr="003B76DD">
        <w:rPr>
          <w:rFonts w:ascii="Times New Roman" w:hAnsi="Times New Roman" w:cs="Times New Roman"/>
          <w:b/>
          <w:sz w:val="28"/>
          <w:szCs w:val="28"/>
        </w:rPr>
        <w:t>. ДУХОВНЫЕ ИСТОКИ КУБАНИ (4ч.)</w:t>
      </w:r>
    </w:p>
    <w:p w:rsidR="003B76DD" w:rsidRPr="003B76DD" w:rsidRDefault="003B76DD" w:rsidP="003B76DD">
      <w:pPr>
        <w:spacing w:after="0" w:line="240" w:lineRule="auto"/>
        <w:rPr>
          <w:rFonts w:ascii="Times New Roman" w:hAnsi="Times New Roman" w:cs="Times New Roman"/>
          <w:b/>
          <w:sz w:val="28"/>
          <w:szCs w:val="28"/>
        </w:rPr>
      </w:pPr>
      <w:r w:rsidRPr="003B76DD">
        <w:rPr>
          <w:rFonts w:ascii="Times New Roman" w:hAnsi="Times New Roman" w:cs="Times New Roman"/>
          <w:b/>
          <w:sz w:val="28"/>
          <w:szCs w:val="28"/>
        </w:rPr>
        <w:tab/>
        <w:t>Тема 18. Духовные истоки Кубани</w:t>
      </w:r>
    </w:p>
    <w:p w:rsidR="003B76DD" w:rsidRPr="003B76DD" w:rsidRDefault="003B76DD" w:rsidP="003B76DD">
      <w:pPr>
        <w:spacing w:after="0" w:line="240" w:lineRule="auto"/>
        <w:jc w:val="both"/>
        <w:rPr>
          <w:rFonts w:ascii="Times New Roman" w:hAnsi="Times New Roman" w:cs="Times New Roman"/>
          <w:sz w:val="28"/>
          <w:szCs w:val="28"/>
        </w:rPr>
      </w:pPr>
      <w:r w:rsidRPr="003B76DD">
        <w:rPr>
          <w:rFonts w:ascii="Times New Roman" w:hAnsi="Times New Roman" w:cs="Times New Roman"/>
          <w:b/>
          <w:sz w:val="28"/>
          <w:szCs w:val="28"/>
        </w:rPr>
        <w:tab/>
      </w:r>
      <w:r w:rsidRPr="003B76DD">
        <w:rPr>
          <w:rFonts w:ascii="Times New Roman" w:hAnsi="Times New Roman" w:cs="Times New Roman"/>
          <w:sz w:val="28"/>
          <w:szCs w:val="28"/>
        </w:rPr>
        <w:t>Духовно-нравственные ценности в жизни человека и общества. Понятие духовности. Православные ценности. Вера в жизни современного человека. Смысл жизни в понимании христианства. Традиционные семейные ценности. Традиции православного воспитания. Понятия «любовь», «вера», «надежда», «верность», «доброта», «милосердие». Свобода истинная и мнимая.</w:t>
      </w:r>
    </w:p>
    <w:p w:rsidR="003B76DD" w:rsidRPr="003B76DD" w:rsidRDefault="003B76DD" w:rsidP="003B76DD">
      <w:pPr>
        <w:spacing w:after="0" w:line="240" w:lineRule="auto"/>
        <w:rPr>
          <w:rFonts w:ascii="Times New Roman" w:hAnsi="Times New Roman" w:cs="Times New Roman"/>
          <w:sz w:val="28"/>
          <w:szCs w:val="28"/>
        </w:rPr>
      </w:pPr>
      <w:r w:rsidRPr="003B76DD">
        <w:rPr>
          <w:rFonts w:ascii="Times New Roman" w:hAnsi="Times New Roman" w:cs="Times New Roman"/>
          <w:sz w:val="28"/>
          <w:szCs w:val="28"/>
        </w:rPr>
        <w:tab/>
        <w:t>Духовные основы казачьей культуры. Православие в жизни кубанских казаков.</w:t>
      </w:r>
    </w:p>
    <w:p w:rsidR="003B76DD" w:rsidRPr="003B76DD" w:rsidRDefault="003B76DD" w:rsidP="003B76DD">
      <w:pPr>
        <w:spacing w:after="0" w:line="240" w:lineRule="auto"/>
        <w:rPr>
          <w:rFonts w:ascii="Times New Roman" w:hAnsi="Times New Roman" w:cs="Times New Roman"/>
          <w:sz w:val="28"/>
          <w:szCs w:val="28"/>
        </w:rPr>
      </w:pPr>
      <w:r w:rsidRPr="003B76DD">
        <w:rPr>
          <w:rFonts w:ascii="Times New Roman" w:hAnsi="Times New Roman" w:cs="Times New Roman"/>
          <w:sz w:val="28"/>
          <w:szCs w:val="28"/>
        </w:rPr>
        <w:tab/>
        <w:t>Духовные ценности – основа консолидации общества. Религиозное просвещение на Кубани. Основы социальной концепции РПЦ. Строительство новых храмов.</w:t>
      </w:r>
    </w:p>
    <w:p w:rsidR="00106C14" w:rsidRDefault="00106C14" w:rsidP="003B76DD">
      <w:pPr>
        <w:spacing w:after="0" w:line="240" w:lineRule="auto"/>
        <w:jc w:val="center"/>
        <w:rPr>
          <w:rFonts w:ascii="Times New Roman" w:hAnsi="Times New Roman" w:cs="Times New Roman"/>
          <w:b/>
          <w:sz w:val="28"/>
          <w:szCs w:val="28"/>
        </w:rPr>
      </w:pPr>
    </w:p>
    <w:p w:rsidR="00106C14" w:rsidRDefault="00106C14" w:rsidP="003B76DD">
      <w:pPr>
        <w:spacing w:after="0" w:line="240" w:lineRule="auto"/>
        <w:jc w:val="center"/>
        <w:rPr>
          <w:rFonts w:ascii="Times New Roman" w:hAnsi="Times New Roman" w:cs="Times New Roman"/>
          <w:b/>
          <w:sz w:val="28"/>
          <w:szCs w:val="28"/>
        </w:rPr>
      </w:pPr>
    </w:p>
    <w:p w:rsidR="003B76DD" w:rsidRPr="003B76DD" w:rsidRDefault="003B76DD" w:rsidP="003B76DD">
      <w:pPr>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rPr>
        <w:t xml:space="preserve">Тематическое планирование </w:t>
      </w:r>
    </w:p>
    <w:tbl>
      <w:tblPr>
        <w:tblStyle w:val="a8"/>
        <w:tblW w:w="9464" w:type="dxa"/>
        <w:tblLayout w:type="fixed"/>
        <w:tblLook w:val="04A0" w:firstRow="1" w:lastRow="0" w:firstColumn="1" w:lastColumn="0" w:noHBand="0" w:noVBand="1"/>
      </w:tblPr>
      <w:tblGrid>
        <w:gridCol w:w="1809"/>
        <w:gridCol w:w="709"/>
        <w:gridCol w:w="284"/>
        <w:gridCol w:w="1275"/>
        <w:gridCol w:w="567"/>
        <w:gridCol w:w="284"/>
        <w:gridCol w:w="850"/>
        <w:gridCol w:w="2552"/>
        <w:gridCol w:w="1134"/>
      </w:tblGrid>
      <w:tr w:rsidR="003B76DD" w:rsidRPr="003B76DD" w:rsidTr="003B76DD">
        <w:tc>
          <w:tcPr>
            <w:tcW w:w="8330" w:type="dxa"/>
            <w:gridSpan w:val="8"/>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Класс 10</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Раздел</w:t>
            </w:r>
          </w:p>
        </w:tc>
        <w:tc>
          <w:tcPr>
            <w:tcW w:w="7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Кол-во часов</w:t>
            </w:r>
          </w:p>
        </w:tc>
        <w:tc>
          <w:tcPr>
            <w:tcW w:w="1559"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Темы</w:t>
            </w:r>
          </w:p>
        </w:tc>
        <w:tc>
          <w:tcPr>
            <w:tcW w:w="851"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Кол-во часов</w:t>
            </w:r>
          </w:p>
        </w:tc>
        <w:tc>
          <w:tcPr>
            <w:tcW w:w="340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Основные виды деятельности обучающегося</w:t>
            </w:r>
          </w:p>
        </w:tc>
        <w:tc>
          <w:tcPr>
            <w:tcW w:w="1134"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Основные направления воспитательной деятельности</w:t>
            </w:r>
          </w:p>
        </w:tc>
      </w:tr>
      <w:tr w:rsidR="003B76DD" w:rsidRPr="003B76DD" w:rsidTr="003B76DD">
        <w:tc>
          <w:tcPr>
            <w:tcW w:w="1809" w:type="dxa"/>
            <w:tcBorders>
              <w:bottom w:val="nil"/>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Введение </w:t>
            </w:r>
          </w:p>
        </w:tc>
        <w:tc>
          <w:tcPr>
            <w:tcW w:w="709" w:type="dxa"/>
            <w:tcBorders>
              <w:bottom w:val="nil"/>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1559"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 Кубань в XX - начале XXI в.</w:t>
            </w:r>
          </w:p>
        </w:tc>
        <w:tc>
          <w:tcPr>
            <w:tcW w:w="851"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340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конфессия, субэтнос, иногородние (жители), толе</w:t>
            </w:r>
            <w:r w:rsidRPr="003B76DD">
              <w:rPr>
                <w:rFonts w:ascii="Times New Roman" w:hAnsi="Times New Roman" w:cs="Times New Roman"/>
                <w:sz w:val="24"/>
                <w:szCs w:val="24"/>
              </w:rPr>
              <w:softHyphen/>
              <w:t>рантность, идентичность, суверенитет. Понимать особенности национального, конфессионального и культурного много</w:t>
            </w:r>
            <w:r w:rsidRPr="003B76DD">
              <w:rPr>
                <w:rFonts w:ascii="Times New Roman" w:hAnsi="Times New Roman" w:cs="Times New Roman"/>
                <w:sz w:val="24"/>
                <w:szCs w:val="24"/>
              </w:rPr>
              <w:softHyphen/>
              <w:t>образия кубанского региона. Рассказы</w:t>
            </w:r>
            <w:r w:rsidRPr="003B76DD">
              <w:rPr>
                <w:rFonts w:ascii="Times New Roman" w:hAnsi="Times New Roman" w:cs="Times New Roman"/>
                <w:sz w:val="24"/>
                <w:szCs w:val="24"/>
              </w:rPr>
              <w:softHyphen/>
              <w:t>вать о межэтническом взаимодействии и добрососедских отношениях народов Кубани в период военных испытаний и в мирное время. Ознакомиться со структу</w:t>
            </w:r>
            <w:r w:rsidRPr="003B76DD">
              <w:rPr>
                <w:rFonts w:ascii="Times New Roman" w:hAnsi="Times New Roman" w:cs="Times New Roman"/>
                <w:sz w:val="24"/>
                <w:szCs w:val="24"/>
              </w:rPr>
              <w:softHyphen/>
              <w:t>рой учебного пособия и аппаратом усво</w:t>
            </w:r>
            <w:r w:rsidRPr="003B76DD">
              <w:rPr>
                <w:rFonts w:ascii="Times New Roman" w:hAnsi="Times New Roman" w:cs="Times New Roman"/>
                <w:sz w:val="24"/>
                <w:szCs w:val="24"/>
              </w:rPr>
              <w:softHyphen/>
              <w:t>ения знаний.</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val="restart"/>
            <w:tcBorders>
              <w:top w:val="nil"/>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РАЗДЕЛ I. КУБАНЬ В </w:t>
            </w:r>
            <w:r w:rsidRPr="003B76DD">
              <w:rPr>
                <w:rFonts w:ascii="Times New Roman" w:hAnsi="Times New Roman" w:cs="Times New Roman"/>
                <w:sz w:val="24"/>
                <w:szCs w:val="24"/>
              </w:rPr>
              <w:lastRenderedPageBreak/>
              <w:t xml:space="preserve">1914 - КОНЦЕ 1930-х годов </w:t>
            </w:r>
          </w:p>
        </w:tc>
        <w:tc>
          <w:tcPr>
            <w:tcW w:w="709" w:type="dxa"/>
            <w:vMerge w:val="restart"/>
            <w:tcBorders>
              <w:top w:val="nil"/>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11</w:t>
            </w: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1. Кубань в начале XX в. Период войн и революций</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 Участие ку</w:t>
            </w:r>
            <w:r w:rsidRPr="003B76DD">
              <w:rPr>
                <w:rFonts w:ascii="Times New Roman" w:hAnsi="Times New Roman" w:cs="Times New Roman"/>
                <w:sz w:val="24"/>
                <w:szCs w:val="24"/>
              </w:rPr>
              <w:softHyphen/>
              <w:t>банцев в Пер</w:t>
            </w:r>
            <w:r w:rsidRPr="003B76DD">
              <w:rPr>
                <w:rFonts w:ascii="Times New Roman" w:hAnsi="Times New Roman" w:cs="Times New Roman"/>
                <w:sz w:val="24"/>
                <w:szCs w:val="24"/>
              </w:rPr>
              <w:softHyphen/>
              <w:t>вой мировой войне. Нарас</w:t>
            </w:r>
            <w:r w:rsidRPr="003B76DD">
              <w:rPr>
                <w:rFonts w:ascii="Times New Roman" w:hAnsi="Times New Roman" w:cs="Times New Roman"/>
                <w:sz w:val="24"/>
                <w:szCs w:val="24"/>
              </w:rPr>
              <w:softHyphen/>
              <w:t>тание кризис</w:t>
            </w:r>
            <w:r w:rsidRPr="003B76DD">
              <w:rPr>
                <w:rFonts w:ascii="Times New Roman" w:hAnsi="Times New Roman" w:cs="Times New Roman"/>
                <w:sz w:val="24"/>
                <w:szCs w:val="24"/>
              </w:rPr>
              <w:softHyphen/>
              <w:t>ных явлений в экономике и политике.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мобили</w:t>
            </w:r>
            <w:r w:rsidRPr="003B76DD">
              <w:rPr>
                <w:rFonts w:ascii="Times New Roman" w:hAnsi="Times New Roman" w:cs="Times New Roman"/>
                <w:sz w:val="24"/>
                <w:szCs w:val="24"/>
              </w:rPr>
              <w:softHyphen/>
              <w:t>зация, община сестёр милосердия, георги</w:t>
            </w:r>
            <w:r w:rsidRPr="003B76DD">
              <w:rPr>
                <w:rFonts w:ascii="Times New Roman" w:hAnsi="Times New Roman" w:cs="Times New Roman"/>
                <w:sz w:val="24"/>
                <w:szCs w:val="24"/>
              </w:rPr>
              <w:softHyphen/>
              <w:t>евский кавалер. Рассказывать о патрио</w:t>
            </w:r>
            <w:r w:rsidRPr="003B76DD">
              <w:rPr>
                <w:rFonts w:ascii="Times New Roman" w:hAnsi="Times New Roman" w:cs="Times New Roman"/>
                <w:sz w:val="24"/>
                <w:szCs w:val="24"/>
              </w:rPr>
              <w:softHyphen/>
              <w:t>тическом подъёме и мобилизационных мероприятиях на Кубани в годы Первой мировой войны. Раскрывать особенно</w:t>
            </w:r>
            <w:r w:rsidRPr="003B76DD">
              <w:rPr>
                <w:rFonts w:ascii="Times New Roman" w:hAnsi="Times New Roman" w:cs="Times New Roman"/>
                <w:sz w:val="24"/>
                <w:szCs w:val="24"/>
              </w:rPr>
              <w:softHyphen/>
              <w:t>сти жизни региона в этот период, под</w:t>
            </w:r>
            <w:r w:rsidRPr="003B76DD">
              <w:rPr>
                <w:rFonts w:ascii="Times New Roman" w:hAnsi="Times New Roman" w:cs="Times New Roman"/>
                <w:sz w:val="24"/>
                <w:szCs w:val="24"/>
              </w:rPr>
              <w:softHyphen/>
              <w:t>тверждая примерами из исторических источников. Используя материалы кра</w:t>
            </w:r>
            <w:r w:rsidRPr="003B76DD">
              <w:rPr>
                <w:rFonts w:ascii="Times New Roman" w:hAnsi="Times New Roman" w:cs="Times New Roman"/>
                <w:sz w:val="24"/>
                <w:szCs w:val="24"/>
              </w:rPr>
              <w:softHyphen/>
              <w:t>еведческих музеев и другие источники информации, принимать участие в напи</w:t>
            </w:r>
            <w:r w:rsidRPr="003B76DD">
              <w:rPr>
                <w:rFonts w:ascii="Times New Roman" w:hAnsi="Times New Roman" w:cs="Times New Roman"/>
                <w:sz w:val="24"/>
                <w:szCs w:val="24"/>
              </w:rPr>
              <w:softHyphen/>
              <w:t>сании докладов, рефератов, заниматься подготовкой исследовательских проектов о ратных подвигах кубанцев - участников Первой мировой войны. Анализировать влияние войны на экономику, уровень жизни, общественные настроения жите</w:t>
            </w:r>
            <w:r w:rsidRPr="003B76DD">
              <w:rPr>
                <w:rFonts w:ascii="Times New Roman" w:hAnsi="Times New Roman" w:cs="Times New Roman"/>
                <w:sz w:val="24"/>
                <w:szCs w:val="24"/>
              </w:rPr>
              <w:softHyphen/>
              <w:t>лей Кубани. Делать вывод о связи собы</w:t>
            </w:r>
            <w:r w:rsidRPr="003B76DD">
              <w:rPr>
                <w:rFonts w:ascii="Times New Roman" w:hAnsi="Times New Roman" w:cs="Times New Roman"/>
                <w:sz w:val="24"/>
                <w:szCs w:val="24"/>
              </w:rPr>
              <w:softHyphen/>
              <w:t>тий, происходивших на фронтах Первой мировой войны, с процессами нарастания кризисных явлений в экономике и соци</w:t>
            </w:r>
            <w:r w:rsidRPr="003B76DD">
              <w:rPr>
                <w:rFonts w:ascii="Times New Roman" w:hAnsi="Times New Roman" w:cs="Times New Roman"/>
                <w:sz w:val="24"/>
                <w:szCs w:val="24"/>
              </w:rPr>
              <w:softHyphen/>
              <w:t>альной сфере.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 События Великой российской революции 1917 г. в Кубан</w:t>
            </w:r>
            <w:r w:rsidRPr="003B76DD">
              <w:rPr>
                <w:rFonts w:ascii="Times New Roman" w:hAnsi="Times New Roman" w:cs="Times New Roman"/>
                <w:sz w:val="24"/>
                <w:szCs w:val="24"/>
              </w:rPr>
              <w:softHyphen/>
              <w:t xml:space="preserve">ской области и </w:t>
            </w:r>
            <w:r w:rsidRPr="003B76DD">
              <w:rPr>
                <w:rFonts w:ascii="Times New Roman" w:hAnsi="Times New Roman" w:cs="Times New Roman"/>
                <w:sz w:val="24"/>
                <w:szCs w:val="24"/>
              </w:rPr>
              <w:lastRenderedPageBreak/>
              <w:t>Черноморской губернии.</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много</w:t>
            </w:r>
            <w:r w:rsidRPr="003B76DD">
              <w:rPr>
                <w:rFonts w:ascii="Times New Roman" w:hAnsi="Times New Roman" w:cs="Times New Roman"/>
                <w:sz w:val="24"/>
                <w:szCs w:val="24"/>
              </w:rPr>
              <w:softHyphen/>
              <w:t>властие, Войсковая рада, самостийники, линейцы.</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Называть органы власти, </w:t>
            </w:r>
            <w:r w:rsidRPr="003B76DD">
              <w:rPr>
                <w:rFonts w:ascii="Times New Roman" w:hAnsi="Times New Roman" w:cs="Times New Roman"/>
                <w:sz w:val="24"/>
                <w:szCs w:val="24"/>
              </w:rPr>
              <w:lastRenderedPageBreak/>
              <w:t>действовавшие на Кубани в период революционных собы</w:t>
            </w:r>
            <w:r w:rsidRPr="003B76DD">
              <w:rPr>
                <w:rFonts w:ascii="Times New Roman" w:hAnsi="Times New Roman" w:cs="Times New Roman"/>
                <w:sz w:val="24"/>
                <w:szCs w:val="24"/>
              </w:rPr>
              <w:softHyphen/>
              <w:t>тий. Анализировать и сравнивать полити</w:t>
            </w:r>
            <w:r w:rsidRPr="003B76DD">
              <w:rPr>
                <w:rFonts w:ascii="Times New Roman" w:hAnsi="Times New Roman" w:cs="Times New Roman"/>
                <w:sz w:val="24"/>
                <w:szCs w:val="24"/>
              </w:rPr>
              <w:softHyphen/>
              <w:t>ческую обстановку, сложившуюся в Кубан</w:t>
            </w:r>
            <w:r w:rsidRPr="003B76DD">
              <w:rPr>
                <w:rFonts w:ascii="Times New Roman" w:hAnsi="Times New Roman" w:cs="Times New Roman"/>
                <w:sz w:val="24"/>
                <w:szCs w:val="24"/>
              </w:rPr>
              <w:softHyphen/>
              <w:t>ской области и Черноморской губернии, отмечать общее и особенное. Работать с историческими источниками, делать вы</w:t>
            </w:r>
            <w:r w:rsidRPr="003B76DD">
              <w:rPr>
                <w:rFonts w:ascii="Times New Roman" w:hAnsi="Times New Roman" w:cs="Times New Roman"/>
                <w:sz w:val="24"/>
                <w:szCs w:val="24"/>
              </w:rPr>
              <w:softHyphen/>
              <w:t>воды. Готовить сообщения и презента</w:t>
            </w:r>
            <w:r w:rsidRPr="003B76DD">
              <w:rPr>
                <w:rFonts w:ascii="Times New Roman" w:hAnsi="Times New Roman" w:cs="Times New Roman"/>
                <w:sz w:val="24"/>
                <w:szCs w:val="24"/>
              </w:rPr>
              <w:softHyphen/>
              <w:t>ции об известных деятелях этого периода (К. Л. Бардиж, А. П. Филимонов, Я. В. Полуян и др.). Готовить проект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p>
        </w:tc>
        <w:tc>
          <w:tcPr>
            <w:tcW w:w="709" w:type="dxa"/>
            <w:vMerge w:val="restart"/>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4. Гражданская война на Куба</w:t>
            </w:r>
            <w:r w:rsidRPr="003B76DD">
              <w:rPr>
                <w:rFonts w:ascii="Times New Roman" w:hAnsi="Times New Roman" w:cs="Times New Roman"/>
                <w:sz w:val="24"/>
                <w:szCs w:val="24"/>
              </w:rPr>
              <w:softHyphen/>
              <w:t>ни. Ледяной и Второй Кубан</w:t>
            </w:r>
            <w:r w:rsidRPr="003B76DD">
              <w:rPr>
                <w:rFonts w:ascii="Times New Roman" w:hAnsi="Times New Roman" w:cs="Times New Roman"/>
                <w:sz w:val="24"/>
                <w:szCs w:val="24"/>
              </w:rPr>
              <w:softHyphen/>
              <w:t>ский походы. «Железный поток».</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Ледяной поход, «дикая дивизия», «железный поток», репрессии, реквизиции. Рассказывать о важнейших событиях Гражданской вой</w:t>
            </w:r>
            <w:r w:rsidRPr="003B76DD">
              <w:rPr>
                <w:rFonts w:ascii="Times New Roman" w:hAnsi="Times New Roman" w:cs="Times New Roman"/>
                <w:sz w:val="24"/>
                <w:szCs w:val="24"/>
              </w:rPr>
              <w:softHyphen/>
              <w:t>ны, происходивших на территории наше</w:t>
            </w:r>
            <w:r w:rsidRPr="003B76DD">
              <w:rPr>
                <w:rFonts w:ascii="Times New Roman" w:hAnsi="Times New Roman" w:cs="Times New Roman"/>
                <w:sz w:val="24"/>
                <w:szCs w:val="24"/>
              </w:rPr>
              <w:softHyphen/>
              <w:t>го края. Используя историческую карту, характеризовать действия Добровольче</w:t>
            </w:r>
            <w:r w:rsidRPr="003B76DD">
              <w:rPr>
                <w:rFonts w:ascii="Times New Roman" w:hAnsi="Times New Roman" w:cs="Times New Roman"/>
                <w:sz w:val="24"/>
                <w:szCs w:val="24"/>
              </w:rPr>
              <w:softHyphen/>
              <w:t>ской армии, раскрывать подробности и описывать маршруты Ледяного и Второго Кубанского походов. Анализировать при</w:t>
            </w:r>
            <w:r w:rsidRPr="003B76DD">
              <w:rPr>
                <w:rFonts w:ascii="Times New Roman" w:hAnsi="Times New Roman" w:cs="Times New Roman"/>
                <w:sz w:val="24"/>
                <w:szCs w:val="24"/>
              </w:rPr>
              <w:softHyphen/>
              <w:t>чины неудачи первого похода и успеха второго.</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Показывать на карте путь Таманской ар</w:t>
            </w:r>
            <w:r w:rsidRPr="003B76DD">
              <w:rPr>
                <w:rFonts w:ascii="Times New Roman" w:hAnsi="Times New Roman" w:cs="Times New Roman"/>
                <w:sz w:val="24"/>
                <w:szCs w:val="24"/>
              </w:rPr>
              <w:softHyphen/>
              <w:t xml:space="preserve">мии, комментировать </w:t>
            </w:r>
            <w:r w:rsidRPr="003B76DD">
              <w:rPr>
                <w:rFonts w:ascii="Times New Roman" w:hAnsi="Times New Roman" w:cs="Times New Roman"/>
                <w:sz w:val="24"/>
                <w:szCs w:val="24"/>
              </w:rPr>
              <w:lastRenderedPageBreak/>
              <w:t>итоги пятисоткило</w:t>
            </w:r>
            <w:r w:rsidRPr="003B76DD">
              <w:rPr>
                <w:rFonts w:ascii="Times New Roman" w:hAnsi="Times New Roman" w:cs="Times New Roman"/>
                <w:sz w:val="24"/>
                <w:szCs w:val="24"/>
              </w:rPr>
              <w:softHyphen/>
              <w:t>метрового перехода и объяснять, почему он получил название «железный поток». Давать оценку политике белого и красно</w:t>
            </w:r>
            <w:r w:rsidRPr="003B76DD">
              <w:rPr>
                <w:rFonts w:ascii="Times New Roman" w:hAnsi="Times New Roman" w:cs="Times New Roman"/>
                <w:sz w:val="24"/>
                <w:szCs w:val="24"/>
              </w:rPr>
              <w:softHyphen/>
              <w:t xml:space="preserve">го террора. </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Высказывать своё мнение о судьбах и деятельности полководцев противоборствующих армий: Л. Г. Корнилова, А. И. Деникина, Е. И. Ковтюха и др. Готовить сообщения, доклады и проекты.</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5. Взаимо</w:t>
            </w:r>
            <w:r w:rsidRPr="003B76DD">
              <w:rPr>
                <w:rFonts w:ascii="Times New Roman" w:hAnsi="Times New Roman" w:cs="Times New Roman"/>
                <w:sz w:val="24"/>
                <w:szCs w:val="24"/>
              </w:rPr>
              <w:softHyphen/>
              <w:t>отношения командования Добровольче</w:t>
            </w:r>
            <w:r w:rsidRPr="003B76DD">
              <w:rPr>
                <w:rFonts w:ascii="Times New Roman" w:hAnsi="Times New Roman" w:cs="Times New Roman"/>
                <w:sz w:val="24"/>
                <w:szCs w:val="24"/>
              </w:rPr>
              <w:softHyphen/>
              <w:t>ской армии с кубанским правитель</w:t>
            </w:r>
            <w:r w:rsidRPr="003B76DD">
              <w:rPr>
                <w:rFonts w:ascii="Times New Roman" w:hAnsi="Times New Roman" w:cs="Times New Roman"/>
                <w:sz w:val="24"/>
                <w:szCs w:val="24"/>
              </w:rPr>
              <w:softHyphen/>
              <w:t>ством. Оконча</w:t>
            </w:r>
            <w:r w:rsidRPr="003B76DD">
              <w:rPr>
                <w:rFonts w:ascii="Times New Roman" w:hAnsi="Times New Roman" w:cs="Times New Roman"/>
                <w:sz w:val="24"/>
                <w:szCs w:val="24"/>
              </w:rPr>
              <w:softHyphen/>
              <w:t>ние Граждан</w:t>
            </w:r>
            <w:r w:rsidRPr="003B76DD">
              <w:rPr>
                <w:rFonts w:ascii="Times New Roman" w:hAnsi="Times New Roman" w:cs="Times New Roman"/>
                <w:sz w:val="24"/>
                <w:szCs w:val="24"/>
              </w:rPr>
              <w:softHyphen/>
              <w:t>ской войны.</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меджлис, десант. Характеризовать взаимоотноше</w:t>
            </w:r>
            <w:r w:rsidRPr="003B76DD">
              <w:rPr>
                <w:rFonts w:ascii="Times New Roman" w:hAnsi="Times New Roman" w:cs="Times New Roman"/>
                <w:sz w:val="24"/>
                <w:szCs w:val="24"/>
              </w:rPr>
              <w:softHyphen/>
              <w:t>ния кубанского парламента и командо</w:t>
            </w:r>
            <w:r w:rsidRPr="003B76DD">
              <w:rPr>
                <w:rFonts w:ascii="Times New Roman" w:hAnsi="Times New Roman" w:cs="Times New Roman"/>
                <w:sz w:val="24"/>
                <w:szCs w:val="24"/>
              </w:rPr>
              <w:softHyphen/>
              <w:t>вания Добровольческой армии, понимать суть разногласий и давать оценку их по</w:t>
            </w:r>
            <w:r w:rsidRPr="003B76DD">
              <w:rPr>
                <w:rFonts w:ascii="Times New Roman" w:hAnsi="Times New Roman" w:cs="Times New Roman"/>
                <w:sz w:val="24"/>
                <w:szCs w:val="24"/>
              </w:rPr>
              <w:softHyphen/>
              <w:t>следствиям. Используя историческую карту, рассказывать о взятии Екатеринодара, Армавира, Майкопа, Новороссийска частями Красной Армии.</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Характеризовать завершающий период Гражданской войны на Кубани. Давать собственную оценку событиям, проис</w:t>
            </w:r>
            <w:r w:rsidRPr="003B76DD">
              <w:rPr>
                <w:rFonts w:ascii="Times New Roman" w:hAnsi="Times New Roman" w:cs="Times New Roman"/>
                <w:sz w:val="24"/>
                <w:szCs w:val="24"/>
              </w:rPr>
              <w:softHyphen/>
              <w:t xml:space="preserve">ходившим на территории нашего края в 1918-1920 годах. Готовить сообщения или презентации об </w:t>
            </w:r>
            <w:r w:rsidRPr="003B76DD">
              <w:rPr>
                <w:rFonts w:ascii="Times New Roman" w:hAnsi="Times New Roman" w:cs="Times New Roman"/>
                <w:sz w:val="24"/>
                <w:szCs w:val="24"/>
              </w:rPr>
              <w:lastRenderedPageBreak/>
              <w:t>участниках Гражданской войны на Кубани: Н. С. Рябоволе, А. И. Ку-лабухове, Е. И. Ковтюхе и др.</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2. Культурная жизнь Кубани в 1914-1920-х годах</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vMerge/>
            <w:tcBorders>
              <w:bottom w:val="nil"/>
            </w:tcBorders>
          </w:tcPr>
          <w:p w:rsidR="003B76DD" w:rsidRPr="003B76DD" w:rsidRDefault="003B76DD" w:rsidP="003B76DD">
            <w:pPr>
              <w:rPr>
                <w:rFonts w:ascii="Times New Roman" w:hAnsi="Times New Roman" w:cs="Times New Roman"/>
                <w:sz w:val="24"/>
                <w:szCs w:val="24"/>
              </w:rPr>
            </w:pPr>
          </w:p>
        </w:tc>
        <w:tc>
          <w:tcPr>
            <w:tcW w:w="709" w:type="dxa"/>
            <w:vMerge/>
            <w:tcBorders>
              <w:bottom w:val="nil"/>
            </w:tcBorders>
          </w:tcPr>
          <w:p w:rsidR="003B76DD" w:rsidRPr="003B76DD" w:rsidRDefault="003B76DD" w:rsidP="003B76DD">
            <w:pPr>
              <w:rPr>
                <w:rFonts w:ascii="Times New Roman" w:hAnsi="Times New Roman" w:cs="Times New Roman"/>
                <w:sz w:val="24"/>
                <w:szCs w:val="24"/>
              </w:rPr>
            </w:pPr>
          </w:p>
        </w:tc>
        <w:tc>
          <w:tcPr>
            <w:tcW w:w="2126" w:type="dxa"/>
            <w:gridSpan w:val="3"/>
            <w:tcBorders>
              <w:bottom w:val="single" w:sz="4" w:space="0" w:color="auto"/>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6. Культурная жизнь в 1914— 1920 годах. Образование и наука. Охрана культурного наследия.</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госпиталь</w:t>
            </w:r>
            <w:r w:rsidRPr="003B76DD">
              <w:rPr>
                <w:rFonts w:ascii="Times New Roman" w:hAnsi="Times New Roman" w:cs="Times New Roman"/>
                <w:sz w:val="24"/>
                <w:szCs w:val="24"/>
              </w:rPr>
              <w:softHyphen/>
              <w:t>ная база, концерты-митинги. Характе</w:t>
            </w:r>
            <w:r w:rsidRPr="003B76DD">
              <w:rPr>
                <w:rFonts w:ascii="Times New Roman" w:hAnsi="Times New Roman" w:cs="Times New Roman"/>
                <w:sz w:val="24"/>
                <w:szCs w:val="24"/>
              </w:rPr>
              <w:softHyphen/>
              <w:t>ризовать особенности развития науки и культуры в условиях Первой мировой войны. Рассказывать о воздействии ре</w:t>
            </w:r>
            <w:r w:rsidRPr="003B76DD">
              <w:rPr>
                <w:rFonts w:ascii="Times New Roman" w:hAnsi="Times New Roman" w:cs="Times New Roman"/>
                <w:sz w:val="24"/>
                <w:szCs w:val="24"/>
              </w:rPr>
              <w:softHyphen/>
              <w:t>волюционных событий на культурную жизнь Кубани.</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Приводить примеры становления систе</w:t>
            </w:r>
            <w:r w:rsidRPr="003B76DD">
              <w:rPr>
                <w:rFonts w:ascii="Times New Roman" w:hAnsi="Times New Roman" w:cs="Times New Roman"/>
                <w:sz w:val="24"/>
                <w:szCs w:val="24"/>
              </w:rPr>
              <w:softHyphen/>
              <w:t>мы образования в регионе. Давать соб</w:t>
            </w:r>
            <w:r w:rsidRPr="003B76DD">
              <w:rPr>
                <w:rFonts w:ascii="Times New Roman" w:hAnsi="Times New Roman" w:cs="Times New Roman"/>
                <w:sz w:val="24"/>
                <w:szCs w:val="24"/>
              </w:rPr>
              <w:softHyphen/>
              <w:t>ственную оценку деятельности кубанской интеллигенции в области охраны культур</w:t>
            </w:r>
            <w:r w:rsidRPr="003B76DD">
              <w:rPr>
                <w:rFonts w:ascii="Times New Roman" w:hAnsi="Times New Roman" w:cs="Times New Roman"/>
                <w:sz w:val="24"/>
                <w:szCs w:val="24"/>
              </w:rPr>
              <w:softHyphen/>
              <w:t>ного наследия. Готовить доклады и созда</w:t>
            </w:r>
            <w:r w:rsidRPr="003B76DD">
              <w:rPr>
                <w:rFonts w:ascii="Times New Roman" w:hAnsi="Times New Roman" w:cs="Times New Roman"/>
                <w:sz w:val="24"/>
                <w:szCs w:val="24"/>
              </w:rPr>
              <w:softHyphen/>
              <w:t>вать презентации о жизни и деятельности учёных, исследователей, работавших на Кубани (Б. Л. Розинг, П. С. Уварова и др.).</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7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2126" w:type="dxa"/>
            <w:gridSpan w:val="3"/>
            <w:tcBorders>
              <w:top w:val="single" w:sz="4" w:space="0" w:color="auto"/>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7. Периодиче</w:t>
            </w:r>
            <w:r w:rsidRPr="003B76DD">
              <w:rPr>
                <w:rFonts w:ascii="Times New Roman" w:hAnsi="Times New Roman" w:cs="Times New Roman"/>
                <w:sz w:val="24"/>
                <w:szCs w:val="24"/>
              </w:rPr>
              <w:softHyphen/>
              <w:t>ская печать и литература. Мир искусства на Кубани в ре</w:t>
            </w:r>
            <w:r w:rsidRPr="003B76DD">
              <w:rPr>
                <w:rFonts w:ascii="Times New Roman" w:hAnsi="Times New Roman" w:cs="Times New Roman"/>
                <w:sz w:val="24"/>
                <w:szCs w:val="24"/>
              </w:rPr>
              <w:softHyphen/>
              <w:t>волюционные годы.</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этногра</w:t>
            </w:r>
            <w:r w:rsidRPr="003B76DD">
              <w:rPr>
                <w:rFonts w:ascii="Times New Roman" w:hAnsi="Times New Roman" w:cs="Times New Roman"/>
                <w:sz w:val="24"/>
                <w:szCs w:val="24"/>
              </w:rPr>
              <w:softHyphen/>
              <w:t>фические концерты, плакатное искусство. Анализировать своеобразие социокультур</w:t>
            </w:r>
            <w:r w:rsidRPr="003B76DD">
              <w:rPr>
                <w:rFonts w:ascii="Times New Roman" w:hAnsi="Times New Roman" w:cs="Times New Roman"/>
                <w:sz w:val="24"/>
                <w:szCs w:val="24"/>
              </w:rPr>
              <w:softHyphen/>
              <w:t>ной ситуации на Кубани в 1918-1920 годах. Раскрывать особенности развития литера</w:t>
            </w:r>
            <w:r w:rsidRPr="003B76DD">
              <w:rPr>
                <w:rFonts w:ascii="Times New Roman" w:hAnsi="Times New Roman" w:cs="Times New Roman"/>
                <w:sz w:val="24"/>
                <w:szCs w:val="24"/>
              </w:rPr>
              <w:softHyphen/>
              <w:t xml:space="preserve">туры на Кубани </w:t>
            </w:r>
            <w:r w:rsidRPr="003B76DD">
              <w:rPr>
                <w:rFonts w:ascii="Times New Roman" w:hAnsi="Times New Roman" w:cs="Times New Roman"/>
                <w:sz w:val="24"/>
                <w:szCs w:val="24"/>
              </w:rPr>
              <w:lastRenderedPageBreak/>
              <w:t>в период войн и револю</w:t>
            </w:r>
            <w:r w:rsidRPr="003B76DD">
              <w:rPr>
                <w:rFonts w:ascii="Times New Roman" w:hAnsi="Times New Roman" w:cs="Times New Roman"/>
                <w:sz w:val="24"/>
                <w:szCs w:val="24"/>
              </w:rPr>
              <w:softHyphen/>
              <w:t>ций. Оценивать роль и значение средств массовой информации в жизни региона. Характеризовать основные направления в развитии изобразительного искусства. Принимать участие в исследовательских проектах, посвящённых театрально-концертной жизни на Кубани в условиях Пер</w:t>
            </w:r>
            <w:r w:rsidRPr="003B76DD">
              <w:rPr>
                <w:rFonts w:ascii="Times New Roman" w:hAnsi="Times New Roman" w:cs="Times New Roman"/>
                <w:sz w:val="24"/>
                <w:szCs w:val="24"/>
              </w:rPr>
              <w:softHyphen/>
              <w:t>вой мировой войны, представлять резуль</w:t>
            </w:r>
            <w:r w:rsidRPr="003B76DD">
              <w:rPr>
                <w:rFonts w:ascii="Times New Roman" w:hAnsi="Times New Roman" w:cs="Times New Roman"/>
                <w:sz w:val="24"/>
                <w:szCs w:val="24"/>
              </w:rPr>
              <w:softHyphen/>
              <w:t>таты своей работы.</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3. Кубань в 1920-1930-х годах. Нэп</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vMerge/>
            <w:tcBorders>
              <w:bottom w:val="nil"/>
            </w:tcBorders>
          </w:tcPr>
          <w:p w:rsidR="003B76DD" w:rsidRPr="003B76DD" w:rsidRDefault="003B76DD" w:rsidP="003B76DD">
            <w:pPr>
              <w:rPr>
                <w:rFonts w:ascii="Times New Roman" w:hAnsi="Times New Roman" w:cs="Times New Roman"/>
                <w:sz w:val="24"/>
                <w:szCs w:val="24"/>
              </w:rPr>
            </w:pPr>
          </w:p>
        </w:tc>
        <w:tc>
          <w:tcPr>
            <w:tcW w:w="709" w:type="dxa"/>
            <w:vMerge/>
            <w:tcBorders>
              <w:bottom w:val="nil"/>
            </w:tcBorders>
          </w:tcPr>
          <w:p w:rsidR="003B76DD" w:rsidRPr="003B76DD" w:rsidRDefault="003B76DD" w:rsidP="003B76DD">
            <w:pPr>
              <w:rPr>
                <w:rFonts w:ascii="Times New Roman" w:hAnsi="Times New Roman" w:cs="Times New Roman"/>
                <w:sz w:val="24"/>
                <w:szCs w:val="24"/>
              </w:rPr>
            </w:pPr>
          </w:p>
        </w:tc>
        <w:tc>
          <w:tcPr>
            <w:tcW w:w="2126" w:type="dxa"/>
            <w:gridSpan w:val="3"/>
            <w:tcBorders>
              <w:bottom w:val="single" w:sz="4" w:space="0" w:color="auto"/>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8. Политика со</w:t>
            </w:r>
            <w:r w:rsidRPr="003B76DD">
              <w:rPr>
                <w:rFonts w:ascii="Times New Roman" w:hAnsi="Times New Roman" w:cs="Times New Roman"/>
                <w:sz w:val="24"/>
                <w:szCs w:val="24"/>
              </w:rPr>
              <w:softHyphen/>
              <w:t>ветской власти в отношении казачества. Нэп.</w:t>
            </w:r>
          </w:p>
        </w:tc>
        <w:tc>
          <w:tcPr>
            <w:tcW w:w="1134" w:type="dxa"/>
            <w:gridSpan w:val="2"/>
            <w:tcBorders>
              <w:bottom w:val="single" w:sz="4" w:space="0" w:color="auto"/>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продраз</w:t>
            </w:r>
            <w:r w:rsidRPr="003B76DD">
              <w:rPr>
                <w:rFonts w:ascii="Times New Roman" w:hAnsi="Times New Roman" w:cs="Times New Roman"/>
                <w:sz w:val="24"/>
                <w:szCs w:val="24"/>
              </w:rPr>
              <w:softHyphen/>
              <w:t>вёрстка, «расказачивание», продотряды, новая экономическая политика, продна</w:t>
            </w:r>
            <w:r w:rsidRPr="003B76DD">
              <w:rPr>
                <w:rFonts w:ascii="Times New Roman" w:hAnsi="Times New Roman" w:cs="Times New Roman"/>
                <w:sz w:val="24"/>
                <w:szCs w:val="24"/>
              </w:rPr>
              <w:softHyphen/>
              <w:t>лог, сельская кооперация, хозрасчёт, все</w:t>
            </w:r>
            <w:r w:rsidRPr="003B76DD">
              <w:rPr>
                <w:rFonts w:ascii="Times New Roman" w:hAnsi="Times New Roman" w:cs="Times New Roman"/>
                <w:sz w:val="24"/>
                <w:szCs w:val="24"/>
              </w:rPr>
              <w:softHyphen/>
              <w:t>обуч. Характеризовать особенности вза</w:t>
            </w:r>
            <w:r w:rsidRPr="003B76DD">
              <w:rPr>
                <w:rFonts w:ascii="Times New Roman" w:hAnsi="Times New Roman" w:cs="Times New Roman"/>
                <w:sz w:val="24"/>
                <w:szCs w:val="24"/>
              </w:rPr>
              <w:softHyphen/>
              <w:t>имоотношений между большевиками и казачеством. Объяснять суть политики «расказачивания».</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Используя материалы исторических ис</w:t>
            </w:r>
            <w:r w:rsidRPr="003B76DD">
              <w:rPr>
                <w:rFonts w:ascii="Times New Roman" w:hAnsi="Times New Roman" w:cs="Times New Roman"/>
                <w:sz w:val="24"/>
                <w:szCs w:val="24"/>
              </w:rPr>
              <w:softHyphen/>
              <w:t>точников, давать собственную оценку действиям советской власти в отношении казачества.</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Рассказывать о состоянии промышлен</w:t>
            </w:r>
            <w:r w:rsidRPr="003B76DD">
              <w:rPr>
                <w:rFonts w:ascii="Times New Roman" w:hAnsi="Times New Roman" w:cs="Times New Roman"/>
                <w:sz w:val="24"/>
                <w:szCs w:val="24"/>
              </w:rPr>
              <w:softHyphen/>
              <w:t xml:space="preserve">ности и сельского хозяйства в </w:t>
            </w:r>
            <w:r w:rsidRPr="003B76DD">
              <w:rPr>
                <w:rFonts w:ascii="Times New Roman" w:hAnsi="Times New Roman" w:cs="Times New Roman"/>
                <w:sz w:val="24"/>
                <w:szCs w:val="24"/>
              </w:rPr>
              <w:lastRenderedPageBreak/>
              <w:t>кубанском регионе в период нэпа. Анализировать итоги новой экономической политики на Кубани. Готовить проект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7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2126" w:type="dxa"/>
            <w:gridSpan w:val="3"/>
            <w:tcBorders>
              <w:top w:val="single" w:sz="4" w:space="0" w:color="auto"/>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9. «Наступле</w:t>
            </w:r>
            <w:r w:rsidRPr="003B76DD">
              <w:rPr>
                <w:rFonts w:ascii="Times New Roman" w:hAnsi="Times New Roman" w:cs="Times New Roman"/>
                <w:sz w:val="24"/>
                <w:szCs w:val="24"/>
              </w:rPr>
              <w:softHyphen/>
              <w:t>ние социализ</w:t>
            </w:r>
            <w:r w:rsidRPr="003B76DD">
              <w:rPr>
                <w:rFonts w:ascii="Times New Roman" w:hAnsi="Times New Roman" w:cs="Times New Roman"/>
                <w:sz w:val="24"/>
                <w:szCs w:val="24"/>
              </w:rPr>
              <w:softHyphen/>
              <w:t>ма по всему фронту». Коллективи</w:t>
            </w:r>
            <w:r w:rsidRPr="003B76DD">
              <w:rPr>
                <w:rFonts w:ascii="Times New Roman" w:hAnsi="Times New Roman" w:cs="Times New Roman"/>
                <w:sz w:val="24"/>
                <w:szCs w:val="24"/>
              </w:rPr>
              <w:softHyphen/>
              <w:t>зация и инду</w:t>
            </w:r>
            <w:r w:rsidRPr="003B76DD">
              <w:rPr>
                <w:rFonts w:ascii="Times New Roman" w:hAnsi="Times New Roman" w:cs="Times New Roman"/>
                <w:sz w:val="24"/>
                <w:szCs w:val="24"/>
              </w:rPr>
              <w:softHyphen/>
              <w:t>стриализация на Кубани.</w:t>
            </w:r>
          </w:p>
        </w:tc>
        <w:tc>
          <w:tcPr>
            <w:tcW w:w="1134" w:type="dxa"/>
            <w:gridSpan w:val="2"/>
            <w:tcBorders>
              <w:top w:val="single" w:sz="4" w:space="0" w:color="auto"/>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коллекти</w:t>
            </w:r>
            <w:r w:rsidRPr="003B76DD">
              <w:rPr>
                <w:rFonts w:ascii="Times New Roman" w:hAnsi="Times New Roman" w:cs="Times New Roman"/>
                <w:sz w:val="24"/>
                <w:szCs w:val="24"/>
              </w:rPr>
              <w:softHyphen/>
              <w:t>визация, раскулачивание, «чёрная доска», саботажники, индустриализация. Расска</w:t>
            </w:r>
            <w:r w:rsidRPr="003B76DD">
              <w:rPr>
                <w:rFonts w:ascii="Times New Roman" w:hAnsi="Times New Roman" w:cs="Times New Roman"/>
                <w:sz w:val="24"/>
                <w:szCs w:val="24"/>
              </w:rPr>
              <w:softHyphen/>
              <w:t>зывать об особенностях коллективизации на Кубани.</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Используя материалы исторических ис</w:t>
            </w:r>
            <w:r w:rsidRPr="003B76DD">
              <w:rPr>
                <w:rFonts w:ascii="Times New Roman" w:hAnsi="Times New Roman" w:cs="Times New Roman"/>
                <w:sz w:val="24"/>
                <w:szCs w:val="24"/>
              </w:rPr>
              <w:softHyphen/>
              <w:t>точников, анализировать итоги сплошной коллективизации и их последствия в ре</w:t>
            </w:r>
            <w:r w:rsidRPr="003B76DD">
              <w:rPr>
                <w:rFonts w:ascii="Times New Roman" w:hAnsi="Times New Roman" w:cs="Times New Roman"/>
                <w:sz w:val="24"/>
                <w:szCs w:val="24"/>
              </w:rPr>
              <w:softHyphen/>
              <w:t>гионе. Характеризовать особенности ин</w:t>
            </w:r>
            <w:r w:rsidRPr="003B76DD">
              <w:rPr>
                <w:rFonts w:ascii="Times New Roman" w:hAnsi="Times New Roman" w:cs="Times New Roman"/>
                <w:sz w:val="24"/>
                <w:szCs w:val="24"/>
              </w:rPr>
              <w:softHyphen/>
              <w:t>дустриализации на Кубани, оценивать её масштабы. Готовить сообщения, доклады и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10. Политиче</w:t>
            </w:r>
            <w:r w:rsidRPr="003B76DD">
              <w:rPr>
                <w:rFonts w:ascii="Times New Roman" w:hAnsi="Times New Roman" w:cs="Times New Roman"/>
                <w:sz w:val="24"/>
                <w:szCs w:val="24"/>
              </w:rPr>
              <w:softHyphen/>
              <w:t>ские репрессии в кубанском регионе. Ку</w:t>
            </w:r>
            <w:r w:rsidRPr="003B76DD">
              <w:rPr>
                <w:rFonts w:ascii="Times New Roman" w:hAnsi="Times New Roman" w:cs="Times New Roman"/>
                <w:sz w:val="24"/>
                <w:szCs w:val="24"/>
              </w:rPr>
              <w:softHyphen/>
              <w:t>бань к концу 1930-х годов.</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репрессии, колхоз-миллионер, аграрно-индустриаль</w:t>
            </w:r>
            <w:r w:rsidRPr="003B76DD">
              <w:rPr>
                <w:rFonts w:ascii="Times New Roman" w:hAnsi="Times New Roman" w:cs="Times New Roman"/>
                <w:sz w:val="24"/>
                <w:szCs w:val="24"/>
              </w:rPr>
              <w:softHyphen/>
              <w:t>ный регион. Оценивать масштабы поли</w:t>
            </w:r>
            <w:r w:rsidRPr="003B76DD">
              <w:rPr>
                <w:rFonts w:ascii="Times New Roman" w:hAnsi="Times New Roman" w:cs="Times New Roman"/>
                <w:sz w:val="24"/>
                <w:szCs w:val="24"/>
              </w:rPr>
              <w:softHyphen/>
              <w:t>тических репрессий на Кубани. Коммен</w:t>
            </w:r>
            <w:r w:rsidRPr="003B76DD">
              <w:rPr>
                <w:rFonts w:ascii="Times New Roman" w:hAnsi="Times New Roman" w:cs="Times New Roman"/>
                <w:sz w:val="24"/>
                <w:szCs w:val="24"/>
              </w:rPr>
              <w:softHyphen/>
              <w:t>тировать и давать собственную оценку последствиям репрессивных мер в от</w:t>
            </w:r>
            <w:r w:rsidRPr="003B76DD">
              <w:rPr>
                <w:rFonts w:ascii="Times New Roman" w:hAnsi="Times New Roman" w:cs="Times New Roman"/>
                <w:sz w:val="24"/>
                <w:szCs w:val="24"/>
              </w:rPr>
              <w:softHyphen/>
              <w:t>ношении населения кубанского региона. Рассказывать о наиболее важных событи</w:t>
            </w:r>
            <w:r w:rsidRPr="003B76DD">
              <w:rPr>
                <w:rFonts w:ascii="Times New Roman" w:hAnsi="Times New Roman" w:cs="Times New Roman"/>
                <w:sz w:val="24"/>
                <w:szCs w:val="24"/>
              </w:rPr>
              <w:softHyphen/>
              <w:t xml:space="preserve">ях, происходивших на территории нашего </w:t>
            </w:r>
            <w:r w:rsidRPr="003B76DD">
              <w:rPr>
                <w:rFonts w:ascii="Times New Roman" w:hAnsi="Times New Roman" w:cs="Times New Roman"/>
                <w:sz w:val="24"/>
                <w:szCs w:val="24"/>
              </w:rPr>
              <w:lastRenderedPageBreak/>
              <w:t>края в 1920-1930-х годах. Готовить иссле</w:t>
            </w:r>
            <w:r w:rsidRPr="003B76DD">
              <w:rPr>
                <w:rFonts w:ascii="Times New Roman" w:hAnsi="Times New Roman" w:cs="Times New Roman"/>
                <w:sz w:val="24"/>
                <w:szCs w:val="24"/>
              </w:rPr>
              <w:softHyphen/>
              <w:t>довательские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4. Культура Кубани в 1920-1930-х годах</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vMerge/>
            <w:tcBorders>
              <w:bottom w:val="nil"/>
            </w:tcBorders>
          </w:tcPr>
          <w:p w:rsidR="003B76DD" w:rsidRPr="003B76DD" w:rsidRDefault="003B76DD" w:rsidP="003B76DD">
            <w:pPr>
              <w:rPr>
                <w:rFonts w:ascii="Times New Roman" w:hAnsi="Times New Roman" w:cs="Times New Roman"/>
                <w:sz w:val="24"/>
                <w:szCs w:val="24"/>
              </w:rPr>
            </w:pPr>
          </w:p>
        </w:tc>
        <w:tc>
          <w:tcPr>
            <w:tcW w:w="709" w:type="dxa"/>
            <w:vMerge/>
            <w:tcBorders>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11.Культурное пространство Кубани в 1920- 1930-х годах. Образование, наука, изда</w:t>
            </w:r>
            <w:r w:rsidRPr="003B76DD">
              <w:rPr>
                <w:rFonts w:ascii="Times New Roman" w:hAnsi="Times New Roman" w:cs="Times New Roman"/>
                <w:sz w:val="24"/>
                <w:szCs w:val="24"/>
              </w:rPr>
              <w:softHyphen/>
              <w:t>тельское дело и литература.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культурная революция, советизация, ликбез, рабфак, украинизация. Рассказывать о развитии образования и науки на Кубани в 20- 30-х годах прошлого столетия. Раскрывать суть реформ в области школьного образо</w:t>
            </w:r>
            <w:r w:rsidRPr="003B76DD">
              <w:rPr>
                <w:rFonts w:ascii="Times New Roman" w:hAnsi="Times New Roman" w:cs="Times New Roman"/>
                <w:sz w:val="24"/>
                <w:szCs w:val="24"/>
              </w:rPr>
              <w:softHyphen/>
              <w:t>вания. Объяснять, почему этот период на</w:t>
            </w:r>
            <w:r w:rsidRPr="003B76DD">
              <w:rPr>
                <w:rFonts w:ascii="Times New Roman" w:hAnsi="Times New Roman" w:cs="Times New Roman"/>
                <w:sz w:val="24"/>
                <w:szCs w:val="24"/>
              </w:rPr>
              <w:softHyphen/>
              <w:t>зывают «золотым десятилетием краеве</w:t>
            </w:r>
            <w:r w:rsidRPr="003B76DD">
              <w:rPr>
                <w:rFonts w:ascii="Times New Roman" w:hAnsi="Times New Roman" w:cs="Times New Roman"/>
                <w:sz w:val="24"/>
                <w:szCs w:val="24"/>
              </w:rPr>
              <w:softHyphen/>
              <w:t>дения». Делать выводы о вкладе учёных в развитие и становление науки на Кубани. Готовить сообщения, доклады, презента</w:t>
            </w:r>
            <w:r w:rsidRPr="003B76DD">
              <w:rPr>
                <w:rFonts w:ascii="Times New Roman" w:hAnsi="Times New Roman" w:cs="Times New Roman"/>
                <w:sz w:val="24"/>
                <w:szCs w:val="24"/>
              </w:rPr>
              <w:softHyphen/>
              <w:t>ции, проекты о людях, занимавшихся на</w:t>
            </w:r>
            <w:r w:rsidRPr="003B76DD">
              <w:rPr>
                <w:rFonts w:ascii="Times New Roman" w:hAnsi="Times New Roman" w:cs="Times New Roman"/>
                <w:sz w:val="24"/>
                <w:szCs w:val="24"/>
              </w:rPr>
              <w:softHyphen/>
              <w:t>учно-исследовательской деятельностью на Кубани (Н. Ф. Мельников-Разведёнков, X.Г. Шапошников, супруги Кирлиан и др.).</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tcBorders>
              <w:top w:val="nil"/>
            </w:tcBorders>
          </w:tcPr>
          <w:p w:rsidR="003B76DD" w:rsidRPr="003B76DD" w:rsidRDefault="003B76DD" w:rsidP="003B76DD">
            <w:pPr>
              <w:rPr>
                <w:rFonts w:ascii="Times New Roman" w:hAnsi="Times New Roman" w:cs="Times New Roman"/>
                <w:sz w:val="24"/>
                <w:szCs w:val="24"/>
              </w:rPr>
            </w:pPr>
          </w:p>
        </w:tc>
        <w:tc>
          <w:tcPr>
            <w:tcW w:w="709" w:type="dxa"/>
            <w:tcBorders>
              <w:top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12. Мир искус</w:t>
            </w:r>
            <w:r w:rsidRPr="003B76DD">
              <w:rPr>
                <w:rFonts w:ascii="Times New Roman" w:hAnsi="Times New Roman" w:cs="Times New Roman"/>
                <w:sz w:val="24"/>
                <w:szCs w:val="24"/>
              </w:rPr>
              <w:softHyphen/>
              <w:t>ства и повсед</w:t>
            </w:r>
            <w:r w:rsidRPr="003B76DD">
              <w:rPr>
                <w:rFonts w:ascii="Times New Roman" w:hAnsi="Times New Roman" w:cs="Times New Roman"/>
                <w:sz w:val="24"/>
                <w:szCs w:val="24"/>
              </w:rPr>
              <w:softHyphen/>
              <w:t>невная жизнь населения.</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русский авангард, конструктивизм. Рассказывать о музыкально-театральной жизни кубан</w:t>
            </w:r>
            <w:r w:rsidRPr="003B76DD">
              <w:rPr>
                <w:rFonts w:ascii="Times New Roman" w:hAnsi="Times New Roman" w:cs="Times New Roman"/>
                <w:sz w:val="24"/>
                <w:szCs w:val="24"/>
              </w:rPr>
              <w:softHyphen/>
              <w:t>ского региона в 20-30-х годах прошлого столетия. На примере работ кубанских ху</w:t>
            </w:r>
            <w:r w:rsidRPr="003B76DD">
              <w:rPr>
                <w:rFonts w:ascii="Times New Roman" w:hAnsi="Times New Roman" w:cs="Times New Roman"/>
                <w:sz w:val="24"/>
                <w:szCs w:val="24"/>
              </w:rPr>
              <w:softHyphen/>
              <w:t xml:space="preserve">дожников, </w:t>
            </w:r>
            <w:r w:rsidRPr="003B76DD">
              <w:rPr>
                <w:rFonts w:ascii="Times New Roman" w:hAnsi="Times New Roman" w:cs="Times New Roman"/>
                <w:sz w:val="24"/>
                <w:szCs w:val="24"/>
              </w:rPr>
              <w:lastRenderedPageBreak/>
              <w:t>скульпторов раскрывать роль и значение изобразительного искусства в пропаганде государственной политики 1920-1930-х годов. Делать выводы об из</w:t>
            </w:r>
            <w:r w:rsidRPr="003B76DD">
              <w:rPr>
                <w:rFonts w:ascii="Times New Roman" w:hAnsi="Times New Roman" w:cs="Times New Roman"/>
                <w:sz w:val="24"/>
                <w:szCs w:val="24"/>
              </w:rPr>
              <w:softHyphen/>
              <w:t>менении облика городов и станиц Кубани. Комментировать изменения, происхо</w:t>
            </w:r>
            <w:r w:rsidRPr="003B76DD">
              <w:rPr>
                <w:rFonts w:ascii="Times New Roman" w:hAnsi="Times New Roman" w:cs="Times New Roman"/>
                <w:sz w:val="24"/>
                <w:szCs w:val="24"/>
              </w:rPr>
              <w:softHyphen/>
              <w:t>дившие в повседневной жизни населения региона. Используя дополнительные ис</w:t>
            </w:r>
            <w:r w:rsidRPr="003B76DD">
              <w:rPr>
                <w:rFonts w:ascii="Times New Roman" w:hAnsi="Times New Roman" w:cs="Times New Roman"/>
                <w:sz w:val="24"/>
                <w:szCs w:val="24"/>
              </w:rPr>
              <w:softHyphen/>
              <w:t>точники информации, готовить доклады, сообщения,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 xml:space="preserve">РАЗДЕЛ II. КРАСНОДАРСКИЙ КРАЙ В 1940-х - НАЧАЛЕ 1950-х годов </w:t>
            </w:r>
          </w:p>
        </w:tc>
        <w:tc>
          <w:tcPr>
            <w:tcW w:w="7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4</w:t>
            </w: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5. Краснодарский край в годы Великой Отечественной войны</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13. Кубань в Великой Отечественной войне. 1941-1943.</w:t>
            </w:r>
          </w:p>
        </w:tc>
        <w:tc>
          <w:tcPr>
            <w:tcW w:w="1134" w:type="dxa"/>
            <w:gridSpan w:val="2"/>
          </w:tcPr>
          <w:p w:rsidR="003B76DD" w:rsidRPr="003B76DD" w:rsidRDefault="003B76DD" w:rsidP="003B76DD">
            <w:pPr>
              <w:rPr>
                <w:rFonts w:ascii="Times New Roman" w:hAnsi="Times New Roman" w:cs="Times New Roman"/>
                <w:sz w:val="24"/>
                <w:szCs w:val="24"/>
              </w:rPr>
            </w:pP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оккупация, «новый порядок», «душегубки».Рассказы</w:t>
            </w:r>
            <w:r w:rsidRPr="003B76DD">
              <w:rPr>
                <w:rFonts w:ascii="Times New Roman" w:hAnsi="Times New Roman" w:cs="Times New Roman"/>
                <w:sz w:val="24"/>
                <w:szCs w:val="24"/>
              </w:rPr>
              <w:softHyphen/>
              <w:t>вать о мобилизационных мероприятиях, проведённых на Кубани в начале войны, и боевых сражениях, происходивших в этот период. Называть причины оккупации территории края, характеризовать «но</w:t>
            </w:r>
            <w:r w:rsidRPr="003B76DD">
              <w:rPr>
                <w:rFonts w:ascii="Times New Roman" w:hAnsi="Times New Roman" w:cs="Times New Roman"/>
                <w:sz w:val="24"/>
                <w:szCs w:val="24"/>
              </w:rPr>
              <w:softHyphen/>
              <w:t>вый порядок», который оккупационные власти установили на Кубани. Приводить примеры борьбы с врагом на оккупиро</w:t>
            </w:r>
            <w:r w:rsidRPr="003B76DD">
              <w:rPr>
                <w:rFonts w:ascii="Times New Roman" w:hAnsi="Times New Roman" w:cs="Times New Roman"/>
                <w:sz w:val="24"/>
                <w:szCs w:val="24"/>
              </w:rPr>
              <w:softHyphen/>
              <w:t>ванных территориях. Рассказывать о под</w:t>
            </w:r>
            <w:r w:rsidRPr="003B76DD">
              <w:rPr>
                <w:rFonts w:ascii="Times New Roman" w:hAnsi="Times New Roman" w:cs="Times New Roman"/>
                <w:sz w:val="24"/>
                <w:szCs w:val="24"/>
              </w:rPr>
              <w:softHyphen/>
              <w:t xml:space="preserve">вигах кубанцев - участников Великой </w:t>
            </w:r>
            <w:r w:rsidRPr="003B76DD">
              <w:rPr>
                <w:rFonts w:ascii="Times New Roman" w:hAnsi="Times New Roman" w:cs="Times New Roman"/>
                <w:sz w:val="24"/>
                <w:szCs w:val="24"/>
              </w:rPr>
              <w:lastRenderedPageBreak/>
              <w:t>Отечественной войны. Готовить доклады, сообщения, презентации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Borders>
              <w:bottom w:val="nil"/>
            </w:tcBorders>
          </w:tcPr>
          <w:p w:rsidR="003B76DD" w:rsidRPr="003B76DD" w:rsidRDefault="003B76DD" w:rsidP="003B76DD">
            <w:pPr>
              <w:rPr>
                <w:rFonts w:ascii="Times New Roman" w:hAnsi="Times New Roman" w:cs="Times New Roman"/>
                <w:sz w:val="24"/>
                <w:szCs w:val="24"/>
              </w:rPr>
            </w:pPr>
          </w:p>
        </w:tc>
        <w:tc>
          <w:tcPr>
            <w:tcW w:w="709" w:type="dxa"/>
            <w:vMerge/>
            <w:tcBorders>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14. Освобож</w:t>
            </w:r>
            <w:r w:rsidRPr="003B76DD">
              <w:rPr>
                <w:rFonts w:ascii="Times New Roman" w:hAnsi="Times New Roman" w:cs="Times New Roman"/>
                <w:sz w:val="24"/>
                <w:szCs w:val="24"/>
              </w:rPr>
              <w:softHyphen/>
              <w:t>дение. Начало возрождения. 1943-1945.</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Красно</w:t>
            </w:r>
            <w:r w:rsidRPr="003B76DD">
              <w:rPr>
                <w:rFonts w:ascii="Times New Roman" w:hAnsi="Times New Roman" w:cs="Times New Roman"/>
                <w:sz w:val="24"/>
                <w:szCs w:val="24"/>
              </w:rPr>
              <w:softHyphen/>
              <w:t>дарская операция, Малая Земля, «Голубая линия».Используя карту, рассказывать о наступательных операциях войск Закав</w:t>
            </w:r>
            <w:r w:rsidRPr="003B76DD">
              <w:rPr>
                <w:rFonts w:ascii="Times New Roman" w:hAnsi="Times New Roman" w:cs="Times New Roman"/>
                <w:sz w:val="24"/>
                <w:szCs w:val="24"/>
              </w:rPr>
              <w:softHyphen/>
              <w:t>казского, Южного и Северо-Кавказского фронтов по освобождению Краснодарско</w:t>
            </w:r>
            <w:r w:rsidRPr="003B76DD">
              <w:rPr>
                <w:rFonts w:ascii="Times New Roman" w:hAnsi="Times New Roman" w:cs="Times New Roman"/>
                <w:sz w:val="24"/>
                <w:szCs w:val="24"/>
              </w:rPr>
              <w:softHyphen/>
              <w:t>го края в 1943 г. Приводить примеры под</w:t>
            </w:r>
            <w:r w:rsidRPr="003B76DD">
              <w:rPr>
                <w:rFonts w:ascii="Times New Roman" w:hAnsi="Times New Roman" w:cs="Times New Roman"/>
                <w:sz w:val="24"/>
                <w:szCs w:val="24"/>
              </w:rPr>
              <w:softHyphen/>
              <w:t>вигов воинов Красной Армии в боях на Малой Земле и «Голубой линии». Называть имена героев-малоземелыдев и прославленных лётчиков, воевавших в небе Кубани. Рассказывать о роли 30-й Иркутской дивизии в освобождении края. Приводить примеры трудовых подвигов жителей края, участвовавших в восста</w:t>
            </w:r>
            <w:r w:rsidRPr="003B76DD">
              <w:rPr>
                <w:rFonts w:ascii="Times New Roman" w:hAnsi="Times New Roman" w:cs="Times New Roman"/>
                <w:sz w:val="24"/>
                <w:szCs w:val="24"/>
              </w:rPr>
              <w:softHyphen/>
              <w:t>новлении разрушенного войной хозяй</w:t>
            </w:r>
            <w:r w:rsidRPr="003B76DD">
              <w:rPr>
                <w:rFonts w:ascii="Times New Roman" w:hAnsi="Times New Roman" w:cs="Times New Roman"/>
                <w:sz w:val="24"/>
                <w:szCs w:val="24"/>
              </w:rPr>
              <w:softHyphen/>
              <w:t>ства. Анализировать значение первого в СССР судебного процесса над изменни</w:t>
            </w:r>
            <w:r w:rsidRPr="003B76DD">
              <w:rPr>
                <w:rFonts w:ascii="Times New Roman" w:hAnsi="Times New Roman" w:cs="Times New Roman"/>
                <w:sz w:val="24"/>
                <w:szCs w:val="24"/>
              </w:rPr>
              <w:softHyphen/>
              <w:t>ками Родины, состоявшегося в освобож</w:t>
            </w:r>
            <w:r w:rsidRPr="003B76DD">
              <w:rPr>
                <w:rFonts w:ascii="Times New Roman" w:hAnsi="Times New Roman" w:cs="Times New Roman"/>
                <w:sz w:val="24"/>
                <w:szCs w:val="24"/>
              </w:rPr>
              <w:softHyphen/>
              <w:t>дённом Краснодаре. Готовить сообщения, доклады, презентации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6. Краснодарский край в послевоенное время (1945-1953)</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15. Восстанов</w:t>
            </w:r>
            <w:r w:rsidRPr="003B76DD">
              <w:rPr>
                <w:rFonts w:ascii="Times New Roman" w:hAnsi="Times New Roman" w:cs="Times New Roman"/>
                <w:sz w:val="24"/>
                <w:szCs w:val="24"/>
              </w:rPr>
              <w:softHyphen/>
              <w:t>ление хозяй</w:t>
            </w:r>
            <w:r w:rsidRPr="003B76DD">
              <w:rPr>
                <w:rFonts w:ascii="Times New Roman" w:hAnsi="Times New Roman" w:cs="Times New Roman"/>
                <w:sz w:val="24"/>
                <w:szCs w:val="24"/>
              </w:rPr>
              <w:softHyphen/>
              <w:t>ства и соци</w:t>
            </w:r>
            <w:r w:rsidRPr="003B76DD">
              <w:rPr>
                <w:rFonts w:ascii="Times New Roman" w:hAnsi="Times New Roman" w:cs="Times New Roman"/>
                <w:sz w:val="24"/>
                <w:szCs w:val="24"/>
              </w:rPr>
              <w:softHyphen/>
              <w:t>альной сферы. Политика и идеология.</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социали</w:t>
            </w:r>
            <w:r w:rsidRPr="003B76DD">
              <w:rPr>
                <w:rFonts w:ascii="Times New Roman" w:hAnsi="Times New Roman" w:cs="Times New Roman"/>
                <w:sz w:val="24"/>
                <w:szCs w:val="24"/>
              </w:rPr>
              <w:softHyphen/>
              <w:t>стическое соревнование, машинно-трак</w:t>
            </w:r>
            <w:r w:rsidRPr="003B76DD">
              <w:rPr>
                <w:rFonts w:ascii="Times New Roman" w:hAnsi="Times New Roman" w:cs="Times New Roman"/>
                <w:sz w:val="24"/>
                <w:szCs w:val="24"/>
              </w:rPr>
              <w:softHyphen/>
              <w:t>торная станция (МТС), партийно-государ</w:t>
            </w:r>
            <w:r w:rsidRPr="003B76DD">
              <w:rPr>
                <w:rFonts w:ascii="Times New Roman" w:hAnsi="Times New Roman" w:cs="Times New Roman"/>
                <w:sz w:val="24"/>
                <w:szCs w:val="24"/>
              </w:rPr>
              <w:softHyphen/>
              <w:t>ственный контроль.Называть основные проблемы, возникавшие в ходе восста</w:t>
            </w:r>
            <w:r w:rsidRPr="003B76DD">
              <w:rPr>
                <w:rFonts w:ascii="Times New Roman" w:hAnsi="Times New Roman" w:cs="Times New Roman"/>
                <w:sz w:val="24"/>
                <w:szCs w:val="24"/>
              </w:rPr>
              <w:softHyphen/>
              <w:t>новления экономики кубанского региона. Раскрывать роль социалистического со</w:t>
            </w:r>
            <w:r w:rsidRPr="003B76DD">
              <w:rPr>
                <w:rFonts w:ascii="Times New Roman" w:hAnsi="Times New Roman" w:cs="Times New Roman"/>
                <w:sz w:val="24"/>
                <w:szCs w:val="24"/>
              </w:rPr>
              <w:softHyphen/>
              <w:t>ревнования в повышении производитель</w:t>
            </w:r>
            <w:r w:rsidRPr="003B76DD">
              <w:rPr>
                <w:rFonts w:ascii="Times New Roman" w:hAnsi="Times New Roman" w:cs="Times New Roman"/>
                <w:sz w:val="24"/>
                <w:szCs w:val="24"/>
              </w:rPr>
              <w:softHyphen/>
              <w:t>ности труда и ускорении темпов развития сельского хозяйства и промышленности в крае.</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Приводить примеры восстановления ра</w:t>
            </w:r>
            <w:r w:rsidRPr="003B76DD">
              <w:rPr>
                <w:rFonts w:ascii="Times New Roman" w:hAnsi="Times New Roman" w:cs="Times New Roman"/>
                <w:sz w:val="24"/>
                <w:szCs w:val="24"/>
              </w:rPr>
              <w:softHyphen/>
              <w:t>нее действовавших и строительства но</w:t>
            </w:r>
            <w:r w:rsidRPr="003B76DD">
              <w:rPr>
                <w:rFonts w:ascii="Times New Roman" w:hAnsi="Times New Roman" w:cs="Times New Roman"/>
                <w:sz w:val="24"/>
                <w:szCs w:val="24"/>
              </w:rPr>
              <w:softHyphen/>
              <w:t>вых народнохозяйственных объектов. Характеризовать психологический кли</w:t>
            </w:r>
            <w:r w:rsidRPr="003B76DD">
              <w:rPr>
                <w:rFonts w:ascii="Times New Roman" w:hAnsi="Times New Roman" w:cs="Times New Roman"/>
                <w:sz w:val="24"/>
                <w:szCs w:val="24"/>
              </w:rPr>
              <w:softHyphen/>
              <w:t>мат в обществе в первые послевоенные годы. Раскрывать роль идеологии в по</w:t>
            </w:r>
            <w:r w:rsidRPr="003B76DD">
              <w:rPr>
                <w:rFonts w:ascii="Times New Roman" w:hAnsi="Times New Roman" w:cs="Times New Roman"/>
                <w:sz w:val="24"/>
                <w:szCs w:val="24"/>
              </w:rPr>
              <w:softHyphen/>
              <w:t>литическом сознании кубанцев. Делать выводы.</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Используя дополнительные источники информации, знакомиться с материала</w:t>
            </w:r>
            <w:r w:rsidRPr="003B76DD">
              <w:rPr>
                <w:rFonts w:ascii="Times New Roman" w:hAnsi="Times New Roman" w:cs="Times New Roman"/>
                <w:sz w:val="24"/>
                <w:szCs w:val="24"/>
              </w:rPr>
              <w:softHyphen/>
              <w:t>ми выборов в местные Советы 1953г.,ана</w:t>
            </w:r>
            <w:r w:rsidRPr="003B76DD">
              <w:rPr>
                <w:rFonts w:ascii="Times New Roman" w:hAnsi="Times New Roman" w:cs="Times New Roman"/>
                <w:sz w:val="24"/>
                <w:szCs w:val="24"/>
              </w:rPr>
              <w:softHyphen/>
              <w:t>лизировать их и давать оценку действо</w:t>
            </w:r>
            <w:r w:rsidRPr="003B76DD">
              <w:rPr>
                <w:rFonts w:ascii="Times New Roman" w:hAnsi="Times New Roman" w:cs="Times New Roman"/>
                <w:sz w:val="24"/>
                <w:szCs w:val="24"/>
              </w:rPr>
              <w:softHyphen/>
              <w:t>вавшей тогда избирательной системе.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7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7. Культурная жизнь Кубани в 1941-1953 годах</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16.Культурная жизнь в пе</w:t>
            </w:r>
            <w:r w:rsidRPr="003B76DD">
              <w:rPr>
                <w:rFonts w:ascii="Times New Roman" w:hAnsi="Times New Roman" w:cs="Times New Roman"/>
                <w:sz w:val="24"/>
                <w:szCs w:val="24"/>
              </w:rPr>
              <w:softHyphen/>
              <w:t>риод Великой Отечествен</w:t>
            </w:r>
            <w:r w:rsidRPr="003B76DD">
              <w:rPr>
                <w:rFonts w:ascii="Times New Roman" w:hAnsi="Times New Roman" w:cs="Times New Roman"/>
                <w:sz w:val="24"/>
                <w:szCs w:val="24"/>
              </w:rPr>
              <w:softHyphen/>
              <w:t>ной войны и первые после</w:t>
            </w:r>
            <w:r w:rsidRPr="003B76DD">
              <w:rPr>
                <w:rFonts w:ascii="Times New Roman" w:hAnsi="Times New Roman" w:cs="Times New Roman"/>
                <w:sz w:val="24"/>
                <w:szCs w:val="24"/>
              </w:rPr>
              <w:softHyphen/>
              <w:t>военные годы (1941-1953).</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всеоб</w:t>
            </w:r>
            <w:r w:rsidRPr="003B76DD">
              <w:rPr>
                <w:rFonts w:ascii="Times New Roman" w:hAnsi="Times New Roman" w:cs="Times New Roman"/>
                <w:sz w:val="24"/>
                <w:szCs w:val="24"/>
              </w:rPr>
              <w:softHyphen/>
              <w:t>щее семилетнее образование, передвиж</w:t>
            </w:r>
            <w:r w:rsidRPr="003B76DD">
              <w:rPr>
                <w:rFonts w:ascii="Times New Roman" w:hAnsi="Times New Roman" w:cs="Times New Roman"/>
                <w:sz w:val="24"/>
                <w:szCs w:val="24"/>
              </w:rPr>
              <w:softHyphen/>
              <w:t>ной театр, метод народной стройки, репатриация.</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Характеризовать культурную жизнь Куба</w:t>
            </w:r>
            <w:r w:rsidRPr="003B76DD">
              <w:rPr>
                <w:rFonts w:ascii="Times New Roman" w:hAnsi="Times New Roman" w:cs="Times New Roman"/>
                <w:sz w:val="24"/>
                <w:szCs w:val="24"/>
              </w:rPr>
              <w:softHyphen/>
              <w:t>ни в первые военные годы. Рассказывать о развитии образования и науки в этот период.</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Отмечать произошедшие изменения в об</w:t>
            </w:r>
            <w:r w:rsidRPr="003B76DD">
              <w:rPr>
                <w:rFonts w:ascii="Times New Roman" w:hAnsi="Times New Roman" w:cs="Times New Roman"/>
                <w:sz w:val="24"/>
                <w:szCs w:val="24"/>
              </w:rPr>
              <w:softHyphen/>
              <w:t>ласти просвещения населения. Называть имена кубанских учёных, деятельность которых способствовала скорейшему возрождению хозяйства Краснодарского края.</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Объяснять, почему задача восстановле</w:t>
            </w:r>
            <w:r w:rsidRPr="003B76DD">
              <w:rPr>
                <w:rFonts w:ascii="Times New Roman" w:hAnsi="Times New Roman" w:cs="Times New Roman"/>
                <w:sz w:val="24"/>
                <w:szCs w:val="24"/>
              </w:rPr>
              <w:softHyphen/>
              <w:t>ния учреждений культуры относилась к числу первоочередных задач мирного строительства. Анализировать состояние издательского дела на Кубани, раскры</w:t>
            </w:r>
            <w:r w:rsidRPr="003B76DD">
              <w:rPr>
                <w:rFonts w:ascii="Times New Roman" w:hAnsi="Times New Roman" w:cs="Times New Roman"/>
                <w:sz w:val="24"/>
                <w:szCs w:val="24"/>
              </w:rPr>
              <w:softHyphen/>
              <w:t>вать роль литературы в патриотическом воспитании кубанских жителей.</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Давать оценку работе по организации культурного досуга населения после из</w:t>
            </w:r>
            <w:r w:rsidRPr="003B76DD">
              <w:rPr>
                <w:rFonts w:ascii="Times New Roman" w:hAnsi="Times New Roman" w:cs="Times New Roman"/>
                <w:sz w:val="24"/>
                <w:szCs w:val="24"/>
              </w:rPr>
              <w:softHyphen/>
              <w:t>гнания оккупантов.</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Используя дополнительные источники информации, готовить </w:t>
            </w:r>
            <w:r w:rsidRPr="003B76DD">
              <w:rPr>
                <w:rFonts w:ascii="Times New Roman" w:hAnsi="Times New Roman" w:cs="Times New Roman"/>
                <w:sz w:val="24"/>
                <w:szCs w:val="24"/>
              </w:rPr>
              <w:lastRenderedPageBreak/>
              <w:t>сообщения, пре</w:t>
            </w:r>
            <w:r w:rsidRPr="003B76DD">
              <w:rPr>
                <w:rFonts w:ascii="Times New Roman" w:hAnsi="Times New Roman" w:cs="Times New Roman"/>
                <w:sz w:val="24"/>
                <w:szCs w:val="24"/>
              </w:rPr>
              <w:softHyphen/>
              <w:t>зентации о развитии разных видов ис</w:t>
            </w:r>
            <w:r w:rsidRPr="003B76DD">
              <w:rPr>
                <w:rFonts w:ascii="Times New Roman" w:hAnsi="Times New Roman" w:cs="Times New Roman"/>
                <w:sz w:val="24"/>
                <w:szCs w:val="24"/>
              </w:rPr>
              <w:softHyphen/>
              <w:t>кусства на Кубани в период военных действий и в послевоенное время. Расска</w:t>
            </w:r>
            <w:r w:rsidRPr="003B76DD">
              <w:rPr>
                <w:rFonts w:ascii="Times New Roman" w:hAnsi="Times New Roman" w:cs="Times New Roman"/>
                <w:sz w:val="24"/>
                <w:szCs w:val="24"/>
              </w:rPr>
              <w:softHyphen/>
              <w:t>зывать о развитии спорта и достижениях кубанских спортсменов.</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Используя дополнительные источники информации, характеризовать послево</w:t>
            </w:r>
            <w:r w:rsidRPr="003B76DD">
              <w:rPr>
                <w:rFonts w:ascii="Times New Roman" w:hAnsi="Times New Roman" w:cs="Times New Roman"/>
                <w:sz w:val="24"/>
                <w:szCs w:val="24"/>
              </w:rPr>
              <w:softHyphen/>
              <w:t>енную повседневность и общественные настроения в Краснодарском крае, делать выводы. Принимать участие в создании групповых проектов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 xml:space="preserve">РАЗДЕЛ III. КУБАНЬ В 1950-1990-х годах </w:t>
            </w:r>
          </w:p>
        </w:tc>
        <w:tc>
          <w:tcPr>
            <w:tcW w:w="7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5</w:t>
            </w: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8. Политика, экономика, общество</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17. Реформы в политике и экономике.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«отте</w:t>
            </w:r>
            <w:r w:rsidRPr="003B76DD">
              <w:rPr>
                <w:rFonts w:ascii="Times New Roman" w:hAnsi="Times New Roman" w:cs="Times New Roman"/>
                <w:sz w:val="24"/>
                <w:szCs w:val="24"/>
              </w:rPr>
              <w:softHyphen/>
              <w:t>пель», реабилитация, «хрущёвки», «кукуруз</w:t>
            </w:r>
            <w:r w:rsidRPr="003B76DD">
              <w:rPr>
                <w:rFonts w:ascii="Times New Roman" w:hAnsi="Times New Roman" w:cs="Times New Roman"/>
                <w:sz w:val="24"/>
                <w:szCs w:val="24"/>
              </w:rPr>
              <w:softHyphen/>
              <w:t>ная эпопея», прожектёрство, совнархозы. Характеризовать особенности периода «оттепели» на Кубани и комментировать её влияние на развитие экономики края. Давать оценку осуществлявшейся в этот период реабилитации незаконно репрес</w:t>
            </w:r>
            <w:r w:rsidRPr="003B76DD">
              <w:rPr>
                <w:rFonts w:ascii="Times New Roman" w:hAnsi="Times New Roman" w:cs="Times New Roman"/>
                <w:sz w:val="24"/>
                <w:szCs w:val="24"/>
              </w:rPr>
              <w:softHyphen/>
              <w:t>сированных людей. Рассказывать о работе совнархозов на Кубани и их роли в станов</w:t>
            </w:r>
            <w:r w:rsidRPr="003B76DD">
              <w:rPr>
                <w:rFonts w:ascii="Times New Roman" w:hAnsi="Times New Roman" w:cs="Times New Roman"/>
                <w:sz w:val="24"/>
                <w:szCs w:val="24"/>
              </w:rPr>
              <w:softHyphen/>
              <w:t>лении сельского хозяйства и промышлен</w:t>
            </w:r>
            <w:r w:rsidRPr="003B76DD">
              <w:rPr>
                <w:rFonts w:ascii="Times New Roman" w:hAnsi="Times New Roman" w:cs="Times New Roman"/>
                <w:sz w:val="24"/>
                <w:szCs w:val="24"/>
              </w:rPr>
              <w:softHyphen/>
              <w:t xml:space="preserve">ности в </w:t>
            </w:r>
            <w:r w:rsidRPr="003B76DD">
              <w:rPr>
                <w:rFonts w:ascii="Times New Roman" w:hAnsi="Times New Roman" w:cs="Times New Roman"/>
                <w:sz w:val="24"/>
                <w:szCs w:val="24"/>
              </w:rPr>
              <w:lastRenderedPageBreak/>
              <w:t>кубанском регионе. Понимать суть реформ 1950-х годов и оценивать их значение в социально-экономическом развитии Краснодарского края.</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Borders>
              <w:bottom w:val="nil"/>
            </w:tcBorders>
          </w:tcPr>
          <w:p w:rsidR="003B76DD" w:rsidRPr="003B76DD" w:rsidRDefault="003B76DD" w:rsidP="003B76DD">
            <w:pPr>
              <w:rPr>
                <w:rFonts w:ascii="Times New Roman" w:hAnsi="Times New Roman" w:cs="Times New Roman"/>
                <w:sz w:val="24"/>
                <w:szCs w:val="24"/>
              </w:rPr>
            </w:pPr>
          </w:p>
        </w:tc>
        <w:tc>
          <w:tcPr>
            <w:tcW w:w="709" w:type="dxa"/>
            <w:vMerge/>
            <w:tcBorders>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18. Достижения и провалы ку</w:t>
            </w:r>
            <w:r w:rsidRPr="003B76DD">
              <w:rPr>
                <w:rFonts w:ascii="Times New Roman" w:hAnsi="Times New Roman" w:cs="Times New Roman"/>
                <w:sz w:val="24"/>
                <w:szCs w:val="24"/>
              </w:rPr>
              <w:softHyphen/>
              <w:t>банской эконо</w:t>
            </w:r>
            <w:r w:rsidRPr="003B76DD">
              <w:rPr>
                <w:rFonts w:ascii="Times New Roman" w:hAnsi="Times New Roman" w:cs="Times New Roman"/>
                <w:sz w:val="24"/>
                <w:szCs w:val="24"/>
              </w:rPr>
              <w:softHyphen/>
              <w:t>мики. Застой</w:t>
            </w:r>
            <w:r w:rsidRPr="003B76DD">
              <w:rPr>
                <w:rFonts w:ascii="Times New Roman" w:hAnsi="Times New Roman" w:cs="Times New Roman"/>
                <w:sz w:val="24"/>
                <w:szCs w:val="24"/>
              </w:rPr>
              <w:softHyphen/>
              <w:t>ные явления в обществе.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«чёрные бури», «кубанское море», «долгострой», «эпоха застоя». Характеризовать особен</w:t>
            </w:r>
            <w:r w:rsidRPr="003B76DD">
              <w:rPr>
                <w:rFonts w:ascii="Times New Roman" w:hAnsi="Times New Roman" w:cs="Times New Roman"/>
                <w:sz w:val="24"/>
                <w:szCs w:val="24"/>
              </w:rPr>
              <w:softHyphen/>
              <w:t>ности «эпохи застоя» на Кубани. Приво</w:t>
            </w:r>
            <w:r w:rsidRPr="003B76DD">
              <w:rPr>
                <w:rFonts w:ascii="Times New Roman" w:hAnsi="Times New Roman" w:cs="Times New Roman"/>
                <w:sz w:val="24"/>
                <w:szCs w:val="24"/>
              </w:rPr>
              <w:softHyphen/>
              <w:t>дить примеры достижений в развитии сельского хозяйства и промышленности. Рассказывать о трудовых подвигах кубан</w:t>
            </w:r>
            <w:r w:rsidRPr="003B76DD">
              <w:rPr>
                <w:rFonts w:ascii="Times New Roman" w:hAnsi="Times New Roman" w:cs="Times New Roman"/>
                <w:sz w:val="24"/>
                <w:szCs w:val="24"/>
              </w:rPr>
              <w:softHyphen/>
              <w:t>цев, называть имена новаторов, получив</w:t>
            </w:r>
            <w:r w:rsidRPr="003B76DD">
              <w:rPr>
                <w:rFonts w:ascii="Times New Roman" w:hAnsi="Times New Roman" w:cs="Times New Roman"/>
                <w:sz w:val="24"/>
                <w:szCs w:val="24"/>
              </w:rPr>
              <w:softHyphen/>
              <w:t>ших почётное звание Героя Социалистиче</w:t>
            </w:r>
            <w:r w:rsidRPr="003B76DD">
              <w:rPr>
                <w:rFonts w:ascii="Times New Roman" w:hAnsi="Times New Roman" w:cs="Times New Roman"/>
                <w:sz w:val="24"/>
                <w:szCs w:val="24"/>
              </w:rPr>
              <w:softHyphen/>
              <w:t>ского Труда в 1970-1980 годах. Объяснять причины резкого ухудшения экономи</w:t>
            </w:r>
            <w:r w:rsidRPr="003B76DD">
              <w:rPr>
                <w:rFonts w:ascii="Times New Roman" w:hAnsi="Times New Roman" w:cs="Times New Roman"/>
                <w:sz w:val="24"/>
                <w:szCs w:val="24"/>
              </w:rPr>
              <w:softHyphen/>
              <w:t>ческой ситуации в Краснодарском крае к началу 90-х годов прошлого столетия. Приводить примеры наиболее острых социальных проблем, имевших место в «эпоху застоя». Высказывать собственное мнение о социально-экономическом раз</w:t>
            </w:r>
            <w:r w:rsidRPr="003B76DD">
              <w:rPr>
                <w:rFonts w:ascii="Times New Roman" w:hAnsi="Times New Roman" w:cs="Times New Roman"/>
                <w:sz w:val="24"/>
                <w:szCs w:val="24"/>
              </w:rPr>
              <w:softHyphen/>
              <w:t xml:space="preserve">витии кубанского региона в 70-80-е годы XX столетия, делать выводы. Используя дополнительные </w:t>
            </w:r>
            <w:r w:rsidRPr="003B76DD">
              <w:rPr>
                <w:rFonts w:ascii="Times New Roman" w:hAnsi="Times New Roman" w:cs="Times New Roman"/>
                <w:sz w:val="24"/>
                <w:szCs w:val="24"/>
              </w:rPr>
              <w:lastRenderedPageBreak/>
              <w:t>источники информа</w:t>
            </w:r>
            <w:r w:rsidRPr="003B76DD">
              <w:rPr>
                <w:rFonts w:ascii="Times New Roman" w:hAnsi="Times New Roman" w:cs="Times New Roman"/>
                <w:sz w:val="24"/>
                <w:szCs w:val="24"/>
              </w:rPr>
              <w:softHyphen/>
              <w:t>ции, готовить презентацию о рисосовхозе «Красноармейский» и его руководителе А. И. Майстренко. Называть имена руко</w:t>
            </w:r>
            <w:r w:rsidRPr="003B76DD">
              <w:rPr>
                <w:rFonts w:ascii="Times New Roman" w:hAnsi="Times New Roman" w:cs="Times New Roman"/>
                <w:sz w:val="24"/>
                <w:szCs w:val="24"/>
              </w:rPr>
              <w:softHyphen/>
              <w:t>водителей Краснодарского края (С. Ф. Медунов, В. И. Воротников, Г. П. Разумов</w:t>
            </w:r>
            <w:r w:rsidRPr="003B76DD">
              <w:rPr>
                <w:rFonts w:ascii="Times New Roman" w:hAnsi="Times New Roman" w:cs="Times New Roman"/>
                <w:sz w:val="24"/>
                <w:szCs w:val="24"/>
              </w:rPr>
              <w:softHyphen/>
              <w:t>ский) и давать собственную оценку их деятельности.</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7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9. Культурная жизнь Кубани во второй половине XX в.</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vMerge/>
            <w:tcBorders>
              <w:bottom w:val="nil"/>
            </w:tcBorders>
          </w:tcPr>
          <w:p w:rsidR="003B76DD" w:rsidRPr="003B76DD" w:rsidRDefault="003B76DD" w:rsidP="003B76DD">
            <w:pPr>
              <w:rPr>
                <w:rFonts w:ascii="Times New Roman" w:hAnsi="Times New Roman" w:cs="Times New Roman"/>
                <w:sz w:val="24"/>
                <w:szCs w:val="24"/>
              </w:rPr>
            </w:pPr>
          </w:p>
        </w:tc>
        <w:tc>
          <w:tcPr>
            <w:tcW w:w="709" w:type="dxa"/>
            <w:vMerge/>
            <w:tcBorders>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19. Культурное пространство Кубани в сере</w:t>
            </w:r>
            <w:r w:rsidRPr="003B76DD">
              <w:rPr>
                <w:rFonts w:ascii="Times New Roman" w:hAnsi="Times New Roman" w:cs="Times New Roman"/>
                <w:sz w:val="24"/>
                <w:szCs w:val="24"/>
              </w:rPr>
              <w:softHyphen/>
              <w:t>дине 1950-х - начале 1980-х годов. Образо</w:t>
            </w:r>
            <w:r w:rsidRPr="003B76DD">
              <w:rPr>
                <w:rFonts w:ascii="Times New Roman" w:hAnsi="Times New Roman" w:cs="Times New Roman"/>
                <w:sz w:val="24"/>
                <w:szCs w:val="24"/>
              </w:rPr>
              <w:softHyphen/>
              <w:t>вание, наука, литература. Зрелищ</w:t>
            </w:r>
            <w:r w:rsidRPr="003B76DD">
              <w:rPr>
                <w:rFonts w:ascii="Times New Roman" w:hAnsi="Times New Roman" w:cs="Times New Roman"/>
                <w:sz w:val="24"/>
                <w:szCs w:val="24"/>
              </w:rPr>
              <w:softHyphen/>
              <w:t>ные виды искусства.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учебно</w:t>
            </w:r>
            <w:r w:rsidRPr="003B76DD">
              <w:rPr>
                <w:rFonts w:ascii="Times New Roman" w:hAnsi="Times New Roman" w:cs="Times New Roman"/>
                <w:sz w:val="24"/>
                <w:szCs w:val="24"/>
              </w:rPr>
              <w:softHyphen/>
              <w:t>производственные комбинаты, дом-музей. На примере кубанского региона расска</w:t>
            </w:r>
            <w:r w:rsidRPr="003B76DD">
              <w:rPr>
                <w:rFonts w:ascii="Times New Roman" w:hAnsi="Times New Roman" w:cs="Times New Roman"/>
                <w:sz w:val="24"/>
                <w:szCs w:val="24"/>
              </w:rPr>
              <w:softHyphen/>
              <w:t>зывать об изменениях, происходивших в сфере образования, просвещения и на</w:t>
            </w:r>
            <w:r w:rsidRPr="003B76DD">
              <w:rPr>
                <w:rFonts w:ascii="Times New Roman" w:hAnsi="Times New Roman" w:cs="Times New Roman"/>
                <w:sz w:val="24"/>
                <w:szCs w:val="24"/>
              </w:rPr>
              <w:softHyphen/>
              <w:t>уки в середине 1950-х - начале 1980-х годов. Высказывать своё мнение о роли кубанцев в исследовании космического пространства. Называть имена выдающихся учё</w:t>
            </w:r>
            <w:r w:rsidRPr="003B76DD">
              <w:rPr>
                <w:rFonts w:ascii="Times New Roman" w:hAnsi="Times New Roman" w:cs="Times New Roman"/>
                <w:sz w:val="24"/>
                <w:szCs w:val="24"/>
              </w:rPr>
              <w:softHyphen/>
              <w:t>ных (П. П. Лукьяненко, В. С. Пустовойт, М. И. Хаджинов), космонавтов, жизнь и деятельность которых связана с Кубанью (В. В. Горбатко, В. И. Севастьянов и др.). Ха</w:t>
            </w:r>
            <w:r w:rsidRPr="003B76DD">
              <w:rPr>
                <w:rFonts w:ascii="Times New Roman" w:hAnsi="Times New Roman" w:cs="Times New Roman"/>
                <w:sz w:val="24"/>
                <w:szCs w:val="24"/>
              </w:rPr>
              <w:softHyphen/>
              <w:t>рактеризовать литературную и театрально-музыкальную жизнь Кубани во вто</w:t>
            </w:r>
            <w:r w:rsidRPr="003B76DD">
              <w:rPr>
                <w:rFonts w:ascii="Times New Roman" w:hAnsi="Times New Roman" w:cs="Times New Roman"/>
                <w:sz w:val="24"/>
                <w:szCs w:val="24"/>
              </w:rPr>
              <w:softHyphen/>
              <w:t xml:space="preserve">рой половине XX </w:t>
            </w:r>
            <w:r w:rsidRPr="003B76DD">
              <w:rPr>
                <w:rFonts w:ascii="Times New Roman" w:hAnsi="Times New Roman" w:cs="Times New Roman"/>
                <w:sz w:val="24"/>
                <w:szCs w:val="24"/>
              </w:rPr>
              <w:lastRenderedPageBreak/>
              <w:t>столетия. Рассказывать о творчестве известных деятелей культу</w:t>
            </w:r>
            <w:r w:rsidRPr="003B76DD">
              <w:rPr>
                <w:rFonts w:ascii="Times New Roman" w:hAnsi="Times New Roman" w:cs="Times New Roman"/>
                <w:sz w:val="24"/>
                <w:szCs w:val="24"/>
              </w:rPr>
              <w:softHyphen/>
              <w:t>ры и искусства (В. И. Лихоносов, А. Д. Зна</w:t>
            </w:r>
            <w:r w:rsidRPr="003B76DD">
              <w:rPr>
                <w:rFonts w:ascii="Times New Roman" w:hAnsi="Times New Roman" w:cs="Times New Roman"/>
                <w:sz w:val="24"/>
                <w:szCs w:val="24"/>
              </w:rPr>
              <w:softHyphen/>
              <w:t>менский, Ю. В. Сальников, Г. М. Плотниченко, И. Ш. Машбаш, В. Г. Захарченко и др.). Совершать очные и заочные экс</w:t>
            </w:r>
            <w:r w:rsidRPr="003B76DD">
              <w:rPr>
                <w:rFonts w:ascii="Times New Roman" w:hAnsi="Times New Roman" w:cs="Times New Roman"/>
                <w:sz w:val="24"/>
                <w:szCs w:val="24"/>
              </w:rPr>
              <w:softHyphen/>
              <w:t>курсии по местам, связанным с жизнью выдающихся земляков, посещать музеи, мемориальные комплексы. Готовить до</w:t>
            </w:r>
            <w:r w:rsidRPr="003B76DD">
              <w:rPr>
                <w:rFonts w:ascii="Times New Roman" w:hAnsi="Times New Roman" w:cs="Times New Roman"/>
                <w:sz w:val="24"/>
                <w:szCs w:val="24"/>
              </w:rPr>
              <w:softHyphen/>
              <w:t>клады, сообщения,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20. Изобрази</w:t>
            </w:r>
            <w:r w:rsidRPr="003B76DD">
              <w:rPr>
                <w:rFonts w:ascii="Times New Roman" w:hAnsi="Times New Roman" w:cs="Times New Roman"/>
                <w:sz w:val="24"/>
                <w:szCs w:val="24"/>
              </w:rPr>
              <w:softHyphen/>
              <w:t>тельное искусство, строительство и архитектура. Повседнев</w:t>
            </w:r>
            <w:r w:rsidRPr="003B76DD">
              <w:rPr>
                <w:rFonts w:ascii="Times New Roman" w:hAnsi="Times New Roman" w:cs="Times New Roman"/>
                <w:sz w:val="24"/>
                <w:szCs w:val="24"/>
              </w:rPr>
              <w:softHyphen/>
              <w:t>ная жизнь кубанцев.</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«стеклян</w:t>
            </w:r>
            <w:r w:rsidRPr="003B76DD">
              <w:rPr>
                <w:rFonts w:ascii="Times New Roman" w:hAnsi="Times New Roman" w:cs="Times New Roman"/>
                <w:sz w:val="24"/>
                <w:szCs w:val="24"/>
              </w:rPr>
              <w:softHyphen/>
              <w:t>но-металлическая архитектура», «пятая четверть», «трудовой семестр». Характери</w:t>
            </w:r>
            <w:r w:rsidRPr="003B76DD">
              <w:rPr>
                <w:rFonts w:ascii="Times New Roman" w:hAnsi="Times New Roman" w:cs="Times New Roman"/>
                <w:sz w:val="24"/>
                <w:szCs w:val="24"/>
              </w:rPr>
              <w:softHyphen/>
              <w:t>зовать особенности развития изобразитель</w:t>
            </w:r>
            <w:r w:rsidRPr="003B76DD">
              <w:rPr>
                <w:rFonts w:ascii="Times New Roman" w:hAnsi="Times New Roman" w:cs="Times New Roman"/>
                <w:sz w:val="24"/>
                <w:szCs w:val="24"/>
              </w:rPr>
              <w:softHyphen/>
              <w:t>ного искусства во второй половине XX в. Рассказывать о творчестве кубанских художников, скульпторов (Н. П. Евса,</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Е. Глуховцев, Ф. М. Петуваш, И. П. Шмагун, В. А. Жданов и др.). Посещать вы</w:t>
            </w:r>
            <w:r w:rsidRPr="003B76DD">
              <w:rPr>
                <w:rFonts w:ascii="Times New Roman" w:hAnsi="Times New Roman" w:cs="Times New Roman"/>
                <w:sz w:val="24"/>
                <w:szCs w:val="24"/>
              </w:rPr>
              <w:softHyphen/>
              <w:t>ставочные залы, картинные галереи в городах и сельских населённых пунктах Кубани. Раскрывать роль физической культуры и спорта в жизни кубанского ре</w:t>
            </w:r>
            <w:r w:rsidRPr="003B76DD">
              <w:rPr>
                <w:rFonts w:ascii="Times New Roman" w:hAnsi="Times New Roman" w:cs="Times New Roman"/>
                <w:sz w:val="24"/>
                <w:szCs w:val="24"/>
              </w:rPr>
              <w:softHyphen/>
              <w:t xml:space="preserve">гиона. Готовить сообщения, презентации, проекты </w:t>
            </w:r>
            <w:r w:rsidRPr="003B76DD">
              <w:rPr>
                <w:rFonts w:ascii="Times New Roman" w:hAnsi="Times New Roman" w:cs="Times New Roman"/>
                <w:sz w:val="24"/>
                <w:szCs w:val="24"/>
              </w:rPr>
              <w:lastRenderedPageBreak/>
              <w:t>о спортивных успехах наших земляков (Л. И. Брагина, В. М. Невзоров,</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Д. Гассий, В. Н. Мачуга и др.). Описы</w:t>
            </w:r>
            <w:r w:rsidRPr="003B76DD">
              <w:rPr>
                <w:rFonts w:ascii="Times New Roman" w:hAnsi="Times New Roman" w:cs="Times New Roman"/>
                <w:sz w:val="24"/>
                <w:szCs w:val="24"/>
              </w:rPr>
              <w:softHyphen/>
              <w:t>вать особенности повседневной жизни кубанцев во второй половине XX в., да</w:t>
            </w:r>
            <w:r w:rsidRPr="003B76DD">
              <w:rPr>
                <w:rFonts w:ascii="Times New Roman" w:hAnsi="Times New Roman" w:cs="Times New Roman"/>
                <w:sz w:val="24"/>
                <w:szCs w:val="24"/>
              </w:rPr>
              <w:softHyphen/>
              <w:t>вать собственную оценку происходящим событиям. Используя дополнительные источники информации, комментировать особенности «орлятской педагогики», по</w:t>
            </w:r>
            <w:r w:rsidRPr="003B76DD">
              <w:rPr>
                <w:rFonts w:ascii="Times New Roman" w:hAnsi="Times New Roman" w:cs="Times New Roman"/>
                <w:sz w:val="24"/>
                <w:szCs w:val="24"/>
              </w:rPr>
              <w:softHyphen/>
              <w:t>нимать, в чём её отличие от педагогики авторитарной, делать выводы. Готовить доклады и проекты по теме «Повседнев</w:t>
            </w:r>
            <w:r w:rsidRPr="003B76DD">
              <w:rPr>
                <w:rFonts w:ascii="Times New Roman" w:hAnsi="Times New Roman" w:cs="Times New Roman"/>
                <w:sz w:val="24"/>
                <w:szCs w:val="24"/>
              </w:rPr>
              <w:softHyphen/>
              <w:t>ная жизнь кубанцев в середине 1950-х - середине 1980-х годов».</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10. «Перестройка» на Кубани</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tcBorders>
              <w:top w:val="nil"/>
            </w:tcBorders>
          </w:tcPr>
          <w:p w:rsidR="003B76DD" w:rsidRPr="003B76DD" w:rsidRDefault="003B76DD" w:rsidP="003B76DD">
            <w:pPr>
              <w:rPr>
                <w:rFonts w:ascii="Times New Roman" w:hAnsi="Times New Roman" w:cs="Times New Roman"/>
                <w:sz w:val="24"/>
                <w:szCs w:val="24"/>
              </w:rPr>
            </w:pPr>
          </w:p>
        </w:tc>
        <w:tc>
          <w:tcPr>
            <w:tcW w:w="709" w:type="dxa"/>
            <w:tcBorders>
              <w:top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21. «Пере</w:t>
            </w:r>
            <w:r w:rsidRPr="003B76DD">
              <w:rPr>
                <w:rFonts w:ascii="Times New Roman" w:hAnsi="Times New Roman" w:cs="Times New Roman"/>
                <w:sz w:val="24"/>
                <w:szCs w:val="24"/>
              </w:rPr>
              <w:softHyphen/>
              <w:t>стройка» на Кубани. Возрождение казачества.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«пере</w:t>
            </w:r>
            <w:r w:rsidRPr="003B76DD">
              <w:rPr>
                <w:rFonts w:ascii="Times New Roman" w:hAnsi="Times New Roman" w:cs="Times New Roman"/>
                <w:sz w:val="24"/>
                <w:szCs w:val="24"/>
              </w:rPr>
              <w:softHyphen/>
              <w:t>стройка», Законодательное Собрание Краснодарского края (ЗСК), регалии кубан</w:t>
            </w:r>
            <w:r w:rsidRPr="003B76DD">
              <w:rPr>
                <w:rFonts w:ascii="Times New Roman" w:hAnsi="Times New Roman" w:cs="Times New Roman"/>
                <w:sz w:val="24"/>
                <w:szCs w:val="24"/>
              </w:rPr>
              <w:softHyphen/>
              <w:t>ского казачества, политика «гласности». Характеризовать особенности «перестро</w:t>
            </w:r>
            <w:r w:rsidRPr="003B76DD">
              <w:rPr>
                <w:rFonts w:ascii="Times New Roman" w:hAnsi="Times New Roman" w:cs="Times New Roman"/>
                <w:sz w:val="24"/>
                <w:szCs w:val="24"/>
              </w:rPr>
              <w:softHyphen/>
              <w:t>ечного» периода на Кубани. Отмечать своеобразие политических реформ и хозяйственных преобразований в реги</w:t>
            </w:r>
            <w:r w:rsidRPr="003B76DD">
              <w:rPr>
                <w:rFonts w:ascii="Times New Roman" w:hAnsi="Times New Roman" w:cs="Times New Roman"/>
                <w:sz w:val="24"/>
                <w:szCs w:val="24"/>
              </w:rPr>
              <w:softHyphen/>
              <w:t>оне, давать собственную оценку проис</w:t>
            </w:r>
            <w:r w:rsidRPr="003B76DD">
              <w:rPr>
                <w:rFonts w:ascii="Times New Roman" w:hAnsi="Times New Roman" w:cs="Times New Roman"/>
                <w:sz w:val="24"/>
                <w:szCs w:val="24"/>
              </w:rPr>
              <w:softHyphen/>
              <w:t xml:space="preserve">ходящим событиям. Принимать </w:t>
            </w:r>
            <w:r w:rsidRPr="003B76DD">
              <w:rPr>
                <w:rFonts w:ascii="Times New Roman" w:hAnsi="Times New Roman" w:cs="Times New Roman"/>
                <w:sz w:val="24"/>
                <w:szCs w:val="24"/>
              </w:rPr>
              <w:lastRenderedPageBreak/>
              <w:t>участие в дискуссиях по проблемам развития ку</w:t>
            </w:r>
            <w:r w:rsidRPr="003B76DD">
              <w:rPr>
                <w:rFonts w:ascii="Times New Roman" w:hAnsi="Times New Roman" w:cs="Times New Roman"/>
                <w:sz w:val="24"/>
                <w:szCs w:val="24"/>
              </w:rPr>
              <w:softHyphen/>
              <w:t>банской экономики в начале 1990-х годов. Рассказывать о политической жизни на Кубани в этот период и об особенностях политического сознания кубанцев. Ха</w:t>
            </w:r>
            <w:r w:rsidRPr="003B76DD">
              <w:rPr>
                <w:rFonts w:ascii="Times New Roman" w:hAnsi="Times New Roman" w:cs="Times New Roman"/>
                <w:sz w:val="24"/>
                <w:szCs w:val="24"/>
              </w:rPr>
              <w:softHyphen/>
              <w:t>рактеризовать становление кубанско</w:t>
            </w:r>
            <w:r w:rsidRPr="003B76DD">
              <w:rPr>
                <w:rFonts w:ascii="Times New Roman" w:hAnsi="Times New Roman" w:cs="Times New Roman"/>
                <w:sz w:val="24"/>
                <w:szCs w:val="24"/>
              </w:rPr>
              <w:softHyphen/>
              <w:t>го парламентаризма. Называть имена руководителей Краснодарского края (В. Н. Дьяконов, Н. Д. Егоров, Е. М. Хари</w:t>
            </w:r>
            <w:r w:rsidRPr="003B76DD">
              <w:rPr>
                <w:rFonts w:ascii="Times New Roman" w:hAnsi="Times New Roman" w:cs="Times New Roman"/>
                <w:sz w:val="24"/>
                <w:szCs w:val="24"/>
              </w:rPr>
              <w:softHyphen/>
              <w:t>тонов, Н. И. Кондратенко). Используя до</w:t>
            </w:r>
            <w:r w:rsidRPr="003B76DD">
              <w:rPr>
                <w:rFonts w:ascii="Times New Roman" w:hAnsi="Times New Roman" w:cs="Times New Roman"/>
                <w:sz w:val="24"/>
                <w:szCs w:val="24"/>
              </w:rPr>
              <w:softHyphen/>
              <w:t>полнительные источники информации, рассказывать о реабилитации и возрож</w:t>
            </w:r>
            <w:r w:rsidRPr="003B76DD">
              <w:rPr>
                <w:rFonts w:ascii="Times New Roman" w:hAnsi="Times New Roman" w:cs="Times New Roman"/>
                <w:sz w:val="24"/>
                <w:szCs w:val="24"/>
              </w:rPr>
              <w:softHyphen/>
              <w:t>дении кубанского казачества. Готовить проект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 xml:space="preserve">РАЗДЕЛ IV. КРАСНОДАРСКИЙ КРАЙ В XXI в. </w:t>
            </w:r>
          </w:p>
        </w:tc>
        <w:tc>
          <w:tcPr>
            <w:tcW w:w="7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8</w:t>
            </w: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11. Краснодарский край - регион добрососедства</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vMerge/>
            <w:tcBorders>
              <w:bottom w:val="nil"/>
            </w:tcBorders>
          </w:tcPr>
          <w:p w:rsidR="003B76DD" w:rsidRPr="003B76DD" w:rsidRDefault="003B76DD" w:rsidP="003B76DD">
            <w:pPr>
              <w:rPr>
                <w:rFonts w:ascii="Times New Roman" w:hAnsi="Times New Roman" w:cs="Times New Roman"/>
                <w:sz w:val="24"/>
                <w:szCs w:val="24"/>
              </w:rPr>
            </w:pPr>
          </w:p>
        </w:tc>
        <w:tc>
          <w:tcPr>
            <w:tcW w:w="709" w:type="dxa"/>
            <w:vMerge/>
            <w:tcBorders>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22. Дорогой межнацио</w:t>
            </w:r>
            <w:r w:rsidRPr="003B76DD">
              <w:rPr>
                <w:rFonts w:ascii="Times New Roman" w:hAnsi="Times New Roman" w:cs="Times New Roman"/>
                <w:sz w:val="24"/>
                <w:szCs w:val="24"/>
              </w:rPr>
              <w:softHyphen/>
              <w:t>нального мира и согласия.</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многона</w:t>
            </w:r>
            <w:r w:rsidRPr="003B76DD">
              <w:rPr>
                <w:rFonts w:ascii="Times New Roman" w:hAnsi="Times New Roman" w:cs="Times New Roman"/>
                <w:sz w:val="24"/>
                <w:szCs w:val="24"/>
              </w:rPr>
              <w:softHyphen/>
              <w:t>циональный народ Кубани, демографиче</w:t>
            </w:r>
            <w:r w:rsidRPr="003B76DD">
              <w:rPr>
                <w:rFonts w:ascii="Times New Roman" w:hAnsi="Times New Roman" w:cs="Times New Roman"/>
                <w:sz w:val="24"/>
                <w:szCs w:val="24"/>
              </w:rPr>
              <w:softHyphen/>
              <w:t>ский кризис, миграция, поликультурность, толерантность, национально-культурные объединения.</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Объяснять, в чём выражается этнокуль</w:t>
            </w:r>
            <w:r w:rsidRPr="003B76DD">
              <w:rPr>
                <w:rFonts w:ascii="Times New Roman" w:hAnsi="Times New Roman" w:cs="Times New Roman"/>
                <w:sz w:val="24"/>
                <w:szCs w:val="24"/>
              </w:rPr>
              <w:softHyphen/>
              <w:t xml:space="preserve">турное своеобразие Краснодарского края, рассказывать, как реализуется на Кубани принцип </w:t>
            </w:r>
            <w:r w:rsidRPr="003B76DD">
              <w:rPr>
                <w:rFonts w:ascii="Times New Roman" w:hAnsi="Times New Roman" w:cs="Times New Roman"/>
                <w:sz w:val="24"/>
                <w:szCs w:val="24"/>
              </w:rPr>
              <w:lastRenderedPageBreak/>
              <w:t>поликультурности. Приводить примеры, подтверждающие многонациональность кубанского региона и проч</w:t>
            </w:r>
            <w:r w:rsidRPr="003B76DD">
              <w:rPr>
                <w:rFonts w:ascii="Times New Roman" w:hAnsi="Times New Roman" w:cs="Times New Roman"/>
                <w:sz w:val="24"/>
                <w:szCs w:val="24"/>
              </w:rPr>
              <w:softHyphen/>
              <w:t>ность добрососедских отношений между населяющими его народами. Знать имена глав администрации (губернаторов) Крас</w:t>
            </w:r>
            <w:r w:rsidRPr="003B76DD">
              <w:rPr>
                <w:rFonts w:ascii="Times New Roman" w:hAnsi="Times New Roman" w:cs="Times New Roman"/>
                <w:sz w:val="24"/>
                <w:szCs w:val="24"/>
              </w:rPr>
              <w:softHyphen/>
              <w:t>нодарского края (предыдущих и ныне действующего). Объяснять причины де</w:t>
            </w:r>
            <w:r w:rsidRPr="003B76DD">
              <w:rPr>
                <w:rFonts w:ascii="Times New Roman" w:hAnsi="Times New Roman" w:cs="Times New Roman"/>
                <w:sz w:val="24"/>
                <w:szCs w:val="24"/>
              </w:rPr>
              <w:softHyphen/>
              <w:t>мографического кризиса на Кубани, рас</w:t>
            </w:r>
            <w:r w:rsidRPr="003B76DD">
              <w:rPr>
                <w:rFonts w:ascii="Times New Roman" w:hAnsi="Times New Roman" w:cs="Times New Roman"/>
                <w:sz w:val="24"/>
                <w:szCs w:val="24"/>
              </w:rPr>
              <w:softHyphen/>
              <w:t>сказывать об особенностях и проблемах миграции в регионе. Делать выводы о роли общественных организаций в раз</w:t>
            </w:r>
            <w:r w:rsidRPr="003B76DD">
              <w:rPr>
                <w:rFonts w:ascii="Times New Roman" w:hAnsi="Times New Roman" w:cs="Times New Roman"/>
                <w:sz w:val="24"/>
                <w:szCs w:val="24"/>
              </w:rPr>
              <w:softHyphen/>
              <w:t>витии национальных культур и защите прав человека, в том числе прав мигран</w:t>
            </w:r>
            <w:r w:rsidRPr="003B76DD">
              <w:rPr>
                <w:rFonts w:ascii="Times New Roman" w:hAnsi="Times New Roman" w:cs="Times New Roman"/>
                <w:sz w:val="24"/>
                <w:szCs w:val="24"/>
              </w:rPr>
              <w:softHyphen/>
              <w:t>тов. Готовить сообщения о деятельно</w:t>
            </w:r>
            <w:r w:rsidRPr="003B76DD">
              <w:rPr>
                <w:rFonts w:ascii="Times New Roman" w:hAnsi="Times New Roman" w:cs="Times New Roman"/>
                <w:sz w:val="24"/>
                <w:szCs w:val="24"/>
              </w:rPr>
              <w:softHyphen/>
              <w:t>сти Совета при главе администрации Краснодарского края по развитию граж</w:t>
            </w:r>
            <w:r w:rsidRPr="003B76DD">
              <w:rPr>
                <w:rFonts w:ascii="Times New Roman" w:hAnsi="Times New Roman" w:cs="Times New Roman"/>
                <w:sz w:val="24"/>
                <w:szCs w:val="24"/>
              </w:rPr>
              <w:softHyphen/>
              <w:t>данского общества и правам человека. Анализировать программу «Гармони</w:t>
            </w:r>
            <w:r w:rsidRPr="003B76DD">
              <w:rPr>
                <w:rFonts w:ascii="Times New Roman" w:hAnsi="Times New Roman" w:cs="Times New Roman"/>
                <w:sz w:val="24"/>
                <w:szCs w:val="24"/>
              </w:rPr>
              <w:softHyphen/>
              <w:t>зация межнациональных отношений и развитие национальных культур в Крас</w:t>
            </w:r>
            <w:r w:rsidRPr="003B76DD">
              <w:rPr>
                <w:rFonts w:ascii="Times New Roman" w:hAnsi="Times New Roman" w:cs="Times New Roman"/>
                <w:sz w:val="24"/>
                <w:szCs w:val="24"/>
              </w:rPr>
              <w:softHyphen/>
              <w:t>нодарском крае». Принимать участие в подготовке и проведении этнических фестивалей.</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tcBorders>
          </w:tcPr>
          <w:p w:rsidR="003B76DD" w:rsidRPr="003B76DD" w:rsidRDefault="003B76DD" w:rsidP="003B76DD">
            <w:pPr>
              <w:rPr>
                <w:rFonts w:ascii="Times New Roman" w:hAnsi="Times New Roman" w:cs="Times New Roman"/>
                <w:sz w:val="24"/>
                <w:szCs w:val="24"/>
              </w:rPr>
            </w:pPr>
          </w:p>
        </w:tc>
        <w:tc>
          <w:tcPr>
            <w:tcW w:w="709" w:type="dxa"/>
            <w:tcBorders>
              <w:top w:val="nil"/>
            </w:tcBorders>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12. Особенности географического положения Краснодарского края. Административно-территориальное устройство. Население</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tcBorders>
              <w:bottom w:val="nil"/>
            </w:tcBorders>
          </w:tcPr>
          <w:p w:rsidR="003B76DD" w:rsidRPr="003B76DD" w:rsidRDefault="003B76DD" w:rsidP="003B76DD">
            <w:pPr>
              <w:rPr>
                <w:rFonts w:ascii="Times New Roman" w:hAnsi="Times New Roman" w:cs="Times New Roman"/>
                <w:sz w:val="24"/>
                <w:szCs w:val="24"/>
              </w:rPr>
            </w:pPr>
          </w:p>
        </w:tc>
        <w:tc>
          <w:tcPr>
            <w:tcW w:w="709" w:type="dxa"/>
            <w:tcBorders>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23. Эконо</w:t>
            </w:r>
            <w:r w:rsidRPr="003B76DD">
              <w:rPr>
                <w:rFonts w:ascii="Times New Roman" w:hAnsi="Times New Roman" w:cs="Times New Roman"/>
                <w:sz w:val="24"/>
                <w:szCs w:val="24"/>
              </w:rPr>
              <w:softHyphen/>
              <w:t>мико-гео</w:t>
            </w:r>
            <w:r w:rsidRPr="003B76DD">
              <w:rPr>
                <w:rFonts w:ascii="Times New Roman" w:hAnsi="Times New Roman" w:cs="Times New Roman"/>
                <w:sz w:val="24"/>
                <w:szCs w:val="24"/>
              </w:rPr>
              <w:softHyphen/>
              <w:t>графическое положение. Администра</w:t>
            </w:r>
            <w:r w:rsidRPr="003B76DD">
              <w:rPr>
                <w:rFonts w:ascii="Times New Roman" w:hAnsi="Times New Roman" w:cs="Times New Roman"/>
                <w:sz w:val="24"/>
                <w:szCs w:val="24"/>
              </w:rPr>
              <w:softHyphen/>
              <w:t>тивно-терри</w:t>
            </w:r>
            <w:r w:rsidRPr="003B76DD">
              <w:rPr>
                <w:rFonts w:ascii="Times New Roman" w:hAnsi="Times New Roman" w:cs="Times New Roman"/>
                <w:sz w:val="24"/>
                <w:szCs w:val="24"/>
              </w:rPr>
              <w:softHyphen/>
              <w:t>ториальное устройство. Население.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особенности понятий субъ</w:t>
            </w:r>
            <w:r w:rsidRPr="003B76DD">
              <w:rPr>
                <w:rFonts w:ascii="Times New Roman" w:hAnsi="Times New Roman" w:cs="Times New Roman"/>
                <w:sz w:val="24"/>
                <w:szCs w:val="24"/>
              </w:rPr>
              <w:softHyphen/>
              <w:t>ект Российской Федерации, муниципаль</w:t>
            </w:r>
            <w:r w:rsidRPr="003B76DD">
              <w:rPr>
                <w:rFonts w:ascii="Times New Roman" w:hAnsi="Times New Roman" w:cs="Times New Roman"/>
                <w:sz w:val="24"/>
                <w:szCs w:val="24"/>
              </w:rPr>
              <w:softHyphen/>
              <w:t>ное образование, естественный прирост населения, «старение нации», плотность населения, воспроизводство населения, го</w:t>
            </w:r>
            <w:r w:rsidRPr="003B76DD">
              <w:rPr>
                <w:rFonts w:ascii="Times New Roman" w:hAnsi="Times New Roman" w:cs="Times New Roman"/>
                <w:sz w:val="24"/>
                <w:szCs w:val="24"/>
              </w:rPr>
              <w:softHyphen/>
              <w:t>сударственные и муниципальные служа</w:t>
            </w:r>
            <w:r w:rsidRPr="003B76DD">
              <w:rPr>
                <w:rFonts w:ascii="Times New Roman" w:hAnsi="Times New Roman" w:cs="Times New Roman"/>
                <w:sz w:val="24"/>
                <w:szCs w:val="24"/>
              </w:rPr>
              <w:softHyphen/>
              <w:t>щие, инфраструктура. Характеризовать особенности экономико-географического положения Краснодарского края, оцени</w:t>
            </w:r>
            <w:r w:rsidRPr="003B76DD">
              <w:rPr>
                <w:rFonts w:ascii="Times New Roman" w:hAnsi="Times New Roman" w:cs="Times New Roman"/>
                <w:sz w:val="24"/>
                <w:szCs w:val="24"/>
              </w:rPr>
              <w:softHyphen/>
              <w:t>вать преимущества и недостатки. Знать площадь территории региона, показывать на карте крайние точки.</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Оценивать геополитическое положение, делать выводы. Используя карту, харак</w:t>
            </w:r>
            <w:r w:rsidRPr="003B76DD">
              <w:rPr>
                <w:rFonts w:ascii="Times New Roman" w:hAnsi="Times New Roman" w:cs="Times New Roman"/>
                <w:sz w:val="24"/>
                <w:szCs w:val="24"/>
              </w:rPr>
              <w:softHyphen/>
              <w:t>теризовать административно-террито</w:t>
            </w:r>
            <w:r w:rsidRPr="003B76DD">
              <w:rPr>
                <w:rFonts w:ascii="Times New Roman" w:hAnsi="Times New Roman" w:cs="Times New Roman"/>
                <w:sz w:val="24"/>
                <w:szCs w:val="24"/>
              </w:rPr>
              <w:softHyphen/>
              <w:t>риальное устройство. Использовать до</w:t>
            </w:r>
            <w:r w:rsidRPr="003B76DD">
              <w:rPr>
                <w:rFonts w:ascii="Times New Roman" w:hAnsi="Times New Roman" w:cs="Times New Roman"/>
                <w:sz w:val="24"/>
                <w:szCs w:val="24"/>
              </w:rPr>
              <w:softHyphen/>
              <w:t>полнительные источники информации для характеристики населения кубанско</w:t>
            </w:r>
            <w:r w:rsidRPr="003B76DD">
              <w:rPr>
                <w:rFonts w:ascii="Times New Roman" w:hAnsi="Times New Roman" w:cs="Times New Roman"/>
                <w:sz w:val="24"/>
                <w:szCs w:val="24"/>
              </w:rPr>
              <w:softHyphen/>
              <w:t>го региона. Характеризовать экономико</w:t>
            </w:r>
            <w:r w:rsidRPr="003B76DD">
              <w:rPr>
                <w:rFonts w:ascii="Times New Roman" w:hAnsi="Times New Roman" w:cs="Times New Roman"/>
                <w:sz w:val="24"/>
                <w:szCs w:val="24"/>
              </w:rPr>
              <w:softHyphen/>
              <w:t xml:space="preserve">географическое положение и </w:t>
            </w:r>
            <w:r w:rsidRPr="003B76DD">
              <w:rPr>
                <w:rFonts w:ascii="Times New Roman" w:hAnsi="Times New Roman" w:cs="Times New Roman"/>
                <w:sz w:val="24"/>
                <w:szCs w:val="24"/>
              </w:rPr>
              <w:lastRenderedPageBreak/>
              <w:t>особенности населения своей местности. Готовить со</w:t>
            </w:r>
            <w:r w:rsidRPr="003B76DD">
              <w:rPr>
                <w:rFonts w:ascii="Times New Roman" w:hAnsi="Times New Roman" w:cs="Times New Roman"/>
                <w:sz w:val="24"/>
                <w:szCs w:val="24"/>
              </w:rPr>
              <w:softHyphen/>
              <w:t>общения, презентации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13. Природные ресурсы и их рациональное использование</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24. Природно-ресурсный потенциал.</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природ</w:t>
            </w:r>
            <w:r w:rsidRPr="003B76DD">
              <w:rPr>
                <w:rFonts w:ascii="Times New Roman" w:hAnsi="Times New Roman" w:cs="Times New Roman"/>
                <w:sz w:val="24"/>
                <w:szCs w:val="24"/>
              </w:rPr>
              <w:softHyphen/>
              <w:t>ные ресурсы, термальные воды, мелио</w:t>
            </w:r>
            <w:r w:rsidRPr="003B76DD">
              <w:rPr>
                <w:rFonts w:ascii="Times New Roman" w:hAnsi="Times New Roman" w:cs="Times New Roman"/>
                <w:sz w:val="24"/>
                <w:szCs w:val="24"/>
              </w:rPr>
              <w:softHyphen/>
              <w:t>рация, артезианские воды, рациональ</w:t>
            </w:r>
            <w:r w:rsidRPr="003B76DD">
              <w:rPr>
                <w:rFonts w:ascii="Times New Roman" w:hAnsi="Times New Roman" w:cs="Times New Roman"/>
                <w:sz w:val="24"/>
                <w:szCs w:val="24"/>
              </w:rPr>
              <w:softHyphen/>
              <w:t>ное использование природных ресурсов, экологическое равновесие. Называть при</w:t>
            </w:r>
            <w:r w:rsidRPr="003B76DD">
              <w:rPr>
                <w:rFonts w:ascii="Times New Roman" w:hAnsi="Times New Roman" w:cs="Times New Roman"/>
                <w:sz w:val="24"/>
                <w:szCs w:val="24"/>
              </w:rPr>
              <w:softHyphen/>
              <w:t>родные ресурсы, которыми богат Крас</w:t>
            </w:r>
            <w:r w:rsidRPr="003B76DD">
              <w:rPr>
                <w:rFonts w:ascii="Times New Roman" w:hAnsi="Times New Roman" w:cs="Times New Roman"/>
                <w:sz w:val="24"/>
                <w:szCs w:val="24"/>
              </w:rPr>
              <w:softHyphen/>
              <w:t>нодарский край. Оценивать природно</w:t>
            </w:r>
            <w:r w:rsidRPr="003B76DD">
              <w:rPr>
                <w:rFonts w:ascii="Times New Roman" w:hAnsi="Times New Roman" w:cs="Times New Roman"/>
                <w:sz w:val="24"/>
                <w:szCs w:val="24"/>
              </w:rPr>
              <w:softHyphen/>
              <w:t>ресурсный потенциал региона и своей местности. Показывать на карте место</w:t>
            </w:r>
            <w:r w:rsidRPr="003B76DD">
              <w:rPr>
                <w:rFonts w:ascii="Times New Roman" w:hAnsi="Times New Roman" w:cs="Times New Roman"/>
                <w:sz w:val="24"/>
                <w:szCs w:val="24"/>
              </w:rPr>
              <w:softHyphen/>
              <w:t>рождения полезных ископаемых, исполь</w:t>
            </w:r>
            <w:r w:rsidRPr="003B76DD">
              <w:rPr>
                <w:rFonts w:ascii="Times New Roman" w:hAnsi="Times New Roman" w:cs="Times New Roman"/>
                <w:sz w:val="24"/>
                <w:szCs w:val="24"/>
              </w:rPr>
              <w:softHyphen/>
              <w:t>зуемых в промышленном производстве. Рассказывать о природных ресурсах, спо</w:t>
            </w:r>
            <w:r w:rsidRPr="003B76DD">
              <w:rPr>
                <w:rFonts w:ascii="Times New Roman" w:hAnsi="Times New Roman" w:cs="Times New Roman"/>
                <w:sz w:val="24"/>
                <w:szCs w:val="24"/>
              </w:rPr>
              <w:softHyphen/>
              <w:t>собствующих развитию сельского хозяй</w:t>
            </w:r>
            <w:r w:rsidRPr="003B76DD">
              <w:rPr>
                <w:rFonts w:ascii="Times New Roman" w:hAnsi="Times New Roman" w:cs="Times New Roman"/>
                <w:sz w:val="24"/>
                <w:szCs w:val="24"/>
              </w:rPr>
              <w:softHyphen/>
              <w:t>ства на Кубани. Давать оценку обеспечен</w:t>
            </w:r>
            <w:r w:rsidRPr="003B76DD">
              <w:rPr>
                <w:rFonts w:ascii="Times New Roman" w:hAnsi="Times New Roman" w:cs="Times New Roman"/>
                <w:sz w:val="24"/>
                <w:szCs w:val="24"/>
              </w:rPr>
              <w:softHyphen/>
              <w:t>ности края водными ресурсами, делать выводы. На примере Кубани проследить связь между наличием рекреационных ресурсов в регионе и уровнем его соци</w:t>
            </w:r>
            <w:r w:rsidRPr="003B76DD">
              <w:rPr>
                <w:rFonts w:ascii="Times New Roman" w:hAnsi="Times New Roman" w:cs="Times New Roman"/>
                <w:sz w:val="24"/>
                <w:szCs w:val="24"/>
              </w:rPr>
              <w:softHyphen/>
              <w:t>ально-экономического развития. При</w:t>
            </w:r>
            <w:r w:rsidRPr="003B76DD">
              <w:rPr>
                <w:rFonts w:ascii="Times New Roman" w:hAnsi="Times New Roman" w:cs="Times New Roman"/>
                <w:sz w:val="24"/>
                <w:szCs w:val="24"/>
              </w:rPr>
              <w:softHyphen/>
              <w:t xml:space="preserve">нимать участие в обсуждении проблем рационального использования </w:t>
            </w:r>
            <w:r w:rsidRPr="003B76DD">
              <w:rPr>
                <w:rFonts w:ascii="Times New Roman" w:hAnsi="Times New Roman" w:cs="Times New Roman"/>
                <w:sz w:val="24"/>
                <w:szCs w:val="24"/>
              </w:rPr>
              <w:lastRenderedPageBreak/>
              <w:t>природ</w:t>
            </w:r>
            <w:r w:rsidRPr="003B76DD">
              <w:rPr>
                <w:rFonts w:ascii="Times New Roman" w:hAnsi="Times New Roman" w:cs="Times New Roman"/>
                <w:sz w:val="24"/>
                <w:szCs w:val="24"/>
              </w:rPr>
              <w:softHyphen/>
              <w:t>ных богатств Кубани. Готовить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14. Хозяйство Краснодарского края</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25. Экономика региона в но</w:t>
            </w:r>
            <w:r w:rsidRPr="003B76DD">
              <w:rPr>
                <w:rFonts w:ascii="Times New Roman" w:hAnsi="Times New Roman" w:cs="Times New Roman"/>
                <w:sz w:val="24"/>
                <w:szCs w:val="24"/>
              </w:rPr>
              <w:softHyphen/>
              <w:t>вых условиях. Развитие про</w:t>
            </w:r>
            <w:r w:rsidRPr="003B76DD">
              <w:rPr>
                <w:rFonts w:ascii="Times New Roman" w:hAnsi="Times New Roman" w:cs="Times New Roman"/>
                <w:sz w:val="24"/>
                <w:szCs w:val="24"/>
              </w:rPr>
              <w:softHyphen/>
              <w:t>мышленного производства.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топливно- энергетический комплекс, агропромыш</w:t>
            </w:r>
            <w:r w:rsidRPr="003B76DD">
              <w:rPr>
                <w:rFonts w:ascii="Times New Roman" w:hAnsi="Times New Roman" w:cs="Times New Roman"/>
                <w:sz w:val="24"/>
                <w:szCs w:val="24"/>
              </w:rPr>
              <w:softHyphen/>
              <w:t>ленный комплекс, сырьевая база. Называть отрасли промышленности, получившие развитие на территории Краснодарского края. Характеризовать топливно-энерге</w:t>
            </w:r>
            <w:r w:rsidRPr="003B76DD">
              <w:rPr>
                <w:rFonts w:ascii="Times New Roman" w:hAnsi="Times New Roman" w:cs="Times New Roman"/>
                <w:sz w:val="24"/>
                <w:szCs w:val="24"/>
              </w:rPr>
              <w:softHyphen/>
              <w:t xml:space="preserve">тический комплекс и оценивать его роль в развитии экономики края. </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Знать основ</w:t>
            </w:r>
            <w:r w:rsidRPr="003B76DD">
              <w:rPr>
                <w:rFonts w:ascii="Times New Roman" w:hAnsi="Times New Roman" w:cs="Times New Roman"/>
                <w:sz w:val="24"/>
                <w:szCs w:val="24"/>
              </w:rPr>
              <w:softHyphen/>
              <w:t>ные виды продукции, выпускаемой про</w:t>
            </w:r>
            <w:r w:rsidRPr="003B76DD">
              <w:rPr>
                <w:rFonts w:ascii="Times New Roman" w:hAnsi="Times New Roman" w:cs="Times New Roman"/>
                <w:sz w:val="24"/>
                <w:szCs w:val="24"/>
              </w:rPr>
              <w:softHyphen/>
              <w:t>мышленными предприятиями Кубани. Рассказывать об особенностях специали</w:t>
            </w:r>
            <w:r w:rsidRPr="003B76DD">
              <w:rPr>
                <w:rFonts w:ascii="Times New Roman" w:hAnsi="Times New Roman" w:cs="Times New Roman"/>
                <w:sz w:val="24"/>
                <w:szCs w:val="24"/>
              </w:rPr>
              <w:softHyphen/>
              <w:t>зации пищевой промышленности и опре</w:t>
            </w:r>
            <w:r w:rsidRPr="003B76DD">
              <w:rPr>
                <w:rFonts w:ascii="Times New Roman" w:hAnsi="Times New Roman" w:cs="Times New Roman"/>
                <w:sz w:val="24"/>
                <w:szCs w:val="24"/>
              </w:rPr>
              <w:softHyphen/>
              <w:t>делять её место в структуре хозяйства кубанского региона. Показывать на карте наиболее крупные центры промышлен</w:t>
            </w:r>
            <w:r w:rsidRPr="003B76DD">
              <w:rPr>
                <w:rFonts w:ascii="Times New Roman" w:hAnsi="Times New Roman" w:cs="Times New Roman"/>
                <w:sz w:val="24"/>
                <w:szCs w:val="24"/>
              </w:rPr>
              <w:softHyphen/>
              <w:t>ного производства, сформировавшие</w:t>
            </w:r>
            <w:r w:rsidRPr="003B76DD">
              <w:rPr>
                <w:rFonts w:ascii="Times New Roman" w:hAnsi="Times New Roman" w:cs="Times New Roman"/>
                <w:sz w:val="24"/>
                <w:szCs w:val="24"/>
              </w:rPr>
              <w:softHyphen/>
              <w:t>ся на территории Краснодарского края. Принимать участие в исследовательских проектах, связанных с проблемами и перспективами развития экономики ку</w:t>
            </w:r>
            <w:r w:rsidRPr="003B76DD">
              <w:rPr>
                <w:rFonts w:ascii="Times New Roman" w:hAnsi="Times New Roman" w:cs="Times New Roman"/>
                <w:sz w:val="24"/>
                <w:szCs w:val="24"/>
              </w:rPr>
              <w:softHyphen/>
              <w:t xml:space="preserve">банского региона. Готовить сообщения, презентации о промышленных </w:t>
            </w:r>
            <w:r w:rsidRPr="003B76DD">
              <w:rPr>
                <w:rFonts w:ascii="Times New Roman" w:hAnsi="Times New Roman" w:cs="Times New Roman"/>
                <w:sz w:val="24"/>
                <w:szCs w:val="24"/>
              </w:rPr>
              <w:lastRenderedPageBreak/>
              <w:t>предпри</w:t>
            </w:r>
            <w:r w:rsidRPr="003B76DD">
              <w:rPr>
                <w:rFonts w:ascii="Times New Roman" w:hAnsi="Times New Roman" w:cs="Times New Roman"/>
                <w:sz w:val="24"/>
                <w:szCs w:val="24"/>
              </w:rPr>
              <w:softHyphen/>
              <w:t>ятиях своего населённого пункта (района, городского округа).</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26. Особен</w:t>
            </w:r>
            <w:r w:rsidRPr="003B76DD">
              <w:rPr>
                <w:rFonts w:ascii="Times New Roman" w:hAnsi="Times New Roman" w:cs="Times New Roman"/>
                <w:sz w:val="24"/>
                <w:szCs w:val="24"/>
              </w:rPr>
              <w:softHyphen/>
              <w:t>ности разви</w:t>
            </w:r>
            <w:r w:rsidRPr="003B76DD">
              <w:rPr>
                <w:rFonts w:ascii="Times New Roman" w:hAnsi="Times New Roman" w:cs="Times New Roman"/>
                <w:sz w:val="24"/>
                <w:szCs w:val="24"/>
              </w:rPr>
              <w:softHyphen/>
              <w:t>тия сельского хозяйства.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фермер</w:t>
            </w:r>
            <w:r w:rsidRPr="003B76DD">
              <w:rPr>
                <w:rFonts w:ascii="Times New Roman" w:hAnsi="Times New Roman" w:cs="Times New Roman"/>
                <w:sz w:val="24"/>
                <w:szCs w:val="24"/>
              </w:rPr>
              <w:softHyphen/>
              <w:t>ское хозяйство, растениеводство, яровые и озимые сельскохозяйственные культуры, животноводство.</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Давать оценку сельскохозяйственной ос</w:t>
            </w:r>
            <w:r w:rsidRPr="003B76DD">
              <w:rPr>
                <w:rFonts w:ascii="Times New Roman" w:hAnsi="Times New Roman" w:cs="Times New Roman"/>
                <w:sz w:val="24"/>
                <w:szCs w:val="24"/>
              </w:rPr>
              <w:softHyphen/>
              <w:t>военности кубанского региона. Характе</w:t>
            </w:r>
            <w:r w:rsidRPr="003B76DD">
              <w:rPr>
                <w:rFonts w:ascii="Times New Roman" w:hAnsi="Times New Roman" w:cs="Times New Roman"/>
                <w:sz w:val="24"/>
                <w:szCs w:val="24"/>
              </w:rPr>
              <w:softHyphen/>
              <w:t>ризовать особенности агропромышлен</w:t>
            </w:r>
            <w:r w:rsidRPr="003B76DD">
              <w:rPr>
                <w:rFonts w:ascii="Times New Roman" w:hAnsi="Times New Roman" w:cs="Times New Roman"/>
                <w:sz w:val="24"/>
                <w:szCs w:val="24"/>
              </w:rPr>
              <w:softHyphen/>
              <w:t>ного комплекса Краснодарского края. Называть отрасли растениеводства и животноводства, получившие развитие на территории Кубани. Анализировать диаграмму, отражающую структуру по</w:t>
            </w:r>
            <w:r w:rsidRPr="003B76DD">
              <w:rPr>
                <w:rFonts w:ascii="Times New Roman" w:hAnsi="Times New Roman" w:cs="Times New Roman"/>
                <w:sz w:val="24"/>
                <w:szCs w:val="24"/>
              </w:rPr>
              <w:softHyphen/>
              <w:t>севных площадей сельскохозяйственных культур, делать выводы. Используя карту, раскрывать особенности зональной спе</w:t>
            </w:r>
            <w:r w:rsidRPr="003B76DD">
              <w:rPr>
                <w:rFonts w:ascii="Times New Roman" w:hAnsi="Times New Roman" w:cs="Times New Roman"/>
                <w:sz w:val="24"/>
                <w:szCs w:val="24"/>
              </w:rPr>
              <w:softHyphen/>
              <w:t>циализации сельского хозяйства региона. Анализировать проблемы и перспективы развития животноводства на Кубани. Объ</w:t>
            </w:r>
            <w:r w:rsidRPr="003B76DD">
              <w:rPr>
                <w:rFonts w:ascii="Times New Roman" w:hAnsi="Times New Roman" w:cs="Times New Roman"/>
                <w:sz w:val="24"/>
                <w:szCs w:val="24"/>
              </w:rPr>
              <w:softHyphen/>
              <w:t>яснять, почему Краснодарский край на</w:t>
            </w:r>
            <w:r w:rsidRPr="003B76DD">
              <w:rPr>
                <w:rFonts w:ascii="Times New Roman" w:hAnsi="Times New Roman" w:cs="Times New Roman"/>
                <w:sz w:val="24"/>
                <w:szCs w:val="24"/>
              </w:rPr>
              <w:softHyphen/>
              <w:t>зывают житницей России. Делать выводы о конкурентоспособнос</w:t>
            </w:r>
            <w:r w:rsidRPr="003B76DD">
              <w:rPr>
                <w:rFonts w:ascii="Times New Roman" w:hAnsi="Times New Roman" w:cs="Times New Roman"/>
                <w:sz w:val="24"/>
                <w:szCs w:val="24"/>
              </w:rPr>
              <w:lastRenderedPageBreak/>
              <w:t>ти сельскохозяй</w:t>
            </w:r>
            <w:r w:rsidRPr="003B76DD">
              <w:rPr>
                <w:rFonts w:ascii="Times New Roman" w:hAnsi="Times New Roman" w:cs="Times New Roman"/>
                <w:sz w:val="24"/>
                <w:szCs w:val="24"/>
              </w:rPr>
              <w:softHyphen/>
              <w:t>ственной продукции края на российском и международном рынках. Готовить со</w:t>
            </w:r>
            <w:r w:rsidRPr="003B76DD">
              <w:rPr>
                <w:rFonts w:ascii="Times New Roman" w:hAnsi="Times New Roman" w:cs="Times New Roman"/>
                <w:sz w:val="24"/>
                <w:szCs w:val="24"/>
              </w:rPr>
              <w:softHyphen/>
              <w:t>общения, презентации,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27. Транспорт и связь. Курорты и туризм.</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транс</w:t>
            </w:r>
            <w:r w:rsidRPr="003B76DD">
              <w:rPr>
                <w:rFonts w:ascii="Times New Roman" w:hAnsi="Times New Roman" w:cs="Times New Roman"/>
                <w:sz w:val="24"/>
                <w:szCs w:val="24"/>
              </w:rPr>
              <w:softHyphen/>
              <w:t>портная система, грузооборот, Азово- Черноморский бассейн, трубопроводный транспорт, рекреационное хозяйство, агротуры. Характеризовать особенно</w:t>
            </w:r>
            <w:r w:rsidRPr="003B76DD">
              <w:rPr>
                <w:rFonts w:ascii="Times New Roman" w:hAnsi="Times New Roman" w:cs="Times New Roman"/>
                <w:sz w:val="24"/>
                <w:szCs w:val="24"/>
              </w:rPr>
              <w:softHyphen/>
              <w:t>сти развития транспортного комплек</w:t>
            </w:r>
            <w:r w:rsidRPr="003B76DD">
              <w:rPr>
                <w:rFonts w:ascii="Times New Roman" w:hAnsi="Times New Roman" w:cs="Times New Roman"/>
                <w:sz w:val="24"/>
                <w:szCs w:val="24"/>
              </w:rPr>
              <w:softHyphen/>
              <w:t>са Краснодарского края. Называть виды транспорта, получившие развитие на территории кубанского региона, и оце</w:t>
            </w:r>
            <w:r w:rsidRPr="003B76DD">
              <w:rPr>
                <w:rFonts w:ascii="Times New Roman" w:hAnsi="Times New Roman" w:cs="Times New Roman"/>
                <w:sz w:val="24"/>
                <w:szCs w:val="24"/>
              </w:rPr>
              <w:softHyphen/>
              <w:t>нивать их роль в развитии экономики края. Используя дополнительные источники ин</w:t>
            </w:r>
            <w:r w:rsidRPr="003B76DD">
              <w:rPr>
                <w:rFonts w:ascii="Times New Roman" w:hAnsi="Times New Roman" w:cs="Times New Roman"/>
                <w:sz w:val="24"/>
                <w:szCs w:val="24"/>
              </w:rPr>
              <w:softHyphen/>
              <w:t>формации, раскрывать проблемы и пер</w:t>
            </w:r>
            <w:r w:rsidRPr="003B76DD">
              <w:rPr>
                <w:rFonts w:ascii="Times New Roman" w:hAnsi="Times New Roman" w:cs="Times New Roman"/>
                <w:sz w:val="24"/>
                <w:szCs w:val="24"/>
              </w:rPr>
              <w:softHyphen/>
              <w:t>спективы развития транспортной отрасли, самостоятельно делать выводы. Показы</w:t>
            </w:r>
            <w:r w:rsidRPr="003B76DD">
              <w:rPr>
                <w:rFonts w:ascii="Times New Roman" w:hAnsi="Times New Roman" w:cs="Times New Roman"/>
                <w:sz w:val="24"/>
                <w:szCs w:val="24"/>
              </w:rPr>
              <w:softHyphen/>
              <w:t>вать на карте морские порты Краснодар</w:t>
            </w:r>
            <w:r w:rsidRPr="003B76DD">
              <w:rPr>
                <w:rFonts w:ascii="Times New Roman" w:hAnsi="Times New Roman" w:cs="Times New Roman"/>
                <w:sz w:val="24"/>
                <w:szCs w:val="24"/>
              </w:rPr>
              <w:softHyphen/>
              <w:t xml:space="preserve">ского края, определять их специализацию. Называть и показывать на карте города, в которых действуют аэропорты. Давать собственную оценку уровню развития и качеству различных видов </w:t>
            </w:r>
            <w:r w:rsidRPr="003B76DD">
              <w:rPr>
                <w:rFonts w:ascii="Times New Roman" w:hAnsi="Times New Roman" w:cs="Times New Roman"/>
                <w:sz w:val="24"/>
                <w:szCs w:val="24"/>
              </w:rPr>
              <w:lastRenderedPageBreak/>
              <w:t>связи, действу</w:t>
            </w:r>
            <w:r w:rsidRPr="003B76DD">
              <w:rPr>
                <w:rFonts w:ascii="Times New Roman" w:hAnsi="Times New Roman" w:cs="Times New Roman"/>
                <w:sz w:val="24"/>
                <w:szCs w:val="24"/>
              </w:rPr>
              <w:softHyphen/>
              <w:t>ющих на Кубани. Знать и уметь показывать на карте крупнейшие бальнеологические, грязевые, климатические курорты края. Используя дополнительные источники ин</w:t>
            </w:r>
            <w:r w:rsidRPr="003B76DD">
              <w:rPr>
                <w:rFonts w:ascii="Times New Roman" w:hAnsi="Times New Roman" w:cs="Times New Roman"/>
                <w:sz w:val="24"/>
                <w:szCs w:val="24"/>
              </w:rPr>
              <w:softHyphen/>
              <w:t>формации, анализировать состояние сана</w:t>
            </w:r>
            <w:r w:rsidRPr="003B76DD">
              <w:rPr>
                <w:rFonts w:ascii="Times New Roman" w:hAnsi="Times New Roman" w:cs="Times New Roman"/>
                <w:sz w:val="24"/>
                <w:szCs w:val="24"/>
              </w:rPr>
              <w:softHyphen/>
              <w:t>торно-курортного и туристского комплек</w:t>
            </w:r>
            <w:r w:rsidRPr="003B76DD">
              <w:rPr>
                <w:rFonts w:ascii="Times New Roman" w:hAnsi="Times New Roman" w:cs="Times New Roman"/>
                <w:sz w:val="24"/>
                <w:szCs w:val="24"/>
              </w:rPr>
              <w:softHyphen/>
              <w:t>са Краснодарского края, делать выводы. Готовить проект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15. Культурное пространство Краснодарского края в конце XX - начале XXI в.</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28. Культурная жизнь Кубани в условиях трансформа</w:t>
            </w:r>
            <w:r w:rsidRPr="003B76DD">
              <w:rPr>
                <w:rFonts w:ascii="Times New Roman" w:hAnsi="Times New Roman" w:cs="Times New Roman"/>
                <w:sz w:val="24"/>
                <w:szCs w:val="24"/>
              </w:rPr>
              <w:softHyphen/>
              <w:t>ции общества (конец XX - начало XXI в.). Образование и наука, сред</w:t>
            </w:r>
            <w:r w:rsidRPr="003B76DD">
              <w:rPr>
                <w:rFonts w:ascii="Times New Roman" w:hAnsi="Times New Roman" w:cs="Times New Roman"/>
                <w:sz w:val="24"/>
                <w:szCs w:val="24"/>
              </w:rPr>
              <w:softHyphen/>
              <w:t>ства массовой информации. Театрально</w:t>
            </w:r>
            <w:r w:rsidRPr="003B76DD">
              <w:rPr>
                <w:rFonts w:ascii="Times New Roman" w:hAnsi="Times New Roman" w:cs="Times New Roman"/>
                <w:sz w:val="24"/>
                <w:szCs w:val="24"/>
              </w:rPr>
              <w:softHyphen/>
              <w:t>концертная жизнь.</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радетель, негосударственный вуз, инновационный центр, технопарк.</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Характеризовать особенности культурного пространства Кубани в конце XX - начале XXI в. Готовить сообщения, презентации об освоении культурного наследия Куба</w:t>
            </w:r>
            <w:r w:rsidRPr="003B76DD">
              <w:rPr>
                <w:rFonts w:ascii="Times New Roman" w:hAnsi="Times New Roman" w:cs="Times New Roman"/>
                <w:sz w:val="24"/>
                <w:szCs w:val="24"/>
              </w:rPr>
              <w:softHyphen/>
              <w:t>ни в перестроечное время. Рассказывать об изменениях в развитии образования и науки в постсоветский период, давать соб</w:t>
            </w:r>
            <w:r w:rsidRPr="003B76DD">
              <w:rPr>
                <w:rFonts w:ascii="Times New Roman" w:hAnsi="Times New Roman" w:cs="Times New Roman"/>
                <w:sz w:val="24"/>
                <w:szCs w:val="24"/>
              </w:rPr>
              <w:softHyphen/>
              <w:t>ственную оценку происходившим собы</w:t>
            </w:r>
            <w:r w:rsidRPr="003B76DD">
              <w:rPr>
                <w:rFonts w:ascii="Times New Roman" w:hAnsi="Times New Roman" w:cs="Times New Roman"/>
                <w:sz w:val="24"/>
                <w:szCs w:val="24"/>
              </w:rPr>
              <w:softHyphen/>
              <w:t>тиям. Используя дополнительные источ</w:t>
            </w:r>
            <w:r w:rsidRPr="003B76DD">
              <w:rPr>
                <w:rFonts w:ascii="Times New Roman" w:hAnsi="Times New Roman" w:cs="Times New Roman"/>
                <w:sz w:val="24"/>
                <w:szCs w:val="24"/>
              </w:rPr>
              <w:softHyphen/>
              <w:t xml:space="preserve">ники информации, приводить примеры реформ в таких </w:t>
            </w:r>
            <w:r w:rsidRPr="003B76DD">
              <w:rPr>
                <w:rFonts w:ascii="Times New Roman" w:hAnsi="Times New Roman" w:cs="Times New Roman"/>
                <w:sz w:val="24"/>
                <w:szCs w:val="24"/>
              </w:rPr>
              <w:lastRenderedPageBreak/>
              <w:t>областях как СМИ, кино, телевидение, литература, делать выво</w:t>
            </w:r>
            <w:r w:rsidRPr="003B76DD">
              <w:rPr>
                <w:rFonts w:ascii="Times New Roman" w:hAnsi="Times New Roman" w:cs="Times New Roman"/>
                <w:sz w:val="24"/>
                <w:szCs w:val="24"/>
              </w:rPr>
              <w:softHyphen/>
              <w:t>ды. Комментировать значимые события в театрально-концертной жизни ку</w:t>
            </w:r>
            <w:r w:rsidRPr="003B76DD">
              <w:rPr>
                <w:rFonts w:ascii="Times New Roman" w:hAnsi="Times New Roman" w:cs="Times New Roman"/>
                <w:sz w:val="24"/>
                <w:szCs w:val="24"/>
              </w:rPr>
              <w:softHyphen/>
              <w:t>банского региона. Называть имена вы</w:t>
            </w:r>
            <w:r w:rsidRPr="003B76DD">
              <w:rPr>
                <w:rFonts w:ascii="Times New Roman" w:hAnsi="Times New Roman" w:cs="Times New Roman"/>
                <w:sz w:val="24"/>
                <w:szCs w:val="24"/>
              </w:rPr>
              <w:softHyphen/>
              <w:t>дающихся деятелей науки и культуры (В. А. Порханов, В. И. Лихоносов, Л. Г. Га</w:t>
            </w:r>
            <w:r w:rsidRPr="003B76DD">
              <w:rPr>
                <w:rFonts w:ascii="Times New Roman" w:hAnsi="Times New Roman" w:cs="Times New Roman"/>
                <w:sz w:val="24"/>
                <w:szCs w:val="24"/>
              </w:rPr>
              <w:softHyphen/>
              <w:t>тов). Готовить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29.Развитие изобразитель</w:t>
            </w:r>
            <w:r w:rsidRPr="003B76DD">
              <w:rPr>
                <w:rFonts w:ascii="Times New Roman" w:hAnsi="Times New Roman" w:cs="Times New Roman"/>
                <w:sz w:val="24"/>
                <w:szCs w:val="24"/>
              </w:rPr>
              <w:softHyphen/>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искусства на Кубани в конце XX - начале XXI в. Достижения кубанских спортсменов. Повседнев</w:t>
            </w:r>
            <w:r w:rsidRPr="003B76DD">
              <w:rPr>
                <w:rFonts w:ascii="Times New Roman" w:hAnsi="Times New Roman" w:cs="Times New Roman"/>
                <w:sz w:val="24"/>
                <w:szCs w:val="24"/>
              </w:rPr>
              <w:softHyphen/>
              <w:t>ная жизнь кубанцев.</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социали</w:t>
            </w:r>
            <w:r w:rsidRPr="003B76DD">
              <w:rPr>
                <w:rFonts w:ascii="Times New Roman" w:hAnsi="Times New Roman" w:cs="Times New Roman"/>
                <w:sz w:val="24"/>
                <w:szCs w:val="24"/>
              </w:rPr>
              <w:softHyphen/>
              <w:t>стический реализм, художник-монумен</w:t>
            </w:r>
            <w:r w:rsidRPr="003B76DD">
              <w:rPr>
                <w:rFonts w:ascii="Times New Roman" w:hAnsi="Times New Roman" w:cs="Times New Roman"/>
                <w:sz w:val="24"/>
                <w:szCs w:val="24"/>
              </w:rPr>
              <w:softHyphen/>
              <w:t>талист, городская (уличная) скульптура, вантовая конструкция. Используя до</w:t>
            </w:r>
            <w:r w:rsidRPr="003B76DD">
              <w:rPr>
                <w:rFonts w:ascii="Times New Roman" w:hAnsi="Times New Roman" w:cs="Times New Roman"/>
                <w:sz w:val="24"/>
                <w:szCs w:val="24"/>
              </w:rPr>
              <w:softHyphen/>
              <w:t>полнительные источники информации, характеризовать особенности развития изобразительного искусства на Кубани в конце XX - начале XXI в. Называть име</w:t>
            </w:r>
            <w:r w:rsidRPr="003B76DD">
              <w:rPr>
                <w:rFonts w:ascii="Times New Roman" w:hAnsi="Times New Roman" w:cs="Times New Roman"/>
                <w:sz w:val="24"/>
                <w:szCs w:val="24"/>
              </w:rPr>
              <w:softHyphen/>
              <w:t>на известных художников, скульпторов (С. Д. Воржев, Л. А. Самокиш, А. А. Апол</w:t>
            </w:r>
            <w:r w:rsidRPr="003B76DD">
              <w:rPr>
                <w:rFonts w:ascii="Times New Roman" w:hAnsi="Times New Roman" w:cs="Times New Roman"/>
                <w:sz w:val="24"/>
                <w:szCs w:val="24"/>
              </w:rPr>
              <w:softHyphen/>
              <w:t>лонов, А. П. Корнаев и др.), готовить со</w:t>
            </w:r>
            <w:r w:rsidRPr="003B76DD">
              <w:rPr>
                <w:rFonts w:ascii="Times New Roman" w:hAnsi="Times New Roman" w:cs="Times New Roman"/>
                <w:sz w:val="24"/>
                <w:szCs w:val="24"/>
              </w:rPr>
              <w:softHyphen/>
              <w:t>общения, презентации об их творчестве. Рассказывать о спортивной жизни края и достижениях кубанских спортсменов. Называть имена выдающихся представи</w:t>
            </w:r>
            <w:r w:rsidRPr="003B76DD">
              <w:rPr>
                <w:rFonts w:ascii="Times New Roman" w:hAnsi="Times New Roman" w:cs="Times New Roman"/>
                <w:sz w:val="24"/>
                <w:szCs w:val="24"/>
              </w:rPr>
              <w:softHyphen/>
              <w:t>телей спорта (А. И. Лавров, И. В. Каравае</w:t>
            </w:r>
            <w:r w:rsidRPr="003B76DD">
              <w:rPr>
                <w:rFonts w:ascii="Times New Roman" w:hAnsi="Times New Roman" w:cs="Times New Roman"/>
                <w:sz w:val="24"/>
                <w:szCs w:val="24"/>
              </w:rPr>
              <w:softHyphen/>
              <w:t xml:space="preserve">ва, А. Н. </w:t>
            </w:r>
            <w:r w:rsidRPr="003B76DD">
              <w:rPr>
                <w:rFonts w:ascii="Times New Roman" w:hAnsi="Times New Roman" w:cs="Times New Roman"/>
                <w:sz w:val="24"/>
                <w:szCs w:val="24"/>
              </w:rPr>
              <w:lastRenderedPageBreak/>
              <w:t>Москаленко и др.), готовить пре</w:t>
            </w:r>
            <w:r w:rsidRPr="003B76DD">
              <w:rPr>
                <w:rFonts w:ascii="Times New Roman" w:hAnsi="Times New Roman" w:cs="Times New Roman"/>
                <w:sz w:val="24"/>
                <w:szCs w:val="24"/>
              </w:rPr>
              <w:softHyphen/>
              <w:t xml:space="preserve">зентации об их достижениях. </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color w:val="000000"/>
                <w:sz w:val="24"/>
                <w:szCs w:val="24"/>
                <w:lang w:bidi="ru-RU"/>
              </w:rPr>
              <w:t>Приводить примеры, раскрывающие особенности повседневной жизни кубанского региона в конце XX - начале XXI в. Давать собственную оценку событиям повседневной жизни кубанцев. Готовить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709" w:type="dxa"/>
            <w:tcBorders>
              <w:top w:val="nil"/>
              <w:bottom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Заключение </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Borders>
              <w:bottom w:val="single" w:sz="4" w:space="0" w:color="auto"/>
            </w:tcBorders>
          </w:tcPr>
          <w:p w:rsidR="003B76DD" w:rsidRPr="003B76DD" w:rsidRDefault="003B76DD" w:rsidP="003B76DD">
            <w:pPr>
              <w:rPr>
                <w:rFonts w:ascii="Times New Roman" w:hAnsi="Times New Roman" w:cs="Times New Roman"/>
                <w:sz w:val="24"/>
                <w:szCs w:val="24"/>
              </w:rPr>
            </w:pPr>
          </w:p>
        </w:tc>
        <w:tc>
          <w:tcPr>
            <w:tcW w:w="1134" w:type="dxa"/>
            <w:tcBorders>
              <w:bottom w:val="single" w:sz="4" w:space="0" w:color="auto"/>
            </w:tcBorders>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tcBorders>
              <w:top w:val="nil"/>
            </w:tcBorders>
          </w:tcPr>
          <w:p w:rsidR="003B76DD" w:rsidRPr="003B76DD" w:rsidRDefault="003B76DD" w:rsidP="003B76DD">
            <w:pPr>
              <w:rPr>
                <w:rFonts w:ascii="Times New Roman" w:hAnsi="Times New Roman" w:cs="Times New Roman"/>
                <w:sz w:val="24"/>
                <w:szCs w:val="24"/>
              </w:rPr>
            </w:pPr>
          </w:p>
        </w:tc>
        <w:tc>
          <w:tcPr>
            <w:tcW w:w="709" w:type="dxa"/>
            <w:tcBorders>
              <w:top w:val="nil"/>
            </w:tcBorders>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30. Портрет современной Кубани. Итого</w:t>
            </w:r>
            <w:r w:rsidRPr="003B76DD">
              <w:rPr>
                <w:rFonts w:ascii="Times New Roman" w:hAnsi="Times New Roman" w:cs="Times New Roman"/>
                <w:sz w:val="24"/>
                <w:szCs w:val="24"/>
              </w:rPr>
              <w:softHyphen/>
              <w:t>вое повторение.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инвести</w:t>
            </w:r>
            <w:r w:rsidRPr="003B76DD">
              <w:rPr>
                <w:rFonts w:ascii="Times New Roman" w:hAnsi="Times New Roman" w:cs="Times New Roman"/>
                <w:sz w:val="24"/>
                <w:szCs w:val="24"/>
              </w:rPr>
              <w:softHyphen/>
              <w:t>ции, менталитет. Систематизировать знания о важнейших событиях, происхо</w:t>
            </w:r>
            <w:r w:rsidRPr="003B76DD">
              <w:rPr>
                <w:rFonts w:ascii="Times New Roman" w:hAnsi="Times New Roman" w:cs="Times New Roman"/>
                <w:sz w:val="24"/>
                <w:szCs w:val="24"/>
              </w:rPr>
              <w:softHyphen/>
              <w:t>дивших на Кубани с 1914 г. до настояще</w:t>
            </w:r>
            <w:r w:rsidRPr="003B76DD">
              <w:rPr>
                <w:rFonts w:ascii="Times New Roman" w:hAnsi="Times New Roman" w:cs="Times New Roman"/>
                <w:sz w:val="24"/>
                <w:szCs w:val="24"/>
              </w:rPr>
              <w:softHyphen/>
              <w:t>го времени. Характеризовать обстанов</w:t>
            </w:r>
            <w:r w:rsidRPr="003B76DD">
              <w:rPr>
                <w:rFonts w:ascii="Times New Roman" w:hAnsi="Times New Roman" w:cs="Times New Roman"/>
                <w:sz w:val="24"/>
                <w:szCs w:val="24"/>
              </w:rPr>
              <w:softHyphen/>
              <w:t>ку в регионе в годы войн и революций. Рассказывать о подвигах кубанцев на фронтах Первой мировой и Великой Отечественной войн. Закрепить знания об особенностях социально-экономического развития кубанского региона в XX - нача</w:t>
            </w:r>
            <w:r w:rsidRPr="003B76DD">
              <w:rPr>
                <w:rFonts w:ascii="Times New Roman" w:hAnsi="Times New Roman" w:cs="Times New Roman"/>
                <w:sz w:val="24"/>
                <w:szCs w:val="24"/>
              </w:rPr>
              <w:softHyphen/>
              <w:t>ле XXI в. Приводить примеры, характери</w:t>
            </w:r>
            <w:r w:rsidRPr="003B76DD">
              <w:rPr>
                <w:rFonts w:ascii="Times New Roman" w:hAnsi="Times New Roman" w:cs="Times New Roman"/>
                <w:sz w:val="24"/>
                <w:szCs w:val="24"/>
              </w:rPr>
              <w:softHyphen/>
              <w:t xml:space="preserve">зующие повседневную жизнь кубанского общества в разные периоды XX столетия и в первые десятилетия нынешнего века. Отмечать многонациональный колорит кубанского </w:t>
            </w:r>
            <w:r w:rsidRPr="003B76DD">
              <w:rPr>
                <w:rFonts w:ascii="Times New Roman" w:hAnsi="Times New Roman" w:cs="Times New Roman"/>
                <w:sz w:val="24"/>
                <w:szCs w:val="24"/>
              </w:rPr>
              <w:lastRenderedPageBreak/>
              <w:t>региона и такие черты харак</w:t>
            </w:r>
            <w:r w:rsidRPr="003B76DD">
              <w:rPr>
                <w:rFonts w:ascii="Times New Roman" w:hAnsi="Times New Roman" w:cs="Times New Roman"/>
                <w:sz w:val="24"/>
                <w:szCs w:val="24"/>
              </w:rPr>
              <w:softHyphen/>
              <w:t>тера жителей Кубани как любовь к малой родине, веротерпимость, толерантность. Приводить примеры добрососедских от</w:t>
            </w:r>
            <w:r w:rsidRPr="003B76DD">
              <w:rPr>
                <w:rFonts w:ascii="Times New Roman" w:hAnsi="Times New Roman" w:cs="Times New Roman"/>
                <w:sz w:val="24"/>
                <w:szCs w:val="24"/>
              </w:rPr>
              <w:softHyphen/>
              <w:t>ношений и взаимовлияния культур на</w:t>
            </w:r>
            <w:r w:rsidRPr="003B76DD">
              <w:rPr>
                <w:rFonts w:ascii="Times New Roman" w:hAnsi="Times New Roman" w:cs="Times New Roman"/>
                <w:sz w:val="24"/>
                <w:szCs w:val="24"/>
              </w:rPr>
              <w:softHyphen/>
              <w:t>родов, проживающих на территории Краснодарского края. Объяснять, почему Кубань называют житницей, здравницей и жемчужиной России. Оценивать пер</w:t>
            </w:r>
            <w:r w:rsidRPr="003B76DD">
              <w:rPr>
                <w:rFonts w:ascii="Times New Roman" w:hAnsi="Times New Roman" w:cs="Times New Roman"/>
                <w:sz w:val="24"/>
                <w:szCs w:val="24"/>
              </w:rPr>
              <w:softHyphen/>
              <w:t>спективы развития региона в XXI в. Соз</w:t>
            </w:r>
            <w:r w:rsidRPr="003B76DD">
              <w:rPr>
                <w:rFonts w:ascii="Times New Roman" w:hAnsi="Times New Roman" w:cs="Times New Roman"/>
                <w:sz w:val="24"/>
                <w:szCs w:val="24"/>
              </w:rPr>
              <w:softHyphen/>
              <w:t>давать «портрет» современной Кубани. Готовить проект по одной из изученных тем.</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РАЗДЕЛ V «ДУХОВНЫЕ ИСТОКИ КУБАНИ»</w:t>
            </w:r>
          </w:p>
        </w:tc>
        <w:tc>
          <w:tcPr>
            <w:tcW w:w="7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4</w:t>
            </w:r>
          </w:p>
        </w:tc>
        <w:tc>
          <w:tcPr>
            <w:tcW w:w="5812" w:type="dxa"/>
            <w:gridSpan w:val="6"/>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Тема 16. Духовные истоки Кубани</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31-32. Православные ценности в современном мире.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Вызовы современного мира и религия. Понятие духовности. Православные ценности. Вера и жизнь современного человека. Смысл жизни в понимании христианства. Традиционные семейные ценности. Традиции православного воспитания. Понятия «любовь», «вера», «надежда», «верность», «доброта», «милосердие».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709" w:type="dxa"/>
            <w:vMerge/>
          </w:tcPr>
          <w:p w:rsidR="003B76DD" w:rsidRPr="003B76DD" w:rsidRDefault="003B76DD" w:rsidP="003B76DD">
            <w:pPr>
              <w:rPr>
                <w:rFonts w:ascii="Times New Roman" w:hAnsi="Times New Roman" w:cs="Times New Roman"/>
                <w:sz w:val="24"/>
                <w:szCs w:val="24"/>
              </w:rPr>
            </w:pPr>
          </w:p>
        </w:tc>
        <w:tc>
          <w:tcPr>
            <w:tcW w:w="2126" w:type="dxa"/>
            <w:gridSpan w:val="3"/>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33-34. Образовательная и просветительская деятельность РПЦ.</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История религиозного образования в России и на Кубани. Новомученики Кубани. Жития священномучеников </w:t>
            </w:r>
            <w:r w:rsidRPr="003B76DD">
              <w:rPr>
                <w:rFonts w:ascii="Times New Roman" w:hAnsi="Times New Roman" w:cs="Times New Roman"/>
                <w:sz w:val="24"/>
                <w:szCs w:val="24"/>
              </w:rPr>
              <w:lastRenderedPageBreak/>
              <w:t>Михаила Лекторского, Иоанна Яковлева, Григория Конокотина, Андрея Ковалева, Григория Троицкого. Икона «Новомученики и исповедники Кубанские».</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Особенности современной образовательной деятельности РПЦ. Основы социальной концепции РПЦ. Просветительская деятельность Кубанской митрополии в настоящее время. </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8330" w:type="dxa"/>
            <w:gridSpan w:val="8"/>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Класс 11</w:t>
            </w:r>
          </w:p>
        </w:tc>
        <w:tc>
          <w:tcPr>
            <w:tcW w:w="1134" w:type="dxa"/>
          </w:tcPr>
          <w:p w:rsidR="003B76DD" w:rsidRPr="003B76DD" w:rsidRDefault="003B76DD" w:rsidP="003B76DD">
            <w:pPr>
              <w:rPr>
                <w:rFonts w:ascii="Times New Roman" w:hAnsi="Times New Roman" w:cs="Times New Roman"/>
                <w:sz w:val="24"/>
                <w:szCs w:val="24"/>
              </w:rPr>
            </w:pPr>
          </w:p>
        </w:tc>
      </w:tr>
      <w:tr w:rsidR="003B76DD" w:rsidRPr="003B76DD" w:rsidTr="003B76DD">
        <w:tc>
          <w:tcPr>
            <w:tcW w:w="18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Введение </w:t>
            </w:r>
          </w:p>
        </w:tc>
        <w:tc>
          <w:tcPr>
            <w:tcW w:w="993"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1.Кубань - неотъемлемая часть России. Характеристи</w:t>
            </w:r>
            <w:r w:rsidRPr="003B76DD">
              <w:rPr>
                <w:rFonts w:ascii="Times New Roman" w:hAnsi="Times New Roman" w:cs="Times New Roman"/>
                <w:sz w:val="24"/>
                <w:szCs w:val="24"/>
              </w:rPr>
              <w:softHyphen/>
              <w:t>ка отношений «центр - регионы».</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Приводить примеры, подтверждающие неразрывную связь истории Краснодар</w:t>
            </w:r>
            <w:r w:rsidRPr="003B76DD">
              <w:rPr>
                <w:rFonts w:ascii="Times New Roman" w:hAnsi="Times New Roman" w:cs="Times New Roman"/>
                <w:sz w:val="24"/>
                <w:szCs w:val="24"/>
              </w:rPr>
              <w:softHyphen/>
              <w:t>ского края с историей страны, обосно</w:t>
            </w:r>
            <w:r w:rsidRPr="003B76DD">
              <w:rPr>
                <w:rFonts w:ascii="Times New Roman" w:hAnsi="Times New Roman" w:cs="Times New Roman"/>
                <w:sz w:val="24"/>
                <w:szCs w:val="24"/>
              </w:rPr>
              <w:softHyphen/>
              <w:t>вывать положение о том, что кубанский регион является одним из эпицентров отечественной истории и современно</w:t>
            </w:r>
            <w:r w:rsidRPr="003B76DD">
              <w:rPr>
                <w:rFonts w:ascii="Times New Roman" w:hAnsi="Times New Roman" w:cs="Times New Roman"/>
                <w:sz w:val="24"/>
                <w:szCs w:val="24"/>
              </w:rPr>
              <w:softHyphen/>
              <w:t>сти. Объяснять специфику региональной идентичности кубанцев.</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Ознакомиться со структурой учебного по</w:t>
            </w:r>
            <w:r w:rsidRPr="003B76DD">
              <w:rPr>
                <w:rFonts w:ascii="Times New Roman" w:hAnsi="Times New Roman" w:cs="Times New Roman"/>
                <w:sz w:val="24"/>
                <w:szCs w:val="24"/>
              </w:rPr>
              <w:softHyphen/>
              <w:t>собия, аппаратом усвоения знаний.</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РАЗДЕЛ I. ПРОЕКТИРОВАНИЕ КАК ЭФФЕКТИВНОЕ СРЕДСТВО ИЗУЧЕНИЯ КУБАНОВЕДЕНИЯ </w:t>
            </w:r>
          </w:p>
        </w:tc>
        <w:tc>
          <w:tcPr>
            <w:tcW w:w="993" w:type="dxa"/>
            <w:gridSpan w:val="2"/>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 Проектная деятельность. Виды учебных проектов.</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проекти</w:t>
            </w:r>
            <w:r w:rsidRPr="003B76DD">
              <w:rPr>
                <w:rFonts w:ascii="Times New Roman" w:hAnsi="Times New Roman" w:cs="Times New Roman"/>
                <w:sz w:val="24"/>
                <w:szCs w:val="24"/>
              </w:rPr>
              <w:softHyphen/>
              <w:t xml:space="preserve">рование, проектная деятельность, метод проектов. Определять роль проектной деятельности в изучении кубановедения. Формулировать цели </w:t>
            </w:r>
            <w:r w:rsidRPr="003B76DD">
              <w:rPr>
                <w:rFonts w:ascii="Times New Roman" w:hAnsi="Times New Roman" w:cs="Times New Roman"/>
                <w:sz w:val="24"/>
                <w:szCs w:val="24"/>
              </w:rPr>
              <w:lastRenderedPageBreak/>
              <w:t>проектной деятель</w:t>
            </w:r>
            <w:r w:rsidRPr="003B76DD">
              <w:rPr>
                <w:rFonts w:ascii="Times New Roman" w:hAnsi="Times New Roman" w:cs="Times New Roman"/>
                <w:sz w:val="24"/>
                <w:szCs w:val="24"/>
              </w:rPr>
              <w:softHyphen/>
              <w:t>ности. Называть виды проектов. Раскры</w:t>
            </w:r>
            <w:r w:rsidRPr="003B76DD">
              <w:rPr>
                <w:rFonts w:ascii="Times New Roman" w:hAnsi="Times New Roman" w:cs="Times New Roman"/>
                <w:sz w:val="24"/>
                <w:szCs w:val="24"/>
              </w:rPr>
              <w:softHyphen/>
              <w:t>вать особенности подготовки проектов по курсу кубановедения. Формулировать цели проекта, планировать свою деятель</w:t>
            </w:r>
            <w:r w:rsidRPr="003B76DD">
              <w:rPr>
                <w:rFonts w:ascii="Times New Roman" w:hAnsi="Times New Roman" w:cs="Times New Roman"/>
                <w:sz w:val="24"/>
                <w:szCs w:val="24"/>
              </w:rPr>
              <w:softHyphen/>
              <w:t>ность и анализировать её.</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 Информаци</w:t>
            </w:r>
            <w:r w:rsidRPr="003B76DD">
              <w:rPr>
                <w:rFonts w:ascii="Times New Roman" w:hAnsi="Times New Roman" w:cs="Times New Roman"/>
                <w:sz w:val="24"/>
                <w:szCs w:val="24"/>
              </w:rPr>
              <w:softHyphen/>
              <w:t>онные, иссле</w:t>
            </w:r>
            <w:r w:rsidRPr="003B76DD">
              <w:rPr>
                <w:rFonts w:ascii="Times New Roman" w:hAnsi="Times New Roman" w:cs="Times New Roman"/>
                <w:sz w:val="24"/>
                <w:szCs w:val="24"/>
              </w:rPr>
              <w:softHyphen/>
              <w:t>довательские и социальные проекты.</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информа</w:t>
            </w:r>
            <w:r w:rsidRPr="003B76DD">
              <w:rPr>
                <w:rFonts w:ascii="Times New Roman" w:hAnsi="Times New Roman" w:cs="Times New Roman"/>
                <w:sz w:val="24"/>
                <w:szCs w:val="24"/>
              </w:rPr>
              <w:softHyphen/>
              <w:t>ционный, исследовательский, социальный проекты. Характеризовать их особенно</w:t>
            </w:r>
            <w:r w:rsidRPr="003B76DD">
              <w:rPr>
                <w:rFonts w:ascii="Times New Roman" w:hAnsi="Times New Roman" w:cs="Times New Roman"/>
                <w:sz w:val="24"/>
                <w:szCs w:val="24"/>
              </w:rPr>
              <w:softHyphen/>
              <w:t>сти, раскрывать основное содержание. Выделять этапы подготовки проектов, формулировать ожидаемые результаты.</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4. Формы</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презентации</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результатов</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проектной</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деятельности.</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Называть основные формы презентации проектной деятельности и представлять её результаты в виде доклада, аналитиче</w:t>
            </w:r>
            <w:r w:rsidRPr="003B76DD">
              <w:rPr>
                <w:rFonts w:ascii="Times New Roman" w:hAnsi="Times New Roman" w:cs="Times New Roman"/>
                <w:sz w:val="24"/>
                <w:szCs w:val="24"/>
              </w:rPr>
              <w:softHyphen/>
              <w:t>ской записки, портфолио, презентации.</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Самостоятельно или в группе создавать презентации по итогам проектной дея</w:t>
            </w:r>
            <w:r w:rsidRPr="003B76DD">
              <w:rPr>
                <w:rFonts w:ascii="Times New Roman" w:hAnsi="Times New Roman" w:cs="Times New Roman"/>
                <w:sz w:val="24"/>
                <w:szCs w:val="24"/>
              </w:rPr>
              <w:softHyphen/>
              <w:t>тельности. Продвигать результаты про</w:t>
            </w:r>
            <w:r w:rsidRPr="003B76DD">
              <w:rPr>
                <w:rFonts w:ascii="Times New Roman" w:hAnsi="Times New Roman" w:cs="Times New Roman"/>
                <w:sz w:val="24"/>
                <w:szCs w:val="24"/>
              </w:rPr>
              <w:softHyphen/>
              <w:t>ектной деятельности в информационной среде Кубани.</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Итоговое повторение и проектная деятельность </w:t>
            </w:r>
          </w:p>
        </w:tc>
        <w:tc>
          <w:tcPr>
            <w:tcW w:w="993"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5. Итоговое повторение по разделу I. Проектная деятельность.</w:t>
            </w:r>
          </w:p>
        </w:tc>
        <w:tc>
          <w:tcPr>
            <w:tcW w:w="1134" w:type="dxa"/>
            <w:gridSpan w:val="2"/>
          </w:tcPr>
          <w:p w:rsidR="003B76DD" w:rsidRPr="003B76DD" w:rsidRDefault="003B76DD" w:rsidP="003B76DD">
            <w:pPr>
              <w:rPr>
                <w:rFonts w:ascii="Times New Roman" w:hAnsi="Times New Roman" w:cs="Times New Roman"/>
                <w:sz w:val="24"/>
                <w:szCs w:val="24"/>
              </w:rPr>
            </w:pP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Закрепить знания по изученным темам. Представлять результаты проектной деятельности.</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РАЗДЕЛ II. ЭКОНОМИКА </w:t>
            </w:r>
            <w:r w:rsidRPr="003B76DD">
              <w:rPr>
                <w:rFonts w:ascii="Times New Roman" w:hAnsi="Times New Roman" w:cs="Times New Roman"/>
                <w:sz w:val="24"/>
                <w:szCs w:val="24"/>
              </w:rPr>
              <w:lastRenderedPageBreak/>
              <w:t xml:space="preserve">КРАСНОДАРСКОГО КРАЯ: СОВРЕМЕННОЕ СОСТОЯНИЕ И ВЕКТОРЫ РАЗВИТИЯ </w:t>
            </w:r>
          </w:p>
        </w:tc>
        <w:tc>
          <w:tcPr>
            <w:tcW w:w="993" w:type="dxa"/>
            <w:gridSpan w:val="2"/>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4</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6. Регион как эколого-</w:t>
            </w:r>
            <w:r w:rsidRPr="003B76DD">
              <w:rPr>
                <w:rFonts w:ascii="Times New Roman" w:hAnsi="Times New Roman" w:cs="Times New Roman"/>
                <w:sz w:val="24"/>
                <w:szCs w:val="24"/>
              </w:rPr>
              <w:lastRenderedPageBreak/>
              <w:t>экономическая система.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Раскрывать значение понятий регион, </w:t>
            </w:r>
            <w:r w:rsidRPr="003B76DD">
              <w:rPr>
                <w:rFonts w:ascii="Times New Roman" w:hAnsi="Times New Roman" w:cs="Times New Roman"/>
                <w:sz w:val="24"/>
                <w:szCs w:val="24"/>
              </w:rPr>
              <w:lastRenderedPageBreak/>
              <w:t>эколого-экономическая система, «зелё</w:t>
            </w:r>
            <w:r w:rsidRPr="003B76DD">
              <w:rPr>
                <w:rFonts w:ascii="Times New Roman" w:hAnsi="Times New Roman" w:cs="Times New Roman"/>
                <w:sz w:val="24"/>
                <w:szCs w:val="24"/>
              </w:rPr>
              <w:softHyphen/>
              <w:t>ная экономика», территориальное раз</w:t>
            </w:r>
            <w:r w:rsidRPr="003B76DD">
              <w:rPr>
                <w:rFonts w:ascii="Times New Roman" w:hAnsi="Times New Roman" w:cs="Times New Roman"/>
                <w:sz w:val="24"/>
                <w:szCs w:val="24"/>
              </w:rPr>
              <w:softHyphen/>
              <w:t>деление труда, валовой внутренний про</w:t>
            </w:r>
            <w:r w:rsidRPr="003B76DD">
              <w:rPr>
                <w:rFonts w:ascii="Times New Roman" w:hAnsi="Times New Roman" w:cs="Times New Roman"/>
                <w:sz w:val="24"/>
                <w:szCs w:val="24"/>
              </w:rPr>
              <w:softHyphen/>
              <w:t>дукт, валовой региональный продукт, предпринимательство.</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Использовать картографический материал для характеристики социально-экономи</w:t>
            </w:r>
            <w:r w:rsidRPr="003B76DD">
              <w:rPr>
                <w:rFonts w:ascii="Times New Roman" w:hAnsi="Times New Roman" w:cs="Times New Roman"/>
                <w:sz w:val="24"/>
                <w:szCs w:val="24"/>
              </w:rPr>
              <w:softHyphen/>
              <w:t>ческого развития Краснодарского края и своего муниципального образования. Объ</w:t>
            </w:r>
            <w:r w:rsidRPr="003B76DD">
              <w:rPr>
                <w:rFonts w:ascii="Times New Roman" w:hAnsi="Times New Roman" w:cs="Times New Roman"/>
                <w:sz w:val="24"/>
                <w:szCs w:val="24"/>
              </w:rPr>
              <w:softHyphen/>
              <w:t>яснять роль природных факторов в разви</w:t>
            </w:r>
            <w:r w:rsidRPr="003B76DD">
              <w:rPr>
                <w:rFonts w:ascii="Times New Roman" w:hAnsi="Times New Roman" w:cs="Times New Roman"/>
                <w:sz w:val="24"/>
                <w:szCs w:val="24"/>
              </w:rPr>
              <w:softHyphen/>
              <w:t>тии региона. Называть причины обостре</w:t>
            </w:r>
            <w:r w:rsidRPr="003B76DD">
              <w:rPr>
                <w:rFonts w:ascii="Times New Roman" w:hAnsi="Times New Roman" w:cs="Times New Roman"/>
                <w:sz w:val="24"/>
                <w:szCs w:val="24"/>
              </w:rPr>
              <w:softHyphen/>
              <w:t>ния экологических проблем на территории края. Приводить примеры деятельности природоохранных организаций в крае.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7. Экономиче</w:t>
            </w:r>
            <w:r w:rsidRPr="003B76DD">
              <w:rPr>
                <w:rFonts w:ascii="Times New Roman" w:hAnsi="Times New Roman" w:cs="Times New Roman"/>
                <w:sz w:val="24"/>
                <w:szCs w:val="24"/>
              </w:rPr>
              <w:softHyphen/>
              <w:t>ская система Краснодарско</w:t>
            </w:r>
            <w:r w:rsidRPr="003B76DD">
              <w:rPr>
                <w:rFonts w:ascii="Times New Roman" w:hAnsi="Times New Roman" w:cs="Times New Roman"/>
                <w:sz w:val="24"/>
                <w:szCs w:val="24"/>
              </w:rPr>
              <w:softHyphen/>
              <w:t>го края.</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диверсифи</w:t>
            </w:r>
            <w:r w:rsidRPr="003B76DD">
              <w:rPr>
                <w:rFonts w:ascii="Times New Roman" w:hAnsi="Times New Roman" w:cs="Times New Roman"/>
                <w:sz w:val="24"/>
                <w:szCs w:val="24"/>
              </w:rPr>
              <w:softHyphen/>
              <w:t>цированный характер экономики, валовой внутренний продукт, валовой региональный продукт, территориальное разделение тру</w:t>
            </w:r>
            <w:r w:rsidRPr="003B76DD">
              <w:rPr>
                <w:rFonts w:ascii="Times New Roman" w:hAnsi="Times New Roman" w:cs="Times New Roman"/>
                <w:sz w:val="24"/>
                <w:szCs w:val="24"/>
              </w:rPr>
              <w:softHyphen/>
              <w:t>да. Характеризовать особенности развития экономики Краснодарского края, обозна</w:t>
            </w:r>
            <w:r w:rsidRPr="003B76DD">
              <w:rPr>
                <w:rFonts w:ascii="Times New Roman" w:hAnsi="Times New Roman" w:cs="Times New Roman"/>
                <w:sz w:val="24"/>
                <w:szCs w:val="24"/>
              </w:rPr>
              <w:softHyphen/>
              <w:t>чать проблемы и предлагать пути их реше</w:t>
            </w:r>
            <w:r w:rsidRPr="003B76DD">
              <w:rPr>
                <w:rFonts w:ascii="Times New Roman" w:hAnsi="Times New Roman" w:cs="Times New Roman"/>
                <w:sz w:val="24"/>
                <w:szCs w:val="24"/>
              </w:rPr>
              <w:softHyphen/>
              <w:t>ния. Рассказывать о мерах государствен</w:t>
            </w:r>
            <w:r w:rsidRPr="003B76DD">
              <w:rPr>
                <w:rFonts w:ascii="Times New Roman" w:hAnsi="Times New Roman" w:cs="Times New Roman"/>
                <w:sz w:val="24"/>
                <w:szCs w:val="24"/>
              </w:rPr>
              <w:softHyphen/>
              <w:t xml:space="preserve">ной </w:t>
            </w:r>
            <w:r w:rsidRPr="003B76DD">
              <w:rPr>
                <w:rFonts w:ascii="Times New Roman" w:hAnsi="Times New Roman" w:cs="Times New Roman"/>
                <w:sz w:val="24"/>
                <w:szCs w:val="24"/>
              </w:rPr>
              <w:lastRenderedPageBreak/>
              <w:t>поддержки предпринимательства на Кубани. Готовить мини-проект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8. Налоги, бюд</w:t>
            </w:r>
            <w:r w:rsidRPr="003B76DD">
              <w:rPr>
                <w:rFonts w:ascii="Times New Roman" w:hAnsi="Times New Roman" w:cs="Times New Roman"/>
                <w:sz w:val="24"/>
                <w:szCs w:val="24"/>
              </w:rPr>
              <w:softHyphen/>
              <w:t>жет и финансо</w:t>
            </w:r>
            <w:r w:rsidRPr="003B76DD">
              <w:rPr>
                <w:rFonts w:ascii="Times New Roman" w:hAnsi="Times New Roman" w:cs="Times New Roman"/>
                <w:sz w:val="24"/>
                <w:szCs w:val="24"/>
              </w:rPr>
              <w:softHyphen/>
              <w:t>вые институты.</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налоги, краевой бюджет, доходная и расходная ча</w:t>
            </w:r>
            <w:r w:rsidRPr="003B76DD">
              <w:rPr>
                <w:rFonts w:ascii="Times New Roman" w:hAnsi="Times New Roman" w:cs="Times New Roman"/>
                <w:sz w:val="24"/>
                <w:szCs w:val="24"/>
              </w:rPr>
              <w:softHyphen/>
              <w:t>сти бюджета, профицит и дефицит бюд</w:t>
            </w:r>
            <w:r w:rsidRPr="003B76DD">
              <w:rPr>
                <w:rFonts w:ascii="Times New Roman" w:hAnsi="Times New Roman" w:cs="Times New Roman"/>
                <w:sz w:val="24"/>
                <w:szCs w:val="24"/>
              </w:rPr>
              <w:softHyphen/>
              <w:t>жета. Характеризовать виды налогов и их роль в экономике региона. Описывать структуру и порядок формирования бюд</w:t>
            </w:r>
            <w:r w:rsidRPr="003B76DD">
              <w:rPr>
                <w:rFonts w:ascii="Times New Roman" w:hAnsi="Times New Roman" w:cs="Times New Roman"/>
                <w:sz w:val="24"/>
                <w:szCs w:val="24"/>
              </w:rPr>
              <w:softHyphen/>
              <w:t>жета края и местных бюджетов. Называть основные финансовые институты регио</w:t>
            </w:r>
            <w:r w:rsidRPr="003B76DD">
              <w:rPr>
                <w:rFonts w:ascii="Times New Roman" w:hAnsi="Times New Roman" w:cs="Times New Roman"/>
                <w:sz w:val="24"/>
                <w:szCs w:val="24"/>
              </w:rPr>
              <w:softHyphen/>
              <w:t>на. Готовить проект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9. Красно</w:t>
            </w:r>
            <w:r w:rsidRPr="003B76DD">
              <w:rPr>
                <w:rFonts w:ascii="Times New Roman" w:hAnsi="Times New Roman" w:cs="Times New Roman"/>
                <w:sz w:val="24"/>
                <w:szCs w:val="24"/>
              </w:rPr>
              <w:softHyphen/>
              <w:t>дарский край в системе межрегиональ</w:t>
            </w:r>
            <w:r w:rsidRPr="003B76DD">
              <w:rPr>
                <w:rFonts w:ascii="Times New Roman" w:hAnsi="Times New Roman" w:cs="Times New Roman"/>
                <w:sz w:val="24"/>
                <w:szCs w:val="24"/>
              </w:rPr>
              <w:softHyphen/>
              <w:t>ных и между</w:t>
            </w:r>
            <w:r w:rsidRPr="003B76DD">
              <w:rPr>
                <w:rFonts w:ascii="Times New Roman" w:hAnsi="Times New Roman" w:cs="Times New Roman"/>
                <w:sz w:val="24"/>
                <w:szCs w:val="24"/>
              </w:rPr>
              <w:softHyphen/>
              <w:t>народных экономических связей.</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инвести</w:t>
            </w:r>
            <w:r w:rsidRPr="003B76DD">
              <w:rPr>
                <w:rFonts w:ascii="Times New Roman" w:hAnsi="Times New Roman" w:cs="Times New Roman"/>
                <w:sz w:val="24"/>
                <w:szCs w:val="24"/>
              </w:rPr>
              <w:softHyphen/>
              <w:t>ции, инвестиционный климат Кубани, вну</w:t>
            </w:r>
            <w:r w:rsidRPr="003B76DD">
              <w:rPr>
                <w:rFonts w:ascii="Times New Roman" w:hAnsi="Times New Roman" w:cs="Times New Roman"/>
                <w:sz w:val="24"/>
                <w:szCs w:val="24"/>
              </w:rPr>
              <w:softHyphen/>
              <w:t>тренние экономические связи, внешнеэко</w:t>
            </w:r>
            <w:r w:rsidRPr="003B76DD">
              <w:rPr>
                <w:rFonts w:ascii="Times New Roman" w:hAnsi="Times New Roman" w:cs="Times New Roman"/>
                <w:sz w:val="24"/>
                <w:szCs w:val="24"/>
              </w:rPr>
              <w:softHyphen/>
              <w:t>номические отношения. Характеризовать инвестиционный климат в Краснодар</w:t>
            </w:r>
            <w:r w:rsidRPr="003B76DD">
              <w:rPr>
                <w:rFonts w:ascii="Times New Roman" w:hAnsi="Times New Roman" w:cs="Times New Roman"/>
                <w:sz w:val="24"/>
                <w:szCs w:val="24"/>
              </w:rPr>
              <w:softHyphen/>
              <w:t>ском крае. Приводить примеры участия региона в международных выставках и инвестиционных форумах. Называть ос</w:t>
            </w:r>
            <w:r w:rsidRPr="003B76DD">
              <w:rPr>
                <w:rFonts w:ascii="Times New Roman" w:hAnsi="Times New Roman" w:cs="Times New Roman"/>
                <w:sz w:val="24"/>
                <w:szCs w:val="24"/>
              </w:rPr>
              <w:softHyphen/>
              <w:t>новных внешнеэкономических партнё</w:t>
            </w:r>
            <w:r w:rsidRPr="003B76DD">
              <w:rPr>
                <w:rFonts w:ascii="Times New Roman" w:hAnsi="Times New Roman" w:cs="Times New Roman"/>
                <w:sz w:val="24"/>
                <w:szCs w:val="24"/>
              </w:rPr>
              <w:softHyphen/>
              <w:t>ров края. Раскрывать значение эконо</w:t>
            </w:r>
            <w:r w:rsidRPr="003B76DD">
              <w:rPr>
                <w:rFonts w:ascii="Times New Roman" w:hAnsi="Times New Roman" w:cs="Times New Roman"/>
                <w:sz w:val="24"/>
                <w:szCs w:val="24"/>
              </w:rPr>
              <w:softHyphen/>
              <w:t>мических связей Краснодарского края с другими субъектами Российской Федера</w:t>
            </w:r>
            <w:r w:rsidRPr="003B76DD">
              <w:rPr>
                <w:rFonts w:ascii="Times New Roman" w:hAnsi="Times New Roman" w:cs="Times New Roman"/>
                <w:sz w:val="24"/>
                <w:szCs w:val="24"/>
              </w:rPr>
              <w:softHyphen/>
              <w:t>ции, подтверждая примерами.</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 xml:space="preserve">Итоговое повторение и проектная деятельность </w:t>
            </w:r>
          </w:p>
        </w:tc>
        <w:tc>
          <w:tcPr>
            <w:tcW w:w="993"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10. Итоговое повторение по разделу II. Проектная деятельность.</w:t>
            </w:r>
          </w:p>
        </w:tc>
        <w:tc>
          <w:tcPr>
            <w:tcW w:w="1134" w:type="dxa"/>
            <w:gridSpan w:val="2"/>
          </w:tcPr>
          <w:p w:rsidR="003B76DD" w:rsidRPr="003B76DD" w:rsidRDefault="003B76DD" w:rsidP="003B76DD">
            <w:pPr>
              <w:rPr>
                <w:rFonts w:ascii="Times New Roman" w:hAnsi="Times New Roman" w:cs="Times New Roman"/>
                <w:sz w:val="24"/>
                <w:szCs w:val="24"/>
              </w:rPr>
            </w:pP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Систематизировать изученный материал по разделу «Экономика Краснодарского края: современное состояние и векторы развития». Характеризовать кубанский регион как эколого-экономическую си</w:t>
            </w:r>
            <w:r w:rsidRPr="003B76DD">
              <w:rPr>
                <w:rFonts w:ascii="Times New Roman" w:hAnsi="Times New Roman" w:cs="Times New Roman"/>
                <w:sz w:val="24"/>
                <w:szCs w:val="24"/>
              </w:rPr>
              <w:softHyphen/>
              <w:t>стему. Представлять сообщения, доклады, презентации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РАЗДЕЛ III. СОЦИАЛЬНЫЕ ОТНОШЕНИЯ В КУБАНСКОМ ОБЩЕСТВЕ </w:t>
            </w:r>
          </w:p>
        </w:tc>
        <w:tc>
          <w:tcPr>
            <w:tcW w:w="993" w:type="dxa"/>
            <w:gridSpan w:val="2"/>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4</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11. Социальная стратификация и мобильность в региональ</w:t>
            </w:r>
            <w:r w:rsidRPr="003B76DD">
              <w:rPr>
                <w:rFonts w:ascii="Times New Roman" w:hAnsi="Times New Roman" w:cs="Times New Roman"/>
                <w:sz w:val="24"/>
                <w:szCs w:val="24"/>
              </w:rPr>
              <w:softHyphen/>
              <w:t>ном социуме.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терминов социаль</w:t>
            </w:r>
            <w:r w:rsidRPr="003B76DD">
              <w:rPr>
                <w:rFonts w:ascii="Times New Roman" w:hAnsi="Times New Roman" w:cs="Times New Roman"/>
                <w:sz w:val="24"/>
                <w:szCs w:val="24"/>
              </w:rPr>
              <w:softHyphen/>
              <w:t>ная стратификация, политическая стра</w:t>
            </w:r>
            <w:r w:rsidRPr="003B76DD">
              <w:rPr>
                <w:rFonts w:ascii="Times New Roman" w:hAnsi="Times New Roman" w:cs="Times New Roman"/>
                <w:sz w:val="24"/>
                <w:szCs w:val="24"/>
              </w:rPr>
              <w:softHyphen/>
              <w:t>тификация, социальная мобильность, социальное неравенство, прожиточный ми</w:t>
            </w:r>
            <w:r w:rsidRPr="003B76DD">
              <w:rPr>
                <w:rFonts w:ascii="Times New Roman" w:hAnsi="Times New Roman" w:cs="Times New Roman"/>
                <w:sz w:val="24"/>
                <w:szCs w:val="24"/>
              </w:rPr>
              <w:softHyphen/>
              <w:t>нимум, черта бедности. Характеризовать особенности социальной стратификации в регионе. Приводить примеры неравенства доходов населения в субъектах РФ. Опре</w:t>
            </w:r>
            <w:r w:rsidRPr="003B76DD">
              <w:rPr>
                <w:rFonts w:ascii="Times New Roman" w:hAnsi="Times New Roman" w:cs="Times New Roman"/>
                <w:sz w:val="24"/>
                <w:szCs w:val="24"/>
              </w:rPr>
              <w:softHyphen/>
              <w:t>делять причины социальной мобильно</w:t>
            </w:r>
            <w:r w:rsidRPr="003B76DD">
              <w:rPr>
                <w:rFonts w:ascii="Times New Roman" w:hAnsi="Times New Roman" w:cs="Times New Roman"/>
                <w:sz w:val="24"/>
                <w:szCs w:val="24"/>
              </w:rPr>
              <w:softHyphen/>
              <w:t>сти. Объяснять специфику миграционных процессов на Кубани.</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12. Межна</w:t>
            </w:r>
            <w:r w:rsidRPr="003B76DD">
              <w:rPr>
                <w:rFonts w:ascii="Times New Roman" w:hAnsi="Times New Roman" w:cs="Times New Roman"/>
                <w:sz w:val="24"/>
                <w:szCs w:val="24"/>
              </w:rPr>
              <w:softHyphen/>
              <w:t>циональные отношения в регионе.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этнос, на</w:t>
            </w:r>
            <w:r w:rsidRPr="003B76DD">
              <w:rPr>
                <w:rFonts w:ascii="Times New Roman" w:hAnsi="Times New Roman" w:cs="Times New Roman"/>
                <w:sz w:val="24"/>
                <w:szCs w:val="24"/>
              </w:rPr>
              <w:softHyphen/>
              <w:t>родность, нация, межнациональные отно</w:t>
            </w:r>
            <w:r w:rsidRPr="003B76DD">
              <w:rPr>
                <w:rFonts w:ascii="Times New Roman" w:hAnsi="Times New Roman" w:cs="Times New Roman"/>
                <w:sz w:val="24"/>
                <w:szCs w:val="24"/>
              </w:rPr>
              <w:softHyphen/>
              <w:t>шения, этносоциальные конфликты, реаби</w:t>
            </w:r>
            <w:r w:rsidRPr="003B76DD">
              <w:rPr>
                <w:rFonts w:ascii="Times New Roman" w:hAnsi="Times New Roman" w:cs="Times New Roman"/>
                <w:sz w:val="24"/>
                <w:szCs w:val="24"/>
              </w:rPr>
              <w:softHyphen/>
              <w:t xml:space="preserve">литация кубанского казачества. Характеризовать основные этнические </w:t>
            </w:r>
            <w:r w:rsidRPr="003B76DD">
              <w:rPr>
                <w:rFonts w:ascii="Times New Roman" w:hAnsi="Times New Roman" w:cs="Times New Roman"/>
                <w:sz w:val="24"/>
                <w:szCs w:val="24"/>
              </w:rPr>
              <w:lastRenderedPageBreak/>
              <w:t>общности в Краснодарском крае. Опре</w:t>
            </w:r>
            <w:r w:rsidRPr="003B76DD">
              <w:rPr>
                <w:rFonts w:ascii="Times New Roman" w:hAnsi="Times New Roman" w:cs="Times New Roman"/>
                <w:sz w:val="24"/>
                <w:szCs w:val="24"/>
              </w:rPr>
              <w:softHyphen/>
              <w:t>делять основные тенденции развития межнациональных отношений. Ана</w:t>
            </w:r>
            <w:r w:rsidRPr="003B76DD">
              <w:rPr>
                <w:rFonts w:ascii="Times New Roman" w:hAnsi="Times New Roman" w:cs="Times New Roman"/>
                <w:sz w:val="24"/>
                <w:szCs w:val="24"/>
              </w:rPr>
              <w:softHyphen/>
              <w:t>лизировать причины этносоциальных конфликтов на Кубани, предлагать пути решения межэтнических проблем. Рас</w:t>
            </w:r>
            <w:r w:rsidRPr="003B76DD">
              <w:rPr>
                <w:rFonts w:ascii="Times New Roman" w:hAnsi="Times New Roman" w:cs="Times New Roman"/>
                <w:sz w:val="24"/>
                <w:szCs w:val="24"/>
              </w:rPr>
              <w:softHyphen/>
              <w:t>крывать особенности национальной по</w:t>
            </w:r>
            <w:r w:rsidRPr="003B76DD">
              <w:rPr>
                <w:rFonts w:ascii="Times New Roman" w:hAnsi="Times New Roman" w:cs="Times New Roman"/>
                <w:sz w:val="24"/>
                <w:szCs w:val="24"/>
              </w:rPr>
              <w:softHyphen/>
              <w:t>литики в регионе как субъекте РФ. Гото</w:t>
            </w:r>
            <w:r w:rsidRPr="003B76DD">
              <w:rPr>
                <w:rFonts w:ascii="Times New Roman" w:hAnsi="Times New Roman" w:cs="Times New Roman"/>
                <w:sz w:val="24"/>
                <w:szCs w:val="24"/>
              </w:rPr>
              <w:softHyphen/>
              <w:t>вить проект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Borders>
              <w:bottom w:val="nil"/>
            </w:tcBorders>
          </w:tcPr>
          <w:p w:rsidR="003B76DD" w:rsidRPr="003B76DD" w:rsidRDefault="003B76DD" w:rsidP="003B76DD">
            <w:pPr>
              <w:rPr>
                <w:rFonts w:ascii="Times New Roman" w:hAnsi="Times New Roman" w:cs="Times New Roman"/>
                <w:sz w:val="24"/>
                <w:szCs w:val="24"/>
              </w:rPr>
            </w:pPr>
          </w:p>
        </w:tc>
        <w:tc>
          <w:tcPr>
            <w:tcW w:w="993" w:type="dxa"/>
            <w:gridSpan w:val="2"/>
            <w:vMerge/>
            <w:tcBorders>
              <w:bottom w:val="nil"/>
            </w:tcBorders>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13. Семья и брак.</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семья, функции семьи, брак, бракоразводный про</w:t>
            </w:r>
            <w:r w:rsidRPr="003B76DD">
              <w:rPr>
                <w:rFonts w:ascii="Times New Roman" w:hAnsi="Times New Roman" w:cs="Times New Roman"/>
                <w:sz w:val="24"/>
                <w:szCs w:val="24"/>
              </w:rPr>
              <w:softHyphen/>
              <w:t>цесс, государственная политика поддержки семьи, материнский (семейный) капитал. Характеризовать демографическую ситу</w:t>
            </w:r>
            <w:r w:rsidRPr="003B76DD">
              <w:rPr>
                <w:rFonts w:ascii="Times New Roman" w:hAnsi="Times New Roman" w:cs="Times New Roman"/>
                <w:sz w:val="24"/>
                <w:szCs w:val="24"/>
              </w:rPr>
              <w:softHyphen/>
              <w:t>ацию в Краснодарском крае. Раскрывать региональные особенности семейных отношений.</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Приводить примеры реализации государ</w:t>
            </w:r>
            <w:r w:rsidRPr="003B76DD">
              <w:rPr>
                <w:rFonts w:ascii="Times New Roman" w:hAnsi="Times New Roman" w:cs="Times New Roman"/>
                <w:sz w:val="24"/>
                <w:szCs w:val="24"/>
              </w:rPr>
              <w:softHyphen/>
              <w:t>ственной семейной политики на террито</w:t>
            </w:r>
            <w:r w:rsidRPr="003B76DD">
              <w:rPr>
                <w:rFonts w:ascii="Times New Roman" w:hAnsi="Times New Roman" w:cs="Times New Roman"/>
                <w:sz w:val="24"/>
                <w:szCs w:val="24"/>
              </w:rPr>
              <w:softHyphen/>
              <w:t>рии края.</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Давать собственную оценку эффективно</w:t>
            </w:r>
            <w:r w:rsidRPr="003B76DD">
              <w:rPr>
                <w:rFonts w:ascii="Times New Roman" w:hAnsi="Times New Roman" w:cs="Times New Roman"/>
                <w:sz w:val="24"/>
                <w:szCs w:val="24"/>
              </w:rPr>
              <w:softHyphen/>
              <w:t>сти этой политики.</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Принимать участие в социологических опросах. Анализировать их результаты, подводить итоги, делать выводы. Предлагать варианты социальных про</w:t>
            </w:r>
            <w:r w:rsidRPr="003B76DD">
              <w:rPr>
                <w:rFonts w:ascii="Times New Roman" w:hAnsi="Times New Roman" w:cs="Times New Roman"/>
                <w:sz w:val="24"/>
                <w:szCs w:val="24"/>
              </w:rPr>
              <w:softHyphen/>
              <w:t xml:space="preserve">ектов по оказанию помощи </w:t>
            </w:r>
            <w:r w:rsidRPr="003B76DD">
              <w:rPr>
                <w:rFonts w:ascii="Times New Roman" w:hAnsi="Times New Roman" w:cs="Times New Roman"/>
                <w:sz w:val="24"/>
                <w:szCs w:val="24"/>
              </w:rPr>
              <w:lastRenderedPageBreak/>
              <w:t>детям-сиро- там и детям, оставшимся без попечения родителей.</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top w:val="nil"/>
            </w:tcBorders>
          </w:tcPr>
          <w:p w:rsidR="003B76DD" w:rsidRPr="003B76DD" w:rsidRDefault="003B76DD" w:rsidP="003B76DD">
            <w:pPr>
              <w:rPr>
                <w:rFonts w:ascii="Times New Roman" w:hAnsi="Times New Roman" w:cs="Times New Roman"/>
                <w:sz w:val="24"/>
                <w:szCs w:val="24"/>
              </w:rPr>
            </w:pPr>
          </w:p>
        </w:tc>
        <w:tc>
          <w:tcPr>
            <w:tcW w:w="993" w:type="dxa"/>
            <w:gridSpan w:val="2"/>
            <w:tcBorders>
              <w:top w:val="nil"/>
            </w:tcBorders>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14. Моло</w:t>
            </w:r>
            <w:r w:rsidRPr="003B76DD">
              <w:rPr>
                <w:rFonts w:ascii="Times New Roman" w:hAnsi="Times New Roman" w:cs="Times New Roman"/>
                <w:sz w:val="24"/>
                <w:szCs w:val="24"/>
              </w:rPr>
              <w:softHyphen/>
              <w:t>дёжь Кубани: ценностные ориентиры, социальные проблемы.</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молодёжь, здоровый образ жизни, молодёжные суб</w:t>
            </w:r>
            <w:r w:rsidRPr="003B76DD">
              <w:rPr>
                <w:rFonts w:ascii="Times New Roman" w:hAnsi="Times New Roman" w:cs="Times New Roman"/>
                <w:sz w:val="24"/>
                <w:szCs w:val="24"/>
              </w:rPr>
              <w:softHyphen/>
              <w:t>культуры. Характеризовать молодёжь Ку</w:t>
            </w:r>
            <w:r w:rsidRPr="003B76DD">
              <w:rPr>
                <w:rFonts w:ascii="Times New Roman" w:hAnsi="Times New Roman" w:cs="Times New Roman"/>
                <w:sz w:val="24"/>
                <w:szCs w:val="24"/>
              </w:rPr>
              <w:softHyphen/>
              <w:t>бани как социально-демографическую группу. Анализировать динамику цен</w:t>
            </w:r>
            <w:r w:rsidRPr="003B76DD">
              <w:rPr>
                <w:rFonts w:ascii="Times New Roman" w:hAnsi="Times New Roman" w:cs="Times New Roman"/>
                <w:sz w:val="24"/>
                <w:szCs w:val="24"/>
              </w:rPr>
              <w:softHyphen/>
              <w:t>ностных ориентаций кубанской молодё</w:t>
            </w:r>
            <w:r w:rsidRPr="003B76DD">
              <w:rPr>
                <w:rFonts w:ascii="Times New Roman" w:hAnsi="Times New Roman" w:cs="Times New Roman"/>
                <w:sz w:val="24"/>
                <w:szCs w:val="24"/>
              </w:rPr>
              <w:softHyphen/>
              <w:t>жи, делать выводы. Раскрывать регио</w:t>
            </w:r>
            <w:r w:rsidRPr="003B76DD">
              <w:rPr>
                <w:rFonts w:ascii="Times New Roman" w:hAnsi="Times New Roman" w:cs="Times New Roman"/>
                <w:sz w:val="24"/>
                <w:szCs w:val="24"/>
              </w:rPr>
              <w:softHyphen/>
              <w:t>нальную специфику молодёжного рынка труда. Характеризовать формы досуга в молодёжной среде, основные молодёж</w:t>
            </w:r>
            <w:r w:rsidRPr="003B76DD">
              <w:rPr>
                <w:rFonts w:ascii="Times New Roman" w:hAnsi="Times New Roman" w:cs="Times New Roman"/>
                <w:sz w:val="24"/>
                <w:szCs w:val="24"/>
              </w:rPr>
              <w:softHyphen/>
              <w:t>ные субкультуры в регионе, давать им оценку. Рассказывать о реализации го</w:t>
            </w:r>
            <w:r w:rsidRPr="003B76DD">
              <w:rPr>
                <w:rFonts w:ascii="Times New Roman" w:hAnsi="Times New Roman" w:cs="Times New Roman"/>
                <w:sz w:val="24"/>
                <w:szCs w:val="24"/>
              </w:rPr>
              <w:softHyphen/>
              <w:t>сударственной молодёжной политики в Краснодарском крае. Готовить доклады, сообщения,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Итоговое повторение и проектная деятельность </w:t>
            </w:r>
          </w:p>
        </w:tc>
        <w:tc>
          <w:tcPr>
            <w:tcW w:w="993"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15. Итоговое повторение по разделу III. Проектная деятельность</w:t>
            </w:r>
          </w:p>
        </w:tc>
        <w:tc>
          <w:tcPr>
            <w:tcW w:w="1134" w:type="dxa"/>
            <w:gridSpan w:val="2"/>
          </w:tcPr>
          <w:p w:rsidR="003B76DD" w:rsidRPr="003B76DD" w:rsidRDefault="003B76DD" w:rsidP="003B76DD">
            <w:pPr>
              <w:rPr>
                <w:rFonts w:ascii="Times New Roman" w:hAnsi="Times New Roman" w:cs="Times New Roman"/>
                <w:sz w:val="24"/>
                <w:szCs w:val="24"/>
              </w:rPr>
            </w:pP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Систематизировать знания по теме «Со</w:t>
            </w:r>
            <w:r w:rsidRPr="003B76DD">
              <w:rPr>
                <w:rFonts w:ascii="Times New Roman" w:hAnsi="Times New Roman" w:cs="Times New Roman"/>
                <w:sz w:val="24"/>
                <w:szCs w:val="24"/>
              </w:rPr>
              <w:softHyphen/>
              <w:t>циальные отношения в кубанском обще</w:t>
            </w:r>
            <w:r w:rsidRPr="003B76DD">
              <w:rPr>
                <w:rFonts w:ascii="Times New Roman" w:hAnsi="Times New Roman" w:cs="Times New Roman"/>
                <w:sz w:val="24"/>
                <w:szCs w:val="24"/>
              </w:rPr>
              <w:softHyphen/>
              <w:t>стве». Раскрывать значение понятия социальный проект. Определять роль и значение социального проектирования в изучении проблем региона. Усвоить алго</w:t>
            </w:r>
            <w:r w:rsidRPr="003B76DD">
              <w:rPr>
                <w:rFonts w:ascii="Times New Roman" w:hAnsi="Times New Roman" w:cs="Times New Roman"/>
                <w:sz w:val="24"/>
                <w:szCs w:val="24"/>
              </w:rPr>
              <w:softHyphen/>
              <w:t>ритм социального проектирования. Ана</w:t>
            </w:r>
            <w:r w:rsidRPr="003B76DD">
              <w:rPr>
                <w:rFonts w:ascii="Times New Roman" w:hAnsi="Times New Roman" w:cs="Times New Roman"/>
                <w:sz w:val="24"/>
                <w:szCs w:val="24"/>
              </w:rPr>
              <w:softHyphen/>
              <w:t xml:space="preserve">лизировать собственные </w:t>
            </w:r>
            <w:r w:rsidRPr="003B76DD">
              <w:rPr>
                <w:rFonts w:ascii="Times New Roman" w:hAnsi="Times New Roman" w:cs="Times New Roman"/>
                <w:sz w:val="24"/>
                <w:szCs w:val="24"/>
              </w:rPr>
              <w:lastRenderedPageBreak/>
              <w:t>способности и возможности реализации проекта, прово</w:t>
            </w:r>
            <w:r w:rsidRPr="003B76DD">
              <w:rPr>
                <w:rFonts w:ascii="Times New Roman" w:hAnsi="Times New Roman" w:cs="Times New Roman"/>
                <w:sz w:val="24"/>
                <w:szCs w:val="24"/>
              </w:rPr>
              <w:softHyphen/>
              <w:t>дить мониторинг и оценивать результаты деятельности.</w:t>
            </w:r>
          </w:p>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Представлять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Borders>
              <w:bottom w:val="nil"/>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 xml:space="preserve">РАЗДЕЛ IV. КУБАНЬ СЕГОДНЯ: ПОЛИТИЧЕСКИЙ РАКУРС </w:t>
            </w:r>
          </w:p>
        </w:tc>
        <w:tc>
          <w:tcPr>
            <w:tcW w:w="993" w:type="dxa"/>
            <w:gridSpan w:val="2"/>
            <w:tcBorders>
              <w:bottom w:val="nil"/>
            </w:tcBorders>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4</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16. Система органов го</w:t>
            </w:r>
            <w:r w:rsidRPr="003B76DD">
              <w:rPr>
                <w:rFonts w:ascii="Times New Roman" w:hAnsi="Times New Roman" w:cs="Times New Roman"/>
                <w:sz w:val="24"/>
                <w:szCs w:val="24"/>
              </w:rPr>
              <w:softHyphen/>
              <w:t>сударствен</w:t>
            </w:r>
            <w:r w:rsidRPr="003B76DD">
              <w:rPr>
                <w:rFonts w:ascii="Times New Roman" w:hAnsi="Times New Roman" w:cs="Times New Roman"/>
                <w:sz w:val="24"/>
                <w:szCs w:val="24"/>
              </w:rPr>
              <w:softHyphen/>
              <w:t>ной власти в Краснодарском крае.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государ</w:t>
            </w:r>
            <w:r w:rsidRPr="003B76DD">
              <w:rPr>
                <w:rFonts w:ascii="Times New Roman" w:hAnsi="Times New Roman" w:cs="Times New Roman"/>
                <w:sz w:val="24"/>
                <w:szCs w:val="24"/>
              </w:rPr>
              <w:softHyphen/>
              <w:t>ственная власть, законодательная, ис</w:t>
            </w:r>
            <w:r w:rsidRPr="003B76DD">
              <w:rPr>
                <w:rFonts w:ascii="Times New Roman" w:hAnsi="Times New Roman" w:cs="Times New Roman"/>
                <w:sz w:val="24"/>
                <w:szCs w:val="24"/>
              </w:rPr>
              <w:softHyphen/>
              <w:t>полнительная и судебная власти, рефе</w:t>
            </w:r>
            <w:r w:rsidRPr="003B76DD">
              <w:rPr>
                <w:rFonts w:ascii="Times New Roman" w:hAnsi="Times New Roman" w:cs="Times New Roman"/>
                <w:sz w:val="24"/>
                <w:szCs w:val="24"/>
              </w:rPr>
              <w:softHyphen/>
              <w:t>рендум, политические элиты. Опираясь на положения Устава Краснодарского края, характеризовать структуру органов го</w:t>
            </w:r>
            <w:r w:rsidRPr="003B76DD">
              <w:rPr>
                <w:rFonts w:ascii="Times New Roman" w:hAnsi="Times New Roman" w:cs="Times New Roman"/>
                <w:sz w:val="24"/>
                <w:szCs w:val="24"/>
              </w:rPr>
              <w:softHyphen/>
              <w:t>сударственной власти, их полномочия и направления деятельности. Объяснять, как формируется краевое Законодатель</w:t>
            </w:r>
            <w:r w:rsidRPr="003B76DD">
              <w:rPr>
                <w:rFonts w:ascii="Times New Roman" w:hAnsi="Times New Roman" w:cs="Times New Roman"/>
                <w:sz w:val="24"/>
                <w:szCs w:val="24"/>
              </w:rPr>
              <w:softHyphen/>
              <w:t>ное Собрание, обозначать круг рассматри</w:t>
            </w:r>
            <w:r w:rsidRPr="003B76DD">
              <w:rPr>
                <w:rFonts w:ascii="Times New Roman" w:hAnsi="Times New Roman" w:cs="Times New Roman"/>
                <w:sz w:val="24"/>
                <w:szCs w:val="24"/>
              </w:rPr>
              <w:softHyphen/>
              <w:t>ваемых им вопросов. Знать имена главы администрации (губернатора) Красно</w:t>
            </w:r>
            <w:r w:rsidRPr="003B76DD">
              <w:rPr>
                <w:rFonts w:ascii="Times New Roman" w:hAnsi="Times New Roman" w:cs="Times New Roman"/>
                <w:sz w:val="24"/>
                <w:szCs w:val="24"/>
              </w:rPr>
              <w:softHyphen/>
              <w:t>дарского края и председателя ЗСК, харак</w:t>
            </w:r>
            <w:r w:rsidRPr="003B76DD">
              <w:rPr>
                <w:rFonts w:ascii="Times New Roman" w:hAnsi="Times New Roman" w:cs="Times New Roman"/>
                <w:sz w:val="24"/>
                <w:szCs w:val="24"/>
              </w:rPr>
              <w:softHyphen/>
              <w:t>теризовать их основные полномочия.</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993" w:type="dxa"/>
            <w:gridSpan w:val="2"/>
            <w:vMerge w:val="restart"/>
            <w:tcBorders>
              <w:top w:val="nil"/>
            </w:tcBorders>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17. Организа</w:t>
            </w:r>
            <w:r w:rsidRPr="003B76DD">
              <w:rPr>
                <w:rFonts w:ascii="Times New Roman" w:hAnsi="Times New Roman" w:cs="Times New Roman"/>
                <w:sz w:val="24"/>
                <w:szCs w:val="24"/>
              </w:rPr>
              <w:softHyphen/>
              <w:t>ция местного самоуправле</w:t>
            </w:r>
            <w:r w:rsidRPr="003B76DD">
              <w:rPr>
                <w:rFonts w:ascii="Times New Roman" w:hAnsi="Times New Roman" w:cs="Times New Roman"/>
                <w:sz w:val="24"/>
                <w:szCs w:val="24"/>
              </w:rPr>
              <w:softHyphen/>
              <w:t>ния.</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понятия местное самоуправление. Характеризовать основ</w:t>
            </w:r>
            <w:r w:rsidRPr="003B76DD">
              <w:rPr>
                <w:rFonts w:ascii="Times New Roman" w:hAnsi="Times New Roman" w:cs="Times New Roman"/>
                <w:sz w:val="24"/>
                <w:szCs w:val="24"/>
              </w:rPr>
              <w:softHyphen/>
              <w:t>ные принципы организации местного самоуправления в регионе, структуру и функции. Знать число муниципальных районов и городских округов, находящих</w:t>
            </w:r>
            <w:r w:rsidRPr="003B76DD">
              <w:rPr>
                <w:rFonts w:ascii="Times New Roman" w:hAnsi="Times New Roman" w:cs="Times New Roman"/>
                <w:sz w:val="24"/>
                <w:szCs w:val="24"/>
              </w:rPr>
              <w:softHyphen/>
              <w:t xml:space="preserve">ся </w:t>
            </w:r>
            <w:r w:rsidRPr="003B76DD">
              <w:rPr>
                <w:rFonts w:ascii="Times New Roman" w:hAnsi="Times New Roman" w:cs="Times New Roman"/>
                <w:sz w:val="24"/>
                <w:szCs w:val="24"/>
              </w:rPr>
              <w:lastRenderedPageBreak/>
              <w:t>в составе края. Вносить предложения по повышению эффективности муници</w:t>
            </w:r>
            <w:r w:rsidRPr="003B76DD">
              <w:rPr>
                <w:rFonts w:ascii="Times New Roman" w:hAnsi="Times New Roman" w:cs="Times New Roman"/>
                <w:sz w:val="24"/>
                <w:szCs w:val="24"/>
              </w:rPr>
              <w:softHyphen/>
              <w:t>пального управления на примере своего населённого пункта.</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18. Краснодар</w:t>
            </w:r>
            <w:r w:rsidRPr="003B76DD">
              <w:rPr>
                <w:rFonts w:ascii="Times New Roman" w:hAnsi="Times New Roman" w:cs="Times New Roman"/>
                <w:sz w:val="24"/>
                <w:szCs w:val="24"/>
              </w:rPr>
              <w:softHyphen/>
              <w:t>ский край в правовом поле Российской Федерации.</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Консти</w:t>
            </w:r>
            <w:r w:rsidRPr="003B76DD">
              <w:rPr>
                <w:rFonts w:ascii="Times New Roman" w:hAnsi="Times New Roman" w:cs="Times New Roman"/>
                <w:sz w:val="24"/>
                <w:szCs w:val="24"/>
              </w:rPr>
              <w:softHyphen/>
              <w:t>туция РФ, субъект Российской Федерации, закон, подзаконный акт, нормативный правовой акт, система права.  Представ</w:t>
            </w:r>
            <w:r w:rsidRPr="003B76DD">
              <w:rPr>
                <w:rFonts w:ascii="Times New Roman" w:hAnsi="Times New Roman" w:cs="Times New Roman"/>
                <w:sz w:val="24"/>
                <w:szCs w:val="24"/>
              </w:rPr>
              <w:softHyphen/>
              <w:t>лять Краснодарский край как субъект Российской Федерации, характеризовать его конституционно-правовой статус. Характеризовать площадь территории края, его административно-территори</w:t>
            </w:r>
            <w:r w:rsidRPr="003B76DD">
              <w:rPr>
                <w:rFonts w:ascii="Times New Roman" w:hAnsi="Times New Roman" w:cs="Times New Roman"/>
                <w:sz w:val="24"/>
                <w:szCs w:val="24"/>
              </w:rPr>
              <w:softHyphen/>
              <w:t>альное деление. Определять роль сим</w:t>
            </w:r>
            <w:r w:rsidRPr="003B76DD">
              <w:rPr>
                <w:rFonts w:ascii="Times New Roman" w:hAnsi="Times New Roman" w:cs="Times New Roman"/>
                <w:sz w:val="24"/>
                <w:szCs w:val="24"/>
              </w:rPr>
              <w:softHyphen/>
              <w:t>волики в общественно-политической жизни Краснодарского края. Соотносить между собой предметы ведения Россий</w:t>
            </w:r>
            <w:r w:rsidRPr="003B76DD">
              <w:rPr>
                <w:rFonts w:ascii="Times New Roman" w:hAnsi="Times New Roman" w:cs="Times New Roman"/>
                <w:sz w:val="24"/>
                <w:szCs w:val="24"/>
              </w:rPr>
              <w:softHyphen/>
              <w:t>ской Федерации и предметы совмест</w:t>
            </w:r>
            <w:r w:rsidRPr="003B76DD">
              <w:rPr>
                <w:rFonts w:ascii="Times New Roman" w:hAnsi="Times New Roman" w:cs="Times New Roman"/>
                <w:sz w:val="24"/>
                <w:szCs w:val="24"/>
              </w:rPr>
              <w:softHyphen/>
              <w:t>ного ведения РФ и Краснодарского края. Приводить примеры нормативно-право</w:t>
            </w:r>
            <w:r w:rsidRPr="003B76DD">
              <w:rPr>
                <w:rFonts w:ascii="Times New Roman" w:hAnsi="Times New Roman" w:cs="Times New Roman"/>
                <w:sz w:val="24"/>
                <w:szCs w:val="24"/>
              </w:rPr>
              <w:softHyphen/>
              <w:t>вых актов Краснодарского края, облада</w:t>
            </w:r>
            <w:r w:rsidRPr="003B76DD">
              <w:rPr>
                <w:rFonts w:ascii="Times New Roman" w:hAnsi="Times New Roman" w:cs="Times New Roman"/>
                <w:sz w:val="24"/>
                <w:szCs w:val="24"/>
              </w:rPr>
              <w:softHyphen/>
              <w:t>ющих различной юридической силой.</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19. Структура гражданского общества.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полити</w:t>
            </w:r>
            <w:r w:rsidRPr="003B76DD">
              <w:rPr>
                <w:rFonts w:ascii="Times New Roman" w:hAnsi="Times New Roman" w:cs="Times New Roman"/>
                <w:sz w:val="24"/>
                <w:szCs w:val="24"/>
              </w:rPr>
              <w:softHyphen/>
              <w:t>ческие партии, общественные организа</w:t>
            </w:r>
            <w:r w:rsidRPr="003B76DD">
              <w:rPr>
                <w:rFonts w:ascii="Times New Roman" w:hAnsi="Times New Roman" w:cs="Times New Roman"/>
                <w:sz w:val="24"/>
                <w:szCs w:val="24"/>
              </w:rPr>
              <w:softHyphen/>
              <w:t xml:space="preserve">ции, молодёжные </w:t>
            </w:r>
            <w:r w:rsidRPr="003B76DD">
              <w:rPr>
                <w:rFonts w:ascii="Times New Roman" w:hAnsi="Times New Roman" w:cs="Times New Roman"/>
                <w:sz w:val="24"/>
                <w:szCs w:val="24"/>
              </w:rPr>
              <w:lastRenderedPageBreak/>
              <w:t>организации, движение волонтёров, институты гражданского общества. Характеризовать институты гражданского общества, рассказывать об их становлении и деятельности на терри</w:t>
            </w:r>
            <w:r w:rsidRPr="003B76DD">
              <w:rPr>
                <w:rFonts w:ascii="Times New Roman" w:hAnsi="Times New Roman" w:cs="Times New Roman"/>
                <w:sz w:val="24"/>
                <w:szCs w:val="24"/>
              </w:rPr>
              <w:softHyphen/>
              <w:t>тории Краснодарского края. Давать соб</w:t>
            </w:r>
            <w:r w:rsidRPr="003B76DD">
              <w:rPr>
                <w:rFonts w:ascii="Times New Roman" w:hAnsi="Times New Roman" w:cs="Times New Roman"/>
                <w:sz w:val="24"/>
                <w:szCs w:val="24"/>
              </w:rPr>
              <w:softHyphen/>
              <w:t>ственную оценку работе региональных отделений политических партий и обще</w:t>
            </w:r>
            <w:r w:rsidRPr="003B76DD">
              <w:rPr>
                <w:rFonts w:ascii="Times New Roman" w:hAnsi="Times New Roman" w:cs="Times New Roman"/>
                <w:sz w:val="24"/>
                <w:szCs w:val="24"/>
              </w:rPr>
              <w:softHyphen/>
              <w:t>ственных организаций на территории края. Называть молодёжные организации, оценивать их роль в общественной жизни кубанского региона. Приводить примеры волонтёрского движения в крае.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 xml:space="preserve">Итоговое повторение и проектная деятельность </w:t>
            </w:r>
          </w:p>
        </w:tc>
        <w:tc>
          <w:tcPr>
            <w:tcW w:w="993"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20. Итоговое повторение по разделу IV. Проектная деятельность.</w:t>
            </w:r>
          </w:p>
        </w:tc>
        <w:tc>
          <w:tcPr>
            <w:tcW w:w="1134" w:type="dxa"/>
            <w:gridSpan w:val="2"/>
          </w:tcPr>
          <w:p w:rsidR="003B76DD" w:rsidRPr="003B76DD" w:rsidRDefault="003B76DD" w:rsidP="003B76DD">
            <w:pPr>
              <w:rPr>
                <w:rFonts w:ascii="Times New Roman" w:hAnsi="Times New Roman" w:cs="Times New Roman"/>
                <w:sz w:val="24"/>
                <w:szCs w:val="24"/>
              </w:rPr>
            </w:pP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Закрепить и систематизировать знания по теме «Кубань сегодня: политический ракурс». Раскрывать особенности си</w:t>
            </w:r>
            <w:r w:rsidRPr="003B76DD">
              <w:rPr>
                <w:rFonts w:ascii="Times New Roman" w:hAnsi="Times New Roman" w:cs="Times New Roman"/>
                <w:sz w:val="24"/>
                <w:szCs w:val="24"/>
              </w:rPr>
              <w:softHyphen/>
              <w:t>стемы органов государственной власти в Краснодарском крае. Рассказывать об организации местного самоуправления. Определять конституционно-правовой статус Краснодарского края. Характери</w:t>
            </w:r>
            <w:r w:rsidRPr="003B76DD">
              <w:rPr>
                <w:rFonts w:ascii="Times New Roman" w:hAnsi="Times New Roman" w:cs="Times New Roman"/>
                <w:sz w:val="24"/>
                <w:szCs w:val="24"/>
              </w:rPr>
              <w:softHyphen/>
              <w:t xml:space="preserve">зовать структуру гражданского общества в </w:t>
            </w:r>
            <w:r w:rsidRPr="003B76DD">
              <w:rPr>
                <w:rFonts w:ascii="Times New Roman" w:hAnsi="Times New Roman" w:cs="Times New Roman"/>
                <w:sz w:val="24"/>
                <w:szCs w:val="24"/>
              </w:rPr>
              <w:lastRenderedPageBreak/>
              <w:t>Краснодарском крае. Представлять про</w:t>
            </w:r>
            <w:r w:rsidRPr="003B76DD">
              <w:rPr>
                <w:rFonts w:ascii="Times New Roman" w:hAnsi="Times New Roman" w:cs="Times New Roman"/>
                <w:sz w:val="24"/>
                <w:szCs w:val="24"/>
              </w:rPr>
              <w:softHyphen/>
              <w:t>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 xml:space="preserve">РАЗДЕЛ V. КУБАНЬ - КУЛЬТУРНЫЙ ЦЕНТР ЮГА РОССИИ </w:t>
            </w:r>
          </w:p>
        </w:tc>
        <w:tc>
          <w:tcPr>
            <w:tcW w:w="993" w:type="dxa"/>
            <w:gridSpan w:val="2"/>
            <w:vMerge w:val="restart"/>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6</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21. Духов</w:t>
            </w:r>
            <w:r w:rsidRPr="003B76DD">
              <w:rPr>
                <w:rFonts w:ascii="Times New Roman" w:hAnsi="Times New Roman" w:cs="Times New Roman"/>
                <w:sz w:val="24"/>
                <w:szCs w:val="24"/>
              </w:rPr>
              <w:softHyphen/>
              <w:t>ная жизнь кубанцев.</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диалог культур, этническая толерантность, на</w:t>
            </w:r>
            <w:r w:rsidRPr="003B76DD">
              <w:rPr>
                <w:rFonts w:ascii="Times New Roman" w:hAnsi="Times New Roman" w:cs="Times New Roman"/>
                <w:sz w:val="24"/>
                <w:szCs w:val="24"/>
              </w:rPr>
              <w:softHyphen/>
              <w:t>родная культура. Характеризовать исто</w:t>
            </w:r>
            <w:r w:rsidRPr="003B76DD">
              <w:rPr>
                <w:rFonts w:ascii="Times New Roman" w:hAnsi="Times New Roman" w:cs="Times New Roman"/>
                <w:sz w:val="24"/>
                <w:szCs w:val="24"/>
              </w:rPr>
              <w:softHyphen/>
              <w:t>рическую роль Кубани как перекрёст</w:t>
            </w:r>
            <w:r w:rsidRPr="003B76DD">
              <w:rPr>
                <w:rFonts w:ascii="Times New Roman" w:hAnsi="Times New Roman" w:cs="Times New Roman"/>
                <w:sz w:val="24"/>
                <w:szCs w:val="24"/>
              </w:rPr>
              <w:softHyphen/>
              <w:t>ка культур и цивилизаций. Описывать многообразие духовной жизни кубанцев. Объяснять особенности и специфику ре</w:t>
            </w:r>
            <w:r w:rsidRPr="003B76DD">
              <w:rPr>
                <w:rFonts w:ascii="Times New Roman" w:hAnsi="Times New Roman" w:cs="Times New Roman"/>
                <w:sz w:val="24"/>
                <w:szCs w:val="24"/>
              </w:rPr>
              <w:softHyphen/>
              <w:t>гиональной идентичности, раскрывать духовные ценности народной культуры. Используя дополнительные источники информации, готовить проекты по темам «Кубанское казачество - уникальное эт</w:t>
            </w:r>
            <w:r w:rsidRPr="003B76DD">
              <w:rPr>
                <w:rFonts w:ascii="Times New Roman" w:hAnsi="Times New Roman" w:cs="Times New Roman"/>
                <w:sz w:val="24"/>
                <w:szCs w:val="24"/>
              </w:rPr>
              <w:softHyphen/>
              <w:t>нокультурное сообщество», «Достижения культуры современной Кубани» и др.</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22. Система образования на Кубани. Культурная функция об</w:t>
            </w:r>
            <w:r w:rsidRPr="003B76DD">
              <w:rPr>
                <w:rFonts w:ascii="Times New Roman" w:hAnsi="Times New Roman" w:cs="Times New Roman"/>
                <w:sz w:val="24"/>
                <w:szCs w:val="24"/>
              </w:rPr>
              <w:softHyphen/>
              <w:t>разовательных учреждений.</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система образования, структура образования, ин</w:t>
            </w:r>
            <w:r w:rsidRPr="003B76DD">
              <w:rPr>
                <w:rFonts w:ascii="Times New Roman" w:hAnsi="Times New Roman" w:cs="Times New Roman"/>
                <w:sz w:val="24"/>
                <w:szCs w:val="24"/>
              </w:rPr>
              <w:softHyphen/>
              <w:t>клюзивное образование.Характеризовать систему общего образования. Раскрывать культурную функцию школ и учреждений дополнительного образования на терри</w:t>
            </w:r>
            <w:r w:rsidRPr="003B76DD">
              <w:rPr>
                <w:rFonts w:ascii="Times New Roman" w:hAnsi="Times New Roman" w:cs="Times New Roman"/>
                <w:sz w:val="24"/>
                <w:szCs w:val="24"/>
              </w:rPr>
              <w:softHyphen/>
              <w:t xml:space="preserve">тории Краснодарского </w:t>
            </w:r>
            <w:r w:rsidRPr="003B76DD">
              <w:rPr>
                <w:rFonts w:ascii="Times New Roman" w:hAnsi="Times New Roman" w:cs="Times New Roman"/>
                <w:sz w:val="24"/>
                <w:szCs w:val="24"/>
              </w:rPr>
              <w:lastRenderedPageBreak/>
              <w:t>края. Готовить со</w:t>
            </w:r>
            <w:r w:rsidRPr="003B76DD">
              <w:rPr>
                <w:rFonts w:ascii="Times New Roman" w:hAnsi="Times New Roman" w:cs="Times New Roman"/>
                <w:sz w:val="24"/>
                <w:szCs w:val="24"/>
              </w:rPr>
              <w:softHyphen/>
              <w:t>общения, доклады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Borders>
              <w:bottom w:val="nil"/>
            </w:tcBorders>
          </w:tcPr>
          <w:p w:rsidR="003B76DD" w:rsidRPr="003B76DD" w:rsidRDefault="003B76DD" w:rsidP="003B76DD">
            <w:pPr>
              <w:rPr>
                <w:rFonts w:ascii="Times New Roman" w:hAnsi="Times New Roman" w:cs="Times New Roman"/>
                <w:sz w:val="24"/>
                <w:szCs w:val="24"/>
              </w:rPr>
            </w:pPr>
          </w:p>
        </w:tc>
        <w:tc>
          <w:tcPr>
            <w:tcW w:w="993" w:type="dxa"/>
            <w:gridSpan w:val="2"/>
            <w:tcBorders>
              <w:bottom w:val="nil"/>
            </w:tcBorders>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23. Высшие учебные заведения и научные центры Кубани.</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вуз, ба</w:t>
            </w:r>
            <w:r w:rsidRPr="003B76DD">
              <w:rPr>
                <w:rFonts w:ascii="Times New Roman" w:hAnsi="Times New Roman" w:cs="Times New Roman"/>
                <w:sz w:val="24"/>
                <w:szCs w:val="24"/>
              </w:rPr>
              <w:softHyphen/>
              <w:t>калавриат, магистратура.Называть ве</w:t>
            </w:r>
            <w:r w:rsidRPr="003B76DD">
              <w:rPr>
                <w:rFonts w:ascii="Times New Roman" w:hAnsi="Times New Roman" w:cs="Times New Roman"/>
                <w:sz w:val="24"/>
                <w:szCs w:val="24"/>
              </w:rPr>
              <w:softHyphen/>
              <w:t>дущие вузы края и научно-исследовательские институты (НИИ). Приводить примеры основных направлений науч</w:t>
            </w:r>
            <w:r w:rsidRPr="003B76DD">
              <w:rPr>
                <w:rFonts w:ascii="Times New Roman" w:hAnsi="Times New Roman" w:cs="Times New Roman"/>
                <w:sz w:val="24"/>
                <w:szCs w:val="24"/>
              </w:rPr>
              <w:softHyphen/>
              <w:t>ной деятельности и достижений веду</w:t>
            </w:r>
            <w:r w:rsidRPr="003B76DD">
              <w:rPr>
                <w:rFonts w:ascii="Times New Roman" w:hAnsi="Times New Roman" w:cs="Times New Roman"/>
                <w:sz w:val="24"/>
                <w:szCs w:val="24"/>
              </w:rPr>
              <w:softHyphen/>
              <w:t>щих кубанских НИИ. Давать оценку при</w:t>
            </w:r>
            <w:r w:rsidRPr="003B76DD">
              <w:rPr>
                <w:rFonts w:ascii="Times New Roman" w:hAnsi="Times New Roman" w:cs="Times New Roman"/>
                <w:sz w:val="24"/>
                <w:szCs w:val="24"/>
              </w:rPr>
              <w:softHyphen/>
              <w:t>влекательности Кубани как пространства образовательных и профессиональных траекторий. Готовить сообщения, докла</w:t>
            </w:r>
            <w:r w:rsidRPr="003B76DD">
              <w:rPr>
                <w:rFonts w:ascii="Times New Roman" w:hAnsi="Times New Roman" w:cs="Times New Roman"/>
                <w:sz w:val="24"/>
                <w:szCs w:val="24"/>
              </w:rPr>
              <w:softHyphen/>
              <w:t>ды,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val="restart"/>
            <w:tcBorders>
              <w:top w:val="nil"/>
            </w:tcBorders>
          </w:tcPr>
          <w:p w:rsidR="003B76DD" w:rsidRPr="003B76DD" w:rsidRDefault="003B76DD" w:rsidP="003B76DD">
            <w:pPr>
              <w:rPr>
                <w:rFonts w:ascii="Times New Roman" w:hAnsi="Times New Roman" w:cs="Times New Roman"/>
                <w:sz w:val="24"/>
                <w:szCs w:val="24"/>
              </w:rPr>
            </w:pPr>
          </w:p>
        </w:tc>
        <w:tc>
          <w:tcPr>
            <w:tcW w:w="993" w:type="dxa"/>
            <w:gridSpan w:val="2"/>
            <w:vMerge w:val="restart"/>
            <w:tcBorders>
              <w:top w:val="nil"/>
            </w:tcBorders>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24. Конфес</w:t>
            </w:r>
            <w:r w:rsidRPr="003B76DD">
              <w:rPr>
                <w:rFonts w:ascii="Times New Roman" w:hAnsi="Times New Roman" w:cs="Times New Roman"/>
                <w:sz w:val="24"/>
                <w:szCs w:val="24"/>
              </w:rPr>
              <w:softHyphen/>
              <w:t>сиональное многообразие региона.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религия, религиозные культы, конфессиональное многообразие, свобода совести.Характе</w:t>
            </w:r>
            <w:r w:rsidRPr="003B76DD">
              <w:rPr>
                <w:rFonts w:ascii="Times New Roman" w:hAnsi="Times New Roman" w:cs="Times New Roman"/>
                <w:sz w:val="24"/>
                <w:szCs w:val="24"/>
              </w:rPr>
              <w:softHyphen/>
              <w:t>ризовать религиозную ситуацию в Крас</w:t>
            </w:r>
            <w:r w:rsidRPr="003B76DD">
              <w:rPr>
                <w:rFonts w:ascii="Times New Roman" w:hAnsi="Times New Roman" w:cs="Times New Roman"/>
                <w:sz w:val="24"/>
                <w:szCs w:val="24"/>
              </w:rPr>
              <w:softHyphen/>
              <w:t>нодарском крае. Называть традиционные конфессии. Приводить примеры наиболее крупных храмов, действующих на Кубани и в своём населённом пункте. Рассказы</w:t>
            </w:r>
            <w:r w:rsidRPr="003B76DD">
              <w:rPr>
                <w:rFonts w:ascii="Times New Roman" w:hAnsi="Times New Roman" w:cs="Times New Roman"/>
                <w:sz w:val="24"/>
                <w:szCs w:val="24"/>
              </w:rPr>
              <w:softHyphen/>
              <w:t>вать о системе религиозного образования в крае. Готовить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25. Культур</w:t>
            </w:r>
            <w:r w:rsidRPr="003B76DD">
              <w:rPr>
                <w:rFonts w:ascii="Times New Roman" w:hAnsi="Times New Roman" w:cs="Times New Roman"/>
                <w:sz w:val="24"/>
                <w:szCs w:val="24"/>
              </w:rPr>
              <w:softHyphen/>
              <w:t xml:space="preserve">ное достояние </w:t>
            </w:r>
            <w:r w:rsidRPr="003B76DD">
              <w:rPr>
                <w:rFonts w:ascii="Times New Roman" w:hAnsi="Times New Roman" w:cs="Times New Roman"/>
                <w:sz w:val="24"/>
                <w:szCs w:val="24"/>
              </w:rPr>
              <w:lastRenderedPageBreak/>
              <w:t>Краснодар</w:t>
            </w:r>
            <w:r w:rsidRPr="003B76DD">
              <w:rPr>
                <w:rFonts w:ascii="Times New Roman" w:hAnsi="Times New Roman" w:cs="Times New Roman"/>
                <w:sz w:val="24"/>
                <w:szCs w:val="24"/>
              </w:rPr>
              <w:softHyphen/>
              <w:t>ского края. Учреждения культуры.</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культур</w:t>
            </w:r>
            <w:r w:rsidRPr="003B76DD">
              <w:rPr>
                <w:rFonts w:ascii="Times New Roman" w:hAnsi="Times New Roman" w:cs="Times New Roman"/>
                <w:sz w:val="24"/>
                <w:szCs w:val="24"/>
              </w:rPr>
              <w:softHyphen/>
              <w:t xml:space="preserve">ное достояние, культурная </w:t>
            </w:r>
            <w:r w:rsidRPr="003B76DD">
              <w:rPr>
                <w:rFonts w:ascii="Times New Roman" w:hAnsi="Times New Roman" w:cs="Times New Roman"/>
                <w:sz w:val="24"/>
                <w:szCs w:val="24"/>
              </w:rPr>
              <w:lastRenderedPageBreak/>
              <w:t>жизнь.На</w:t>
            </w:r>
            <w:r w:rsidRPr="003B76DD">
              <w:rPr>
                <w:rFonts w:ascii="Times New Roman" w:hAnsi="Times New Roman" w:cs="Times New Roman"/>
                <w:sz w:val="24"/>
                <w:szCs w:val="24"/>
              </w:rPr>
              <w:softHyphen/>
              <w:t>зывать наиболее крупные учреждения культуры на Кубани и рассказывать об их деятельности. Приводить примеры учреждений культуры, расположенных в своём населённом пункте. Называть имена известных деятелей культуры Ку</w:t>
            </w:r>
            <w:r w:rsidRPr="003B76DD">
              <w:rPr>
                <w:rFonts w:ascii="Times New Roman" w:hAnsi="Times New Roman" w:cs="Times New Roman"/>
                <w:sz w:val="24"/>
                <w:szCs w:val="24"/>
              </w:rPr>
              <w:softHyphen/>
              <w:t>бани. Оценивать роль театров, музеев, библиотек, выставочных залов в разви</w:t>
            </w:r>
            <w:r w:rsidRPr="003B76DD">
              <w:rPr>
                <w:rFonts w:ascii="Times New Roman" w:hAnsi="Times New Roman" w:cs="Times New Roman"/>
                <w:sz w:val="24"/>
                <w:szCs w:val="24"/>
              </w:rPr>
              <w:softHyphen/>
              <w:t>тии культурного пространства региона. Делать вывод о многообразии культуры кубанского края.</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26. Искусство и литература Кубани. Куль</w:t>
            </w:r>
            <w:r w:rsidRPr="003B76DD">
              <w:rPr>
                <w:rFonts w:ascii="Times New Roman" w:hAnsi="Times New Roman" w:cs="Times New Roman"/>
                <w:sz w:val="24"/>
                <w:szCs w:val="24"/>
              </w:rPr>
              <w:softHyphen/>
              <w:t>турная полити</w:t>
            </w:r>
            <w:r w:rsidRPr="003B76DD">
              <w:rPr>
                <w:rFonts w:ascii="Times New Roman" w:hAnsi="Times New Roman" w:cs="Times New Roman"/>
                <w:sz w:val="24"/>
                <w:szCs w:val="24"/>
              </w:rPr>
              <w:softHyphen/>
              <w:t>ка в крае.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Раскрывать значение понятий малая городская скульптура, арт-фестиваль, авангардное искусство. Рассказывать о литературной жизни Кубани. Называть имена кубанских прозаиков и поэтов и их произведения. Выделять основные жанры современного искусства Кубани, характеризовать их особенности. На</w:t>
            </w:r>
            <w:r w:rsidRPr="003B76DD">
              <w:rPr>
                <w:rFonts w:ascii="Times New Roman" w:hAnsi="Times New Roman" w:cs="Times New Roman"/>
                <w:sz w:val="24"/>
                <w:szCs w:val="24"/>
              </w:rPr>
              <w:softHyphen/>
              <w:t>зывать имена кубанских художников, скульпторов, приводить примеры их работ. Рассказывать о роли талантли</w:t>
            </w:r>
            <w:r w:rsidRPr="003B76DD">
              <w:rPr>
                <w:rFonts w:ascii="Times New Roman" w:hAnsi="Times New Roman" w:cs="Times New Roman"/>
                <w:sz w:val="24"/>
                <w:szCs w:val="24"/>
              </w:rPr>
              <w:softHyphen/>
              <w:t xml:space="preserve">вых художников и писателей в развитии культурной жизни </w:t>
            </w:r>
            <w:r w:rsidRPr="003B76DD">
              <w:rPr>
                <w:rFonts w:ascii="Times New Roman" w:hAnsi="Times New Roman" w:cs="Times New Roman"/>
                <w:sz w:val="24"/>
                <w:szCs w:val="24"/>
              </w:rPr>
              <w:lastRenderedPageBreak/>
              <w:t>кубанского региона. Давать собственную оценку развитию культуры на Кубани, комментировать проблемы, предлагать пути решения. Ха</w:t>
            </w:r>
            <w:r w:rsidRPr="003B76DD">
              <w:rPr>
                <w:rFonts w:ascii="Times New Roman" w:hAnsi="Times New Roman" w:cs="Times New Roman"/>
                <w:sz w:val="24"/>
                <w:szCs w:val="24"/>
              </w:rPr>
              <w:softHyphen/>
              <w:t>рактеризовать основные приоритеты и направления региональной политики в области культуры.</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Итоговое повторение и проектная деятельность</w:t>
            </w:r>
          </w:p>
        </w:tc>
        <w:tc>
          <w:tcPr>
            <w:tcW w:w="993"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27. Итоговое повторение по разделу V. Проектная деятельность.</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Закрепить знания по теме «Кубань - куль</w:t>
            </w:r>
            <w:r w:rsidRPr="003B76DD">
              <w:rPr>
                <w:rFonts w:ascii="Times New Roman" w:hAnsi="Times New Roman" w:cs="Times New Roman"/>
                <w:sz w:val="24"/>
                <w:szCs w:val="24"/>
              </w:rPr>
              <w:softHyphen/>
              <w:t>турный центр Юга России». Рассказывать об особенностях духовной жизни кубан</w:t>
            </w:r>
            <w:r w:rsidRPr="003B76DD">
              <w:rPr>
                <w:rFonts w:ascii="Times New Roman" w:hAnsi="Times New Roman" w:cs="Times New Roman"/>
                <w:sz w:val="24"/>
                <w:szCs w:val="24"/>
              </w:rPr>
              <w:softHyphen/>
              <w:t>ского общества. Характеризовать систему образования в регионе. Определять осо</w:t>
            </w:r>
            <w:r w:rsidRPr="003B76DD">
              <w:rPr>
                <w:rFonts w:ascii="Times New Roman" w:hAnsi="Times New Roman" w:cs="Times New Roman"/>
                <w:sz w:val="24"/>
                <w:szCs w:val="24"/>
              </w:rPr>
              <w:softHyphen/>
              <w:t>бенности религиозной ситуации в крае. Делать выводы о развитии культурного пространства Краснодарского края. Пред</w:t>
            </w:r>
            <w:r w:rsidRPr="003B76DD">
              <w:rPr>
                <w:rFonts w:ascii="Times New Roman" w:hAnsi="Times New Roman" w:cs="Times New Roman"/>
                <w:sz w:val="24"/>
                <w:szCs w:val="24"/>
              </w:rPr>
              <w:softHyphen/>
              <w:t>ставлять проекты по теме.</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 xml:space="preserve">Заключение </w:t>
            </w:r>
          </w:p>
        </w:tc>
        <w:tc>
          <w:tcPr>
            <w:tcW w:w="993"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28-30. Современ</w:t>
            </w:r>
            <w:r w:rsidRPr="003B76DD">
              <w:rPr>
                <w:rFonts w:ascii="Times New Roman" w:hAnsi="Times New Roman" w:cs="Times New Roman"/>
                <w:sz w:val="24"/>
                <w:szCs w:val="24"/>
              </w:rPr>
              <w:softHyphen/>
              <w:t>ные тенден</w:t>
            </w:r>
            <w:r w:rsidRPr="003B76DD">
              <w:rPr>
                <w:rFonts w:ascii="Times New Roman" w:hAnsi="Times New Roman" w:cs="Times New Roman"/>
                <w:sz w:val="24"/>
                <w:szCs w:val="24"/>
              </w:rPr>
              <w:softHyphen/>
              <w:t>ции развития кубанского региона.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Систематизировать знания по курсу кубановедения в средней школе. Раскры</w:t>
            </w:r>
            <w:r w:rsidRPr="003B76DD">
              <w:rPr>
                <w:rFonts w:ascii="Times New Roman" w:hAnsi="Times New Roman" w:cs="Times New Roman"/>
                <w:sz w:val="24"/>
                <w:szCs w:val="24"/>
              </w:rPr>
              <w:softHyphen/>
              <w:t>вать роль и место Краснодарского края в российском социуме. Характеризовать современные тенденции развития кубан</w:t>
            </w:r>
            <w:r w:rsidRPr="003B76DD">
              <w:rPr>
                <w:rFonts w:ascii="Times New Roman" w:hAnsi="Times New Roman" w:cs="Times New Roman"/>
                <w:sz w:val="24"/>
                <w:szCs w:val="24"/>
              </w:rPr>
              <w:softHyphen/>
              <w:t xml:space="preserve">ского региона. Высказывать собственные суждения о связи поколений и времён, а также о необходимости осознания себя полноправным </w:t>
            </w:r>
            <w:r w:rsidRPr="003B76DD">
              <w:rPr>
                <w:rFonts w:ascii="Times New Roman" w:hAnsi="Times New Roman" w:cs="Times New Roman"/>
                <w:sz w:val="24"/>
                <w:szCs w:val="24"/>
              </w:rPr>
              <w:lastRenderedPageBreak/>
              <w:t>представителем кубан</w:t>
            </w:r>
            <w:r w:rsidRPr="003B76DD">
              <w:rPr>
                <w:rFonts w:ascii="Times New Roman" w:hAnsi="Times New Roman" w:cs="Times New Roman"/>
                <w:sz w:val="24"/>
                <w:szCs w:val="24"/>
              </w:rPr>
              <w:softHyphen/>
              <w:t>ского общества. Представлять сообщения, доклады, проекты по теме «Краснодар</w:t>
            </w:r>
            <w:r w:rsidRPr="003B76DD">
              <w:rPr>
                <w:rFonts w:ascii="Times New Roman" w:hAnsi="Times New Roman" w:cs="Times New Roman"/>
                <w:sz w:val="24"/>
                <w:szCs w:val="24"/>
              </w:rPr>
              <w:softHyphen/>
              <w:t>ский край в начале XXI века. Человек и общество».</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lastRenderedPageBreak/>
              <w:t>1,2,3,4,6,7,8</w:t>
            </w:r>
          </w:p>
        </w:tc>
      </w:tr>
      <w:tr w:rsidR="003B76DD" w:rsidRPr="003B76DD" w:rsidTr="003B76DD">
        <w:tc>
          <w:tcPr>
            <w:tcW w:w="1809"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lastRenderedPageBreak/>
              <w:t>РАЗДЕЛ VI. ДУХОВНЫЕ ИСТОКИ КУБАНИ</w:t>
            </w:r>
          </w:p>
        </w:tc>
        <w:tc>
          <w:tcPr>
            <w:tcW w:w="993"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4</w:t>
            </w: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31-32. Православные ценности в современном мире.</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2</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Духовно-нравственные ценности в жизни человека и общества. Понятие духовности. Православные ценности. Вера в жизни современного человека. Смысл жизни в понимании христианства. Традиционные семейные ценности. Традиции православного воспитания. Понятия «любовь», «вера», «надежда», «верность», «доброта», «милосердие». Свобода истинная и мнимая.</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val="restart"/>
          </w:tcPr>
          <w:p w:rsidR="003B76DD" w:rsidRPr="003B76DD" w:rsidRDefault="003B76DD" w:rsidP="003B76DD">
            <w:pPr>
              <w:rPr>
                <w:rFonts w:ascii="Times New Roman" w:hAnsi="Times New Roman" w:cs="Times New Roman"/>
                <w:sz w:val="24"/>
                <w:szCs w:val="24"/>
              </w:rPr>
            </w:pPr>
          </w:p>
        </w:tc>
        <w:tc>
          <w:tcPr>
            <w:tcW w:w="993" w:type="dxa"/>
            <w:gridSpan w:val="2"/>
            <w:vMerge w:val="restart"/>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33. Духовно-нравственные основы культуры современного казачества.</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Духовные основы казачьей культуры. Православие в жизни кубанских казаков.</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r w:rsidR="003B76DD" w:rsidRPr="003B76DD" w:rsidTr="003B76DD">
        <w:tc>
          <w:tcPr>
            <w:tcW w:w="1809" w:type="dxa"/>
            <w:vMerge/>
          </w:tcPr>
          <w:p w:rsidR="003B76DD" w:rsidRPr="003B76DD" w:rsidRDefault="003B76DD" w:rsidP="003B76DD">
            <w:pPr>
              <w:rPr>
                <w:rFonts w:ascii="Times New Roman" w:hAnsi="Times New Roman" w:cs="Times New Roman"/>
                <w:sz w:val="24"/>
                <w:szCs w:val="24"/>
              </w:rPr>
            </w:pPr>
          </w:p>
        </w:tc>
        <w:tc>
          <w:tcPr>
            <w:tcW w:w="993" w:type="dxa"/>
            <w:gridSpan w:val="2"/>
            <w:vMerge/>
          </w:tcPr>
          <w:p w:rsidR="003B76DD" w:rsidRPr="003B76DD" w:rsidRDefault="003B76DD" w:rsidP="003B76DD">
            <w:pPr>
              <w:rPr>
                <w:rFonts w:ascii="Times New Roman" w:hAnsi="Times New Roman" w:cs="Times New Roman"/>
                <w:sz w:val="24"/>
                <w:szCs w:val="24"/>
              </w:rPr>
            </w:pPr>
          </w:p>
        </w:tc>
        <w:tc>
          <w:tcPr>
            <w:tcW w:w="1842"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34. Особенности современной жизни Кубани.</w:t>
            </w:r>
          </w:p>
        </w:tc>
        <w:tc>
          <w:tcPr>
            <w:tcW w:w="1134" w:type="dxa"/>
            <w:gridSpan w:val="2"/>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1</w:t>
            </w:r>
          </w:p>
        </w:tc>
        <w:tc>
          <w:tcPr>
            <w:tcW w:w="2552" w:type="dxa"/>
          </w:tcPr>
          <w:p w:rsidR="003B76DD" w:rsidRPr="003B76DD" w:rsidRDefault="003B76DD" w:rsidP="003B76DD">
            <w:pPr>
              <w:rPr>
                <w:rFonts w:ascii="Times New Roman" w:hAnsi="Times New Roman" w:cs="Times New Roman"/>
                <w:sz w:val="24"/>
                <w:szCs w:val="24"/>
              </w:rPr>
            </w:pPr>
            <w:r w:rsidRPr="003B76DD">
              <w:rPr>
                <w:rFonts w:ascii="Times New Roman" w:hAnsi="Times New Roman" w:cs="Times New Roman"/>
                <w:sz w:val="24"/>
                <w:szCs w:val="24"/>
              </w:rPr>
              <w:t>Духовные ценности – основа консолидации общества. Религиозное просвещение на Кубани. Основы социальной концепции РПЦ. Строительство новых храмов.</w:t>
            </w:r>
          </w:p>
        </w:tc>
        <w:tc>
          <w:tcPr>
            <w:tcW w:w="1134" w:type="dxa"/>
          </w:tcPr>
          <w:p w:rsidR="003B76DD" w:rsidRPr="003B76DD" w:rsidRDefault="003B76DD" w:rsidP="003B76DD">
            <w:pPr>
              <w:rPr>
                <w:rFonts w:ascii="Times New Roman" w:hAnsi="Times New Roman" w:cs="Times New Roman"/>
                <w:sz w:val="24"/>
                <w:szCs w:val="24"/>
              </w:rPr>
            </w:pPr>
            <w:r w:rsidRPr="003B76DD">
              <w:rPr>
                <w:rStyle w:val="0pt"/>
                <w:rFonts w:eastAsiaTheme="minorHAnsi"/>
                <w:sz w:val="24"/>
                <w:szCs w:val="24"/>
              </w:rPr>
              <w:t>1,2,3,4,6,7,8</w:t>
            </w:r>
          </w:p>
        </w:tc>
      </w:tr>
    </w:tbl>
    <w:p w:rsidR="003B76DD" w:rsidRPr="00400E9A" w:rsidRDefault="003B76DD" w:rsidP="00400E9A">
      <w:pPr>
        <w:tabs>
          <w:tab w:val="left" w:pos="284"/>
        </w:tabs>
        <w:jc w:val="both"/>
        <w:rPr>
          <w:rFonts w:ascii="Times New Roman" w:hAnsi="Times New Roman" w:cs="Times New Roman"/>
          <w:b/>
          <w:sz w:val="28"/>
          <w:szCs w:val="28"/>
        </w:rPr>
      </w:pPr>
    </w:p>
    <w:p w:rsidR="00400E9A" w:rsidRPr="00106C14" w:rsidRDefault="00400E9A" w:rsidP="00106C14">
      <w:pPr>
        <w:tabs>
          <w:tab w:val="left" w:pos="284"/>
        </w:tabs>
        <w:spacing w:after="0" w:line="240" w:lineRule="auto"/>
        <w:jc w:val="center"/>
        <w:rPr>
          <w:rFonts w:ascii="Times New Roman" w:hAnsi="Times New Roman" w:cs="Times New Roman"/>
          <w:b/>
          <w:sz w:val="28"/>
          <w:szCs w:val="28"/>
        </w:rPr>
      </w:pPr>
      <w:r w:rsidRPr="00106C14">
        <w:rPr>
          <w:rFonts w:ascii="Times New Roman" w:hAnsi="Times New Roman" w:cs="Times New Roman"/>
          <w:b/>
          <w:sz w:val="28"/>
          <w:szCs w:val="28"/>
        </w:rPr>
        <w:t>История и современность кубанского казачества</w:t>
      </w:r>
    </w:p>
    <w:p w:rsidR="00106C14" w:rsidRPr="00106C14" w:rsidRDefault="00106C14" w:rsidP="00106C14">
      <w:pPr>
        <w:tabs>
          <w:tab w:val="left" w:pos="284"/>
        </w:tabs>
        <w:spacing w:after="0" w:line="240" w:lineRule="auto"/>
        <w:jc w:val="center"/>
        <w:rPr>
          <w:rFonts w:ascii="Times New Roman" w:hAnsi="Times New Roman" w:cs="Times New Roman"/>
          <w:b/>
          <w:sz w:val="28"/>
          <w:szCs w:val="28"/>
        </w:rPr>
      </w:pPr>
      <w:r w:rsidRPr="00106C14">
        <w:rPr>
          <w:rFonts w:ascii="Times New Roman" w:hAnsi="Times New Roman" w:cs="Times New Roman"/>
          <w:b/>
          <w:sz w:val="28"/>
          <w:szCs w:val="28"/>
        </w:rPr>
        <w:t>Планируемые результаты освоения учебного курса</w:t>
      </w:r>
    </w:p>
    <w:p w:rsidR="00106C14" w:rsidRPr="00106C14" w:rsidRDefault="00106C14" w:rsidP="00106C14">
      <w:pPr>
        <w:spacing w:after="0" w:line="240" w:lineRule="auto"/>
        <w:jc w:val="center"/>
        <w:rPr>
          <w:rStyle w:val="FontStyle78"/>
          <w:rFonts w:ascii="Times New Roman" w:hAnsi="Times New Roman" w:cs="Times New Roman"/>
          <w:b/>
          <w:sz w:val="28"/>
          <w:szCs w:val="28"/>
        </w:rPr>
      </w:pPr>
      <w:r w:rsidRPr="00106C14">
        <w:rPr>
          <w:rStyle w:val="FontStyle79"/>
          <w:rFonts w:ascii="Times New Roman" w:hAnsi="Times New Roman" w:cs="Times New Roman"/>
          <w:sz w:val="28"/>
          <w:szCs w:val="28"/>
        </w:rPr>
        <w:t>Личностные результаты</w:t>
      </w:r>
      <w:r w:rsidRPr="00106C14">
        <w:rPr>
          <w:rStyle w:val="FontStyle78"/>
          <w:rFonts w:ascii="Times New Roman" w:hAnsi="Times New Roman" w:cs="Times New Roman"/>
          <w:b/>
          <w:sz w:val="28"/>
          <w:szCs w:val="28"/>
        </w:rPr>
        <w:t>:</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lastRenderedPageBreak/>
        <w:t xml:space="preserve">1. Осознание своей идентичности как гражданина страны, члена семьи, этнической и религиозной группы, локальной и региональной общности; </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2. Освоение гуманистических традиций и ценностей современного общества, уважение прав и свобод человека;</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3. Осмысление социально – нравственного опыта предшествующих поколений, способность к определению своей позиции и ответственному поведению в современном обществе;</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4. Понимание культурного многообразия своей страны и мира, уважение к культуре своего и других народов, толерантность.</w:t>
      </w:r>
    </w:p>
    <w:p w:rsidR="00106C14" w:rsidRPr="00106C14" w:rsidRDefault="00106C14" w:rsidP="00106C14">
      <w:pPr>
        <w:shd w:val="clear" w:color="auto" w:fill="FFFFFF"/>
        <w:spacing w:after="0" w:line="240" w:lineRule="auto"/>
        <w:ind w:left="10" w:right="19"/>
        <w:jc w:val="center"/>
        <w:rPr>
          <w:rStyle w:val="FontStyle78"/>
          <w:rFonts w:ascii="Times New Roman" w:hAnsi="Times New Roman" w:cs="Times New Roman"/>
          <w:sz w:val="28"/>
          <w:szCs w:val="28"/>
        </w:rPr>
      </w:pPr>
      <w:r w:rsidRPr="00106C14">
        <w:rPr>
          <w:rStyle w:val="FontStyle79"/>
          <w:rFonts w:ascii="Times New Roman" w:hAnsi="Times New Roman" w:cs="Times New Roman"/>
          <w:sz w:val="28"/>
          <w:szCs w:val="28"/>
        </w:rPr>
        <w:t>Метапредметные результаты</w:t>
      </w:r>
      <w:r w:rsidRPr="00106C14">
        <w:rPr>
          <w:rStyle w:val="FontStyle78"/>
          <w:rFonts w:ascii="Times New Roman" w:hAnsi="Times New Roman" w:cs="Times New Roman"/>
          <w:b/>
          <w:sz w:val="28"/>
          <w:szCs w:val="28"/>
        </w:rPr>
        <w:t>:</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1. Способность сознательно организовывать и регулировать свою деятельность: учебную, общественную и другую;</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2. Владение умениями работать с учебной и внешкольной информации (анализировать и обобщать факты, составлять простой и развернутый планы, тезисы, конспект, формулировать и обосновывать выводы), использовать современные источники информацию, в том числе материалы на электронных носителях;</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3. Способность решать творческие задачи, представлять результаты своей деятельности в различных формах (сообщения, эссе, презентация, реферат);</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4. Готовность к сотрудничеству с соучениками, коллективной работе; освоение основ межкультурного взаимодействия и социальном окружении.</w:t>
      </w:r>
    </w:p>
    <w:p w:rsidR="00106C14" w:rsidRPr="00106C14" w:rsidRDefault="00106C14" w:rsidP="00106C14">
      <w:pPr>
        <w:shd w:val="clear" w:color="auto" w:fill="FFFFFF"/>
        <w:spacing w:after="0" w:line="240" w:lineRule="auto"/>
        <w:ind w:left="10" w:right="19"/>
        <w:jc w:val="center"/>
        <w:rPr>
          <w:rStyle w:val="FontStyle79"/>
          <w:rFonts w:ascii="Times New Roman" w:hAnsi="Times New Roman" w:cs="Times New Roman"/>
          <w:b w:val="0"/>
          <w:bCs w:val="0"/>
          <w:sz w:val="28"/>
          <w:szCs w:val="28"/>
        </w:rPr>
      </w:pPr>
      <w:r w:rsidRPr="00106C14">
        <w:rPr>
          <w:rStyle w:val="FontStyle79"/>
          <w:rFonts w:ascii="Times New Roman" w:hAnsi="Times New Roman" w:cs="Times New Roman"/>
          <w:sz w:val="28"/>
          <w:szCs w:val="28"/>
        </w:rPr>
        <w:t>Предметные результаты:</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1. Овладение целостными представлениями об историческом пути народов своей страны всего человечества как необходимой основы миропонимания и познания современного общества;</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2.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3. Умение изучать и систематизировать информацию различных исторических и современных источников, раскрывая ее социальную принадлежность и познавательную ценность;</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4. Расширение опыта оценочной деятельности на основе осмысления жизни и деяний личности и народов в истории;</w:t>
      </w:r>
    </w:p>
    <w:p w:rsidR="00106C14" w:rsidRPr="00106C14" w:rsidRDefault="00106C14" w:rsidP="00106C14">
      <w:pPr>
        <w:shd w:val="clear" w:color="auto" w:fill="FFFFFF"/>
        <w:spacing w:after="0" w:line="240" w:lineRule="auto"/>
        <w:ind w:left="10" w:right="19"/>
        <w:jc w:val="both"/>
        <w:rPr>
          <w:rFonts w:ascii="Times New Roman" w:hAnsi="Times New Roman" w:cs="Times New Roman"/>
          <w:sz w:val="28"/>
          <w:szCs w:val="28"/>
        </w:rPr>
      </w:pPr>
      <w:r w:rsidRPr="00106C14">
        <w:rPr>
          <w:rFonts w:ascii="Times New Roman" w:hAnsi="Times New Roman" w:cs="Times New Roman"/>
          <w:sz w:val="28"/>
          <w:szCs w:val="28"/>
        </w:rPr>
        <w:t>5. Готовность применять исторические знания для выявления и сохранения исторических и культурных памятников.</w:t>
      </w:r>
    </w:p>
    <w:p w:rsidR="00106C14" w:rsidRPr="00106C14" w:rsidRDefault="00106C14" w:rsidP="00106C14">
      <w:pPr>
        <w:pStyle w:val="af6"/>
        <w:ind w:left="-567"/>
        <w:jc w:val="center"/>
        <w:rPr>
          <w:rStyle w:val="FontStyle18"/>
          <w:sz w:val="28"/>
          <w:szCs w:val="28"/>
        </w:rPr>
      </w:pPr>
      <w:r w:rsidRPr="00106C14">
        <w:rPr>
          <w:rStyle w:val="FontStyle18"/>
          <w:sz w:val="28"/>
          <w:szCs w:val="28"/>
        </w:rPr>
        <w:t>Выпускник на базовом уровне научится:</w:t>
      </w:r>
    </w:p>
    <w:p w:rsidR="00106C14" w:rsidRPr="00106C14" w:rsidRDefault="00106C14" w:rsidP="005E7386">
      <w:pPr>
        <w:pStyle w:val="Style5"/>
        <w:widowControl/>
        <w:numPr>
          <w:ilvl w:val="0"/>
          <w:numId w:val="85"/>
        </w:numPr>
        <w:tabs>
          <w:tab w:val="left" w:pos="432"/>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Осуществлять поиск информации по краеведческой теме на различных носителях (материалы местных СМИ, Интернета, учебные тексты и другие адаптированные источники); сопоставлять оценку фактов, предложенную в учебнике, с другими подходами;</w:t>
      </w:r>
    </w:p>
    <w:p w:rsidR="00106C14" w:rsidRPr="00106C14" w:rsidRDefault="00106C14" w:rsidP="005E7386">
      <w:pPr>
        <w:pStyle w:val="Style5"/>
        <w:widowControl/>
        <w:numPr>
          <w:ilvl w:val="0"/>
          <w:numId w:val="85"/>
        </w:numPr>
        <w:tabs>
          <w:tab w:val="left" w:pos="432"/>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Предлагать собственные решения проблем современности; аргументировать свою точку зрения;</w:t>
      </w:r>
    </w:p>
    <w:p w:rsidR="00106C14" w:rsidRPr="00106C14" w:rsidRDefault="00106C14" w:rsidP="005E7386">
      <w:pPr>
        <w:pStyle w:val="Style5"/>
        <w:widowControl/>
        <w:numPr>
          <w:ilvl w:val="0"/>
          <w:numId w:val="85"/>
        </w:numPr>
        <w:tabs>
          <w:tab w:val="left" w:pos="432"/>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Применять полученные знания в практической деятельности и повседневной жизни;</w:t>
      </w:r>
    </w:p>
    <w:p w:rsidR="00106C14" w:rsidRPr="00106C14" w:rsidRDefault="00106C14" w:rsidP="005E7386">
      <w:pPr>
        <w:pStyle w:val="Style5"/>
        <w:widowControl/>
        <w:numPr>
          <w:ilvl w:val="0"/>
          <w:numId w:val="85"/>
        </w:numPr>
        <w:tabs>
          <w:tab w:val="left" w:pos="432"/>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lastRenderedPageBreak/>
        <w:t>Использовать полученную информацию для личностного и профессионального самоопределения.</w:t>
      </w:r>
    </w:p>
    <w:p w:rsidR="00106C14" w:rsidRPr="00106C14" w:rsidRDefault="00106C14" w:rsidP="00106C14">
      <w:pPr>
        <w:pStyle w:val="af6"/>
        <w:ind w:left="360"/>
        <w:jc w:val="center"/>
        <w:rPr>
          <w:rStyle w:val="FontStyle18"/>
          <w:sz w:val="28"/>
          <w:szCs w:val="28"/>
        </w:rPr>
      </w:pPr>
      <w:r w:rsidRPr="00106C14">
        <w:rPr>
          <w:rStyle w:val="FontStyle18"/>
          <w:sz w:val="28"/>
          <w:szCs w:val="28"/>
        </w:rPr>
        <w:t>Выпускник на базовом уровне получит возможность научиться:</w:t>
      </w:r>
    </w:p>
    <w:p w:rsidR="00106C14" w:rsidRPr="00106C14" w:rsidRDefault="00106C14" w:rsidP="00106C14">
      <w:pPr>
        <w:pStyle w:val="Style15"/>
        <w:widowControl/>
        <w:spacing w:line="240" w:lineRule="auto"/>
        <w:ind w:firstLine="142"/>
        <w:rPr>
          <w:rFonts w:ascii="Times New Roman" w:hAnsi="Times New Roman"/>
          <w:b/>
          <w:sz w:val="28"/>
          <w:szCs w:val="28"/>
          <w:lang w:val="ru-RU"/>
        </w:rPr>
      </w:pPr>
      <w:r w:rsidRPr="00106C14">
        <w:rPr>
          <w:rFonts w:ascii="Times New Roman" w:hAnsi="Times New Roman"/>
          <w:b/>
          <w:sz w:val="28"/>
          <w:szCs w:val="28"/>
          <w:lang w:val="ru-RU"/>
        </w:rPr>
        <w:t xml:space="preserve">Знать (понимать): </w:t>
      </w:r>
    </w:p>
    <w:p w:rsidR="00106C14" w:rsidRPr="00106C14" w:rsidRDefault="00106C14" w:rsidP="005E7386">
      <w:pPr>
        <w:pStyle w:val="Style5"/>
        <w:widowControl/>
        <w:numPr>
          <w:ilvl w:val="0"/>
          <w:numId w:val="86"/>
        </w:numPr>
        <w:tabs>
          <w:tab w:val="left" w:pos="432"/>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 xml:space="preserve">Знать основные этапы и ключевые события истории </w:t>
      </w:r>
      <w:r w:rsidRPr="00106C14">
        <w:rPr>
          <w:rFonts w:ascii="Times New Roman" w:hAnsi="Times New Roman"/>
          <w:sz w:val="28"/>
          <w:szCs w:val="28"/>
        </w:rPr>
        <w:t>происхождения казачества</w:t>
      </w:r>
      <w:r>
        <w:rPr>
          <w:rStyle w:val="FontStyle14"/>
          <w:rFonts w:ascii="Times New Roman" w:eastAsiaTheme="majorEastAsia" w:hAnsi="Times New Roman" w:cs="Times New Roman"/>
          <w:sz w:val="28"/>
          <w:szCs w:val="28"/>
        </w:rPr>
        <w:t xml:space="preserve"> с древнейших времён до </w:t>
      </w:r>
      <w:r w:rsidRPr="00106C14">
        <w:rPr>
          <w:rStyle w:val="FontStyle78"/>
          <w:rFonts w:ascii="Times New Roman" w:eastAsiaTheme="majorEastAsia" w:hAnsi="Times New Roman" w:cs="Times New Roman"/>
          <w:sz w:val="28"/>
          <w:szCs w:val="28"/>
        </w:rPr>
        <w:t>начала XXI вв.</w:t>
      </w:r>
      <w:r w:rsidRPr="00106C14">
        <w:rPr>
          <w:rStyle w:val="FontStyle14"/>
          <w:rFonts w:ascii="Times New Roman" w:eastAsiaTheme="majorEastAsia" w:hAnsi="Times New Roman" w:cs="Times New Roman"/>
          <w:sz w:val="28"/>
          <w:szCs w:val="28"/>
        </w:rPr>
        <w:t xml:space="preserve"> в контексте российской истории;</w:t>
      </w:r>
    </w:p>
    <w:p w:rsidR="00106C14" w:rsidRPr="00106C14" w:rsidRDefault="00106C14" w:rsidP="005E7386">
      <w:pPr>
        <w:pStyle w:val="Style5"/>
        <w:widowControl/>
        <w:numPr>
          <w:ilvl w:val="0"/>
          <w:numId w:val="86"/>
        </w:numPr>
        <w:tabs>
          <w:tab w:val="left" w:pos="439"/>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Знать этнополитическую историю казачества Кубани;</w:t>
      </w:r>
    </w:p>
    <w:p w:rsidR="00106C14" w:rsidRPr="00106C14" w:rsidRDefault="00106C14" w:rsidP="005E7386">
      <w:pPr>
        <w:pStyle w:val="Style5"/>
        <w:widowControl/>
        <w:numPr>
          <w:ilvl w:val="0"/>
          <w:numId w:val="86"/>
        </w:numPr>
        <w:tabs>
          <w:tab w:val="left" w:pos="432"/>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Знать историко-культурные памятники</w:t>
      </w:r>
      <w:r w:rsidRPr="00106C14">
        <w:rPr>
          <w:rFonts w:ascii="Times New Roman" w:hAnsi="Times New Roman"/>
          <w:sz w:val="28"/>
          <w:szCs w:val="28"/>
        </w:rPr>
        <w:t xml:space="preserve"> казачества</w:t>
      </w:r>
      <w:r w:rsidRPr="00106C14">
        <w:rPr>
          <w:rStyle w:val="FontStyle14"/>
          <w:rFonts w:ascii="Times New Roman" w:eastAsiaTheme="majorEastAsia" w:hAnsi="Times New Roman" w:cs="Times New Roman"/>
          <w:sz w:val="28"/>
          <w:szCs w:val="28"/>
        </w:rPr>
        <w:t xml:space="preserve"> родного края (своего города, станицы);</w:t>
      </w:r>
    </w:p>
    <w:p w:rsidR="00106C14" w:rsidRPr="00106C14" w:rsidRDefault="00106C14" w:rsidP="005E7386">
      <w:pPr>
        <w:pStyle w:val="Style5"/>
        <w:widowControl/>
        <w:numPr>
          <w:ilvl w:val="0"/>
          <w:numId w:val="86"/>
        </w:numPr>
        <w:tabs>
          <w:tab w:val="left" w:pos="432"/>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Знать литературные и музыкальные произведения, отражающие кубанскую тематику</w:t>
      </w:r>
      <w:r w:rsidRPr="00106C14">
        <w:rPr>
          <w:rFonts w:ascii="Times New Roman" w:hAnsi="Times New Roman"/>
          <w:sz w:val="28"/>
          <w:szCs w:val="28"/>
        </w:rPr>
        <w:t xml:space="preserve"> казачества</w:t>
      </w:r>
      <w:r w:rsidRPr="00106C14">
        <w:rPr>
          <w:rStyle w:val="FontStyle14"/>
          <w:rFonts w:ascii="Times New Roman" w:eastAsiaTheme="majorEastAsia" w:hAnsi="Times New Roman" w:cs="Times New Roman"/>
          <w:sz w:val="28"/>
          <w:szCs w:val="28"/>
        </w:rPr>
        <w:t>;</w:t>
      </w:r>
    </w:p>
    <w:p w:rsidR="00106C14" w:rsidRPr="00106C14" w:rsidRDefault="00106C14" w:rsidP="005E7386">
      <w:pPr>
        <w:pStyle w:val="Style5"/>
        <w:widowControl/>
        <w:numPr>
          <w:ilvl w:val="0"/>
          <w:numId w:val="86"/>
        </w:numPr>
        <w:tabs>
          <w:tab w:val="left" w:pos="439"/>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 xml:space="preserve">Знать культурное наследие </w:t>
      </w:r>
      <w:r w:rsidRPr="00106C14">
        <w:rPr>
          <w:rFonts w:ascii="Times New Roman" w:hAnsi="Times New Roman"/>
          <w:sz w:val="28"/>
          <w:szCs w:val="28"/>
        </w:rPr>
        <w:t>казачества</w:t>
      </w:r>
      <w:r w:rsidRPr="00106C14">
        <w:rPr>
          <w:rStyle w:val="FontStyle14"/>
          <w:rFonts w:ascii="Times New Roman" w:eastAsiaTheme="majorEastAsia" w:hAnsi="Times New Roman" w:cs="Times New Roman"/>
          <w:sz w:val="28"/>
          <w:szCs w:val="28"/>
        </w:rPr>
        <w:t xml:space="preserve"> и народов, населявших Кубань с древнейших времён до </w:t>
      </w:r>
      <w:r w:rsidRPr="00106C14">
        <w:rPr>
          <w:rStyle w:val="FontStyle78"/>
          <w:rFonts w:ascii="Times New Roman" w:eastAsiaTheme="majorEastAsia" w:hAnsi="Times New Roman" w:cs="Times New Roman"/>
          <w:sz w:val="28"/>
          <w:szCs w:val="28"/>
        </w:rPr>
        <w:t>начала XXI вв;</w:t>
      </w:r>
    </w:p>
    <w:p w:rsidR="00106C14" w:rsidRPr="00106C14" w:rsidRDefault="00106C14" w:rsidP="005E7386">
      <w:pPr>
        <w:pStyle w:val="Style5"/>
        <w:widowControl/>
        <w:numPr>
          <w:ilvl w:val="0"/>
          <w:numId w:val="86"/>
        </w:numPr>
        <w:tabs>
          <w:tab w:val="left" w:pos="432"/>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Знать</w:t>
      </w:r>
      <w:r w:rsidRPr="00106C14">
        <w:rPr>
          <w:rStyle w:val="10"/>
          <w:sz w:val="28"/>
          <w:szCs w:val="28"/>
        </w:rPr>
        <w:t xml:space="preserve"> уровень социально-экономического развития Краснодарского края и своей местности со второй половины XVIII века, а также на</w:t>
      </w:r>
      <w:r w:rsidRPr="00106C14">
        <w:rPr>
          <w:rStyle w:val="FontStyle14"/>
          <w:rFonts w:ascii="Times New Roman" w:eastAsiaTheme="majorEastAsia" w:hAnsi="Times New Roman" w:cs="Times New Roman"/>
          <w:sz w:val="28"/>
          <w:szCs w:val="28"/>
        </w:rPr>
        <w:t xml:space="preserve"> современном этапе;</w:t>
      </w:r>
    </w:p>
    <w:p w:rsidR="00106C14" w:rsidRPr="00106C14" w:rsidRDefault="00106C14" w:rsidP="005E7386">
      <w:pPr>
        <w:pStyle w:val="Style5"/>
        <w:widowControl/>
        <w:numPr>
          <w:ilvl w:val="0"/>
          <w:numId w:val="86"/>
        </w:numPr>
        <w:tabs>
          <w:tab w:val="left" w:pos="432"/>
        </w:tabs>
        <w:jc w:val="both"/>
        <w:rPr>
          <w:rFonts w:ascii="Times New Roman" w:hAnsi="Times New Roman"/>
          <w:sz w:val="28"/>
          <w:szCs w:val="28"/>
        </w:rPr>
      </w:pPr>
      <w:r w:rsidRPr="00106C14">
        <w:rPr>
          <w:rStyle w:val="FontStyle14"/>
          <w:rFonts w:ascii="Times New Roman" w:eastAsiaTheme="majorEastAsia" w:hAnsi="Times New Roman" w:cs="Times New Roman"/>
          <w:sz w:val="28"/>
          <w:szCs w:val="28"/>
        </w:rPr>
        <w:t xml:space="preserve">Знать </w:t>
      </w:r>
      <w:r w:rsidRPr="00106C14">
        <w:rPr>
          <w:rFonts w:ascii="Times New Roman" w:hAnsi="Times New Roman"/>
          <w:sz w:val="28"/>
          <w:szCs w:val="28"/>
        </w:rPr>
        <w:t>историческую обусловленность формирования и эволюцию казачества России;</w:t>
      </w:r>
    </w:p>
    <w:p w:rsidR="00106C14" w:rsidRPr="00106C14" w:rsidRDefault="00106C14" w:rsidP="005E7386">
      <w:pPr>
        <w:pStyle w:val="Style5"/>
        <w:widowControl/>
        <w:numPr>
          <w:ilvl w:val="0"/>
          <w:numId w:val="86"/>
        </w:numPr>
        <w:tabs>
          <w:tab w:val="left" w:pos="432"/>
        </w:tabs>
        <w:jc w:val="both"/>
        <w:rPr>
          <w:rStyle w:val="FontStyle14"/>
          <w:rFonts w:ascii="Times New Roman" w:eastAsiaTheme="majorEastAsia" w:hAnsi="Times New Roman" w:cs="Times New Roman"/>
          <w:sz w:val="28"/>
          <w:szCs w:val="28"/>
        </w:rPr>
      </w:pPr>
      <w:r w:rsidRPr="00106C14">
        <w:rPr>
          <w:rStyle w:val="FontStyle14"/>
          <w:rFonts w:ascii="Times New Roman" w:eastAsiaTheme="majorEastAsia" w:hAnsi="Times New Roman" w:cs="Times New Roman"/>
          <w:sz w:val="28"/>
          <w:szCs w:val="28"/>
        </w:rPr>
        <w:t>Знать</w:t>
      </w:r>
      <w:r w:rsidRPr="00106C14">
        <w:rPr>
          <w:rFonts w:ascii="Times New Roman" w:hAnsi="Times New Roman"/>
          <w:sz w:val="28"/>
          <w:szCs w:val="28"/>
        </w:rPr>
        <w:t xml:space="preserve"> особенности истории казачества России и кубанского казачества.</w:t>
      </w:r>
    </w:p>
    <w:p w:rsidR="00106C14" w:rsidRPr="00106C14" w:rsidRDefault="00106C14" w:rsidP="00106C14">
      <w:pPr>
        <w:spacing w:after="0" w:line="240" w:lineRule="auto"/>
        <w:ind w:firstLine="708"/>
        <w:jc w:val="both"/>
        <w:rPr>
          <w:rFonts w:ascii="Times New Roman" w:hAnsi="Times New Roman" w:cs="Times New Roman"/>
          <w:b/>
          <w:sz w:val="28"/>
          <w:szCs w:val="28"/>
        </w:rPr>
      </w:pPr>
      <w:r w:rsidRPr="00106C14">
        <w:rPr>
          <w:rFonts w:ascii="Times New Roman" w:hAnsi="Times New Roman" w:cs="Times New Roman"/>
          <w:b/>
          <w:sz w:val="28"/>
          <w:szCs w:val="28"/>
        </w:rPr>
        <w:t>Уметь:</w:t>
      </w:r>
    </w:p>
    <w:p w:rsidR="00106C14" w:rsidRPr="00106C14" w:rsidRDefault="00106C14" w:rsidP="005E7386">
      <w:pPr>
        <w:pStyle w:val="a5"/>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Показывать на карте территорию Кубани, расселения народов, основные населенные пункты, места важнейших исторических событий кубанского казачества;</w:t>
      </w:r>
    </w:p>
    <w:p w:rsidR="00106C14" w:rsidRPr="00106C14" w:rsidRDefault="00106C14" w:rsidP="005E7386">
      <w:pPr>
        <w:pStyle w:val="a5"/>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Определять наиболее известные историко – культурные памятники своей местности;</w:t>
      </w:r>
    </w:p>
    <w:p w:rsidR="00106C14" w:rsidRPr="00106C14" w:rsidRDefault="00106C14" w:rsidP="005E7386">
      <w:pPr>
        <w:pStyle w:val="a5"/>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Различать вещественные, письменные, изобразительные и устные исторические источники по истории казачества России и кубанского казачества;</w:t>
      </w:r>
    </w:p>
    <w:p w:rsidR="00106C14" w:rsidRPr="00106C14" w:rsidRDefault="00106C14" w:rsidP="005E7386">
      <w:pPr>
        <w:pStyle w:val="a5"/>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Работать с различными источниками знаний о наследии, истории казачества России и кубанского казачества;</w:t>
      </w:r>
    </w:p>
    <w:p w:rsidR="00106C14" w:rsidRPr="00106C14" w:rsidRDefault="00106C14" w:rsidP="005E7386">
      <w:pPr>
        <w:pStyle w:val="a5"/>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Отличать значимость аксиологических ценностей казачьей культуры от духовно-нравственной культуры многонациональных народов Кубани;</w:t>
      </w:r>
    </w:p>
    <w:p w:rsidR="00106C14" w:rsidRPr="00106C14" w:rsidRDefault="00106C14" w:rsidP="005E7386">
      <w:pPr>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Анализировать, высказывать на уровне эмоциональных оценок отношение к жизни кубанского казачества, как героического защитника братской семьи народов Северного Кавказа;</w:t>
      </w:r>
    </w:p>
    <w:p w:rsidR="00106C14" w:rsidRPr="00106C14" w:rsidRDefault="00106C14" w:rsidP="005E7386">
      <w:pPr>
        <w:pStyle w:val="a5"/>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Излагать в устной и письменной форме полученные знания по истории казачества России и кубанского казачества, участвуя в дискуссиях, викторинах, олимпиадах, конкурсах, выполняя творческие работы (сочинения, отчеты об экскурсиях, рефераты), занимаясь проектной деятельностью;</w:t>
      </w:r>
    </w:p>
    <w:p w:rsidR="00106C14" w:rsidRPr="00106C14" w:rsidRDefault="00106C14" w:rsidP="005E7386">
      <w:pPr>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Развить жизненную потребность в сохранении исторических традиций гражданственности и патриотизма кубанских казаков, несущих личности морально - нравственные и духовные идеалы;</w:t>
      </w:r>
    </w:p>
    <w:p w:rsidR="00106C14" w:rsidRPr="00106C14" w:rsidRDefault="00106C14" w:rsidP="005E7386">
      <w:pPr>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lastRenderedPageBreak/>
        <w:t>Вносить свой собственный вклад в обогащение духовно-нравственной культуры казачества и народов Северного Кавказа;</w:t>
      </w:r>
    </w:p>
    <w:p w:rsidR="00106C14" w:rsidRPr="00106C14" w:rsidRDefault="00106C14" w:rsidP="005E7386">
      <w:pPr>
        <w:numPr>
          <w:ilvl w:val="0"/>
          <w:numId w:val="87"/>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Использовать бытовые, духовные традиции и правила поведения казаков в совершенствовании физического и психологического здоровья учащихся на примере исторически сложившихся традиций казака - семьянина и труженика, оберегающего мир многонациональных народов Кубани.</w:t>
      </w:r>
    </w:p>
    <w:p w:rsidR="00106C14" w:rsidRPr="00106C14" w:rsidRDefault="00106C14" w:rsidP="00106C14">
      <w:pPr>
        <w:spacing w:after="0" w:line="240" w:lineRule="auto"/>
        <w:ind w:left="360"/>
        <w:jc w:val="center"/>
        <w:rPr>
          <w:rFonts w:ascii="Times New Roman" w:hAnsi="Times New Roman" w:cs="Times New Roman"/>
          <w:sz w:val="28"/>
          <w:szCs w:val="28"/>
        </w:rPr>
      </w:pPr>
      <w:r w:rsidRPr="00106C14">
        <w:rPr>
          <w:rFonts w:ascii="Times New Roman" w:hAnsi="Times New Roman" w:cs="Times New Roman"/>
          <w:b/>
          <w:sz w:val="28"/>
          <w:szCs w:val="28"/>
        </w:rPr>
        <w:t>Использовать приобретенные знания и умения в практических целях:</w:t>
      </w:r>
    </w:p>
    <w:p w:rsidR="00106C14" w:rsidRPr="00106C14" w:rsidRDefault="00106C14" w:rsidP="005E7386">
      <w:pPr>
        <w:pStyle w:val="a5"/>
        <w:numPr>
          <w:ilvl w:val="0"/>
          <w:numId w:val="88"/>
        </w:numPr>
        <w:spacing w:after="0" w:line="240" w:lineRule="auto"/>
        <w:jc w:val="both"/>
        <w:rPr>
          <w:rFonts w:ascii="Times New Roman" w:hAnsi="Times New Roman" w:cs="Times New Roman"/>
          <w:sz w:val="28"/>
          <w:szCs w:val="28"/>
        </w:rPr>
      </w:pPr>
      <w:r w:rsidRPr="00106C14">
        <w:rPr>
          <w:rFonts w:ascii="Times New Roman" w:hAnsi="Times New Roman" w:cs="Times New Roman"/>
          <w:spacing w:val="-3"/>
          <w:sz w:val="28"/>
          <w:szCs w:val="28"/>
        </w:rPr>
        <w:t xml:space="preserve">Активизировать знания учащихся о </w:t>
      </w:r>
      <w:r w:rsidRPr="00106C14">
        <w:rPr>
          <w:rFonts w:ascii="Times New Roman" w:hAnsi="Times New Roman" w:cs="Times New Roman"/>
          <w:sz w:val="28"/>
          <w:szCs w:val="28"/>
        </w:rPr>
        <w:t>значимости казачьей культуры в воспитании общечеловеческих ценностей: чести, достоинства, чувства долга перед семьёй, обществом и государством;</w:t>
      </w:r>
    </w:p>
    <w:p w:rsidR="00106C14" w:rsidRPr="00106C14" w:rsidRDefault="00106C14" w:rsidP="005E7386">
      <w:pPr>
        <w:numPr>
          <w:ilvl w:val="0"/>
          <w:numId w:val="88"/>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Развить жизненную потребность современной молодёжи края развивать духовное единство в борьбе с национализмом, сепаратизмом, религиозным экстремизмом, а также в преодолении общественных пороков: пьянства, наркомании, правового нигилизма и жизненной апатии.</w:t>
      </w:r>
    </w:p>
    <w:p w:rsidR="00106C14" w:rsidRPr="00106C14" w:rsidRDefault="00106C14" w:rsidP="005E7386">
      <w:pPr>
        <w:numPr>
          <w:ilvl w:val="0"/>
          <w:numId w:val="88"/>
        </w:num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Укреплять связь с казачьих семей, в профилактике асоциального поведения детей и подростков Кубани.</w:t>
      </w:r>
    </w:p>
    <w:p w:rsidR="00106C14" w:rsidRDefault="00106C14" w:rsidP="00106C14">
      <w:pPr>
        <w:tabs>
          <w:tab w:val="left" w:pos="284"/>
        </w:tabs>
        <w:spacing w:after="0" w:line="240" w:lineRule="auto"/>
        <w:jc w:val="center"/>
        <w:rPr>
          <w:rFonts w:ascii="Times New Roman" w:hAnsi="Times New Roman" w:cs="Times New Roman"/>
          <w:b/>
          <w:sz w:val="28"/>
          <w:szCs w:val="28"/>
        </w:rPr>
      </w:pPr>
    </w:p>
    <w:p w:rsidR="00106C14" w:rsidRDefault="00106C14" w:rsidP="00106C14">
      <w:pPr>
        <w:tabs>
          <w:tab w:val="left" w:pos="284"/>
        </w:tabs>
        <w:spacing w:after="0" w:line="240" w:lineRule="auto"/>
        <w:jc w:val="center"/>
        <w:rPr>
          <w:rFonts w:ascii="Times New Roman" w:hAnsi="Times New Roman" w:cs="Times New Roman"/>
          <w:b/>
          <w:sz w:val="28"/>
          <w:szCs w:val="28"/>
        </w:rPr>
      </w:pPr>
    </w:p>
    <w:p w:rsidR="00106C14" w:rsidRDefault="00106C14" w:rsidP="00106C14">
      <w:pPr>
        <w:tabs>
          <w:tab w:val="left" w:pos="284"/>
        </w:tabs>
        <w:spacing w:after="0" w:line="240" w:lineRule="auto"/>
        <w:jc w:val="center"/>
        <w:rPr>
          <w:rFonts w:ascii="Times New Roman" w:hAnsi="Times New Roman" w:cs="Times New Roman"/>
          <w:b/>
          <w:sz w:val="28"/>
          <w:szCs w:val="28"/>
        </w:rPr>
      </w:pPr>
    </w:p>
    <w:p w:rsidR="00106C14" w:rsidRPr="00106C14" w:rsidRDefault="00106C14" w:rsidP="00106C14">
      <w:pPr>
        <w:tabs>
          <w:tab w:val="left" w:pos="284"/>
        </w:tabs>
        <w:spacing w:after="0" w:line="240" w:lineRule="auto"/>
        <w:jc w:val="center"/>
        <w:rPr>
          <w:rFonts w:ascii="Times New Roman" w:hAnsi="Times New Roman" w:cs="Times New Roman"/>
          <w:b/>
          <w:sz w:val="28"/>
          <w:szCs w:val="28"/>
        </w:rPr>
      </w:pPr>
      <w:r w:rsidRPr="00106C14">
        <w:rPr>
          <w:rFonts w:ascii="Times New Roman" w:hAnsi="Times New Roman" w:cs="Times New Roman"/>
          <w:b/>
          <w:sz w:val="28"/>
          <w:szCs w:val="28"/>
        </w:rPr>
        <w:t>Содеражание курса</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1. Основные теории происхождения казачества</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(1 час)</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Попытки найти древние корни казачества от скифов, амазонок, хакасов и т.д. Версии Н.М. Карамзина и СМ. Соловьёва о предках казаков. Гипотеза о роли Золотой Орды в происхождении казачества. Бродники и казаки. Ушкуйники как предшественники казачества. В. О. Ключевский о казаках.</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2. Первые известия о казаках. Служилые и вольные казаки</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(2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Первые летописные известия о казаках. Рязанские и мещерские казаки на службе русских князей. Пограничная служба городовых казаков. Речное судоходство и морские походы казачества.</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3. Формирование вольных казачьих сообществ в XV—XVI вв.</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(2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Появление казаков на Днепре. Запорожская Сечь. Первые казачьи городки на Дону. Образование Войска Донского. Образование вольных казачьих общин на р. Яик. Возникновение Яицкого казачьего войска. Появление вольных казаков на р. Терек. Гребенские и терские казаки.</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4. Казачья колонизация Сибири и Дальнего Востока</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 xml:space="preserve">(2 часа) </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Ермак Тимофеевич - покоритель Сибирского царства. В.Д. Поярков и Е.П. Хабаров - проникновение казаков в Приамурье. Экспедиция СИ. Дежнёва на Чукотку, открытие пролива между Азией и Америкой. «Камчатский Ермак» В. В. Атласов. Описание Камчатки и Курильских островов.</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5. Казаки в период Смуты в российском государстве в начале XVII в.</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(2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 xml:space="preserve">Начало Смуты. Казаки и Лжедмитрий I. Взятие Москвы. Участие казаков в восстании И. И. Болотникова. Казаки и Лжедмитрий П. Борьба </w:t>
      </w:r>
      <w:r w:rsidRPr="00106C14">
        <w:rPr>
          <w:rFonts w:ascii="Times New Roman" w:hAnsi="Times New Roman" w:cs="Times New Roman"/>
          <w:sz w:val="28"/>
          <w:szCs w:val="28"/>
        </w:rPr>
        <w:lastRenderedPageBreak/>
        <w:t>казаков с польскими интервентами. Участие казаков в Первом и Втором анти-польских ополчениях. Роль казаков в избрании на царский престол Михаила Романова.</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6. Казаки в событиях XVII в.</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(3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Просьба яицких казаков о принятии в подданство Московского государства. Поход гетмана П. Сагайдачного на Москву. Обособление запорожцев и реестровых казаков. «Азовское сидение» донских казаков. Участие казаков в национально-освободительном движении на Украине. Участие казаков в восстании атамана С. Разина. Казаки в азовских походах Петра I.</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7. Казаки в событиях первой половины XVIII в.</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(3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Формирование Гребенского, Терско-Семейного и Терско-Кизлярского казачьих войск. Донские и яицкие казаки в Северной войне. Казаки в Персидском походе Петра I.</w:t>
      </w:r>
    </w:p>
    <w:p w:rsidR="00106C14" w:rsidRPr="00106C14" w:rsidRDefault="00106C14" w:rsidP="00106C14">
      <w:p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Восстание казаков под руководством Кондратия Булавина. Уход некрасовских казаков на Кубань. Ликвидация Запорожской Сечи в 1709 г. Сечь Алешковская и возвращение запорожцев в Россию. Формирование Оренбургского казачьего войска.</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8. Казаки в событиях второй половины XVIII в.</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(4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Казаки в военных действиях Семилетней войны 1756-1763 гг. Создание Сибирской линии казаков (1763 г.). Участие казаков в Русско-турецкой войне 1768-1774 гг. Казаки под знамёнами Е.И. Пугачёва. Окончательная ликвидация Запорожской Сечи. Создание Екатеринославского казачьего войска и Войска верных казаков Черноморских (1787 г.). Волнения на Дону в 1792-1794 гг. и в Черномории в 1797 г. («Персидский бунт»). Казаки в Итальянском и Швейцарском походах А. В. Суворова. Формирование гвардейских казачьих частей.</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9. Казачество на службе России в первой половине XIX в.</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(3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Реформирование казачьих войск в начале XIX в. Казаки в войнах с Турцией и Персией. Участие казаков в войнах с наполеоновской Францией. Создание Кавказского Линейного казачьего войска (1832 г.). Новый этап реформирования казачьих войск. Оформление казачьего дворянства. Казаки в боях с поляками и венграми.</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10. Казаки на службе России во второй половине XIX в.</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(3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Участие казаков в Крымской войне. Казаки и Кавказская война. Реформы в России и казачество. Создание Кубанского и Терского казачьих войск. Казачья община: самоуправление и земельные отношения. Укрепление восточных границ России за счёт создания новых казачьих войск (Амурское, Уссурийское, Семиреченское). Казаки и завоевание Средней Азии. Участие казаков в Русско-турецкой войне 1877-1878 гг.</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11. Казачество России в начале XX в.</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(3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 xml:space="preserve">Казачьи войска к началу XX столетия. Численность казаков, землевладение, землепользование, хозяйственная деятельность: хлебопашество, скотоводство, рыболовство. Экономическое положение. </w:t>
      </w:r>
      <w:r w:rsidRPr="00106C14">
        <w:rPr>
          <w:rFonts w:ascii="Times New Roman" w:hAnsi="Times New Roman" w:cs="Times New Roman"/>
          <w:sz w:val="28"/>
          <w:szCs w:val="28"/>
        </w:rPr>
        <w:lastRenderedPageBreak/>
        <w:t>Казаки в Русско-японской войне 1904-1905 гг. Революция 1905-1907 гг. и казачество. Казачьи депутаты в Государственной думе.</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12. Образование и традиционная культура казачества</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(4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Система образования в казачьих войсках. Атрибуты и символы казачества. Религия, верования. Праздники и обряды. Фольклор и народные знания. Самосознание и самоназвание. Декоративно-прикладное искусство. Материальная культура (поселения, жилища, одежда, питание). Идеологические воззрения казачества.</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13. Казачество со времени его возникновения до начала XX в.</w:t>
      </w:r>
    </w:p>
    <w:p w:rsidR="00106C14" w:rsidRPr="00106C14" w:rsidRDefault="00106C14" w:rsidP="00106C14">
      <w:pPr>
        <w:spacing w:after="0" w:line="240" w:lineRule="auto"/>
        <w:ind w:firstLine="708"/>
        <w:jc w:val="center"/>
        <w:rPr>
          <w:rFonts w:ascii="Times New Roman" w:hAnsi="Times New Roman" w:cs="Times New Roman"/>
          <w:b/>
          <w:bCs/>
          <w:sz w:val="28"/>
          <w:szCs w:val="28"/>
        </w:rPr>
      </w:pPr>
      <w:r w:rsidRPr="00106C14">
        <w:rPr>
          <w:rFonts w:ascii="Times New Roman" w:hAnsi="Times New Roman" w:cs="Times New Roman"/>
          <w:b/>
          <w:bCs/>
          <w:sz w:val="28"/>
          <w:szCs w:val="28"/>
        </w:rPr>
        <w:t>(Итоговое занятие, 2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Факты, понятия, теории, гипотезы по происхождению и истории казачества. Периодизация истории российского казачества.</w:t>
      </w:r>
    </w:p>
    <w:p w:rsidR="00106C14" w:rsidRPr="00106C14" w:rsidRDefault="00106C14" w:rsidP="00106C14">
      <w:pPr>
        <w:spacing w:after="0" w:line="240" w:lineRule="auto"/>
        <w:jc w:val="both"/>
        <w:rPr>
          <w:rFonts w:ascii="Times New Roman" w:hAnsi="Times New Roman" w:cs="Times New Roman"/>
          <w:b/>
          <w:bCs/>
          <w:sz w:val="28"/>
          <w:szCs w:val="28"/>
        </w:rPr>
      </w:pPr>
    </w:p>
    <w:p w:rsidR="00106C14" w:rsidRPr="00106C14" w:rsidRDefault="00106C14" w:rsidP="00106C14">
      <w:pPr>
        <w:spacing w:after="0" w:line="240" w:lineRule="auto"/>
        <w:jc w:val="center"/>
        <w:rPr>
          <w:rFonts w:ascii="Times New Roman" w:hAnsi="Times New Roman" w:cs="Times New Roman"/>
          <w:b/>
          <w:bCs/>
          <w:sz w:val="28"/>
          <w:szCs w:val="28"/>
        </w:rPr>
      </w:pPr>
      <w:r w:rsidRPr="00106C14">
        <w:rPr>
          <w:rFonts w:ascii="Times New Roman" w:hAnsi="Times New Roman" w:cs="Times New Roman"/>
          <w:b/>
          <w:bCs/>
          <w:sz w:val="28"/>
          <w:szCs w:val="28"/>
        </w:rPr>
        <w:t>11 класс</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(34 часа)</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1. Казачество в годы Первой мировой войны (7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Начало войны. Мобилизация казаков. Казаки в военных действиях 1914 г. Казачьи формирования на фронтах в 1915 г. Песня-гимн кубанских казаков. Боевые действия казачьих частей в 1916 г. Экономика казачьих областей и казачьи хозяйства в годы войны. Подвиги и потери казаков</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b/>
          <w:bCs/>
          <w:sz w:val="28"/>
          <w:szCs w:val="28"/>
        </w:rPr>
        <w:t>Тема 2. Казаки в революционных событиях 1917 г. и в годы Гражданской войны</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(5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Февральская революция и казачество. Позиция казаков Петрограда во время октябрьских событий 1917 г. Участие казачьих частей в походе П. Н. Краснова. Революционные события 1917 г. и фронтовое казачество. Вооружённый нейтралитет основной массы казачества на начальном этапе Гражданской войны. Вовлечение казаков в Гражданскую войну. Расказачивание. А. В. Колчак, А. И. Деникин и казаки. Крах Белого движения. Трагедия казачества.</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3. Исход части казаков из России. Казачье зарубежье</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(4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Эмиграция казаков, численность эмигрантов и география их расселения. Реэмиграция. Хозяйственно-экономическая и культурно-бытовая адаптация казаков за рубежом. Общественно-политические организации и движения. Культура казачьего зарубежья. Кубанские казачьи регалии и их возвращение в Россию.</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4. Судьба казачества на Родине в 1920-1930-е гг.</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(5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Начало репрессивной политики против казачества. Бело-зелёное движение. Ущемление административных территорий казачества. Апрельский пленум ЦК РКП (б) 1925 г. и попытка привлечения казаков на сторону Советской власти. Коллективизация и завершение процесса «расказачивания». Террор против казачества. «Чёрные доски». Голод 1932-1933 гг. и казаки. Постановление ЦИК СССР «О снятии с казачества ограничений по службе в РККА». Казачество накануне Великой Отечественной войны.</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5. Казаки в годы Великой Отечественной войны</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(6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lastRenderedPageBreak/>
        <w:t>Начало Великой Отечественной войны и образование казачьих частей. Добровольческое движение в казачьих областях. Казаки в боях на Смоленско-Мос</w:t>
      </w:r>
      <w:r>
        <w:rPr>
          <w:rFonts w:ascii="Times New Roman" w:hAnsi="Times New Roman" w:cs="Times New Roman"/>
          <w:sz w:val="28"/>
          <w:szCs w:val="28"/>
        </w:rPr>
        <w:t>ковском на</w:t>
      </w:r>
      <w:r w:rsidRPr="00106C14">
        <w:rPr>
          <w:rFonts w:ascii="Times New Roman" w:hAnsi="Times New Roman" w:cs="Times New Roman"/>
          <w:sz w:val="28"/>
          <w:szCs w:val="28"/>
        </w:rPr>
        <w:t>правлении. Казаки на Южном и Юго-Западном фронтах.</w:t>
      </w:r>
    </w:p>
    <w:p w:rsidR="00106C14" w:rsidRPr="00106C14" w:rsidRDefault="00106C14" w:rsidP="00106C14">
      <w:pPr>
        <w:spacing w:after="0" w:line="240" w:lineRule="auto"/>
        <w:jc w:val="both"/>
        <w:rPr>
          <w:rFonts w:ascii="Times New Roman" w:hAnsi="Times New Roman" w:cs="Times New Roman"/>
          <w:sz w:val="28"/>
          <w:szCs w:val="28"/>
        </w:rPr>
      </w:pPr>
      <w:r w:rsidRPr="00106C14">
        <w:rPr>
          <w:rFonts w:ascii="Times New Roman" w:hAnsi="Times New Roman" w:cs="Times New Roman"/>
          <w:sz w:val="28"/>
          <w:szCs w:val="28"/>
        </w:rPr>
        <w:t>Казаки в партизанском движении. Попытки образования антисоветских казачьих частей. Казачество и коллаборационизм. Забайкальски</w:t>
      </w:r>
      <w:r>
        <w:rPr>
          <w:rFonts w:ascii="Times New Roman" w:hAnsi="Times New Roman" w:cs="Times New Roman"/>
          <w:sz w:val="28"/>
          <w:szCs w:val="28"/>
        </w:rPr>
        <w:t>е казаки в войне с японскими ми</w:t>
      </w:r>
      <w:r w:rsidRPr="00106C14">
        <w:rPr>
          <w:rFonts w:ascii="Times New Roman" w:hAnsi="Times New Roman" w:cs="Times New Roman"/>
          <w:sz w:val="28"/>
          <w:szCs w:val="28"/>
        </w:rPr>
        <w:t>литаристами.</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6. Возрождение российского казачества</w:t>
      </w:r>
      <w:r>
        <w:rPr>
          <w:rFonts w:ascii="Times New Roman" w:hAnsi="Times New Roman" w:cs="Times New Roman"/>
          <w:b/>
          <w:bCs/>
          <w:sz w:val="28"/>
          <w:szCs w:val="28"/>
        </w:rPr>
        <w:t xml:space="preserve"> </w:t>
      </w:r>
      <w:r w:rsidRPr="00106C14">
        <w:rPr>
          <w:rFonts w:ascii="Times New Roman" w:hAnsi="Times New Roman" w:cs="Times New Roman"/>
          <w:b/>
          <w:bCs/>
          <w:sz w:val="28"/>
          <w:szCs w:val="28"/>
        </w:rPr>
        <w:t>(5 часов)</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Демократические перемены в России на рубеже XX и XXI вв., рост самосознания и социальной активности казаков. Начало организационного оформления казачества. Первый Большой Учредительный круг казаков страны (1990 г.). Образование Союза казаков. Создание Кубанской казачьей рады, Союза казаков Области Войска Донского, казачьи организации в Оренбуржье, на Тереке и в других регионах. Проблемы и трудности начального этапа возрождения казачества. Власть и казачество.            Законодательные акты в отношении казачества. Создание государственной структуры управления казачьими обществами. Государственный реестр казачьих обществ в Российской Федерации. Государственная служба казаков. Охрана границ и общественного порядка. Военная служба и природоохранная деятельность. Казаки и МЧС. Казаки и Русская православная церковь. Казачье землепользование. Культура, образование, патриотическое воспитание и геральдическое обеспечение казачьих войск.</w:t>
      </w:r>
    </w:p>
    <w:p w:rsidR="00106C14" w:rsidRPr="00106C14" w:rsidRDefault="00106C14" w:rsidP="00106C14">
      <w:pPr>
        <w:spacing w:after="0" w:line="240" w:lineRule="auto"/>
        <w:ind w:firstLine="708"/>
        <w:jc w:val="both"/>
        <w:rPr>
          <w:rFonts w:ascii="Times New Roman" w:hAnsi="Times New Roman" w:cs="Times New Roman"/>
          <w:b/>
          <w:bCs/>
          <w:sz w:val="28"/>
          <w:szCs w:val="28"/>
        </w:rPr>
      </w:pPr>
      <w:r w:rsidRPr="00106C14">
        <w:rPr>
          <w:rFonts w:ascii="Times New Roman" w:hAnsi="Times New Roman" w:cs="Times New Roman"/>
          <w:b/>
          <w:bCs/>
          <w:sz w:val="28"/>
          <w:szCs w:val="28"/>
        </w:rPr>
        <w:t>Тема 7. Казачество в XX- начале XXI в. (Итоговое занятие, 2 часа)</w:t>
      </w:r>
    </w:p>
    <w:p w:rsidR="00106C14" w:rsidRPr="00106C14" w:rsidRDefault="00106C14" w:rsidP="00106C14">
      <w:pPr>
        <w:spacing w:after="0" w:line="240" w:lineRule="auto"/>
        <w:ind w:firstLine="708"/>
        <w:jc w:val="both"/>
        <w:rPr>
          <w:rFonts w:ascii="Times New Roman" w:hAnsi="Times New Roman" w:cs="Times New Roman"/>
          <w:sz w:val="28"/>
          <w:szCs w:val="28"/>
        </w:rPr>
      </w:pPr>
      <w:r w:rsidRPr="00106C14">
        <w:rPr>
          <w:rFonts w:ascii="Times New Roman" w:hAnsi="Times New Roman" w:cs="Times New Roman"/>
          <w:sz w:val="28"/>
          <w:szCs w:val="28"/>
        </w:rPr>
        <w:t>Историческая обусловленность формирования и эволюции казачества России. Взаимосвязь и особенности истории казачества России и кубанского казачества.</w:t>
      </w:r>
    </w:p>
    <w:p w:rsidR="00106C14" w:rsidRDefault="00106C14" w:rsidP="00106C14">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
        <w:gridCol w:w="2268"/>
        <w:gridCol w:w="2376"/>
        <w:gridCol w:w="992"/>
        <w:gridCol w:w="2977"/>
      </w:tblGrid>
      <w:tr w:rsidR="00106C14" w:rsidRPr="00106C14" w:rsidTr="00106C14">
        <w:trPr>
          <w:trHeight w:val="569"/>
        </w:trPr>
        <w:tc>
          <w:tcPr>
            <w:tcW w:w="9498" w:type="dxa"/>
            <w:gridSpan w:val="5"/>
            <w:tcBorders>
              <w:right w:val="single" w:sz="4" w:space="0" w:color="auto"/>
            </w:tcBorders>
            <w:vAlign w:val="center"/>
          </w:tcPr>
          <w:p w:rsidR="00106C14" w:rsidRPr="00106C14" w:rsidRDefault="00106C14" w:rsidP="00106C14">
            <w:pPr>
              <w:spacing w:after="0" w:line="240" w:lineRule="auto"/>
              <w:jc w:val="center"/>
              <w:rPr>
                <w:rFonts w:ascii="Times New Roman" w:hAnsi="Times New Roman" w:cs="Times New Roman"/>
                <w:b/>
                <w:color w:val="000000"/>
                <w:sz w:val="24"/>
                <w:szCs w:val="24"/>
              </w:rPr>
            </w:pPr>
            <w:r w:rsidRPr="00106C14">
              <w:rPr>
                <w:rFonts w:ascii="Times New Roman" w:hAnsi="Times New Roman" w:cs="Times New Roman"/>
                <w:b/>
                <w:color w:val="000000"/>
                <w:sz w:val="24"/>
                <w:szCs w:val="24"/>
              </w:rPr>
              <w:t>10 класс</w:t>
            </w:r>
          </w:p>
        </w:tc>
      </w:tr>
      <w:tr w:rsidR="00106C14" w:rsidRPr="00106C14" w:rsidTr="00106C14">
        <w:trPr>
          <w:trHeight w:val="569"/>
        </w:trPr>
        <w:tc>
          <w:tcPr>
            <w:tcW w:w="885" w:type="dxa"/>
            <w:vMerge w:val="restart"/>
          </w:tcPr>
          <w:p w:rsidR="00106C14" w:rsidRPr="00106C14" w:rsidRDefault="00106C14" w:rsidP="00106C14">
            <w:pPr>
              <w:spacing w:after="0" w:line="240" w:lineRule="auto"/>
              <w:jc w:val="center"/>
              <w:rPr>
                <w:rFonts w:ascii="Times New Roman" w:hAnsi="Times New Roman" w:cs="Times New Roman"/>
                <w:b/>
                <w:sz w:val="24"/>
                <w:szCs w:val="24"/>
              </w:rPr>
            </w:pPr>
            <w:r w:rsidRPr="00106C14">
              <w:rPr>
                <w:rFonts w:ascii="Times New Roman" w:hAnsi="Times New Roman" w:cs="Times New Roman"/>
                <w:b/>
                <w:sz w:val="24"/>
                <w:szCs w:val="24"/>
              </w:rPr>
              <w:t xml:space="preserve">№ урока </w:t>
            </w:r>
          </w:p>
        </w:tc>
        <w:tc>
          <w:tcPr>
            <w:tcW w:w="2268" w:type="dxa"/>
            <w:vMerge w:val="restart"/>
          </w:tcPr>
          <w:p w:rsidR="00106C14" w:rsidRPr="00106C14" w:rsidRDefault="00106C14" w:rsidP="00106C14">
            <w:pPr>
              <w:spacing w:after="0" w:line="240" w:lineRule="auto"/>
              <w:jc w:val="center"/>
              <w:rPr>
                <w:rFonts w:ascii="Times New Roman" w:hAnsi="Times New Roman" w:cs="Times New Roman"/>
                <w:b/>
                <w:sz w:val="24"/>
                <w:szCs w:val="24"/>
              </w:rPr>
            </w:pPr>
            <w:r w:rsidRPr="00106C14">
              <w:rPr>
                <w:rFonts w:ascii="Times New Roman" w:hAnsi="Times New Roman" w:cs="Times New Roman"/>
                <w:b/>
                <w:sz w:val="24"/>
                <w:szCs w:val="24"/>
              </w:rPr>
              <w:t>Раздел</w:t>
            </w:r>
          </w:p>
        </w:tc>
        <w:tc>
          <w:tcPr>
            <w:tcW w:w="2376" w:type="dxa"/>
            <w:vMerge w:val="restart"/>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z w:val="24"/>
                <w:szCs w:val="24"/>
              </w:rPr>
            </w:pPr>
            <w:r w:rsidRPr="00106C14">
              <w:rPr>
                <w:rFonts w:ascii="Times New Roman" w:hAnsi="Times New Roman" w:cs="Times New Roman"/>
                <w:b/>
                <w:sz w:val="24"/>
                <w:szCs w:val="24"/>
              </w:rPr>
              <w:t>Тема урока</w:t>
            </w:r>
          </w:p>
        </w:tc>
        <w:tc>
          <w:tcPr>
            <w:tcW w:w="992" w:type="dxa"/>
            <w:vMerge w:val="restart"/>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pacing w:val="-20"/>
                <w:sz w:val="24"/>
                <w:szCs w:val="24"/>
              </w:rPr>
            </w:pPr>
            <w:r w:rsidRPr="00106C14">
              <w:rPr>
                <w:rFonts w:ascii="Times New Roman" w:hAnsi="Times New Roman" w:cs="Times New Roman"/>
                <w:b/>
                <w:sz w:val="24"/>
                <w:szCs w:val="24"/>
              </w:rPr>
              <w:t>Кол-во часов</w:t>
            </w:r>
          </w:p>
        </w:tc>
        <w:tc>
          <w:tcPr>
            <w:tcW w:w="2977" w:type="dxa"/>
            <w:vMerge w:val="restart"/>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z w:val="24"/>
                <w:szCs w:val="24"/>
              </w:rPr>
            </w:pPr>
            <w:r w:rsidRPr="00106C14">
              <w:rPr>
                <w:rFonts w:ascii="Times New Roman" w:hAnsi="Times New Roman" w:cs="Times New Roman"/>
                <w:b/>
                <w:color w:val="000000"/>
                <w:sz w:val="24"/>
                <w:szCs w:val="24"/>
              </w:rPr>
              <w:t>Основные виды учебной деятельности (УУД)</w:t>
            </w:r>
          </w:p>
        </w:tc>
      </w:tr>
      <w:tr w:rsidR="00106C14" w:rsidRPr="00106C14" w:rsidTr="00106C14">
        <w:trPr>
          <w:trHeight w:val="458"/>
        </w:trPr>
        <w:tc>
          <w:tcPr>
            <w:tcW w:w="885" w:type="dxa"/>
            <w:vMerge/>
          </w:tcPr>
          <w:p w:rsidR="00106C14" w:rsidRPr="00106C14" w:rsidRDefault="00106C14" w:rsidP="00106C14">
            <w:pPr>
              <w:spacing w:after="0" w:line="240" w:lineRule="auto"/>
              <w:jc w:val="center"/>
              <w:rPr>
                <w:rFonts w:ascii="Times New Roman" w:hAnsi="Times New Roman" w:cs="Times New Roman"/>
                <w:b/>
                <w:spacing w:val="-20"/>
                <w:sz w:val="24"/>
                <w:szCs w:val="24"/>
              </w:rPr>
            </w:pPr>
          </w:p>
        </w:tc>
        <w:tc>
          <w:tcPr>
            <w:tcW w:w="2268" w:type="dxa"/>
            <w:vMerge/>
          </w:tcPr>
          <w:p w:rsidR="00106C14" w:rsidRPr="00106C14" w:rsidRDefault="00106C14" w:rsidP="00106C14">
            <w:pPr>
              <w:spacing w:after="0" w:line="240" w:lineRule="auto"/>
              <w:jc w:val="center"/>
              <w:rPr>
                <w:rFonts w:ascii="Times New Roman" w:hAnsi="Times New Roman" w:cs="Times New Roman"/>
                <w:b/>
                <w:sz w:val="24"/>
                <w:szCs w:val="24"/>
              </w:rPr>
            </w:pPr>
          </w:p>
        </w:tc>
        <w:tc>
          <w:tcPr>
            <w:tcW w:w="2376"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z w:val="24"/>
                <w:szCs w:val="24"/>
              </w:rPr>
            </w:pPr>
          </w:p>
        </w:tc>
        <w:tc>
          <w:tcPr>
            <w:tcW w:w="992"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pacing w:val="-20"/>
                <w:sz w:val="24"/>
                <w:szCs w:val="24"/>
              </w:rPr>
            </w:pPr>
          </w:p>
        </w:tc>
        <w:tc>
          <w:tcPr>
            <w:tcW w:w="2977"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pacing w:val="-20"/>
                <w:sz w:val="24"/>
                <w:szCs w:val="24"/>
              </w:rPr>
            </w:pPr>
          </w:p>
        </w:tc>
      </w:tr>
      <w:tr w:rsidR="00106C14" w:rsidRPr="00106C14" w:rsidTr="00106C14">
        <w:trPr>
          <w:trHeight w:val="458"/>
        </w:trPr>
        <w:tc>
          <w:tcPr>
            <w:tcW w:w="885" w:type="dxa"/>
            <w:vMerge/>
          </w:tcPr>
          <w:p w:rsidR="00106C14" w:rsidRPr="00106C14" w:rsidRDefault="00106C14" w:rsidP="00106C14">
            <w:pPr>
              <w:spacing w:after="0" w:line="240" w:lineRule="auto"/>
              <w:jc w:val="center"/>
              <w:rPr>
                <w:rFonts w:ascii="Times New Roman" w:hAnsi="Times New Roman" w:cs="Times New Roman"/>
                <w:spacing w:val="-20"/>
                <w:sz w:val="24"/>
                <w:szCs w:val="24"/>
              </w:rPr>
            </w:pPr>
          </w:p>
        </w:tc>
        <w:tc>
          <w:tcPr>
            <w:tcW w:w="2268" w:type="dxa"/>
            <w:vMerge/>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pacing w:val="-20"/>
                <w:sz w:val="24"/>
                <w:szCs w:val="24"/>
              </w:rPr>
            </w:pPr>
          </w:p>
        </w:tc>
        <w:tc>
          <w:tcPr>
            <w:tcW w:w="2977"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pacing w:val="-20"/>
                <w:sz w:val="24"/>
                <w:szCs w:val="24"/>
              </w:rPr>
            </w:pPr>
          </w:p>
        </w:tc>
      </w:tr>
      <w:tr w:rsidR="00106C14" w:rsidRPr="00106C14" w:rsidTr="00106C14">
        <w:tc>
          <w:tcPr>
            <w:tcW w:w="885" w:type="dxa"/>
          </w:tcPr>
          <w:p w:rsidR="00106C14" w:rsidRPr="00106C14" w:rsidRDefault="00106C14" w:rsidP="00106C14">
            <w:pPr>
              <w:autoSpaceDE w:val="0"/>
              <w:autoSpaceDN w:val="0"/>
              <w:adjustRightInd w:val="0"/>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1. Основные теории происхождения казачества.</w:t>
            </w:r>
          </w:p>
        </w:tc>
        <w:tc>
          <w:tcPr>
            <w:tcW w:w="2376" w:type="dxa"/>
          </w:tcPr>
          <w:p w:rsidR="00106C14" w:rsidRPr="00106C14" w:rsidRDefault="00106C14" w:rsidP="00106C14">
            <w:pPr>
              <w:autoSpaceDE w:val="0"/>
              <w:autoSpaceDN w:val="0"/>
              <w:adjustRightInd w:val="0"/>
              <w:spacing w:after="0" w:line="240" w:lineRule="auto"/>
              <w:jc w:val="center"/>
              <w:rPr>
                <w:rFonts w:ascii="Times New Roman" w:hAnsi="Times New Roman" w:cs="Times New Roman"/>
                <w:b/>
                <w:color w:val="0D0D0D"/>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rPr>
                <w:rFonts w:ascii="Times New Roman" w:hAnsi="Times New Roman" w:cs="Times New Roman"/>
                <w:sz w:val="24"/>
                <w:szCs w:val="24"/>
              </w:rPr>
            </w:pPr>
          </w:p>
        </w:tc>
      </w:tr>
      <w:tr w:rsidR="00106C14" w:rsidRPr="00106C14" w:rsidTr="00106C14">
        <w:trPr>
          <w:trHeight w:val="6063"/>
        </w:trPr>
        <w:tc>
          <w:tcPr>
            <w:tcW w:w="885"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lastRenderedPageBreak/>
              <w:t>1.</w:t>
            </w:r>
          </w:p>
        </w:tc>
        <w:tc>
          <w:tcPr>
            <w:tcW w:w="2268"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rPr>
                <w:rFonts w:ascii="Times New Roman" w:hAnsi="Times New Roman" w:cs="Times New Roman"/>
                <w:sz w:val="24"/>
                <w:szCs w:val="24"/>
              </w:rPr>
            </w:pPr>
            <w:r w:rsidRPr="00106C14">
              <w:rPr>
                <w:rFonts w:ascii="Times New Roman" w:hAnsi="Times New Roman" w:cs="Times New Roman"/>
                <w:sz w:val="24"/>
                <w:szCs w:val="24"/>
              </w:rPr>
              <w:t>Древние корни казачества. Версии Н.М. Карамзина, С.М. Соловьева.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pacing w:val="-20"/>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Рассказывать </w:t>
            </w:r>
            <w:r w:rsidRPr="00106C14">
              <w:rPr>
                <w:rFonts w:ascii="Times New Roman" w:hAnsi="Times New Roman" w:cs="Times New Roman"/>
                <w:sz w:val="24"/>
                <w:szCs w:val="24"/>
              </w:rPr>
              <w:t>о развитии научных областей, об учёных середины XVII – XIX века.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Составлять</w:t>
            </w:r>
            <w:r w:rsidRPr="00106C14">
              <w:rPr>
                <w:rFonts w:ascii="Times New Roman" w:hAnsi="Times New Roman" w:cs="Times New Roman"/>
                <w:sz w:val="24"/>
                <w:szCs w:val="24"/>
              </w:rPr>
              <w:t xml:space="preserve"> сообщение с презентацией в Power Point об ученых и их достижениях.</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Составлять</w:t>
            </w:r>
            <w:r w:rsidRPr="00106C14">
              <w:rPr>
                <w:rFonts w:ascii="Times New Roman" w:hAnsi="Times New Roman" w:cs="Times New Roman"/>
                <w:sz w:val="24"/>
                <w:szCs w:val="24"/>
              </w:rPr>
              <w:t xml:space="preserve"> развёрнутый план версии Н.М. Карамзина, С.М. Соловьева.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Выполнять </w:t>
            </w:r>
            <w:r w:rsidRPr="00106C14">
              <w:rPr>
                <w:rFonts w:ascii="Times New Roman" w:hAnsi="Times New Roman" w:cs="Times New Roman"/>
                <w:sz w:val="24"/>
                <w:szCs w:val="24"/>
              </w:rPr>
              <w:t>самостоятельную работу с опорой на содержание изученной главы учебника.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Сравнивать </w:t>
            </w:r>
            <w:r w:rsidRPr="00106C14">
              <w:rPr>
                <w:rFonts w:ascii="Times New Roman" w:hAnsi="Times New Roman" w:cs="Times New Roman"/>
                <w:sz w:val="24"/>
                <w:szCs w:val="24"/>
              </w:rPr>
              <w:t>гипотезу о роли Золотой Орды в происхождении казачества с теорией В. О. Ключевского о казаках, рассматривавшего бродников и ушкуйников, как предшественников казачества.</w:t>
            </w:r>
          </w:p>
        </w:tc>
      </w:tr>
      <w:tr w:rsidR="00106C14" w:rsidRPr="00106C14" w:rsidTr="00106C14">
        <w:tc>
          <w:tcPr>
            <w:tcW w:w="885" w:type="dxa"/>
          </w:tcPr>
          <w:p w:rsidR="00106C14" w:rsidRPr="00106C14" w:rsidRDefault="00106C14" w:rsidP="00106C14">
            <w:pPr>
              <w:pStyle w:val="a5"/>
              <w:spacing w:after="0" w:line="240" w:lineRule="auto"/>
              <w:ind w:left="0"/>
              <w:jc w:val="both"/>
              <w:rPr>
                <w:rFonts w:ascii="Times New Roman" w:hAnsi="Times New Roman" w:cs="Times New Roman"/>
                <w:b/>
                <w:sz w:val="24"/>
                <w:szCs w:val="24"/>
              </w:rPr>
            </w:pPr>
          </w:p>
        </w:tc>
        <w:tc>
          <w:tcPr>
            <w:tcW w:w="2268" w:type="dxa"/>
          </w:tcPr>
          <w:p w:rsidR="00106C14" w:rsidRPr="00106C14" w:rsidRDefault="00106C14" w:rsidP="00106C14">
            <w:pPr>
              <w:pStyle w:val="a5"/>
              <w:spacing w:after="0" w:line="240" w:lineRule="auto"/>
              <w:ind w:left="0"/>
              <w:jc w:val="both"/>
              <w:rPr>
                <w:rFonts w:ascii="Times New Roman" w:hAnsi="Times New Roman" w:cs="Times New Roman"/>
                <w:b/>
                <w:sz w:val="24"/>
                <w:szCs w:val="24"/>
              </w:rPr>
            </w:pPr>
            <w:r w:rsidRPr="00106C14">
              <w:rPr>
                <w:rFonts w:ascii="Times New Roman" w:hAnsi="Times New Roman" w:cs="Times New Roman"/>
                <w:b/>
                <w:sz w:val="24"/>
                <w:szCs w:val="24"/>
              </w:rPr>
              <w:t>Раздел 2. Первые известия о казаках. Служилые и вольные казаки.</w:t>
            </w:r>
          </w:p>
        </w:tc>
        <w:tc>
          <w:tcPr>
            <w:tcW w:w="2376" w:type="dxa"/>
          </w:tcPr>
          <w:p w:rsidR="00106C14" w:rsidRPr="00106C14" w:rsidRDefault="00106C14" w:rsidP="00106C14">
            <w:pPr>
              <w:pStyle w:val="a5"/>
              <w:spacing w:after="0" w:line="240" w:lineRule="auto"/>
              <w:ind w:left="360"/>
              <w:rPr>
                <w:rFonts w:ascii="Times New Roman" w:hAnsi="Times New Roman" w:cs="Times New Roman"/>
                <w:b/>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autoSpaceDE w:val="0"/>
              <w:autoSpaceDN w:val="0"/>
              <w:adjustRightInd w:val="0"/>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268" w:type="dxa"/>
          </w:tcPr>
          <w:p w:rsidR="00106C14" w:rsidRPr="00106C14" w:rsidRDefault="00106C14" w:rsidP="00106C14">
            <w:pPr>
              <w:autoSpaceDE w:val="0"/>
              <w:autoSpaceDN w:val="0"/>
              <w:adjustRightInd w:val="0"/>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Первые летописные известия о казаках. Казаки на службе русских князей.</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Принимать </w:t>
            </w:r>
            <w:r w:rsidRPr="00106C14">
              <w:rPr>
                <w:rFonts w:ascii="Times New Roman" w:hAnsi="Times New Roman" w:cs="Times New Roman"/>
                <w:sz w:val="24"/>
                <w:szCs w:val="24"/>
              </w:rPr>
              <w:t>и сохранять учебную задачу.</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Перерабатывать</w:t>
            </w:r>
            <w:r w:rsidRPr="00106C14">
              <w:rPr>
                <w:rFonts w:ascii="Times New Roman" w:hAnsi="Times New Roman" w:cs="Times New Roman"/>
                <w:sz w:val="24"/>
                <w:szCs w:val="24"/>
              </w:rPr>
              <w:t xml:space="preserve"> полученную информацию: наблюдать и делать  самостоятельные выводы о казаках на службе русских князей.</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Учитывать </w:t>
            </w:r>
            <w:r w:rsidRPr="00106C14">
              <w:rPr>
                <w:rFonts w:ascii="Times New Roman" w:hAnsi="Times New Roman" w:cs="Times New Roman"/>
                <w:sz w:val="24"/>
                <w:szCs w:val="24"/>
              </w:rPr>
              <w:t>разные мнения и стремиться к координации различных позиций о казаках на службе.</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понятия </w:t>
            </w:r>
            <w:r w:rsidRPr="00106C14">
              <w:rPr>
                <w:rStyle w:val="Calibri8pt0"/>
                <w:rFonts w:ascii="Times New Roman" w:hAnsi="Times New Roman" w:cs="Times New Roman"/>
                <w:sz w:val="24"/>
                <w:szCs w:val="24"/>
              </w:rPr>
              <w:t>князь, княжество, усобица.</w:t>
            </w:r>
            <w:r w:rsidRPr="00106C14">
              <w:rPr>
                <w:rStyle w:val="Calibri8pt"/>
                <w:rFonts w:ascii="Times New Roman" w:hAnsi="Times New Roman" w:cs="Times New Roman"/>
                <w:sz w:val="24"/>
                <w:szCs w:val="24"/>
              </w:rPr>
              <w:t xml:space="preserve"> Рассказывать об основании Тмутараканского княжества, называть дату его образования (конец X в.).</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lastRenderedPageBreak/>
              <w:t>Показывать</w:t>
            </w:r>
            <w:r w:rsidRPr="00106C14">
              <w:rPr>
                <w:rStyle w:val="Calibri8pt"/>
                <w:rFonts w:ascii="Times New Roman" w:hAnsi="Times New Roman" w:cs="Times New Roman"/>
                <w:sz w:val="24"/>
                <w:szCs w:val="24"/>
              </w:rPr>
              <w:t xml:space="preserve"> на карте территорию Тмутараканского княжества. Характеризовать отношения между касожскими и тмутараканскими князьями.</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борьбе Ярослава и Мстислава за княжение в Тмутаракани.</w:t>
            </w:r>
          </w:p>
        </w:tc>
      </w:tr>
      <w:tr w:rsidR="00106C14" w:rsidRPr="00106C14" w:rsidTr="00106C14">
        <w:tc>
          <w:tcPr>
            <w:tcW w:w="885"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lastRenderedPageBreak/>
              <w:t>3.</w:t>
            </w:r>
          </w:p>
        </w:tc>
        <w:tc>
          <w:tcPr>
            <w:tcW w:w="2268"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Пограничная служба, речное судоходство и морские походы казачества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Практическая работа:</w:t>
            </w:r>
            <w:r w:rsidRPr="00106C14">
              <w:rPr>
                <w:rFonts w:ascii="Times New Roman" w:hAnsi="Times New Roman" w:cs="Times New Roman"/>
                <w:sz w:val="24"/>
                <w:szCs w:val="24"/>
              </w:rPr>
              <w:t xml:space="preserve"> подбирать сведения о казаках на пограничной службе русских князей</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Обсуждать</w:t>
            </w:r>
            <w:r w:rsidRPr="00106C14">
              <w:rPr>
                <w:rFonts w:ascii="Times New Roman" w:hAnsi="Times New Roman" w:cs="Times New Roman"/>
                <w:sz w:val="24"/>
                <w:szCs w:val="24"/>
              </w:rPr>
              <w:t xml:space="preserve"> полученные сведения о речном судоходстве и морских походах казачества.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Договариваться</w:t>
            </w:r>
            <w:r w:rsidRPr="00106C14">
              <w:rPr>
                <w:rFonts w:ascii="Times New Roman" w:hAnsi="Times New Roman" w:cs="Times New Roman"/>
                <w:sz w:val="24"/>
                <w:szCs w:val="24"/>
              </w:rPr>
              <w:t xml:space="preserve"> и приходить к общему мнению.</w:t>
            </w:r>
          </w:p>
        </w:tc>
      </w:tr>
      <w:tr w:rsidR="00106C14" w:rsidRPr="00106C14" w:rsidTr="00106C14">
        <w:tc>
          <w:tcPr>
            <w:tcW w:w="885"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3 Формирование вольных казачьих сообществ в XV – XVI вв.</w:t>
            </w:r>
          </w:p>
        </w:tc>
        <w:tc>
          <w:tcPr>
            <w:tcW w:w="2376"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t>4.</w:t>
            </w:r>
          </w:p>
        </w:tc>
        <w:tc>
          <w:tcPr>
            <w:tcW w:w="2268"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Появление казаков на Днепре. Запорожская сечь.</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Практическая работа:</w:t>
            </w:r>
            <w:r w:rsidRPr="00106C14">
              <w:rPr>
                <w:rFonts w:ascii="Times New Roman" w:hAnsi="Times New Roman" w:cs="Times New Roman"/>
                <w:sz w:val="24"/>
                <w:szCs w:val="24"/>
              </w:rPr>
              <w:t xml:space="preserve"> подбирать полученную информацию: о появлении казаков на Днепре, создании Запорожской Сечи  Особенности быта и организации управления на Запорожье. Участие запорожских казаков в боевых походах.</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Делать</w:t>
            </w:r>
            <w:r w:rsidRPr="00106C14">
              <w:rPr>
                <w:rFonts w:ascii="Times New Roman" w:hAnsi="Times New Roman" w:cs="Times New Roman"/>
                <w:sz w:val="24"/>
                <w:szCs w:val="24"/>
              </w:rPr>
              <w:t xml:space="preserve"> самостоятельные выводы и показывать на карте территорию Запорожской Сечи.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Обсуждать</w:t>
            </w:r>
            <w:r w:rsidRPr="00106C14">
              <w:rPr>
                <w:rFonts w:ascii="Times New Roman" w:hAnsi="Times New Roman" w:cs="Times New Roman"/>
                <w:sz w:val="24"/>
                <w:szCs w:val="24"/>
              </w:rPr>
              <w:t xml:space="preserve"> полученные сведения.</w:t>
            </w:r>
          </w:p>
          <w:p w:rsidR="00106C14" w:rsidRPr="00106C14" w:rsidRDefault="00106C14" w:rsidP="00106C14">
            <w:pPr>
              <w:pStyle w:val="af0"/>
              <w:spacing w:after="0"/>
              <w:ind w:right="-1"/>
              <w:jc w:val="both"/>
            </w:pPr>
            <w:r w:rsidRPr="00106C14">
              <w:rPr>
                <w:b/>
              </w:rPr>
              <w:t>Определять</w:t>
            </w:r>
            <w:r w:rsidRPr="00106C14">
              <w:t xml:space="preserve"> успешность выполнения своего задания в диалоге с учителем. </w:t>
            </w:r>
          </w:p>
        </w:tc>
      </w:tr>
      <w:tr w:rsidR="00106C14" w:rsidRPr="00106C14" w:rsidTr="00106C14">
        <w:tc>
          <w:tcPr>
            <w:tcW w:w="885"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t>5</w:t>
            </w:r>
          </w:p>
        </w:tc>
        <w:tc>
          <w:tcPr>
            <w:tcW w:w="2268"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Первые казачьи городки на Дону, Яике, Тереке. </w:t>
            </w:r>
            <w:r w:rsidRPr="00106C14">
              <w:rPr>
                <w:rFonts w:ascii="Times New Roman" w:hAnsi="Times New Roman" w:cs="Times New Roman"/>
                <w:sz w:val="24"/>
                <w:szCs w:val="24"/>
              </w:rPr>
              <w:lastRenderedPageBreak/>
              <w:t>Образование казачьих войск.</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lastRenderedPageBreak/>
              <w:t>1</w:t>
            </w:r>
          </w:p>
        </w:tc>
        <w:tc>
          <w:tcPr>
            <w:tcW w:w="2977" w:type="dxa"/>
            <w:tcBorders>
              <w:right w:val="single" w:sz="4" w:space="0" w:color="auto"/>
            </w:tcBorders>
          </w:tcPr>
          <w:p w:rsidR="00106C14" w:rsidRPr="00106C14" w:rsidRDefault="00106C14" w:rsidP="00106C14">
            <w:pPr>
              <w:pStyle w:val="91"/>
              <w:shd w:val="clear" w:color="auto" w:fill="auto"/>
              <w:spacing w:after="0" w:line="240" w:lineRule="auto"/>
              <w:ind w:right="-1"/>
              <w:jc w:val="both"/>
              <w:rPr>
                <w:rStyle w:val="910pt7"/>
                <w:rFonts w:cs="Times New Roman"/>
                <w:i w:val="0"/>
                <w:iCs/>
                <w:sz w:val="24"/>
                <w:szCs w:val="24"/>
              </w:rPr>
            </w:pPr>
            <w:r w:rsidRPr="00106C14">
              <w:rPr>
                <w:rStyle w:val="Calibri8pt"/>
                <w:rFonts w:ascii="Times New Roman" w:hAnsi="Times New Roman" w:cs="Times New Roman"/>
                <w:sz w:val="24"/>
                <w:szCs w:val="24"/>
              </w:rPr>
              <w:t xml:space="preserve">Показывать </w:t>
            </w:r>
            <w:r w:rsidRPr="00106C14">
              <w:rPr>
                <w:rStyle w:val="Calibri8pt"/>
                <w:rFonts w:ascii="Times New Roman" w:hAnsi="Times New Roman" w:cs="Times New Roman"/>
                <w:b w:val="0"/>
                <w:sz w:val="24"/>
                <w:szCs w:val="24"/>
              </w:rPr>
              <w:t>на карте территорию</w:t>
            </w:r>
            <w:r w:rsidRPr="00106C14">
              <w:rPr>
                <w:rStyle w:val="Calibri8pt"/>
                <w:rFonts w:ascii="Times New Roman" w:hAnsi="Times New Roman" w:cs="Times New Roman"/>
                <w:sz w:val="24"/>
                <w:szCs w:val="24"/>
              </w:rPr>
              <w:t xml:space="preserve"> </w:t>
            </w:r>
            <w:r w:rsidRPr="00106C14">
              <w:rPr>
                <w:rStyle w:val="910pt7"/>
                <w:rFonts w:cs="Times New Roman"/>
                <w:i w:val="0"/>
                <w:sz w:val="24"/>
                <w:szCs w:val="24"/>
              </w:rPr>
              <w:t xml:space="preserve">Донских казаков: формирование и службы Российскому </w:t>
            </w:r>
            <w:r w:rsidRPr="00106C14">
              <w:rPr>
                <w:rStyle w:val="910pt7"/>
                <w:rFonts w:cs="Times New Roman"/>
                <w:i w:val="0"/>
                <w:sz w:val="24"/>
                <w:szCs w:val="24"/>
              </w:rPr>
              <w:lastRenderedPageBreak/>
              <w:t xml:space="preserve">государству. </w:t>
            </w:r>
            <w:r w:rsidRPr="00106C14">
              <w:rPr>
                <w:rStyle w:val="Calibri8pt"/>
                <w:rFonts w:ascii="Times New Roman" w:hAnsi="Times New Roman" w:cs="Times New Roman"/>
                <w:sz w:val="24"/>
                <w:szCs w:val="24"/>
              </w:rPr>
              <w:t>Характеризовать</w:t>
            </w:r>
            <w:r w:rsidRPr="00106C14">
              <w:rPr>
                <w:rStyle w:val="Calibri8pt"/>
                <w:rFonts w:ascii="Times New Roman" w:hAnsi="Times New Roman" w:cs="Times New Roman"/>
                <w:i/>
                <w:sz w:val="24"/>
                <w:szCs w:val="24"/>
              </w:rPr>
              <w:t xml:space="preserve"> </w:t>
            </w:r>
            <w:r w:rsidRPr="00106C14">
              <w:rPr>
                <w:rStyle w:val="910pt7"/>
                <w:rFonts w:cs="Times New Roman"/>
                <w:i w:val="0"/>
                <w:sz w:val="24"/>
                <w:szCs w:val="24"/>
              </w:rPr>
              <w:t>роль донцов в присоединении к России территорий Прикубанья. Волнения и бунты донских казаков и их исход. Уход казаков на Дон, расселение на Кубани.</w:t>
            </w:r>
          </w:p>
          <w:p w:rsidR="00106C14" w:rsidRPr="00106C14" w:rsidRDefault="00106C14" w:rsidP="00106C14">
            <w:pPr>
              <w:pStyle w:val="af0"/>
              <w:spacing w:after="0"/>
              <w:ind w:right="-1"/>
              <w:jc w:val="both"/>
            </w:pPr>
            <w:r w:rsidRPr="00106C14">
              <w:rPr>
                <w:rStyle w:val="Calibri8pt"/>
                <w:rFonts w:ascii="Times New Roman" w:hAnsi="Times New Roman" w:cs="Times New Roman"/>
                <w:sz w:val="24"/>
                <w:szCs w:val="24"/>
              </w:rPr>
              <w:t xml:space="preserve">Рассказывать об </w:t>
            </w:r>
            <w:r w:rsidRPr="00106C14">
              <w:t xml:space="preserve">образовании Кубанского конного линейного войска. </w:t>
            </w:r>
          </w:p>
          <w:p w:rsidR="00106C14" w:rsidRPr="00106C14" w:rsidRDefault="00106C14" w:rsidP="00106C14">
            <w:pPr>
              <w:pStyle w:val="af0"/>
              <w:spacing w:after="0"/>
              <w:ind w:right="-1"/>
              <w:jc w:val="both"/>
            </w:pPr>
            <w:r w:rsidRPr="00106C14">
              <w:rPr>
                <w:b/>
              </w:rPr>
              <w:t>Перерабатывать</w:t>
            </w:r>
            <w:r w:rsidRPr="00106C14">
              <w:t xml:space="preserve"> полученную информацию об южнорусских однодворцах.</w:t>
            </w:r>
          </w:p>
          <w:p w:rsidR="00106C14" w:rsidRPr="00106C14" w:rsidRDefault="00106C14" w:rsidP="00106C14">
            <w:pPr>
              <w:pStyle w:val="af0"/>
              <w:spacing w:after="0"/>
              <w:ind w:right="-1"/>
              <w:jc w:val="both"/>
            </w:pPr>
            <w:r w:rsidRPr="00106C14">
              <w:rPr>
                <w:rStyle w:val="Calibri8pt"/>
                <w:rFonts w:ascii="Times New Roman" w:hAnsi="Times New Roman" w:cs="Times New Roman"/>
                <w:sz w:val="24"/>
                <w:szCs w:val="24"/>
              </w:rPr>
              <w:t xml:space="preserve">Рассказывать об </w:t>
            </w:r>
            <w:r w:rsidRPr="00106C14">
              <w:t>образовании Екатеринославского войска. Хоперцах, Кавказского линейного казачьего войска (</w:t>
            </w:r>
            <w:smartTag w:uri="urn:schemas-microsoft-com:office:smarttags" w:element="metricconverter">
              <w:smartTagPr>
                <w:attr w:name="ProductID" w:val="1832 г"/>
              </w:smartTagPr>
              <w:r w:rsidRPr="00106C14">
                <w:t>1832 г</w:t>
              </w:r>
            </w:smartTag>
            <w:r w:rsidRPr="00106C14">
              <w:t xml:space="preserve">.), а также образовании Новой Линии и её роли в обороне границ Кубани. </w:t>
            </w:r>
          </w:p>
        </w:tc>
      </w:tr>
      <w:tr w:rsidR="00106C14" w:rsidRPr="00106C14" w:rsidTr="00106C14">
        <w:tc>
          <w:tcPr>
            <w:tcW w:w="885" w:type="dxa"/>
          </w:tcPr>
          <w:p w:rsidR="00106C14" w:rsidRPr="00106C14" w:rsidRDefault="00106C14" w:rsidP="00106C14">
            <w:pPr>
              <w:pStyle w:val="a5"/>
              <w:spacing w:after="0" w:line="240" w:lineRule="auto"/>
              <w:ind w:left="0"/>
              <w:jc w:val="both"/>
              <w:rPr>
                <w:rFonts w:ascii="Times New Roman" w:hAnsi="Times New Roman" w:cs="Times New Roman"/>
                <w:sz w:val="24"/>
                <w:szCs w:val="24"/>
              </w:rPr>
            </w:pPr>
          </w:p>
        </w:tc>
        <w:tc>
          <w:tcPr>
            <w:tcW w:w="2268" w:type="dxa"/>
          </w:tcPr>
          <w:p w:rsidR="00106C14" w:rsidRPr="00106C14" w:rsidRDefault="00106C14" w:rsidP="00106C14">
            <w:pPr>
              <w:pStyle w:val="a5"/>
              <w:spacing w:after="0" w:line="240" w:lineRule="auto"/>
              <w:ind w:left="0"/>
              <w:jc w:val="both"/>
              <w:rPr>
                <w:rFonts w:ascii="Times New Roman" w:hAnsi="Times New Roman" w:cs="Times New Roman"/>
                <w:sz w:val="24"/>
                <w:szCs w:val="24"/>
              </w:rPr>
            </w:pPr>
            <w:r w:rsidRPr="00106C14">
              <w:rPr>
                <w:rFonts w:ascii="Times New Roman" w:hAnsi="Times New Roman" w:cs="Times New Roman"/>
                <w:b/>
                <w:sz w:val="24"/>
                <w:szCs w:val="24"/>
              </w:rPr>
              <w:t>Раздел 4. Казачья колонизация Сибири и Дальнего Востока.</w:t>
            </w:r>
          </w:p>
        </w:tc>
        <w:tc>
          <w:tcPr>
            <w:tcW w:w="2376"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t>6.</w:t>
            </w:r>
          </w:p>
        </w:tc>
        <w:tc>
          <w:tcPr>
            <w:tcW w:w="2268"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Ермак Тимофеевич-покоритель Сибири. Экспедиция Пояркова, Дежнева, Хабарова.</w:t>
            </w:r>
          </w:p>
        </w:tc>
        <w:tc>
          <w:tcPr>
            <w:tcW w:w="992" w:type="dxa"/>
            <w:tcBorders>
              <w:left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left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Извлекая</w:t>
            </w:r>
            <w:r w:rsidRPr="00106C14">
              <w:rPr>
                <w:rFonts w:ascii="Times New Roman" w:hAnsi="Times New Roman" w:cs="Times New Roman"/>
                <w:sz w:val="24"/>
                <w:szCs w:val="24"/>
              </w:rPr>
              <w:t xml:space="preserve"> из истории уроки прошлого, осознавать значимость экспедиций Пояркова, Дежнева, Хабарова для России и проникновения казаков в Приамурье, на Камчатку и Курилы</w:t>
            </w:r>
            <w:r w:rsidRPr="00106C14">
              <w:rPr>
                <w:rFonts w:ascii="Times New Roman" w:hAnsi="Times New Roman" w:cs="Times New Roman"/>
                <w:b/>
                <w:sz w:val="24"/>
                <w:szCs w:val="24"/>
              </w:rPr>
              <w:t xml:space="preserve"> Осознавать</w:t>
            </w:r>
            <w:r w:rsidRPr="00106C14">
              <w:rPr>
                <w:rFonts w:ascii="Times New Roman" w:hAnsi="Times New Roman" w:cs="Times New Roman"/>
                <w:sz w:val="24"/>
                <w:szCs w:val="24"/>
              </w:rPr>
              <w:t xml:space="preserve"> целостность мира и многообразие взглядов на него, </w:t>
            </w:r>
            <w:r w:rsidRPr="00106C14">
              <w:rPr>
                <w:rFonts w:ascii="Times New Roman" w:hAnsi="Times New Roman" w:cs="Times New Roman"/>
                <w:b/>
                <w:iCs/>
                <w:sz w:val="24"/>
                <w:szCs w:val="24"/>
              </w:rPr>
              <w:t>вырабатывать</w:t>
            </w:r>
            <w:r w:rsidRPr="00106C14">
              <w:rPr>
                <w:rFonts w:ascii="Times New Roman" w:hAnsi="Times New Roman" w:cs="Times New Roman"/>
                <w:iCs/>
                <w:sz w:val="24"/>
                <w:szCs w:val="24"/>
              </w:rPr>
              <w:t xml:space="preserve"> собственные мировоззренческие позиции.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Умения: </w:t>
            </w:r>
            <w:r w:rsidRPr="00106C14">
              <w:rPr>
                <w:rFonts w:ascii="Times New Roman" w:hAnsi="Times New Roman" w:cs="Times New Roman"/>
                <w:sz w:val="24"/>
                <w:szCs w:val="24"/>
              </w:rPr>
              <w:t>формулировать определения основных понятий и терминов; определять хронологическую последовательность событий;</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lastRenderedPageBreak/>
              <w:t>Показывать</w:t>
            </w:r>
            <w:r w:rsidRPr="00106C14">
              <w:rPr>
                <w:rFonts w:ascii="Times New Roman" w:hAnsi="Times New Roman" w:cs="Times New Roman"/>
                <w:sz w:val="24"/>
                <w:szCs w:val="24"/>
              </w:rPr>
              <w:t xml:space="preserve"> на карте территории, вошедшие в состав России в XVII в.;</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Обобщать</w:t>
            </w:r>
            <w:r w:rsidRPr="00106C14">
              <w:rPr>
                <w:rFonts w:ascii="Times New Roman" w:hAnsi="Times New Roman" w:cs="Times New Roman"/>
                <w:sz w:val="24"/>
                <w:szCs w:val="24"/>
              </w:rPr>
              <w:t xml:space="preserve"> итоги развития Российского государства к концу XVII в.</w:t>
            </w:r>
          </w:p>
        </w:tc>
      </w:tr>
      <w:tr w:rsidR="00106C14" w:rsidRPr="00106C14" w:rsidTr="00106C14">
        <w:tc>
          <w:tcPr>
            <w:tcW w:w="885"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lastRenderedPageBreak/>
              <w:t>7.</w:t>
            </w:r>
          </w:p>
        </w:tc>
        <w:tc>
          <w:tcPr>
            <w:tcW w:w="2268"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Проникновение казаков в Приамурье, на Камчатку и Курилы.</w:t>
            </w:r>
          </w:p>
        </w:tc>
        <w:tc>
          <w:tcPr>
            <w:tcW w:w="992" w:type="dxa"/>
            <w:tcBorders>
              <w:left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left w:val="single" w:sz="4" w:space="0" w:color="auto"/>
              <w:right w:val="single" w:sz="4" w:space="0" w:color="auto"/>
            </w:tcBorders>
          </w:tcPr>
          <w:p w:rsidR="00106C14" w:rsidRPr="00106C14" w:rsidRDefault="00106C14" w:rsidP="00106C14">
            <w:pPr>
              <w:tabs>
                <w:tab w:val="left" w:pos="1260"/>
              </w:tabs>
              <w:autoSpaceDE w:val="0"/>
              <w:autoSpaceDN w:val="0"/>
              <w:adjustRightInd w:val="0"/>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Знакомиться</w:t>
            </w:r>
            <w:r w:rsidRPr="00106C14">
              <w:rPr>
                <w:rFonts w:ascii="Times New Roman" w:hAnsi="Times New Roman" w:cs="Times New Roman"/>
                <w:sz w:val="24"/>
                <w:szCs w:val="24"/>
              </w:rPr>
              <w:t xml:space="preserve"> с значимостью проникновения казаков в Приамурье, на Камчатку и Курилы.</w:t>
            </w:r>
          </w:p>
          <w:p w:rsidR="00106C14" w:rsidRPr="00106C14" w:rsidRDefault="00106C14" w:rsidP="00106C14">
            <w:pPr>
              <w:tabs>
                <w:tab w:val="left" w:pos="1260"/>
              </w:tabs>
              <w:autoSpaceDE w:val="0"/>
              <w:autoSpaceDN w:val="0"/>
              <w:adjustRightInd w:val="0"/>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Знакомиться</w:t>
            </w:r>
            <w:r w:rsidRPr="00106C14">
              <w:rPr>
                <w:rFonts w:ascii="Times New Roman" w:hAnsi="Times New Roman" w:cs="Times New Roman"/>
                <w:sz w:val="24"/>
                <w:szCs w:val="24"/>
              </w:rPr>
              <w:t xml:space="preserve"> с понятиями освоение, покорение, колонизация.</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Принимать </w:t>
            </w:r>
            <w:r w:rsidRPr="00106C14">
              <w:rPr>
                <w:rFonts w:ascii="Times New Roman" w:hAnsi="Times New Roman" w:cs="Times New Roman"/>
                <w:sz w:val="24"/>
                <w:szCs w:val="24"/>
              </w:rPr>
              <w:t>и сохранять Приамурье, Камчатку и Курилы, как наследие казаков для России.</w:t>
            </w:r>
          </w:p>
        </w:tc>
      </w:tr>
      <w:tr w:rsidR="00106C14" w:rsidRPr="00106C14" w:rsidTr="00106C14">
        <w:tc>
          <w:tcPr>
            <w:tcW w:w="885" w:type="dxa"/>
          </w:tcPr>
          <w:p w:rsidR="00106C14" w:rsidRPr="00106C14" w:rsidRDefault="00106C14" w:rsidP="00106C14">
            <w:pPr>
              <w:pStyle w:val="a5"/>
              <w:spacing w:after="0" w:line="240" w:lineRule="auto"/>
              <w:ind w:left="0"/>
              <w:jc w:val="both"/>
              <w:rPr>
                <w:rFonts w:ascii="Times New Roman" w:hAnsi="Times New Roman" w:cs="Times New Roman"/>
                <w:sz w:val="24"/>
                <w:szCs w:val="24"/>
              </w:rPr>
            </w:pPr>
          </w:p>
        </w:tc>
        <w:tc>
          <w:tcPr>
            <w:tcW w:w="2268" w:type="dxa"/>
          </w:tcPr>
          <w:p w:rsidR="00106C14" w:rsidRPr="00106C14" w:rsidRDefault="00106C14" w:rsidP="00106C14">
            <w:pPr>
              <w:pStyle w:val="a5"/>
              <w:spacing w:after="0" w:line="240" w:lineRule="auto"/>
              <w:ind w:left="0"/>
              <w:jc w:val="both"/>
              <w:rPr>
                <w:rFonts w:ascii="Times New Roman" w:hAnsi="Times New Roman" w:cs="Times New Roman"/>
                <w:sz w:val="24"/>
                <w:szCs w:val="24"/>
              </w:rPr>
            </w:pPr>
            <w:r w:rsidRPr="00106C14">
              <w:rPr>
                <w:rFonts w:ascii="Times New Roman" w:hAnsi="Times New Roman" w:cs="Times New Roman"/>
                <w:b/>
                <w:sz w:val="24"/>
                <w:szCs w:val="24"/>
              </w:rPr>
              <w:t>Раздел 5. Казаки в период Смуты в российском государстве в начале XVII века.</w:t>
            </w:r>
          </w:p>
        </w:tc>
        <w:tc>
          <w:tcPr>
            <w:tcW w:w="2376"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t>8.</w:t>
            </w:r>
          </w:p>
        </w:tc>
        <w:tc>
          <w:tcPr>
            <w:tcW w:w="2268"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Смута и казаки. Участие казаков в восстании И. Болотникова.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Определять</w:t>
            </w:r>
            <w:r w:rsidRPr="00106C14">
              <w:rPr>
                <w:rFonts w:ascii="Times New Roman" w:hAnsi="Times New Roman" w:cs="Times New Roman"/>
                <w:sz w:val="24"/>
                <w:szCs w:val="24"/>
              </w:rPr>
              <w:t xml:space="preserve"> цель казаков в восстании И. Болотникова с помощью учителя и самостоятельно.</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Работая по предложенному плану, </w:t>
            </w:r>
            <w:r w:rsidRPr="00106C14">
              <w:rPr>
                <w:rFonts w:ascii="Times New Roman" w:hAnsi="Times New Roman" w:cs="Times New Roman"/>
                <w:b/>
                <w:sz w:val="24"/>
                <w:szCs w:val="24"/>
              </w:rPr>
              <w:t xml:space="preserve">                                    Использовать </w:t>
            </w:r>
            <w:r w:rsidRPr="00106C14">
              <w:rPr>
                <w:rFonts w:ascii="Times New Roman" w:hAnsi="Times New Roman" w:cs="Times New Roman"/>
                <w:sz w:val="24"/>
                <w:szCs w:val="24"/>
              </w:rPr>
              <w:t>необходимые средства.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Перерабатывать</w:t>
            </w:r>
            <w:r w:rsidRPr="00106C14">
              <w:rPr>
                <w:rFonts w:ascii="Times New Roman" w:hAnsi="Times New Roman" w:cs="Times New Roman"/>
                <w:sz w:val="24"/>
                <w:szCs w:val="24"/>
              </w:rPr>
              <w:t xml:space="preserve"> полученную информацию: наблюдать и делать  самостоятельные выводы об участии казаков в восстании И. Болотникова..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Договариваться </w:t>
            </w:r>
            <w:r w:rsidRPr="00106C14">
              <w:rPr>
                <w:rFonts w:ascii="Times New Roman" w:hAnsi="Times New Roman" w:cs="Times New Roman"/>
                <w:sz w:val="24"/>
                <w:szCs w:val="24"/>
              </w:rPr>
              <w:t>и приходить к общему мнению.</w:t>
            </w:r>
          </w:p>
        </w:tc>
      </w:tr>
      <w:tr w:rsidR="00106C14" w:rsidRPr="00106C14" w:rsidTr="00106C14">
        <w:tc>
          <w:tcPr>
            <w:tcW w:w="885"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t>9.</w:t>
            </w:r>
          </w:p>
        </w:tc>
        <w:tc>
          <w:tcPr>
            <w:tcW w:w="2268"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Борьба и роль казаков в 1 и 2 ополчении против польских интервентов.</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Извлекать </w:t>
            </w:r>
            <w:r w:rsidRPr="00106C14">
              <w:rPr>
                <w:rFonts w:ascii="Times New Roman" w:hAnsi="Times New Roman" w:cs="Times New Roman"/>
                <w:sz w:val="24"/>
                <w:szCs w:val="24"/>
              </w:rPr>
              <w:t xml:space="preserve">дополнительную информацию из учебника и дополнительных источников знаний (словари, энциклопедии, справочники) о роли казаков в 1 и 2 ополчении против польских интервентов и обсуждать </w:t>
            </w:r>
            <w:r w:rsidRPr="00106C14">
              <w:rPr>
                <w:rFonts w:ascii="Times New Roman" w:hAnsi="Times New Roman" w:cs="Times New Roman"/>
                <w:sz w:val="24"/>
                <w:szCs w:val="24"/>
              </w:rPr>
              <w:lastRenderedPageBreak/>
              <w:t>полученные сведения о прошлом региона.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Оценивать</w:t>
            </w:r>
            <w:r w:rsidRPr="00106C14">
              <w:rPr>
                <w:rFonts w:ascii="Times New Roman" w:hAnsi="Times New Roman" w:cs="Times New Roman"/>
                <w:sz w:val="24"/>
                <w:szCs w:val="24"/>
              </w:rPr>
              <w:t xml:space="preserve"> результаты своих наблюдений</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Осознанно</w:t>
            </w:r>
            <w:r w:rsidRPr="00106C14">
              <w:rPr>
                <w:rFonts w:ascii="Times New Roman" w:hAnsi="Times New Roman" w:cs="Times New Roman"/>
                <w:sz w:val="24"/>
                <w:szCs w:val="24"/>
              </w:rPr>
              <w:t xml:space="preserve"> и произвольно строить сообщения в устной и письменной форме.</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Учитывать</w:t>
            </w:r>
            <w:r w:rsidRPr="00106C14">
              <w:rPr>
                <w:rFonts w:ascii="Times New Roman" w:hAnsi="Times New Roman" w:cs="Times New Roman"/>
                <w:sz w:val="24"/>
                <w:szCs w:val="24"/>
              </w:rPr>
              <w:t xml:space="preserve"> разные мнения и стремиться к координации различных позиций в сотрудничестве.</w:t>
            </w:r>
          </w:p>
        </w:tc>
      </w:tr>
      <w:tr w:rsidR="00106C14" w:rsidRPr="00106C14" w:rsidTr="00106C14">
        <w:trPr>
          <w:trHeight w:val="272"/>
        </w:trPr>
        <w:tc>
          <w:tcPr>
            <w:tcW w:w="885" w:type="dxa"/>
            <w:tcBorders>
              <w:bottom w:val="single" w:sz="4" w:space="0" w:color="auto"/>
            </w:tcBorders>
          </w:tcPr>
          <w:p w:rsidR="00106C14" w:rsidRPr="00106C14" w:rsidRDefault="00106C14" w:rsidP="00106C14">
            <w:pPr>
              <w:pStyle w:val="a5"/>
              <w:spacing w:after="0" w:line="240" w:lineRule="auto"/>
              <w:ind w:left="0"/>
              <w:jc w:val="both"/>
              <w:rPr>
                <w:rFonts w:ascii="Times New Roman" w:hAnsi="Times New Roman" w:cs="Times New Roman"/>
                <w:sz w:val="24"/>
                <w:szCs w:val="24"/>
              </w:rPr>
            </w:pPr>
          </w:p>
        </w:tc>
        <w:tc>
          <w:tcPr>
            <w:tcW w:w="2268" w:type="dxa"/>
            <w:tcBorders>
              <w:bottom w:val="single" w:sz="4" w:space="0" w:color="auto"/>
            </w:tcBorders>
          </w:tcPr>
          <w:p w:rsidR="00106C14" w:rsidRPr="00106C14" w:rsidRDefault="00106C14" w:rsidP="00106C14">
            <w:pPr>
              <w:pStyle w:val="a5"/>
              <w:spacing w:after="0" w:line="240" w:lineRule="auto"/>
              <w:ind w:left="0"/>
              <w:jc w:val="both"/>
              <w:rPr>
                <w:rFonts w:ascii="Times New Roman" w:hAnsi="Times New Roman" w:cs="Times New Roman"/>
                <w:sz w:val="24"/>
                <w:szCs w:val="24"/>
              </w:rPr>
            </w:pPr>
            <w:r w:rsidRPr="00106C14">
              <w:rPr>
                <w:rFonts w:ascii="Times New Roman" w:hAnsi="Times New Roman" w:cs="Times New Roman"/>
                <w:b/>
                <w:sz w:val="24"/>
                <w:szCs w:val="24"/>
              </w:rPr>
              <w:t>Раздел 6. Казаки в событиях XVII века.</w:t>
            </w:r>
          </w:p>
        </w:tc>
        <w:tc>
          <w:tcPr>
            <w:tcW w:w="2376" w:type="dxa"/>
            <w:tcBorders>
              <w:bottom w:val="single" w:sz="4" w:space="0" w:color="auto"/>
            </w:tcBorders>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t>10.</w:t>
            </w:r>
          </w:p>
        </w:tc>
        <w:tc>
          <w:tcPr>
            <w:tcW w:w="2268" w:type="dxa"/>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Принятие яицких казаков в подданство Московского государства. Поход Сагайдачного.</w:t>
            </w:r>
          </w:p>
        </w:tc>
        <w:tc>
          <w:tcPr>
            <w:tcW w:w="992" w:type="dxa"/>
            <w:tcBorders>
              <w:left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left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Обнаруживать</w:t>
            </w:r>
            <w:r w:rsidRPr="00106C14">
              <w:rPr>
                <w:rFonts w:ascii="Times New Roman" w:hAnsi="Times New Roman" w:cs="Times New Roman"/>
                <w:sz w:val="24"/>
                <w:szCs w:val="24"/>
              </w:rPr>
              <w:t xml:space="preserve"> и формулировать нравственную проблему веротерпимости к старообрядцам.</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Высказывать</w:t>
            </w:r>
            <w:r w:rsidRPr="00106C14">
              <w:rPr>
                <w:rFonts w:ascii="Times New Roman" w:hAnsi="Times New Roman" w:cs="Times New Roman"/>
                <w:sz w:val="24"/>
                <w:szCs w:val="24"/>
              </w:rPr>
              <w:t xml:space="preserve"> свою версию разрешения проблемы принятия яицких казаков в подданство Московского государства.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Осуществлять</w:t>
            </w:r>
            <w:r w:rsidRPr="00106C14">
              <w:rPr>
                <w:rFonts w:ascii="Times New Roman" w:hAnsi="Times New Roman" w:cs="Times New Roman"/>
                <w:sz w:val="24"/>
                <w:szCs w:val="24"/>
              </w:rPr>
              <w:t xml:space="preserve"> анализ похода Сагайдачного с выделением существенных и несущественных признаков;</w:t>
            </w:r>
          </w:p>
        </w:tc>
      </w:tr>
      <w:tr w:rsidR="00106C14" w:rsidRPr="00106C14" w:rsidTr="00106C14">
        <w:trPr>
          <w:trHeight w:val="556"/>
        </w:trPr>
        <w:tc>
          <w:tcPr>
            <w:tcW w:w="885" w:type="dxa"/>
            <w:tcBorders>
              <w:bottom w:val="single" w:sz="4" w:space="0" w:color="auto"/>
            </w:tcBorders>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t>11.</w:t>
            </w:r>
          </w:p>
        </w:tc>
        <w:tc>
          <w:tcPr>
            <w:tcW w:w="2268" w:type="dxa"/>
            <w:tcBorders>
              <w:bottom w:val="single" w:sz="4" w:space="0" w:color="auto"/>
            </w:tcBorders>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«Азовское сидение» запорожцев и реестровых казаков. Восстание С. Разина.  </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Понимать</w:t>
            </w:r>
            <w:r w:rsidRPr="00106C14">
              <w:rPr>
                <w:rFonts w:ascii="Times New Roman" w:hAnsi="Times New Roman" w:cs="Times New Roman"/>
                <w:sz w:val="24"/>
                <w:szCs w:val="24"/>
              </w:rPr>
              <w:t>, что социальная несправедливость толкала население России на открытые выступления, принимавшие порой крайне жестокие формы, такие как во время движения под предводительством Степана Разина.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Выделять</w:t>
            </w:r>
            <w:r w:rsidRPr="00106C14">
              <w:rPr>
                <w:rFonts w:ascii="Times New Roman" w:hAnsi="Times New Roman" w:cs="Times New Roman"/>
                <w:sz w:val="24"/>
                <w:szCs w:val="24"/>
              </w:rPr>
              <w:t xml:space="preserve"> общее и частное в развитие движения под предводительством Степана Разина.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Объяснять</w:t>
            </w:r>
            <w:r w:rsidRPr="00106C14">
              <w:rPr>
                <w:rFonts w:ascii="Times New Roman" w:hAnsi="Times New Roman" w:cs="Times New Roman"/>
                <w:sz w:val="24"/>
                <w:szCs w:val="24"/>
              </w:rPr>
              <w:t xml:space="preserve"> причины различия  в открытых народных выступлениях, </w:t>
            </w:r>
            <w:r w:rsidRPr="00106C14">
              <w:rPr>
                <w:rFonts w:ascii="Times New Roman" w:hAnsi="Times New Roman" w:cs="Times New Roman"/>
                <w:sz w:val="24"/>
                <w:szCs w:val="24"/>
              </w:rPr>
              <w:lastRenderedPageBreak/>
              <w:t>принимавших порой крайне жестокие формы,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Выполнять </w:t>
            </w:r>
            <w:r w:rsidRPr="00106C14">
              <w:rPr>
                <w:rFonts w:ascii="Times New Roman" w:hAnsi="Times New Roman" w:cs="Times New Roman"/>
                <w:sz w:val="24"/>
                <w:szCs w:val="24"/>
              </w:rPr>
              <w:t>самостоятельную работу с опорой на содержание изученной главы учебника.</w:t>
            </w:r>
          </w:p>
        </w:tc>
      </w:tr>
      <w:tr w:rsidR="00106C14" w:rsidRPr="00106C14" w:rsidTr="00106C14">
        <w:trPr>
          <w:trHeight w:val="556"/>
        </w:trPr>
        <w:tc>
          <w:tcPr>
            <w:tcW w:w="885" w:type="dxa"/>
            <w:tcBorders>
              <w:bottom w:val="single" w:sz="4" w:space="0" w:color="auto"/>
            </w:tcBorders>
          </w:tcPr>
          <w:p w:rsidR="00106C14" w:rsidRPr="00106C14" w:rsidRDefault="00106C14" w:rsidP="00106C14">
            <w:pPr>
              <w:pStyle w:val="a5"/>
              <w:spacing w:after="0" w:line="240" w:lineRule="auto"/>
              <w:ind w:left="0"/>
              <w:jc w:val="center"/>
              <w:rPr>
                <w:rFonts w:ascii="Times New Roman" w:hAnsi="Times New Roman" w:cs="Times New Roman"/>
                <w:sz w:val="24"/>
                <w:szCs w:val="24"/>
              </w:rPr>
            </w:pPr>
            <w:r w:rsidRPr="00106C14">
              <w:rPr>
                <w:rFonts w:ascii="Times New Roman" w:hAnsi="Times New Roman" w:cs="Times New Roman"/>
                <w:sz w:val="24"/>
                <w:szCs w:val="24"/>
              </w:rPr>
              <w:lastRenderedPageBreak/>
              <w:t>12.</w:t>
            </w:r>
          </w:p>
        </w:tc>
        <w:tc>
          <w:tcPr>
            <w:tcW w:w="2268" w:type="dxa"/>
            <w:tcBorders>
              <w:bottom w:val="single" w:sz="4" w:space="0" w:color="auto"/>
            </w:tcBorders>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2376"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Казаки в азовских походах  Петра </w:t>
            </w:r>
            <w:r w:rsidRPr="00106C14">
              <w:rPr>
                <w:rFonts w:ascii="Times New Roman" w:hAnsi="Times New Roman" w:cs="Times New Roman"/>
                <w:sz w:val="24"/>
                <w:szCs w:val="24"/>
                <w:lang w:val="en-US"/>
              </w:rPr>
              <w:t>I</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Знать</w:t>
            </w:r>
            <w:r w:rsidRPr="00106C14">
              <w:rPr>
                <w:rFonts w:ascii="Times New Roman" w:hAnsi="Times New Roman" w:cs="Times New Roman"/>
                <w:sz w:val="24"/>
                <w:szCs w:val="24"/>
              </w:rPr>
              <w:t xml:space="preserve"> даты важнейших исторических событий азовских походов Петра </w:t>
            </w:r>
            <w:r w:rsidRPr="00106C14">
              <w:rPr>
                <w:rFonts w:ascii="Times New Roman" w:hAnsi="Times New Roman" w:cs="Times New Roman"/>
                <w:sz w:val="24"/>
                <w:szCs w:val="24"/>
                <w:lang w:val="en-US"/>
              </w:rPr>
              <w:t>I</w:t>
            </w:r>
            <w:r w:rsidRPr="00106C14">
              <w:rPr>
                <w:rFonts w:ascii="Times New Roman" w:hAnsi="Times New Roman" w:cs="Times New Roman"/>
                <w:sz w:val="24"/>
                <w:szCs w:val="24"/>
              </w:rPr>
              <w:t>.</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Выстраивать</w:t>
            </w:r>
            <w:r w:rsidRPr="00106C14">
              <w:rPr>
                <w:rFonts w:ascii="Times New Roman" w:hAnsi="Times New Roman" w:cs="Times New Roman"/>
                <w:sz w:val="24"/>
                <w:szCs w:val="24"/>
              </w:rPr>
              <w:t xml:space="preserve"> события данного периода в хронологическом порядке, используя материалы темы.</w:t>
            </w:r>
          </w:p>
          <w:p w:rsidR="00106C14" w:rsidRPr="00106C14" w:rsidRDefault="00106C14" w:rsidP="00106C14">
            <w:pPr>
              <w:pStyle w:val="af0"/>
              <w:spacing w:after="0"/>
              <w:ind w:right="-1"/>
              <w:jc w:val="both"/>
            </w:pPr>
            <w:r w:rsidRPr="00106C14">
              <w:rPr>
                <w:b/>
              </w:rPr>
              <w:t>Выявлять</w:t>
            </w:r>
            <w:r w:rsidRPr="00106C14">
              <w:t xml:space="preserve"> характерные черты </w:t>
            </w:r>
            <w:r w:rsidRPr="00106C14">
              <w:rPr>
                <w:color w:val="000000"/>
              </w:rPr>
              <w:t xml:space="preserve"> Россия при Петре I</w:t>
            </w:r>
            <w:r w:rsidRPr="00106C14">
              <w:t xml:space="preserve">, особенности. взятия Запорожья Петром </w:t>
            </w:r>
            <w:r w:rsidRPr="00106C14">
              <w:rPr>
                <w:lang w:val="en-US"/>
              </w:rPr>
              <w:t>I</w:t>
            </w:r>
            <w:r w:rsidRPr="00106C14">
              <w:t xml:space="preserve">. </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героических действиях донцов и хопёрцев в битве с турецкой эскадрой и при взятии Азова.</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роль казаков в решении внешнеполитических задач России на южном направлении.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каким образом история Хопёрского полка связана с историей Кубанского казачьего войска.</w:t>
            </w:r>
          </w:p>
        </w:tc>
      </w:tr>
      <w:tr w:rsidR="00106C14" w:rsidRPr="00106C14" w:rsidTr="00106C14">
        <w:trPr>
          <w:trHeight w:val="525"/>
        </w:trPr>
        <w:tc>
          <w:tcPr>
            <w:tcW w:w="885" w:type="dxa"/>
            <w:tcBorders>
              <w:top w:val="single" w:sz="4" w:space="0" w:color="auto"/>
            </w:tcBorders>
          </w:tcPr>
          <w:p w:rsidR="00106C14" w:rsidRPr="00106C14" w:rsidRDefault="00106C14" w:rsidP="00106C14">
            <w:pPr>
              <w:pStyle w:val="a5"/>
              <w:spacing w:after="0" w:line="240" w:lineRule="auto"/>
              <w:ind w:left="0"/>
              <w:jc w:val="both"/>
              <w:rPr>
                <w:rFonts w:ascii="Times New Roman" w:hAnsi="Times New Roman" w:cs="Times New Roman"/>
                <w:sz w:val="24"/>
                <w:szCs w:val="24"/>
              </w:rPr>
            </w:pPr>
          </w:p>
        </w:tc>
        <w:tc>
          <w:tcPr>
            <w:tcW w:w="2268" w:type="dxa"/>
            <w:tcBorders>
              <w:top w:val="single" w:sz="4" w:space="0" w:color="auto"/>
            </w:tcBorders>
          </w:tcPr>
          <w:p w:rsidR="00106C14" w:rsidRPr="00106C14" w:rsidRDefault="00106C14" w:rsidP="00106C14">
            <w:pPr>
              <w:pStyle w:val="a5"/>
              <w:spacing w:after="0" w:line="240" w:lineRule="auto"/>
              <w:ind w:left="0"/>
              <w:jc w:val="both"/>
              <w:rPr>
                <w:rFonts w:ascii="Times New Roman" w:hAnsi="Times New Roman" w:cs="Times New Roman"/>
                <w:sz w:val="24"/>
                <w:szCs w:val="24"/>
              </w:rPr>
            </w:pPr>
            <w:r w:rsidRPr="00106C14">
              <w:rPr>
                <w:rFonts w:ascii="Times New Roman" w:hAnsi="Times New Roman" w:cs="Times New Roman"/>
                <w:b/>
                <w:sz w:val="24"/>
                <w:szCs w:val="24"/>
              </w:rPr>
              <w:t>Раздел 7. Казаки в событиях первой половины XVIII века.</w:t>
            </w:r>
          </w:p>
        </w:tc>
        <w:tc>
          <w:tcPr>
            <w:tcW w:w="2376" w:type="dxa"/>
            <w:tcBorders>
              <w:top w:val="single" w:sz="4" w:space="0" w:color="auto"/>
            </w:tcBorders>
          </w:tcPr>
          <w:p w:rsidR="00106C14" w:rsidRPr="00106C14" w:rsidRDefault="00106C14" w:rsidP="00106C14">
            <w:pPr>
              <w:pStyle w:val="a5"/>
              <w:spacing w:after="0" w:line="240" w:lineRule="auto"/>
              <w:ind w:left="0"/>
              <w:jc w:val="center"/>
              <w:rPr>
                <w:rFonts w:ascii="Times New Roman" w:hAnsi="Times New Roman" w:cs="Times New Roman"/>
                <w:sz w:val="24"/>
                <w:szCs w:val="24"/>
              </w:rPr>
            </w:pPr>
          </w:p>
        </w:tc>
        <w:tc>
          <w:tcPr>
            <w:tcW w:w="992" w:type="dxa"/>
            <w:tcBorders>
              <w:top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w:t>
            </w:r>
          </w:p>
        </w:tc>
        <w:tc>
          <w:tcPr>
            <w:tcW w:w="2977" w:type="dxa"/>
            <w:tcBorders>
              <w:top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13</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Формирование Гребенского, Терско-Семеновского, Терско-Кизлярского войск. Казаки в Северной войне.</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Извлекать </w:t>
            </w:r>
            <w:r w:rsidRPr="00106C14">
              <w:rPr>
                <w:rFonts w:ascii="Times New Roman" w:hAnsi="Times New Roman" w:cs="Times New Roman"/>
                <w:sz w:val="24"/>
                <w:szCs w:val="24"/>
              </w:rPr>
              <w:t>дополнительную информацию из учебника и дополнительных источников знаний (словари, энциклопедии, справочники) и обсуждать полученные сведения о прошлом Гребенского, Терско-Семеновского, Терско-Кизлярского войск.</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lastRenderedPageBreak/>
              <w:t xml:space="preserve">Определять </w:t>
            </w:r>
            <w:r w:rsidRPr="00106C14">
              <w:rPr>
                <w:rFonts w:ascii="Times New Roman" w:hAnsi="Times New Roman" w:cs="Times New Roman"/>
                <w:sz w:val="24"/>
                <w:szCs w:val="24"/>
              </w:rPr>
              <w:t>цель деятельности  с помощью учителя и самостоятельно.</w:t>
            </w:r>
          </w:p>
        </w:tc>
      </w:tr>
      <w:tr w:rsidR="00106C14" w:rsidRPr="00106C14" w:rsidTr="00106C14">
        <w:trPr>
          <w:trHeight w:val="511"/>
        </w:trPr>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14</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Восстание казаков Булавина.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Находить</w:t>
            </w:r>
            <w:r w:rsidRPr="00106C14">
              <w:rPr>
                <w:rFonts w:ascii="Times New Roman" w:hAnsi="Times New Roman" w:cs="Times New Roman"/>
                <w:sz w:val="24"/>
                <w:szCs w:val="24"/>
              </w:rPr>
              <w:t xml:space="preserve"> и показывать на карте основные места восстания казаков К.Булавина.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Логично рассказывать</w:t>
            </w:r>
            <w:r w:rsidRPr="00106C14">
              <w:rPr>
                <w:rFonts w:ascii="Times New Roman" w:hAnsi="Times New Roman" w:cs="Times New Roman"/>
                <w:sz w:val="24"/>
                <w:szCs w:val="24"/>
              </w:rPr>
              <w:t xml:space="preserve"> о причинах восстания, готовности сторон, основных этапах. </w:t>
            </w:r>
            <w:r w:rsidRPr="00106C14">
              <w:rPr>
                <w:rFonts w:ascii="Times New Roman" w:hAnsi="Times New Roman" w:cs="Times New Roman"/>
                <w:b/>
                <w:sz w:val="24"/>
                <w:szCs w:val="24"/>
              </w:rPr>
              <w:t>Составлять</w:t>
            </w:r>
            <w:r w:rsidRPr="00106C14">
              <w:rPr>
                <w:rFonts w:ascii="Times New Roman" w:hAnsi="Times New Roman" w:cs="Times New Roman"/>
                <w:sz w:val="24"/>
                <w:szCs w:val="24"/>
              </w:rPr>
              <w:t xml:space="preserve"> доклад о подвиге </w:t>
            </w:r>
            <w:r w:rsidRPr="00106C14">
              <w:rPr>
                <w:rFonts w:ascii="Times New Roman" w:hAnsi="Times New Roman" w:cs="Times New Roman"/>
                <w:sz w:val="24"/>
                <w:szCs w:val="24"/>
                <w:shd w:val="clear" w:color="auto" w:fill="FFFFFF"/>
              </w:rPr>
              <w:t>К. Булавина</w:t>
            </w:r>
            <w:r w:rsidRPr="00106C14">
              <w:rPr>
                <w:rFonts w:ascii="Times New Roman" w:hAnsi="Times New Roman" w:cs="Times New Roman"/>
                <w:sz w:val="24"/>
                <w:szCs w:val="24"/>
              </w:rPr>
              <w:t xml:space="preserve">. </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Объяснять </w:t>
            </w:r>
            <w:r w:rsidRPr="00106C14">
              <w:rPr>
                <w:rFonts w:ascii="Times New Roman" w:hAnsi="Times New Roman" w:cs="Times New Roman"/>
                <w:sz w:val="24"/>
                <w:szCs w:val="24"/>
              </w:rPr>
              <w:t xml:space="preserve">роль </w:t>
            </w:r>
            <w:r w:rsidRPr="00106C14">
              <w:rPr>
                <w:rFonts w:ascii="Times New Roman" w:hAnsi="Times New Roman" w:cs="Times New Roman"/>
                <w:sz w:val="24"/>
                <w:szCs w:val="24"/>
                <w:shd w:val="clear" w:color="auto" w:fill="FFFFFF"/>
              </w:rPr>
              <w:t xml:space="preserve">К.Булавина </w:t>
            </w:r>
            <w:r w:rsidRPr="00106C14">
              <w:rPr>
                <w:rFonts w:ascii="Times New Roman" w:hAnsi="Times New Roman" w:cs="Times New Roman"/>
                <w:sz w:val="24"/>
                <w:szCs w:val="24"/>
              </w:rPr>
              <w:t>в военном противостоянии сторон.</w:t>
            </w:r>
          </w:p>
        </w:tc>
      </w:tr>
      <w:tr w:rsidR="00106C14" w:rsidRPr="00106C14" w:rsidTr="00106C14">
        <w:trPr>
          <w:trHeight w:val="511"/>
        </w:trPr>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15</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Ликвидация Запорожской Сечи. Формирование Оренбургского казачьего войска.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Сопровождать</w:t>
            </w:r>
            <w:r w:rsidRPr="00106C14">
              <w:rPr>
                <w:rFonts w:ascii="Times New Roman" w:hAnsi="Times New Roman" w:cs="Times New Roman"/>
                <w:sz w:val="24"/>
                <w:szCs w:val="24"/>
              </w:rPr>
              <w:t xml:space="preserve"> обсуждение иллюстративным материалом об окончании периода существования Запорожской Сечи во времена царствования Екатерины </w:t>
            </w:r>
            <w:r w:rsidRPr="00106C14">
              <w:rPr>
                <w:rFonts w:ascii="Times New Roman" w:hAnsi="Times New Roman" w:cs="Times New Roman"/>
                <w:sz w:val="24"/>
                <w:szCs w:val="24"/>
                <w:lang w:val="en-US"/>
              </w:rPr>
              <w:t>II</w:t>
            </w:r>
            <w:r w:rsidRPr="00106C14">
              <w:rPr>
                <w:rFonts w:ascii="Times New Roman" w:hAnsi="Times New Roman" w:cs="Times New Roman"/>
                <w:sz w:val="24"/>
                <w:szCs w:val="24"/>
              </w:rPr>
              <w:t>.</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небольшие сообщения о формировании Оренбургского казачьего войска на основе дополнительной информации.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Определять </w:t>
            </w:r>
            <w:r w:rsidRPr="00106C14">
              <w:rPr>
                <w:rFonts w:ascii="Times New Roman" w:hAnsi="Times New Roman" w:cs="Times New Roman"/>
                <w:sz w:val="24"/>
                <w:szCs w:val="24"/>
              </w:rPr>
              <w:t>успешность выполнения своего задания в диалоге с учителем.</w:t>
            </w:r>
          </w:p>
        </w:tc>
      </w:tr>
      <w:tr w:rsidR="00106C14" w:rsidRPr="00106C14" w:rsidTr="00106C14">
        <w:tc>
          <w:tcPr>
            <w:tcW w:w="885"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8. Казаки в событиях второй половины XVIII века.</w:t>
            </w:r>
          </w:p>
        </w:tc>
        <w:tc>
          <w:tcPr>
            <w:tcW w:w="2376"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16</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Казаки в Семилетней 1756 – 1763 гг. и Руско-Турецких войнах. Создание Сибирской линии казаков.</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Сопровождать</w:t>
            </w:r>
            <w:r w:rsidRPr="00106C14">
              <w:rPr>
                <w:rFonts w:ascii="Times New Roman" w:hAnsi="Times New Roman" w:cs="Times New Roman"/>
                <w:sz w:val="24"/>
                <w:szCs w:val="24"/>
              </w:rPr>
              <w:t xml:space="preserve"> обсуждение иллюстративным материалом Казаки в Семилетней 1756 – 1763 гг. и Руско-Турецких войнах.</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небольшие сообщения о создании Сибирской линии казаков на основе дополнительной информации.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lastRenderedPageBreak/>
              <w:t xml:space="preserve">Определять </w:t>
            </w:r>
            <w:r w:rsidRPr="00106C14">
              <w:rPr>
                <w:rFonts w:ascii="Times New Roman" w:hAnsi="Times New Roman" w:cs="Times New Roman"/>
                <w:sz w:val="24"/>
                <w:szCs w:val="24"/>
              </w:rPr>
              <w:t>успешность выполнения своего задания в диалоге с учителем.</w:t>
            </w:r>
          </w:p>
        </w:tc>
      </w:tr>
      <w:tr w:rsidR="00106C14" w:rsidRPr="00106C14" w:rsidTr="00106C14">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17</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Казаки под знаменами Е.И. Пугачева.</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ind w:right="-30"/>
              <w:jc w:val="both"/>
              <w:rPr>
                <w:rFonts w:ascii="Times New Roman" w:hAnsi="Times New Roman" w:cs="Times New Roman"/>
                <w:sz w:val="24"/>
                <w:szCs w:val="24"/>
              </w:rPr>
            </w:pPr>
            <w:r w:rsidRPr="00106C14">
              <w:rPr>
                <w:rFonts w:ascii="Times New Roman" w:hAnsi="Times New Roman" w:cs="Times New Roman"/>
                <w:b/>
                <w:bCs/>
                <w:sz w:val="24"/>
                <w:szCs w:val="24"/>
              </w:rPr>
              <w:t>Характеризовать</w:t>
            </w:r>
            <w:r w:rsidRPr="00106C14">
              <w:rPr>
                <w:rFonts w:ascii="Times New Roman" w:hAnsi="Times New Roman" w:cs="Times New Roman"/>
                <w:sz w:val="24"/>
                <w:szCs w:val="24"/>
              </w:rPr>
              <w:t xml:space="preserve"> внутреннюю и внешнюю политику </w:t>
            </w:r>
            <w:r w:rsidRPr="00106C14">
              <w:rPr>
                <w:rFonts w:ascii="Times New Roman" w:hAnsi="Times New Roman" w:cs="Times New Roman"/>
                <w:color w:val="000000"/>
                <w:sz w:val="24"/>
                <w:szCs w:val="24"/>
              </w:rPr>
              <w:t>Екатерины II</w:t>
            </w:r>
            <w:r w:rsidRPr="00106C14">
              <w:rPr>
                <w:rFonts w:ascii="Times New Roman" w:hAnsi="Times New Roman" w:cs="Times New Roman"/>
                <w:sz w:val="24"/>
                <w:szCs w:val="24"/>
              </w:rPr>
              <w:t>.</w:t>
            </w:r>
          </w:p>
          <w:p w:rsidR="00106C14" w:rsidRPr="00106C14" w:rsidRDefault="00106C14" w:rsidP="00106C14">
            <w:pPr>
              <w:spacing w:after="0" w:line="240" w:lineRule="auto"/>
              <w:ind w:right="-30"/>
              <w:jc w:val="both"/>
              <w:rPr>
                <w:rFonts w:ascii="Times New Roman" w:hAnsi="Times New Roman" w:cs="Times New Roman"/>
                <w:sz w:val="24"/>
                <w:szCs w:val="24"/>
              </w:rPr>
            </w:pPr>
            <w:r w:rsidRPr="00106C14">
              <w:rPr>
                <w:rFonts w:ascii="Times New Roman" w:hAnsi="Times New Roman" w:cs="Times New Roman"/>
                <w:b/>
                <w:bCs/>
                <w:sz w:val="24"/>
                <w:szCs w:val="24"/>
              </w:rPr>
              <w:t>Составлять</w:t>
            </w:r>
            <w:r w:rsidRPr="00106C14">
              <w:rPr>
                <w:rFonts w:ascii="Times New Roman" w:hAnsi="Times New Roman" w:cs="Times New Roman"/>
                <w:sz w:val="24"/>
                <w:szCs w:val="24"/>
              </w:rPr>
              <w:t xml:space="preserve"> личностную характеристику </w:t>
            </w:r>
            <w:r w:rsidRPr="00106C14">
              <w:rPr>
                <w:rFonts w:ascii="Times New Roman" w:hAnsi="Times New Roman" w:cs="Times New Roman"/>
                <w:color w:val="000000"/>
                <w:sz w:val="24"/>
                <w:szCs w:val="24"/>
              </w:rPr>
              <w:t>Екатерины II и</w:t>
            </w:r>
            <w:r w:rsidRPr="00106C14">
              <w:rPr>
                <w:rFonts w:ascii="Times New Roman" w:hAnsi="Times New Roman" w:cs="Times New Roman"/>
                <w:sz w:val="24"/>
                <w:szCs w:val="24"/>
              </w:rPr>
              <w:t xml:space="preserve"> Е.И. Пугачева</w:t>
            </w:r>
            <w:r w:rsidRPr="00106C14">
              <w:rPr>
                <w:rFonts w:ascii="Times New Roman" w:hAnsi="Times New Roman" w:cs="Times New Roman"/>
                <w:color w:val="000000"/>
                <w:sz w:val="24"/>
                <w:szCs w:val="24"/>
              </w:rPr>
              <w:t xml:space="preserve"> </w:t>
            </w:r>
            <w:r w:rsidRPr="00106C14">
              <w:rPr>
                <w:rFonts w:ascii="Times New Roman" w:hAnsi="Times New Roman" w:cs="Times New Roman"/>
                <w:sz w:val="24"/>
                <w:szCs w:val="24"/>
              </w:rPr>
              <w:t>.</w:t>
            </w:r>
          </w:p>
          <w:p w:rsidR="00106C14" w:rsidRPr="00106C14" w:rsidRDefault="00106C14" w:rsidP="00106C14">
            <w:pPr>
              <w:spacing w:after="0" w:line="240" w:lineRule="auto"/>
              <w:ind w:right="-30"/>
              <w:jc w:val="both"/>
              <w:rPr>
                <w:rFonts w:ascii="Times New Roman" w:hAnsi="Times New Roman" w:cs="Times New Roman"/>
                <w:sz w:val="24"/>
                <w:szCs w:val="24"/>
              </w:rPr>
            </w:pPr>
            <w:r w:rsidRPr="00106C14">
              <w:rPr>
                <w:rFonts w:ascii="Times New Roman" w:hAnsi="Times New Roman" w:cs="Times New Roman"/>
                <w:b/>
                <w:bCs/>
                <w:sz w:val="24"/>
                <w:szCs w:val="24"/>
              </w:rPr>
              <w:t>Актуализировать</w:t>
            </w:r>
            <w:r w:rsidRPr="00106C14">
              <w:rPr>
                <w:rFonts w:ascii="Times New Roman" w:hAnsi="Times New Roman" w:cs="Times New Roman"/>
                <w:sz w:val="24"/>
                <w:szCs w:val="24"/>
              </w:rPr>
              <w:t xml:space="preserve"> знания из курсов всеобщей истории о политике Просвещённого абсолютизма и его основных постулатах.</w:t>
            </w:r>
          </w:p>
          <w:p w:rsidR="00106C14" w:rsidRPr="00106C14" w:rsidRDefault="00106C14" w:rsidP="00106C14">
            <w:pPr>
              <w:spacing w:after="0" w:line="240" w:lineRule="auto"/>
              <w:jc w:val="both"/>
              <w:rPr>
                <w:rFonts w:ascii="Times New Roman" w:hAnsi="Times New Roman" w:cs="Times New Roman"/>
                <w:color w:val="000000"/>
                <w:sz w:val="24"/>
                <w:szCs w:val="24"/>
              </w:rPr>
            </w:pPr>
            <w:r w:rsidRPr="00106C14">
              <w:rPr>
                <w:rFonts w:ascii="Times New Roman" w:hAnsi="Times New Roman" w:cs="Times New Roman"/>
                <w:b/>
                <w:bCs/>
                <w:iCs/>
                <w:color w:val="000000"/>
                <w:sz w:val="24"/>
                <w:szCs w:val="24"/>
              </w:rPr>
              <w:t xml:space="preserve">Раскрывать </w:t>
            </w:r>
            <w:r w:rsidRPr="00106C14">
              <w:rPr>
                <w:rFonts w:ascii="Times New Roman" w:hAnsi="Times New Roman" w:cs="Times New Roman"/>
                <w:iCs/>
                <w:color w:val="000000"/>
                <w:sz w:val="24"/>
                <w:szCs w:val="24"/>
              </w:rPr>
              <w:t xml:space="preserve">причины </w:t>
            </w:r>
            <w:r w:rsidRPr="00106C14">
              <w:rPr>
                <w:rFonts w:ascii="Times New Roman" w:hAnsi="Times New Roman" w:cs="Times New Roman"/>
                <w:color w:val="000000"/>
                <w:sz w:val="24"/>
                <w:szCs w:val="24"/>
              </w:rPr>
              <w:t xml:space="preserve"> народных выступлений: крестьянское движение под предводительством  Е. Пугачёва.</w:t>
            </w:r>
          </w:p>
          <w:p w:rsidR="00106C14" w:rsidRPr="00106C14" w:rsidRDefault="00106C14" w:rsidP="00106C14">
            <w:pPr>
              <w:spacing w:after="0" w:line="240" w:lineRule="auto"/>
              <w:ind w:right="-30"/>
              <w:jc w:val="both"/>
              <w:rPr>
                <w:rFonts w:ascii="Times New Roman" w:hAnsi="Times New Roman" w:cs="Times New Roman"/>
                <w:sz w:val="24"/>
                <w:szCs w:val="24"/>
              </w:rPr>
            </w:pPr>
            <w:r w:rsidRPr="00106C14">
              <w:rPr>
                <w:rFonts w:ascii="Times New Roman" w:hAnsi="Times New Roman" w:cs="Times New Roman"/>
                <w:b/>
                <w:bCs/>
                <w:iCs/>
                <w:color w:val="000000"/>
                <w:sz w:val="24"/>
                <w:szCs w:val="24"/>
              </w:rPr>
              <w:t>Объяснять</w:t>
            </w:r>
            <w:r w:rsidRPr="00106C14">
              <w:rPr>
                <w:rFonts w:ascii="Times New Roman" w:hAnsi="Times New Roman" w:cs="Times New Roman"/>
                <w:iCs/>
                <w:color w:val="000000"/>
                <w:sz w:val="24"/>
                <w:szCs w:val="24"/>
              </w:rPr>
              <w:t xml:space="preserve"> смысл понятий: «Прелестные письма».</w:t>
            </w:r>
          </w:p>
        </w:tc>
      </w:tr>
      <w:tr w:rsidR="00106C14" w:rsidRPr="00106C14" w:rsidTr="00106C14">
        <w:tc>
          <w:tcPr>
            <w:tcW w:w="885"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9. Формирование казачества на Кубани.</w:t>
            </w:r>
          </w:p>
        </w:tc>
        <w:tc>
          <w:tcPr>
            <w:tcW w:w="2376"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4</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rPr>
          <w:trHeight w:val="561"/>
        </w:trPr>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18</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Понятие казачества. Версии происхождения казачества. Православная составляющая в жизни казаков.</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Использовать</w:t>
            </w:r>
            <w:r w:rsidRPr="00106C14">
              <w:rPr>
                <w:rFonts w:ascii="Times New Roman" w:hAnsi="Times New Roman" w:cs="Times New Roman"/>
                <w:sz w:val="24"/>
                <w:szCs w:val="24"/>
              </w:rPr>
              <w:t xml:space="preserve"> в работе по предложенному плану Православную составляющую в жизни казаков.</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Осознанно </w:t>
            </w:r>
            <w:r w:rsidRPr="00106C14">
              <w:rPr>
                <w:rFonts w:ascii="Times New Roman" w:hAnsi="Times New Roman" w:cs="Times New Roman"/>
                <w:sz w:val="24"/>
                <w:szCs w:val="24"/>
              </w:rPr>
              <w:t>и произвольно строить сообщения в устной и письменной форме о происхождения казачества.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Договариваться</w:t>
            </w:r>
            <w:r w:rsidRPr="00106C14">
              <w:rPr>
                <w:rFonts w:ascii="Times New Roman" w:hAnsi="Times New Roman" w:cs="Times New Roman"/>
                <w:sz w:val="24"/>
                <w:szCs w:val="24"/>
              </w:rPr>
              <w:t xml:space="preserve"> и приходить к общему мнению о роли Православной церкви в жизни казаков.</w:t>
            </w:r>
          </w:p>
        </w:tc>
      </w:tr>
      <w:tr w:rsidR="00106C14" w:rsidRPr="00106C14" w:rsidTr="00106C14">
        <w:trPr>
          <w:trHeight w:val="585"/>
        </w:trPr>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19</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Казачьи войска на территории Российской империи (особенности и отличия, территориальная принадлежность).</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Высказывать </w:t>
            </w:r>
            <w:r w:rsidRPr="00106C14">
              <w:rPr>
                <w:rFonts w:ascii="Times New Roman" w:hAnsi="Times New Roman" w:cs="Times New Roman"/>
                <w:sz w:val="24"/>
                <w:szCs w:val="24"/>
              </w:rPr>
              <w:t>свою версию разрешения проблемы о роли казачьих войск на территории Российской империи.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Осуществлять </w:t>
            </w:r>
            <w:r w:rsidRPr="00106C14">
              <w:rPr>
                <w:rFonts w:ascii="Times New Roman" w:hAnsi="Times New Roman" w:cs="Times New Roman"/>
                <w:sz w:val="24"/>
                <w:szCs w:val="24"/>
              </w:rPr>
              <w:t xml:space="preserve">анализ особенностей казачьих войск с выделением существенных и </w:t>
            </w:r>
            <w:r w:rsidRPr="00106C14">
              <w:rPr>
                <w:rFonts w:ascii="Times New Roman" w:hAnsi="Times New Roman" w:cs="Times New Roman"/>
                <w:sz w:val="24"/>
                <w:szCs w:val="24"/>
              </w:rPr>
              <w:lastRenderedPageBreak/>
              <w:t>несущественных признаков их территориальной принадлежности.</w:t>
            </w:r>
          </w:p>
        </w:tc>
      </w:tr>
      <w:tr w:rsidR="00106C14" w:rsidRPr="00106C14" w:rsidTr="00106C14">
        <w:trPr>
          <w:trHeight w:val="585"/>
        </w:trPr>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20</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Черноморская составляющая в истории Кубанского казачьего войска. Образование Черноморского казачьего войска. Переселение черноморских казаков на Кубань.</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значение понятий:</w:t>
            </w:r>
            <w:r w:rsidRPr="00106C14">
              <w:rPr>
                <w:rStyle w:val="Calibri8pt"/>
                <w:rFonts w:ascii="Times New Roman" w:hAnsi="Times New Roman" w:cs="Times New Roman"/>
                <w:i/>
                <w:sz w:val="24"/>
                <w:szCs w:val="24"/>
              </w:rPr>
              <w:t xml:space="preserve"> </w:t>
            </w:r>
            <w:r w:rsidRPr="00106C14">
              <w:rPr>
                <w:rStyle w:val="Calibri8pt0"/>
                <w:rFonts w:ascii="Times New Roman" w:hAnsi="Times New Roman" w:cs="Times New Roman"/>
                <w:sz w:val="24"/>
                <w:szCs w:val="24"/>
              </w:rPr>
              <w:t>войсковые, казачьи регалии, символы атаманской власти (бунчук, пернач, булава).</w:t>
            </w:r>
            <w:r w:rsidRPr="00106C14">
              <w:rPr>
                <w:rStyle w:val="Calibri8pt"/>
                <w:rFonts w:ascii="Times New Roman" w:hAnsi="Times New Roman" w:cs="Times New Roman"/>
                <w:i/>
                <w:sz w:val="24"/>
                <w:szCs w:val="24"/>
              </w:rPr>
              <w:t xml:space="preserve"> </w:t>
            </w:r>
            <w:r w:rsidRPr="00106C14">
              <w:rPr>
                <w:rStyle w:val="Calibri8pt"/>
                <w:rFonts w:ascii="Times New Roman" w:hAnsi="Times New Roman" w:cs="Times New Roman"/>
                <w:b/>
                <w:sz w:val="24"/>
                <w:szCs w:val="24"/>
              </w:rPr>
              <w:t xml:space="preserve">Показывать </w:t>
            </w:r>
            <w:r w:rsidRPr="00106C14">
              <w:rPr>
                <w:rStyle w:val="Calibri8pt"/>
                <w:rFonts w:ascii="Times New Roman" w:hAnsi="Times New Roman" w:cs="Times New Roman"/>
                <w:sz w:val="24"/>
                <w:szCs w:val="24"/>
              </w:rPr>
              <w:t xml:space="preserve">на карте пути следования казаков-переселенцев. </w:t>
            </w: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об организации кордонной стражи.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Показывать</w:t>
            </w:r>
            <w:r w:rsidRPr="00106C14">
              <w:rPr>
                <w:rStyle w:val="Calibri8pt"/>
                <w:rFonts w:ascii="Times New Roman" w:hAnsi="Times New Roman" w:cs="Times New Roman"/>
                <w:sz w:val="24"/>
                <w:szCs w:val="24"/>
              </w:rPr>
              <w:t xml:space="preserve"> на карте Черноморскую и Кубанскую линии.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Оценивать</w:t>
            </w:r>
            <w:r w:rsidRPr="00106C14">
              <w:rPr>
                <w:rStyle w:val="Calibri8pt"/>
                <w:rFonts w:ascii="Times New Roman" w:hAnsi="Times New Roman" w:cs="Times New Roman"/>
                <w:sz w:val="24"/>
                <w:szCs w:val="24"/>
              </w:rPr>
              <w:t xml:space="preserve"> роль кошевых атаманов С. Белого, 3. Чепеги и войскового судьи А. Головатого в переселении черноморцев и организации охраны южных границ.</w:t>
            </w:r>
          </w:p>
          <w:p w:rsidR="00106C14" w:rsidRPr="00106C14" w:rsidRDefault="00106C14" w:rsidP="00106C14">
            <w:pPr>
              <w:spacing w:after="0" w:line="240" w:lineRule="auto"/>
              <w:jc w:val="both"/>
              <w:rPr>
                <w:rFonts w:ascii="Times New Roman" w:hAnsi="Times New Roman" w:cs="Times New Roman"/>
                <w:color w:val="000000"/>
                <w:sz w:val="24"/>
                <w:szCs w:val="24"/>
                <w:shd w:val="clear" w:color="auto" w:fill="FFFFFF"/>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чем была вызвана необходимость принятия документа «Порядок общей пользы».</w:t>
            </w:r>
          </w:p>
        </w:tc>
      </w:tr>
      <w:tr w:rsidR="00106C14" w:rsidRPr="00106C14" w:rsidTr="00106C14">
        <w:trPr>
          <w:trHeight w:val="585"/>
        </w:trPr>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21</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Донская (линейная) составляющая в истории Кубанского казачьего войска. Линейное казачество Кубани. Образование Кавказского линейного казачьего войска.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Fonts w:ascii="Times New Roman" w:hAnsi="Times New Roman" w:cs="Times New Roman"/>
                <w:b/>
                <w:bCs/>
                <w:sz w:val="24"/>
                <w:szCs w:val="24"/>
              </w:rPr>
              <w:t>Объяснять</w:t>
            </w:r>
            <w:r w:rsidRPr="00106C14">
              <w:rPr>
                <w:rFonts w:ascii="Times New Roman" w:hAnsi="Times New Roman" w:cs="Times New Roman"/>
                <w:sz w:val="24"/>
                <w:szCs w:val="24"/>
              </w:rPr>
              <w:t xml:space="preserve"> смысл понятий: Линейное казачество,  Черноморское казачество,   </w:t>
            </w:r>
            <w:r w:rsidRPr="00106C14">
              <w:rPr>
                <w:rStyle w:val="Calibri8pt"/>
                <w:rFonts w:ascii="Times New Roman" w:hAnsi="Times New Roman" w:cs="Times New Roman"/>
                <w:sz w:val="24"/>
                <w:szCs w:val="24"/>
              </w:rPr>
              <w:t>Объяснять, когда и почему появились названия «линейцы» и «черноморцы».</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Называть</w:t>
            </w:r>
            <w:r w:rsidRPr="00106C14">
              <w:rPr>
                <w:rStyle w:val="Calibri8pt"/>
                <w:rFonts w:ascii="Times New Roman" w:hAnsi="Times New Roman" w:cs="Times New Roman"/>
                <w:sz w:val="24"/>
                <w:szCs w:val="24"/>
              </w:rPr>
              <w:t xml:space="preserve"> различия между ними. </w:t>
            </w:r>
            <w:r w:rsidRPr="00106C14">
              <w:rPr>
                <w:rStyle w:val="Calibri8pt"/>
                <w:rFonts w:ascii="Times New Roman" w:hAnsi="Times New Roman" w:cs="Times New Roman"/>
                <w:b/>
                <w:sz w:val="24"/>
                <w:szCs w:val="24"/>
              </w:rPr>
              <w:t xml:space="preserve">Характеризовать </w:t>
            </w:r>
            <w:r w:rsidRPr="00106C14">
              <w:rPr>
                <w:rStyle w:val="Calibri8pt"/>
                <w:rFonts w:ascii="Times New Roman" w:hAnsi="Times New Roman" w:cs="Times New Roman"/>
                <w:sz w:val="24"/>
                <w:szCs w:val="24"/>
              </w:rPr>
              <w:t>план укрепления Кубанской линии, разработанный генералом И. В. Гудовичем.</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sz w:val="24"/>
                <w:szCs w:val="24"/>
              </w:rPr>
              <w:t>Сопоставлять причины и обстоятельства переселения на Кубань черноморцев и трёх первых полков донских казаков.</w:t>
            </w:r>
          </w:p>
        </w:tc>
      </w:tr>
      <w:tr w:rsidR="00106C14" w:rsidRPr="00106C14" w:rsidTr="00106C14">
        <w:tc>
          <w:tcPr>
            <w:tcW w:w="885"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10. Современные кубанские казаки.</w:t>
            </w:r>
          </w:p>
        </w:tc>
        <w:tc>
          <w:tcPr>
            <w:tcW w:w="2376" w:type="dxa"/>
          </w:tcPr>
          <w:p w:rsidR="00106C14" w:rsidRPr="00106C14" w:rsidRDefault="00106C14" w:rsidP="00106C14">
            <w:pPr>
              <w:spacing w:after="0" w:line="240" w:lineRule="auto"/>
              <w:jc w:val="center"/>
              <w:rPr>
                <w:rFonts w:ascii="Times New Roman" w:hAnsi="Times New Roman" w:cs="Times New Roman"/>
                <w:b/>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22</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Численность и структура Кубанского казачьего войска.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Сопровождать</w:t>
            </w:r>
            <w:r w:rsidRPr="00106C14">
              <w:rPr>
                <w:rFonts w:ascii="Times New Roman" w:hAnsi="Times New Roman" w:cs="Times New Roman"/>
                <w:sz w:val="24"/>
                <w:szCs w:val="24"/>
              </w:rPr>
              <w:t xml:space="preserve"> обсуждение иллюстративным материалом.</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небольшие сообщения о численности и структуре Кубанского казачьего войска на основе дополнительной информации.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Определять </w:t>
            </w:r>
            <w:r w:rsidRPr="00106C14">
              <w:rPr>
                <w:rFonts w:ascii="Times New Roman" w:hAnsi="Times New Roman" w:cs="Times New Roman"/>
                <w:sz w:val="24"/>
                <w:szCs w:val="24"/>
              </w:rPr>
              <w:t>успешность выполнения своего задания в диалоге с учителем.</w:t>
            </w:r>
          </w:p>
        </w:tc>
      </w:tr>
      <w:tr w:rsidR="00106C14" w:rsidRPr="00106C14" w:rsidTr="00106C14">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23</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Казачья форма одежды и знаки различия современного Кубанского казачьего войска.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Сопровождать</w:t>
            </w:r>
            <w:r w:rsidRPr="00106C14">
              <w:rPr>
                <w:rFonts w:ascii="Times New Roman" w:hAnsi="Times New Roman" w:cs="Times New Roman"/>
                <w:sz w:val="24"/>
                <w:szCs w:val="24"/>
              </w:rPr>
              <w:t xml:space="preserve"> обсуждение иллюстративным материалом.</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 xml:space="preserve">небольшие сообщения казачьей форме одежды Линейного и Черноморского казачьих войск. Работая по предложенному плану, </w:t>
            </w:r>
            <w:r w:rsidRPr="00106C14">
              <w:rPr>
                <w:rFonts w:ascii="Times New Roman" w:hAnsi="Times New Roman" w:cs="Times New Roman"/>
                <w:b/>
                <w:sz w:val="24"/>
                <w:szCs w:val="24"/>
              </w:rPr>
              <w:t xml:space="preserve">использовать </w:t>
            </w:r>
            <w:r w:rsidRPr="00106C14">
              <w:rPr>
                <w:rFonts w:ascii="Times New Roman" w:hAnsi="Times New Roman" w:cs="Times New Roman"/>
                <w:sz w:val="24"/>
                <w:szCs w:val="24"/>
              </w:rPr>
              <w:t xml:space="preserve">необходимые средства </w:t>
            </w:r>
            <w:r w:rsidRPr="00106C14">
              <w:rPr>
                <w:rFonts w:ascii="Times New Roman" w:hAnsi="Times New Roman" w:cs="Times New Roman"/>
                <w:b/>
                <w:sz w:val="24"/>
                <w:szCs w:val="24"/>
              </w:rPr>
              <w:t>выделять</w:t>
            </w:r>
            <w:r w:rsidRPr="00106C14">
              <w:rPr>
                <w:rFonts w:ascii="Times New Roman" w:hAnsi="Times New Roman" w:cs="Times New Roman"/>
                <w:sz w:val="24"/>
                <w:szCs w:val="24"/>
              </w:rPr>
              <w:t xml:space="preserve"> воинские знаки различия современного Кубанского казачьего войска.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Осознанно </w:t>
            </w:r>
            <w:r w:rsidRPr="00106C14">
              <w:rPr>
                <w:rFonts w:ascii="Times New Roman" w:hAnsi="Times New Roman" w:cs="Times New Roman"/>
                <w:sz w:val="24"/>
                <w:szCs w:val="24"/>
              </w:rPr>
              <w:t>и произвольно строить сообщения в устной и письменной форме.</w:t>
            </w:r>
          </w:p>
          <w:p w:rsidR="00106C14" w:rsidRPr="00106C14" w:rsidRDefault="00106C14" w:rsidP="00106C14">
            <w:pPr>
              <w:pStyle w:val="91"/>
              <w:shd w:val="clear" w:color="auto" w:fill="auto"/>
              <w:spacing w:after="0" w:line="240" w:lineRule="auto"/>
              <w:ind w:right="-1"/>
              <w:jc w:val="both"/>
              <w:rPr>
                <w:rStyle w:val="921"/>
                <w:rFonts w:ascii="Times New Roman" w:hAnsi="Times New Roman" w:cs="Times New Roman"/>
                <w:b w:val="0"/>
                <w:bCs/>
                <w:sz w:val="24"/>
                <w:szCs w:val="24"/>
              </w:rPr>
            </w:pPr>
            <w:r w:rsidRPr="00106C14">
              <w:rPr>
                <w:rStyle w:val="921"/>
                <w:rFonts w:ascii="Times New Roman" w:hAnsi="Times New Roman" w:cs="Times New Roman"/>
                <w:b w:val="0"/>
                <w:bCs/>
                <w:sz w:val="24"/>
                <w:szCs w:val="24"/>
              </w:rPr>
              <w:t>Казачья форма (особо парадная, парадная, повседневная, походная). Правила ношения черкески.</w:t>
            </w:r>
          </w:p>
          <w:p w:rsidR="00106C14" w:rsidRPr="00106C14" w:rsidRDefault="00106C14" w:rsidP="00106C14">
            <w:pPr>
              <w:pStyle w:val="91"/>
              <w:shd w:val="clear" w:color="auto" w:fill="auto"/>
              <w:spacing w:after="0" w:line="240" w:lineRule="auto"/>
              <w:ind w:right="-1"/>
              <w:jc w:val="both"/>
              <w:rPr>
                <w:rStyle w:val="921"/>
                <w:rFonts w:ascii="Times New Roman" w:hAnsi="Times New Roman" w:cs="Times New Roman"/>
                <w:b w:val="0"/>
                <w:bCs/>
                <w:sz w:val="24"/>
                <w:szCs w:val="24"/>
              </w:rPr>
            </w:pPr>
            <w:r w:rsidRPr="00106C14">
              <w:rPr>
                <w:rStyle w:val="921"/>
                <w:rFonts w:ascii="Times New Roman" w:hAnsi="Times New Roman" w:cs="Times New Roman"/>
                <w:b w:val="0"/>
                <w:bCs/>
                <w:sz w:val="24"/>
                <w:szCs w:val="24"/>
              </w:rPr>
              <w:t>Казачьи чины. Знаки различия (погоны, шевроны, петлицы и т.д.)</w:t>
            </w:r>
          </w:p>
          <w:p w:rsidR="00106C14" w:rsidRPr="00106C14" w:rsidRDefault="00106C14" w:rsidP="00106C14">
            <w:pPr>
              <w:pStyle w:val="91"/>
              <w:shd w:val="clear" w:color="auto" w:fill="auto"/>
              <w:spacing w:after="0" w:line="240" w:lineRule="auto"/>
              <w:ind w:right="-1"/>
              <w:jc w:val="both"/>
              <w:rPr>
                <w:rFonts w:ascii="Times New Roman" w:hAnsi="Times New Roman" w:cs="Times New Roman"/>
                <w:b w:val="0"/>
                <w:bCs/>
                <w:sz w:val="24"/>
                <w:szCs w:val="24"/>
              </w:rPr>
            </w:pPr>
            <w:r w:rsidRPr="00106C14">
              <w:rPr>
                <w:rStyle w:val="921"/>
                <w:rFonts w:ascii="Times New Roman" w:hAnsi="Times New Roman" w:cs="Times New Roman"/>
                <w:b w:val="0"/>
                <w:bCs/>
                <w:sz w:val="24"/>
                <w:szCs w:val="24"/>
              </w:rPr>
              <w:t>Награды Краснодарского края и Кубанского казачьего войска за вклад в развитие казачества.</w:t>
            </w:r>
          </w:p>
        </w:tc>
      </w:tr>
      <w:tr w:rsidR="00106C14" w:rsidRPr="00106C14" w:rsidTr="00106C14">
        <w:tc>
          <w:tcPr>
            <w:tcW w:w="885"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Раздел 11. Военная и социально-бытовая жизнь черноморского и </w:t>
            </w:r>
            <w:r w:rsidRPr="00106C14">
              <w:rPr>
                <w:rFonts w:ascii="Times New Roman" w:hAnsi="Times New Roman" w:cs="Times New Roman"/>
                <w:b/>
                <w:sz w:val="24"/>
                <w:szCs w:val="24"/>
              </w:rPr>
              <w:lastRenderedPageBreak/>
              <w:t>линейного казачества Кубани (до 1860 г.)</w:t>
            </w:r>
          </w:p>
        </w:tc>
        <w:tc>
          <w:tcPr>
            <w:tcW w:w="2376"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24</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Административное устройство черноморского и линейного казачества.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Высказывать </w:t>
            </w:r>
            <w:r w:rsidRPr="00106C14">
              <w:rPr>
                <w:rFonts w:ascii="Times New Roman" w:hAnsi="Times New Roman" w:cs="Times New Roman"/>
                <w:sz w:val="24"/>
                <w:szCs w:val="24"/>
              </w:rPr>
              <w:t>свою версию разрешения проблемы.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Осуществлять </w:t>
            </w:r>
            <w:r w:rsidRPr="00106C14">
              <w:rPr>
                <w:rFonts w:ascii="Times New Roman" w:hAnsi="Times New Roman" w:cs="Times New Roman"/>
                <w:sz w:val="24"/>
                <w:szCs w:val="24"/>
              </w:rPr>
              <w:t>анализ административного устройства черноморского и линейного казачества с выделением существенных и несущественных признаков.</w:t>
            </w:r>
          </w:p>
        </w:tc>
      </w:tr>
      <w:tr w:rsidR="00106C14" w:rsidRPr="00106C14" w:rsidTr="00106C14">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25</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Взаимоотношения казаков и горских народов.</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Высказывать </w:t>
            </w:r>
            <w:r w:rsidRPr="00106C14">
              <w:rPr>
                <w:rFonts w:ascii="Times New Roman" w:hAnsi="Times New Roman" w:cs="Times New Roman"/>
                <w:sz w:val="24"/>
                <w:szCs w:val="24"/>
              </w:rPr>
              <w:t>свою версию разрешения проблемы о взаимоотношениях казаков и горских народов.</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Работая по предложенному плану, </w:t>
            </w:r>
            <w:r w:rsidRPr="00106C14">
              <w:rPr>
                <w:rFonts w:ascii="Times New Roman" w:hAnsi="Times New Roman" w:cs="Times New Roman"/>
                <w:b/>
                <w:sz w:val="24"/>
                <w:szCs w:val="24"/>
              </w:rPr>
              <w:t xml:space="preserve">использовать </w:t>
            </w:r>
            <w:r w:rsidRPr="00106C14">
              <w:rPr>
                <w:rFonts w:ascii="Times New Roman" w:hAnsi="Times New Roman" w:cs="Times New Roman"/>
                <w:sz w:val="24"/>
                <w:szCs w:val="24"/>
              </w:rPr>
              <w:t>необходимые средства.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Осознанно </w:t>
            </w:r>
            <w:r w:rsidRPr="00106C14">
              <w:rPr>
                <w:rFonts w:ascii="Times New Roman" w:hAnsi="Times New Roman" w:cs="Times New Roman"/>
                <w:sz w:val="24"/>
                <w:szCs w:val="24"/>
              </w:rPr>
              <w:t>и произвольно строить сообщения в устной и письменной форме о взаимоотношениях казаков и горских народов.</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Договариваться</w:t>
            </w:r>
            <w:r w:rsidRPr="00106C14">
              <w:rPr>
                <w:rFonts w:ascii="Times New Roman" w:hAnsi="Times New Roman" w:cs="Times New Roman"/>
                <w:sz w:val="24"/>
                <w:szCs w:val="24"/>
              </w:rPr>
              <w:t xml:space="preserve"> и приходить к общему мнению.</w:t>
            </w:r>
          </w:p>
        </w:tc>
      </w:tr>
      <w:tr w:rsidR="00106C14" w:rsidRPr="00106C14" w:rsidTr="00106C14">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26</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Участие черноморских казаков в Отечественной войне 1812 г. Участие черноморских и линейных казаков в войнах первой половины </w:t>
            </w:r>
            <w:r w:rsidRPr="00106C14">
              <w:rPr>
                <w:rFonts w:ascii="Times New Roman" w:hAnsi="Times New Roman" w:cs="Times New Roman"/>
                <w:sz w:val="24"/>
                <w:szCs w:val="24"/>
                <w:lang w:val="en-US"/>
              </w:rPr>
              <w:t>XIX</w:t>
            </w:r>
            <w:r w:rsidRPr="00106C14">
              <w:rPr>
                <w:rFonts w:ascii="Times New Roman" w:hAnsi="Times New Roman" w:cs="Times New Roman"/>
                <w:sz w:val="24"/>
                <w:szCs w:val="24"/>
              </w:rPr>
              <w:t xml:space="preserve"> в.</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значение понятий </w:t>
            </w:r>
            <w:r w:rsidRPr="00106C14">
              <w:rPr>
                <w:rStyle w:val="Calibri8pt0"/>
                <w:rFonts w:ascii="Times New Roman" w:hAnsi="Times New Roman" w:cs="Times New Roman"/>
                <w:sz w:val="24"/>
                <w:szCs w:val="24"/>
              </w:rPr>
              <w:t>лейб-гвардия, гвардейская сотня, батарея, хорунжий.</w:t>
            </w:r>
            <w:r w:rsidRPr="00106C14">
              <w:rPr>
                <w:rStyle w:val="Calibri8pt"/>
                <w:rFonts w:ascii="Times New Roman" w:hAnsi="Times New Roman" w:cs="Times New Roman"/>
                <w:sz w:val="24"/>
                <w:szCs w:val="24"/>
              </w:rPr>
              <w:t xml:space="preserve"> Знать историю формирования Черноморской гвардейской сотни.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об участии черноморцев в Бородинском сражении.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особенности тактики ведения боевых действий казаками-черноморцами.;</w:t>
            </w:r>
          </w:p>
          <w:p w:rsidR="00106C14" w:rsidRPr="00106C14" w:rsidRDefault="00106C14" w:rsidP="00106C14">
            <w:pPr>
              <w:spacing w:after="0" w:line="240" w:lineRule="auto"/>
              <w:jc w:val="both"/>
              <w:rPr>
                <w:rFonts w:ascii="Times New Roman" w:hAnsi="Times New Roman" w:cs="Times New Roman"/>
                <w:b/>
                <w:sz w:val="24"/>
                <w:szCs w:val="24"/>
              </w:rPr>
            </w:pPr>
            <w:r w:rsidRPr="00106C14">
              <w:rPr>
                <w:rStyle w:val="Calibri8pt"/>
                <w:rFonts w:ascii="Times New Roman" w:hAnsi="Times New Roman" w:cs="Times New Roman"/>
                <w:b/>
                <w:sz w:val="24"/>
                <w:szCs w:val="24"/>
              </w:rPr>
              <w:t>Называть</w:t>
            </w:r>
            <w:r w:rsidRPr="00106C14">
              <w:rPr>
                <w:rStyle w:val="Calibri8pt"/>
                <w:rFonts w:ascii="Times New Roman" w:hAnsi="Times New Roman" w:cs="Times New Roman"/>
                <w:sz w:val="24"/>
                <w:szCs w:val="24"/>
              </w:rPr>
              <w:t xml:space="preserve"> имена кубанцев - героев Отечественной войны 1812 г. (А. Ф. и П. Ф. Бурсаки, А. Д. Безкровный, Н. С. Заводовский). </w:t>
            </w:r>
            <w:r w:rsidRPr="00106C14">
              <w:rPr>
                <w:rStyle w:val="Calibri8pt"/>
                <w:rFonts w:ascii="Times New Roman" w:hAnsi="Times New Roman" w:cs="Times New Roman"/>
                <w:b/>
                <w:sz w:val="24"/>
                <w:szCs w:val="24"/>
              </w:rPr>
              <w:lastRenderedPageBreak/>
              <w:t>Анализировать</w:t>
            </w:r>
            <w:r w:rsidRPr="00106C14">
              <w:rPr>
                <w:rStyle w:val="Calibri8pt"/>
                <w:rFonts w:ascii="Times New Roman" w:hAnsi="Times New Roman" w:cs="Times New Roman"/>
                <w:sz w:val="24"/>
                <w:szCs w:val="24"/>
              </w:rPr>
              <w:t xml:space="preserve"> содержание пред</w:t>
            </w:r>
            <w:r w:rsidRPr="00106C14">
              <w:rPr>
                <w:rStyle w:val="Calibri8pt"/>
                <w:rFonts w:ascii="Times New Roman" w:hAnsi="Times New Roman" w:cs="Times New Roman"/>
                <w:sz w:val="24"/>
                <w:szCs w:val="24"/>
              </w:rPr>
              <w:softHyphen/>
              <w:t>ставленных документов и делать выводы.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Высказывать</w:t>
            </w:r>
            <w:r w:rsidRPr="00106C14">
              <w:rPr>
                <w:rFonts w:ascii="Times New Roman" w:hAnsi="Times New Roman" w:cs="Times New Roman"/>
                <w:sz w:val="24"/>
                <w:szCs w:val="24"/>
              </w:rPr>
              <w:t xml:space="preserve"> свою версию разрешения проблемы участия черноморских казаков и линейных в войнах первой половины </w:t>
            </w:r>
            <w:r w:rsidRPr="00106C14">
              <w:rPr>
                <w:rFonts w:ascii="Times New Roman" w:hAnsi="Times New Roman" w:cs="Times New Roman"/>
                <w:sz w:val="24"/>
                <w:szCs w:val="24"/>
                <w:lang w:val="en-US"/>
              </w:rPr>
              <w:t>XIX</w:t>
            </w:r>
            <w:r w:rsidRPr="00106C14">
              <w:rPr>
                <w:rFonts w:ascii="Times New Roman" w:hAnsi="Times New Roman" w:cs="Times New Roman"/>
                <w:sz w:val="24"/>
                <w:szCs w:val="24"/>
              </w:rPr>
              <w:t xml:space="preserve"> в.</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Осуществлять</w:t>
            </w:r>
            <w:r w:rsidRPr="00106C14">
              <w:rPr>
                <w:rFonts w:ascii="Times New Roman" w:hAnsi="Times New Roman" w:cs="Times New Roman"/>
                <w:sz w:val="24"/>
                <w:szCs w:val="24"/>
              </w:rPr>
              <w:t xml:space="preserve"> анализ участия черноморских и линейных казаков в Отечественной войне 1812 года с выделением существенных и несущественных признаков.</w:t>
            </w:r>
          </w:p>
        </w:tc>
      </w:tr>
      <w:tr w:rsidR="00106C14" w:rsidRPr="00106C14" w:rsidTr="00106C14">
        <w:tc>
          <w:tcPr>
            <w:tcW w:w="885"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Раздел 12. Поминовения казаков, героически погибших во благо Отечества и Кубани в </w:t>
            </w:r>
            <w:r w:rsidRPr="00106C14">
              <w:rPr>
                <w:rFonts w:ascii="Times New Roman" w:hAnsi="Times New Roman" w:cs="Times New Roman"/>
                <w:b/>
                <w:sz w:val="24"/>
                <w:szCs w:val="24"/>
                <w:lang w:val="en-US"/>
              </w:rPr>
              <w:t>XIX</w:t>
            </w:r>
            <w:r w:rsidRPr="00106C14">
              <w:rPr>
                <w:rFonts w:ascii="Times New Roman" w:hAnsi="Times New Roman" w:cs="Times New Roman"/>
                <w:b/>
                <w:sz w:val="24"/>
                <w:szCs w:val="24"/>
              </w:rPr>
              <w:t xml:space="preserve"> веке.</w:t>
            </w:r>
          </w:p>
        </w:tc>
        <w:tc>
          <w:tcPr>
            <w:tcW w:w="2376"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85"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27</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Тиховские поминовения, Гречишкинские поминовения, Липкинские поминовения.</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Обнаруживать</w:t>
            </w:r>
            <w:r w:rsidRPr="00106C14">
              <w:rPr>
                <w:rFonts w:ascii="Times New Roman" w:hAnsi="Times New Roman" w:cs="Times New Roman"/>
                <w:sz w:val="24"/>
                <w:szCs w:val="24"/>
              </w:rPr>
              <w:t xml:space="preserve"> и формулировать духовно-нравственную проблему значимости Тиховских,  Гречишкинских, Липкинских поминовений, как войсковых праздников.</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Высказывать</w:t>
            </w:r>
            <w:r w:rsidRPr="00106C14">
              <w:rPr>
                <w:rFonts w:ascii="Times New Roman" w:hAnsi="Times New Roman" w:cs="Times New Roman"/>
                <w:sz w:val="24"/>
                <w:szCs w:val="24"/>
              </w:rPr>
              <w:t xml:space="preserve"> свою версию разрешения проблемы.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Осуществлять</w:t>
            </w:r>
            <w:r w:rsidRPr="00106C14">
              <w:rPr>
                <w:rFonts w:ascii="Times New Roman" w:hAnsi="Times New Roman" w:cs="Times New Roman"/>
                <w:sz w:val="24"/>
                <w:szCs w:val="24"/>
              </w:rPr>
              <w:t xml:space="preserve"> анализ этих войсковых праздников с выделением существенных и признаков.</w:t>
            </w:r>
          </w:p>
        </w:tc>
      </w:tr>
      <w:tr w:rsidR="00106C14" w:rsidRPr="00106C14" w:rsidTr="00106C14">
        <w:trPr>
          <w:trHeight w:val="557"/>
        </w:trPr>
        <w:tc>
          <w:tcPr>
            <w:tcW w:w="885"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13. Кубанское казачество во второй половине 19 века.</w:t>
            </w:r>
          </w:p>
        </w:tc>
        <w:tc>
          <w:tcPr>
            <w:tcW w:w="2376"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rPr>
          <w:trHeight w:val="286"/>
        </w:trPr>
        <w:tc>
          <w:tcPr>
            <w:tcW w:w="885"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28</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Окончание Кавказской войны. Образование Кубанского казачьего войска </w:t>
            </w:r>
            <w:r w:rsidRPr="00106C14">
              <w:rPr>
                <w:rFonts w:ascii="Times New Roman" w:hAnsi="Times New Roman" w:cs="Times New Roman"/>
                <w:sz w:val="24"/>
                <w:szCs w:val="24"/>
              </w:rPr>
              <w:lastRenderedPageBreak/>
              <w:t>(1860 г.). Кубанское казачество в русско-турецкой войне 1877-1878 гг. и участие кубанских казаков военных действиях на территории Средней Азии.</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lastRenderedPageBreak/>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i/>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значение </w:t>
            </w:r>
            <w:r w:rsidRPr="00106C14">
              <w:rPr>
                <w:rFonts w:ascii="Times New Roman" w:hAnsi="Times New Roman" w:cs="Times New Roman"/>
                <w:sz w:val="24"/>
                <w:szCs w:val="24"/>
              </w:rPr>
              <w:t xml:space="preserve">активизации военных действий на Северо-Западном Кавказе. Пленение горского </w:t>
            </w:r>
            <w:r w:rsidRPr="00106C14">
              <w:rPr>
                <w:rFonts w:ascii="Times New Roman" w:hAnsi="Times New Roman" w:cs="Times New Roman"/>
                <w:sz w:val="24"/>
                <w:szCs w:val="24"/>
              </w:rPr>
              <w:lastRenderedPageBreak/>
              <w:t xml:space="preserve">предводителя Шамиля (1859 г.) Посещение Кубани императором Александром </w:t>
            </w:r>
            <w:r w:rsidRPr="00106C14">
              <w:rPr>
                <w:rFonts w:ascii="Times New Roman" w:hAnsi="Times New Roman" w:cs="Times New Roman"/>
                <w:sz w:val="24"/>
                <w:szCs w:val="24"/>
                <w:lang w:val="en-US"/>
              </w:rPr>
              <w:t>II</w:t>
            </w:r>
            <w:r w:rsidRPr="00106C14">
              <w:rPr>
                <w:rFonts w:ascii="Times New Roman" w:hAnsi="Times New Roman" w:cs="Times New Roman"/>
                <w:sz w:val="24"/>
                <w:szCs w:val="24"/>
              </w:rPr>
              <w:t xml:space="preserve"> и утверждение плана покорения Западного Кавказа. Переселение горцев в Турцию. Окончание Кавказской войны и начало заселения Закубанья,</w:t>
            </w:r>
            <w:r w:rsidRPr="00106C14">
              <w:rPr>
                <w:rStyle w:val="Calibri8pt"/>
                <w:rFonts w:ascii="Times New Roman" w:hAnsi="Times New Roman" w:cs="Times New Roman"/>
                <w:sz w:val="24"/>
                <w:szCs w:val="24"/>
              </w:rPr>
              <w:t xml:space="preserve"> понятий </w:t>
            </w:r>
            <w:r w:rsidRPr="00106C14">
              <w:rPr>
                <w:rStyle w:val="Calibri8pt0"/>
                <w:rFonts w:ascii="Times New Roman" w:hAnsi="Times New Roman" w:cs="Times New Roman"/>
                <w:sz w:val="24"/>
                <w:szCs w:val="24"/>
              </w:rPr>
              <w:t>«черкесский вопрос», Сочинский меджлис, наместник Черкесии, военный инструктор.</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значение «черкесского вопроса» в условиях Крымской войны и рассказывать, как использовали его Турция и Англия.</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суть конфликта между Сефер-беем и Мухаммед - Амином.</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Комментировать</w:t>
            </w:r>
            <w:r w:rsidRPr="00106C14">
              <w:rPr>
                <w:rStyle w:val="Calibri8pt"/>
                <w:rFonts w:ascii="Times New Roman" w:hAnsi="Times New Roman" w:cs="Times New Roman"/>
                <w:sz w:val="24"/>
                <w:szCs w:val="24"/>
              </w:rPr>
              <w:t xml:space="preserve"> события завершающего этапа Кавказской войны,</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Показывать</w:t>
            </w:r>
            <w:r w:rsidRPr="00106C14">
              <w:rPr>
                <w:rStyle w:val="Calibri8pt"/>
                <w:rFonts w:ascii="Times New Roman" w:hAnsi="Times New Roman" w:cs="Times New Roman"/>
                <w:sz w:val="24"/>
                <w:szCs w:val="24"/>
              </w:rPr>
              <w:t xml:space="preserve"> на карте места, связанные с этими событиями.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Характеризовать</w:t>
            </w:r>
            <w:r w:rsidRPr="00106C14">
              <w:rPr>
                <w:rStyle w:val="Calibri8pt"/>
                <w:rFonts w:ascii="Times New Roman" w:hAnsi="Times New Roman" w:cs="Times New Roman"/>
                <w:sz w:val="24"/>
                <w:szCs w:val="24"/>
              </w:rPr>
              <w:t xml:space="preserve"> деятельность Сочинского меджлиса.</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Давать</w:t>
            </w:r>
            <w:r w:rsidRPr="00106C14">
              <w:rPr>
                <w:rStyle w:val="Calibri8pt"/>
                <w:rFonts w:ascii="Times New Roman" w:hAnsi="Times New Roman" w:cs="Times New Roman"/>
                <w:sz w:val="24"/>
                <w:szCs w:val="24"/>
              </w:rPr>
              <w:t xml:space="preserve"> оценку итогам Кавказской войны.</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Характеризовать</w:t>
            </w:r>
            <w:r w:rsidRPr="00106C14">
              <w:rPr>
                <w:rFonts w:ascii="Times New Roman" w:hAnsi="Times New Roman" w:cs="Times New Roman"/>
                <w:sz w:val="24"/>
                <w:szCs w:val="24"/>
              </w:rPr>
              <w:t xml:space="preserve"> роль кубанских казаков в военных действиях на Балканах. 2-й кубанский полк и 7-й пластунский батальон. Взятие крепости Ардаган. Оборона Баязета. Оборона Шипкинского перевала.</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значение </w:t>
            </w:r>
            <w:r w:rsidRPr="00106C14">
              <w:rPr>
                <w:rFonts w:ascii="Times New Roman" w:hAnsi="Times New Roman" w:cs="Times New Roman"/>
                <w:sz w:val="24"/>
                <w:szCs w:val="24"/>
              </w:rPr>
              <w:t>участия казаков во взятии Карса и борьбы с турками в Абхазии.</w:t>
            </w:r>
          </w:p>
        </w:tc>
      </w:tr>
      <w:tr w:rsidR="00106C14" w:rsidRPr="00106C14" w:rsidTr="00106C14">
        <w:trPr>
          <w:trHeight w:val="840"/>
        </w:trPr>
        <w:tc>
          <w:tcPr>
            <w:tcW w:w="885"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29</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Экономическое развитие кубанского </w:t>
            </w:r>
            <w:r w:rsidRPr="00106C14">
              <w:rPr>
                <w:rFonts w:ascii="Times New Roman" w:hAnsi="Times New Roman" w:cs="Times New Roman"/>
                <w:sz w:val="24"/>
                <w:szCs w:val="24"/>
              </w:rPr>
              <w:lastRenderedPageBreak/>
              <w:t>казачества с 1860 по 1917 годы.</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lastRenderedPageBreak/>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значение понятий </w:t>
            </w:r>
            <w:r w:rsidRPr="00106C14">
              <w:rPr>
                <w:rStyle w:val="Calibri8pt0"/>
                <w:rFonts w:ascii="Times New Roman" w:hAnsi="Times New Roman" w:cs="Times New Roman"/>
                <w:sz w:val="24"/>
                <w:szCs w:val="24"/>
              </w:rPr>
              <w:t xml:space="preserve">мелкотоварное производство, </w:t>
            </w:r>
            <w:r w:rsidRPr="00106C14">
              <w:rPr>
                <w:rStyle w:val="Calibri8pt0"/>
                <w:rFonts w:ascii="Times New Roman" w:hAnsi="Times New Roman" w:cs="Times New Roman"/>
                <w:sz w:val="24"/>
                <w:szCs w:val="24"/>
              </w:rPr>
              <w:lastRenderedPageBreak/>
              <w:t>винокурение, нефтеперегонный завод, торговый дом, урбанизация.</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Называть</w:t>
            </w:r>
            <w:r w:rsidRPr="00106C14">
              <w:rPr>
                <w:rStyle w:val="Calibri8pt"/>
                <w:rFonts w:ascii="Times New Roman" w:hAnsi="Times New Roman" w:cs="Times New Roman"/>
                <w:sz w:val="24"/>
                <w:szCs w:val="24"/>
              </w:rPr>
              <w:t xml:space="preserve"> факторы, способствовавшие развитию кубанской экономики, а также, отрасли промышленности, развивавшиеся наиболее быстрыми темпами.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становлении нефтяной промышленности на Кубани, определять роль</w:t>
            </w:r>
            <w:r w:rsidRPr="00106C14">
              <w:rPr>
                <w:rFonts w:ascii="Times New Roman" w:hAnsi="Times New Roman" w:cs="Times New Roman"/>
                <w:sz w:val="24"/>
                <w:szCs w:val="24"/>
              </w:rPr>
              <w:t xml:space="preserve"> </w:t>
            </w:r>
            <w:r w:rsidRPr="00106C14">
              <w:rPr>
                <w:rStyle w:val="Calibri8pt"/>
                <w:rFonts w:ascii="Times New Roman" w:hAnsi="Times New Roman" w:cs="Times New Roman"/>
                <w:sz w:val="24"/>
                <w:szCs w:val="24"/>
              </w:rPr>
              <w:t>А. Н. Новосильцева в этом процессе.</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Показывать</w:t>
            </w:r>
            <w:r w:rsidRPr="00106C14">
              <w:rPr>
                <w:rStyle w:val="Calibri8pt"/>
                <w:rFonts w:ascii="Times New Roman" w:hAnsi="Times New Roman" w:cs="Times New Roman"/>
                <w:sz w:val="24"/>
                <w:szCs w:val="24"/>
              </w:rPr>
              <w:t xml:space="preserve"> на карте место, где была пробурена первая в России нефтяная скважина (ныне село Киевское Крымского района, долина реки Кудако). </w:t>
            </w:r>
            <w:r w:rsidRPr="00106C14">
              <w:rPr>
                <w:rStyle w:val="Calibri8pt"/>
                <w:rFonts w:ascii="Times New Roman" w:hAnsi="Times New Roman" w:cs="Times New Roman"/>
                <w:b/>
                <w:sz w:val="24"/>
                <w:szCs w:val="24"/>
              </w:rPr>
              <w:t>Характеризовать</w:t>
            </w:r>
            <w:r w:rsidRPr="00106C14">
              <w:rPr>
                <w:rStyle w:val="Calibri8pt"/>
                <w:rFonts w:ascii="Times New Roman" w:hAnsi="Times New Roman" w:cs="Times New Roman"/>
                <w:sz w:val="24"/>
                <w:szCs w:val="24"/>
              </w:rPr>
              <w:t xml:space="preserve"> особенности развития винокуренного производства, цементной и металлообрабатывающей промышленности.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Устанавливать</w:t>
            </w:r>
            <w:r w:rsidRPr="00106C14">
              <w:rPr>
                <w:rStyle w:val="Calibri8pt"/>
                <w:rFonts w:ascii="Times New Roman" w:hAnsi="Times New Roman" w:cs="Times New Roman"/>
                <w:sz w:val="24"/>
                <w:szCs w:val="24"/>
              </w:rPr>
              <w:t xml:space="preserve"> причинно-следственные связи между развитием промышленного производства в кубанском регионе и процессами урбанизации.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роль предпринимателей в развитии экономики края {И. П. Бедросов и сыновья, отец и сын Дицманы, бароны Штейнгели, братья Аведовы, Кузнецовы и.др.).</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Характеризовать</w:t>
            </w:r>
            <w:r w:rsidRPr="00106C14">
              <w:rPr>
                <w:rStyle w:val="Calibri8pt"/>
                <w:rFonts w:ascii="Times New Roman" w:hAnsi="Times New Roman" w:cs="Times New Roman"/>
                <w:sz w:val="24"/>
                <w:szCs w:val="24"/>
              </w:rPr>
              <w:t xml:space="preserve"> не только их предпринимательскую деятельность, но и благотворительную.</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Иметь</w:t>
            </w:r>
            <w:r w:rsidRPr="00106C14">
              <w:rPr>
                <w:rStyle w:val="Calibri8pt"/>
                <w:rFonts w:ascii="Times New Roman" w:hAnsi="Times New Roman" w:cs="Times New Roman"/>
                <w:sz w:val="24"/>
                <w:szCs w:val="24"/>
              </w:rPr>
              <w:t xml:space="preserve"> представление о том, как изменилась </w:t>
            </w:r>
            <w:r w:rsidRPr="00106C14">
              <w:rPr>
                <w:rStyle w:val="Calibri8pt"/>
                <w:rFonts w:ascii="Times New Roman" w:hAnsi="Times New Roman" w:cs="Times New Roman"/>
                <w:sz w:val="24"/>
                <w:szCs w:val="24"/>
              </w:rPr>
              <w:lastRenderedPageBreak/>
              <w:t>социальная структура кубанского общества в связи с развитием промышленности.</w:t>
            </w:r>
          </w:p>
        </w:tc>
      </w:tr>
      <w:tr w:rsidR="00106C14" w:rsidRPr="00106C14" w:rsidTr="00106C14">
        <w:trPr>
          <w:trHeight w:val="840"/>
        </w:trPr>
        <w:tc>
          <w:tcPr>
            <w:tcW w:w="885"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14. Регалии и реликвии кубанского казачества. Кубанский историк Ф.А. Щербина.</w:t>
            </w:r>
          </w:p>
        </w:tc>
        <w:tc>
          <w:tcPr>
            <w:tcW w:w="2376"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rPr>
          <w:trHeight w:val="840"/>
        </w:trPr>
        <w:tc>
          <w:tcPr>
            <w:tcW w:w="885"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30</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Состав казачьих регалий и их предназначение.</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Сопровождать</w:t>
            </w:r>
            <w:r w:rsidRPr="00106C14">
              <w:rPr>
                <w:rFonts w:ascii="Times New Roman" w:hAnsi="Times New Roman" w:cs="Times New Roman"/>
                <w:sz w:val="24"/>
                <w:szCs w:val="24"/>
              </w:rPr>
              <w:t xml:space="preserve"> обсуждение иллюстративным материалом казачьих регалий.</w:t>
            </w:r>
          </w:p>
          <w:p w:rsidR="00106C14" w:rsidRPr="00106C14" w:rsidRDefault="00106C14" w:rsidP="00106C14">
            <w:pPr>
              <w:pStyle w:val="af0"/>
              <w:spacing w:after="0"/>
              <w:ind w:right="-1"/>
              <w:jc w:val="both"/>
              <w:rPr>
                <w:rStyle w:val="Calibri8pt"/>
                <w:rFonts w:ascii="Times New Roman" w:hAnsi="Times New Roman" w:cs="Times New Roman"/>
                <w:i/>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значение понятий</w:t>
            </w:r>
            <w:r w:rsidRPr="00106C14">
              <w:rPr>
                <w:rStyle w:val="Calibri8pt"/>
                <w:rFonts w:ascii="Times New Roman" w:hAnsi="Times New Roman" w:cs="Times New Roman"/>
                <w:i/>
                <w:sz w:val="24"/>
                <w:szCs w:val="24"/>
              </w:rPr>
              <w:t xml:space="preserve">: </w:t>
            </w:r>
            <w:r w:rsidRPr="00106C14">
              <w:rPr>
                <w:rStyle w:val="Calibri8pt0"/>
                <w:rFonts w:ascii="Times New Roman" w:hAnsi="Times New Roman" w:cs="Times New Roman"/>
                <w:sz w:val="24"/>
                <w:szCs w:val="24"/>
              </w:rPr>
              <w:t>войсковые</w:t>
            </w:r>
            <w:r w:rsidRPr="00106C14">
              <w:rPr>
                <w:i/>
              </w:rPr>
              <w:t xml:space="preserve"> </w:t>
            </w:r>
            <w:r w:rsidRPr="00106C14">
              <w:t xml:space="preserve">Символы атаманской власти </w:t>
            </w:r>
            <w:r w:rsidRPr="00106C14">
              <w:rPr>
                <w:rStyle w:val="Calibri8pt0"/>
                <w:rFonts w:ascii="Times New Roman" w:hAnsi="Times New Roman" w:cs="Times New Roman"/>
                <w:sz w:val="24"/>
                <w:szCs w:val="24"/>
              </w:rPr>
              <w:t>- казачьи регалии, («Жалованная грамота», бунчук, пернач, булава</w:t>
            </w:r>
            <w:r w:rsidRPr="00106C14">
              <w:rPr>
                <w:i/>
              </w:rPr>
              <w:t xml:space="preserve">, </w:t>
            </w:r>
            <w:r w:rsidRPr="00106C14">
              <w:t>насека, прапор, печати, знамена</w:t>
            </w:r>
            <w:r w:rsidRPr="00106C14">
              <w:rPr>
                <w:rStyle w:val="Calibri8pt0"/>
                <w:rFonts w:ascii="Times New Roman" w:hAnsi="Times New Roman" w:cs="Times New Roman"/>
                <w:sz w:val="24"/>
                <w:szCs w:val="24"/>
              </w:rPr>
              <w:t>).</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возвращении </w:t>
            </w:r>
            <w:r w:rsidRPr="00106C14">
              <w:rPr>
                <w:rFonts w:ascii="Times New Roman" w:hAnsi="Times New Roman" w:cs="Times New Roman"/>
                <w:sz w:val="24"/>
                <w:szCs w:val="24"/>
              </w:rPr>
              <w:t xml:space="preserve">казачьих регалий </w:t>
            </w:r>
            <w:r w:rsidRPr="00106C14">
              <w:rPr>
                <w:rStyle w:val="Calibri8pt"/>
                <w:rFonts w:ascii="Times New Roman" w:hAnsi="Times New Roman" w:cs="Times New Roman"/>
                <w:sz w:val="24"/>
                <w:szCs w:val="24"/>
              </w:rPr>
              <w:t>на историческую Родину из эмиграции.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Оценивать</w:t>
            </w:r>
            <w:r w:rsidRPr="00106C14">
              <w:rPr>
                <w:rStyle w:val="Calibri8pt"/>
                <w:rFonts w:ascii="Times New Roman" w:hAnsi="Times New Roman" w:cs="Times New Roman"/>
                <w:sz w:val="24"/>
                <w:szCs w:val="24"/>
              </w:rPr>
              <w:t xml:space="preserve"> роль РПЦ и атаманов ККВ возвращении </w:t>
            </w:r>
            <w:r w:rsidRPr="00106C14">
              <w:rPr>
                <w:rFonts w:ascii="Times New Roman" w:hAnsi="Times New Roman" w:cs="Times New Roman"/>
                <w:sz w:val="24"/>
                <w:szCs w:val="24"/>
              </w:rPr>
              <w:t>казачьих регалий.</w:t>
            </w:r>
          </w:p>
          <w:p w:rsidR="00106C14" w:rsidRPr="00106C14" w:rsidRDefault="00106C14" w:rsidP="00106C14">
            <w:pPr>
              <w:spacing w:after="0" w:line="240" w:lineRule="auto"/>
              <w:jc w:val="both"/>
              <w:rPr>
                <w:rFonts w:ascii="Times New Roman" w:hAnsi="Times New Roman" w:cs="Times New Roman"/>
                <w:b/>
                <w:color w:val="000000"/>
                <w:sz w:val="24"/>
                <w:szCs w:val="24"/>
                <w:shd w:val="clear" w:color="auto" w:fill="FFFFFF"/>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w:t>
            </w:r>
            <w:r w:rsidRPr="00106C14">
              <w:rPr>
                <w:rStyle w:val="Calibri8pt"/>
                <w:rFonts w:ascii="Times New Roman" w:hAnsi="Times New Roman" w:cs="Times New Roman"/>
                <w:i/>
                <w:sz w:val="24"/>
                <w:szCs w:val="24"/>
              </w:rPr>
              <w:t xml:space="preserve"> </w:t>
            </w:r>
            <w:r w:rsidRPr="00106C14">
              <w:rPr>
                <w:rStyle w:val="Calibri8pt"/>
                <w:rFonts w:ascii="Times New Roman" w:hAnsi="Times New Roman" w:cs="Times New Roman"/>
                <w:sz w:val="24"/>
                <w:szCs w:val="24"/>
              </w:rPr>
              <w:t xml:space="preserve">чем была вызвана необходимость возвращения </w:t>
            </w:r>
            <w:r w:rsidRPr="00106C14">
              <w:rPr>
                <w:rFonts w:ascii="Times New Roman" w:hAnsi="Times New Roman" w:cs="Times New Roman"/>
                <w:sz w:val="24"/>
                <w:szCs w:val="24"/>
              </w:rPr>
              <w:t xml:space="preserve">казачьих регалий </w:t>
            </w:r>
            <w:r w:rsidRPr="00106C14">
              <w:rPr>
                <w:rStyle w:val="Calibri8pt"/>
                <w:rFonts w:ascii="Times New Roman" w:hAnsi="Times New Roman" w:cs="Times New Roman"/>
                <w:sz w:val="24"/>
                <w:szCs w:val="24"/>
              </w:rPr>
              <w:t>на историческую Родину.</w:t>
            </w:r>
          </w:p>
        </w:tc>
      </w:tr>
      <w:tr w:rsidR="00106C14" w:rsidRPr="00106C14" w:rsidTr="00106C14">
        <w:trPr>
          <w:trHeight w:val="840"/>
        </w:trPr>
        <w:tc>
          <w:tcPr>
            <w:tcW w:w="885"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31</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Биография Ф.А. Щербины. Роль Ф.А. Щербины в сохранении регалий.</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Извлекать </w:t>
            </w:r>
            <w:r w:rsidRPr="00106C14">
              <w:rPr>
                <w:rFonts w:ascii="Times New Roman" w:hAnsi="Times New Roman" w:cs="Times New Roman"/>
                <w:sz w:val="24"/>
                <w:szCs w:val="24"/>
              </w:rPr>
              <w:t>(по заданию учителя) необходимую информацию из учебника и дополнительных источников (словари, энциклопедии, справочники) о  биографии Ф.А. Щербины.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Определять</w:t>
            </w:r>
            <w:r w:rsidRPr="00106C14">
              <w:rPr>
                <w:rFonts w:ascii="Times New Roman" w:hAnsi="Times New Roman" w:cs="Times New Roman"/>
                <w:sz w:val="24"/>
                <w:szCs w:val="24"/>
              </w:rPr>
              <w:t xml:space="preserve"> цель Ф.А. Щербины в сохранении регалий.</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Договариваться</w:t>
            </w:r>
            <w:r w:rsidRPr="00106C14">
              <w:rPr>
                <w:rFonts w:ascii="Times New Roman" w:hAnsi="Times New Roman" w:cs="Times New Roman"/>
                <w:sz w:val="24"/>
                <w:szCs w:val="24"/>
              </w:rPr>
              <w:t xml:space="preserve"> и приходить к общему мнению.</w:t>
            </w:r>
          </w:p>
        </w:tc>
      </w:tr>
      <w:tr w:rsidR="00106C14" w:rsidRPr="00106C14" w:rsidTr="00106C14">
        <w:trPr>
          <w:trHeight w:val="840"/>
        </w:trPr>
        <w:tc>
          <w:tcPr>
            <w:tcW w:w="885"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15. Основные направления деятельности современного Кубанского казачьего войска.</w:t>
            </w:r>
          </w:p>
        </w:tc>
        <w:tc>
          <w:tcPr>
            <w:tcW w:w="2376"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rPr>
          <w:trHeight w:val="840"/>
        </w:trPr>
        <w:tc>
          <w:tcPr>
            <w:tcW w:w="885"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32</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Государственная служба современного Кубанского казачьего войска. Военно-полевые сборы. Патриотическое воспитание казачьей молодежи. Казачье образование. Казачья традиционная культура.</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bottom w:val="single" w:sz="4" w:space="0" w:color="auto"/>
              <w:right w:val="single" w:sz="4" w:space="0" w:color="auto"/>
            </w:tcBorders>
          </w:tcPr>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Style w:val="Calibri8pt"/>
                <w:rFonts w:ascii="Times New Roman" w:hAnsi="Times New Roman" w:cs="Times New Roman"/>
                <w:sz w:val="24"/>
                <w:szCs w:val="24"/>
              </w:rPr>
              <w:t xml:space="preserve">Раскрывать </w:t>
            </w:r>
            <w:r w:rsidRPr="00106C14">
              <w:rPr>
                <w:rStyle w:val="Calibri8pt"/>
                <w:rFonts w:ascii="Times New Roman" w:hAnsi="Times New Roman" w:cs="Times New Roman"/>
                <w:b w:val="0"/>
                <w:sz w:val="24"/>
                <w:szCs w:val="24"/>
              </w:rPr>
              <w:t>роль</w:t>
            </w:r>
            <w:r w:rsidRPr="00106C14">
              <w:rPr>
                <w:rStyle w:val="Calibri8pt"/>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Федерального Закона 154-й «О государственной службе российского казачества».</w:t>
            </w:r>
          </w:p>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Style w:val="Calibri8pt"/>
                <w:rFonts w:ascii="Times New Roman" w:hAnsi="Times New Roman" w:cs="Times New Roman"/>
                <w:sz w:val="24"/>
                <w:szCs w:val="24"/>
              </w:rPr>
              <w:t xml:space="preserve">Оценивать </w:t>
            </w:r>
            <w:r w:rsidRPr="00106C14">
              <w:rPr>
                <w:rStyle w:val="Calibri8pt"/>
                <w:rFonts w:ascii="Times New Roman" w:hAnsi="Times New Roman" w:cs="Times New Roman"/>
                <w:b w:val="0"/>
                <w:sz w:val="24"/>
                <w:szCs w:val="24"/>
              </w:rPr>
              <w:t>роль</w:t>
            </w:r>
            <w:r w:rsidRPr="00106C14">
              <w:rPr>
                <w:rFonts w:ascii="Times New Roman" w:hAnsi="Times New Roman" w:cs="Times New Roman"/>
                <w:sz w:val="24"/>
                <w:szCs w:val="24"/>
              </w:rPr>
              <w:t xml:space="preserve"> </w:t>
            </w:r>
            <w:r w:rsidRPr="00106C14">
              <w:rPr>
                <w:rFonts w:ascii="Times New Roman" w:hAnsi="Times New Roman" w:cs="Times New Roman"/>
                <w:b w:val="0"/>
                <w:sz w:val="24"/>
                <w:szCs w:val="24"/>
              </w:rPr>
              <w:t>современного Кубанского казачьего войска</w:t>
            </w:r>
            <w:r w:rsidRPr="00106C14">
              <w:rPr>
                <w:rStyle w:val="Calibri8pt"/>
                <w:rFonts w:ascii="Times New Roman" w:hAnsi="Times New Roman" w:cs="Times New Roman"/>
                <w:sz w:val="24"/>
                <w:szCs w:val="24"/>
              </w:rPr>
              <w:t xml:space="preserve"> в </w:t>
            </w:r>
            <w:r w:rsidRPr="00106C14">
              <w:rPr>
                <w:rStyle w:val="919"/>
                <w:rFonts w:ascii="Times New Roman" w:hAnsi="Times New Roman" w:cs="Times New Roman"/>
                <w:b w:val="0"/>
                <w:bCs/>
                <w:sz w:val="24"/>
                <w:szCs w:val="24"/>
              </w:rPr>
              <w:t>охране общественного порядка (дружины выходного дня, дружины на постоянной основе).</w:t>
            </w:r>
          </w:p>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Style w:val="Calibri8pt"/>
                <w:rFonts w:ascii="Times New Roman" w:hAnsi="Times New Roman" w:cs="Times New Roman"/>
                <w:sz w:val="24"/>
                <w:szCs w:val="24"/>
              </w:rPr>
              <w:t xml:space="preserve">Рассказывать </w:t>
            </w:r>
            <w:r w:rsidRPr="00106C14">
              <w:rPr>
                <w:rStyle w:val="Calibri8pt"/>
                <w:rFonts w:ascii="Times New Roman" w:hAnsi="Times New Roman" w:cs="Times New Roman"/>
                <w:b w:val="0"/>
                <w:sz w:val="24"/>
                <w:szCs w:val="24"/>
              </w:rPr>
              <w:t>об особенностях</w:t>
            </w:r>
            <w:r w:rsidRPr="00106C14">
              <w:rPr>
                <w:rStyle w:val="Calibri8pt"/>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взаимодействия с транспортной полицией, борьбы с наркоманией и незаконным оборотом наркотиков.</w:t>
            </w:r>
          </w:p>
          <w:p w:rsidR="00106C14" w:rsidRPr="00106C14" w:rsidRDefault="00106C14" w:rsidP="00106C14">
            <w:pPr>
              <w:pStyle w:val="91"/>
              <w:shd w:val="clear" w:color="auto" w:fill="auto"/>
              <w:spacing w:after="0" w:line="240" w:lineRule="auto"/>
              <w:ind w:right="-1"/>
              <w:jc w:val="both"/>
              <w:rPr>
                <w:rStyle w:val="Calibri8pt"/>
                <w:rFonts w:ascii="Times New Roman" w:hAnsi="Times New Roman" w:cs="Times New Roman"/>
                <w:b w:val="0"/>
                <w:sz w:val="24"/>
                <w:szCs w:val="24"/>
              </w:rPr>
            </w:pPr>
            <w:r w:rsidRPr="00106C14">
              <w:rPr>
                <w:rFonts w:ascii="Times New Roman" w:hAnsi="Times New Roman" w:cs="Times New Roman"/>
                <w:sz w:val="24"/>
                <w:szCs w:val="24"/>
              </w:rPr>
              <w:t xml:space="preserve">Определять </w:t>
            </w:r>
            <w:r w:rsidRPr="00106C14">
              <w:rPr>
                <w:rFonts w:ascii="Times New Roman" w:hAnsi="Times New Roman" w:cs="Times New Roman"/>
                <w:b w:val="0"/>
                <w:sz w:val="24"/>
                <w:szCs w:val="24"/>
              </w:rPr>
              <w:t>цель</w:t>
            </w:r>
            <w:r w:rsidRPr="00106C14">
              <w:rPr>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 xml:space="preserve">борьбы с незаконной миграцией. </w:t>
            </w:r>
            <w:r w:rsidRPr="00106C14">
              <w:rPr>
                <w:rStyle w:val="Calibri8pt"/>
                <w:rFonts w:ascii="Times New Roman" w:hAnsi="Times New Roman" w:cs="Times New Roman"/>
                <w:sz w:val="24"/>
                <w:szCs w:val="24"/>
              </w:rPr>
              <w:t xml:space="preserve">Объяснять </w:t>
            </w:r>
            <w:r w:rsidRPr="00106C14">
              <w:rPr>
                <w:rStyle w:val="Calibri8pt"/>
                <w:rFonts w:ascii="Times New Roman" w:hAnsi="Times New Roman" w:cs="Times New Roman"/>
                <w:b w:val="0"/>
                <w:sz w:val="24"/>
                <w:szCs w:val="24"/>
              </w:rPr>
              <w:t>значение</w:t>
            </w:r>
            <w:r w:rsidRPr="00106C14">
              <w:rPr>
                <w:rStyle w:val="Calibri8pt"/>
                <w:rFonts w:ascii="Times New Roman" w:hAnsi="Times New Roman" w:cs="Times New Roman"/>
                <w:sz w:val="24"/>
                <w:szCs w:val="24"/>
              </w:rPr>
              <w:t xml:space="preserve"> </w:t>
            </w:r>
            <w:r w:rsidRPr="00106C14">
              <w:rPr>
                <w:rFonts w:ascii="Times New Roman" w:hAnsi="Times New Roman" w:cs="Times New Roman"/>
                <w:b w:val="0"/>
                <w:sz w:val="24"/>
                <w:szCs w:val="24"/>
              </w:rPr>
              <w:t>участия казаков</w:t>
            </w:r>
            <w:r w:rsidRPr="00106C14">
              <w:rPr>
                <w:rFonts w:ascii="Times New Roman" w:hAnsi="Times New Roman" w:cs="Times New Roman"/>
                <w:sz w:val="24"/>
                <w:szCs w:val="24"/>
              </w:rPr>
              <w:t xml:space="preserve"> </w:t>
            </w:r>
            <w:r w:rsidRPr="00106C14">
              <w:rPr>
                <w:rFonts w:ascii="Times New Roman" w:hAnsi="Times New Roman" w:cs="Times New Roman"/>
                <w:b w:val="0"/>
                <w:sz w:val="24"/>
                <w:szCs w:val="24"/>
              </w:rPr>
              <w:t>в</w:t>
            </w:r>
            <w:r w:rsidRPr="00106C14">
              <w:rPr>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природоохранной деятельности, частных охранных предприятиях.</w:t>
            </w:r>
          </w:p>
          <w:p w:rsidR="00106C14" w:rsidRPr="00106C14" w:rsidRDefault="00106C14" w:rsidP="00106C14">
            <w:pPr>
              <w:pStyle w:val="91"/>
              <w:shd w:val="clear" w:color="auto" w:fill="auto"/>
              <w:spacing w:after="0" w:line="240" w:lineRule="auto"/>
              <w:ind w:right="-1"/>
              <w:jc w:val="both"/>
              <w:rPr>
                <w:rStyle w:val="Calibri8pt"/>
                <w:rFonts w:ascii="Times New Roman" w:hAnsi="Times New Roman" w:cs="Times New Roman"/>
                <w:sz w:val="24"/>
                <w:szCs w:val="24"/>
              </w:rPr>
            </w:pPr>
            <w:r w:rsidRPr="00106C14">
              <w:rPr>
                <w:rStyle w:val="Calibri8pt"/>
                <w:rFonts w:ascii="Times New Roman" w:hAnsi="Times New Roman" w:cs="Times New Roman"/>
                <w:sz w:val="24"/>
                <w:szCs w:val="24"/>
              </w:rPr>
              <w:t xml:space="preserve">Оценивать </w:t>
            </w:r>
            <w:r w:rsidRPr="00106C14">
              <w:rPr>
                <w:rStyle w:val="Calibri8pt"/>
                <w:rFonts w:ascii="Times New Roman" w:hAnsi="Times New Roman" w:cs="Times New Roman"/>
                <w:b w:val="0"/>
                <w:sz w:val="24"/>
                <w:szCs w:val="24"/>
              </w:rPr>
              <w:t>роль</w:t>
            </w:r>
            <w:r w:rsidRPr="00106C14">
              <w:rPr>
                <w:rStyle w:val="919"/>
                <w:rFonts w:ascii="Times New Roman" w:hAnsi="Times New Roman" w:cs="Times New Roman"/>
                <w:b w:val="0"/>
                <w:bCs/>
                <w:sz w:val="24"/>
                <w:szCs w:val="24"/>
              </w:rPr>
              <w:t xml:space="preserve"> в Аварийно-спасательных отрядах и участие в ликвидации последствий стихийных бедствий, трагедия в г. Крымске в </w:t>
            </w:r>
            <w:smartTag w:uri="urn:schemas-microsoft-com:office:smarttags" w:element="metricconverter">
              <w:smartTagPr>
                <w:attr w:name="ProductID" w:val="-1917 г"/>
              </w:smartTagPr>
              <w:r w:rsidRPr="00106C14">
                <w:rPr>
                  <w:rStyle w:val="919"/>
                  <w:rFonts w:ascii="Times New Roman" w:hAnsi="Times New Roman" w:cs="Times New Roman"/>
                  <w:b w:val="0"/>
                  <w:bCs/>
                  <w:sz w:val="24"/>
                  <w:szCs w:val="24"/>
                </w:rPr>
                <w:t>2012 г</w:t>
              </w:r>
            </w:smartTag>
            <w:r w:rsidRPr="00106C14">
              <w:rPr>
                <w:rStyle w:val="919"/>
                <w:rFonts w:ascii="Times New Roman" w:hAnsi="Times New Roman" w:cs="Times New Roman"/>
                <w:b w:val="0"/>
                <w:bCs/>
                <w:sz w:val="24"/>
                <w:szCs w:val="24"/>
              </w:rPr>
              <w:t>.</w:t>
            </w:r>
          </w:p>
          <w:p w:rsidR="00106C14" w:rsidRPr="00106C14" w:rsidRDefault="00106C14" w:rsidP="00106C14">
            <w:pPr>
              <w:pStyle w:val="91"/>
              <w:shd w:val="clear" w:color="auto" w:fill="auto"/>
              <w:spacing w:after="0" w:line="240" w:lineRule="auto"/>
              <w:ind w:right="-1"/>
              <w:jc w:val="both"/>
              <w:rPr>
                <w:rFonts w:ascii="Times New Roman" w:hAnsi="Times New Roman" w:cs="Times New Roman"/>
                <w:b w:val="0"/>
                <w:bCs/>
                <w:sz w:val="24"/>
                <w:szCs w:val="24"/>
              </w:rPr>
            </w:pPr>
            <w:r w:rsidRPr="00106C14">
              <w:rPr>
                <w:rStyle w:val="Calibri8pt"/>
                <w:rFonts w:ascii="Times New Roman" w:hAnsi="Times New Roman" w:cs="Times New Roman"/>
                <w:sz w:val="24"/>
                <w:szCs w:val="24"/>
              </w:rPr>
              <w:t xml:space="preserve">Оценивать </w:t>
            </w:r>
            <w:r w:rsidRPr="00106C14">
              <w:rPr>
                <w:rStyle w:val="Calibri8pt"/>
                <w:rFonts w:ascii="Times New Roman" w:hAnsi="Times New Roman" w:cs="Times New Roman"/>
                <w:b w:val="0"/>
                <w:sz w:val="24"/>
                <w:szCs w:val="24"/>
              </w:rPr>
              <w:t>роль</w:t>
            </w:r>
            <w:r w:rsidRPr="00106C14">
              <w:rPr>
                <w:rStyle w:val="919"/>
                <w:rFonts w:ascii="Times New Roman" w:hAnsi="Times New Roman" w:cs="Times New Roman"/>
                <w:b w:val="0"/>
                <w:bCs/>
                <w:sz w:val="24"/>
                <w:szCs w:val="24"/>
              </w:rPr>
              <w:t xml:space="preserve"> в охране государственной границы. </w:t>
            </w:r>
            <w:r w:rsidRPr="00106C14">
              <w:rPr>
                <w:rStyle w:val="Calibri8pt"/>
                <w:rFonts w:ascii="Times New Roman" w:hAnsi="Times New Roman" w:cs="Times New Roman"/>
                <w:sz w:val="24"/>
                <w:szCs w:val="24"/>
              </w:rPr>
              <w:t xml:space="preserve">Объяснять, </w:t>
            </w:r>
            <w:r w:rsidRPr="00106C14">
              <w:rPr>
                <w:rStyle w:val="Calibri8pt"/>
                <w:rFonts w:ascii="Times New Roman" w:hAnsi="Times New Roman" w:cs="Times New Roman"/>
                <w:b w:val="0"/>
                <w:sz w:val="24"/>
                <w:szCs w:val="24"/>
              </w:rPr>
              <w:t>чем была вызвана необходимость</w:t>
            </w:r>
            <w:r w:rsidRPr="00106C14">
              <w:rPr>
                <w:rStyle w:val="Calibri8pt"/>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 xml:space="preserve">работы казаков с допризывной подготовкой и призывом на военную службу. казаков в Президентский полк. </w:t>
            </w:r>
            <w:r w:rsidRPr="00106C14">
              <w:rPr>
                <w:rStyle w:val="Calibri8pt"/>
                <w:rFonts w:ascii="Times New Roman" w:hAnsi="Times New Roman" w:cs="Times New Roman"/>
                <w:sz w:val="24"/>
                <w:szCs w:val="24"/>
              </w:rPr>
              <w:t xml:space="preserve">Объяснять, </w:t>
            </w:r>
            <w:r w:rsidRPr="00106C14">
              <w:rPr>
                <w:rStyle w:val="Calibri8pt"/>
                <w:rFonts w:ascii="Times New Roman" w:hAnsi="Times New Roman" w:cs="Times New Roman"/>
                <w:b w:val="0"/>
                <w:sz w:val="24"/>
                <w:szCs w:val="24"/>
              </w:rPr>
              <w:t>чем была вызвана необходимость</w:t>
            </w:r>
            <w:r w:rsidRPr="00106C14">
              <w:rPr>
                <w:rStyle w:val="Calibri8pt"/>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 xml:space="preserve">создания казачьих </w:t>
            </w:r>
            <w:r w:rsidRPr="00106C14">
              <w:rPr>
                <w:rStyle w:val="919"/>
                <w:rFonts w:ascii="Times New Roman" w:hAnsi="Times New Roman" w:cs="Times New Roman"/>
                <w:b w:val="0"/>
                <w:bCs/>
                <w:sz w:val="24"/>
                <w:szCs w:val="24"/>
              </w:rPr>
              <w:lastRenderedPageBreak/>
              <w:t>военных частей и проведения ежегодных военно-полевых сборов.</w:t>
            </w:r>
          </w:p>
        </w:tc>
      </w:tr>
      <w:tr w:rsidR="00106C14" w:rsidRPr="00106C14" w:rsidTr="00106C14">
        <w:trPr>
          <w:trHeight w:val="840"/>
        </w:trPr>
        <w:tc>
          <w:tcPr>
            <w:tcW w:w="885"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16. Кубанское Казачье войско в период с 1900 по 1917 годы.</w:t>
            </w:r>
          </w:p>
        </w:tc>
        <w:tc>
          <w:tcPr>
            <w:tcW w:w="2376"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rPr>
          <w:trHeight w:val="840"/>
        </w:trPr>
        <w:tc>
          <w:tcPr>
            <w:tcW w:w="885"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33</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Кубанские казаки в революции 1905-1907 гг. </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bottom w:val="single" w:sz="4" w:space="0" w:color="auto"/>
              <w:right w:val="single" w:sz="4" w:space="0" w:color="auto"/>
            </w:tcBorders>
          </w:tcPr>
          <w:p w:rsidR="00106C14" w:rsidRPr="00106C14" w:rsidRDefault="00106C14" w:rsidP="00106C14">
            <w:pPr>
              <w:tabs>
                <w:tab w:val="left" w:pos="1260"/>
              </w:tabs>
              <w:autoSpaceDE w:val="0"/>
              <w:autoSpaceDN w:val="0"/>
              <w:adjustRightInd w:val="0"/>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Определять</w:t>
            </w:r>
            <w:r w:rsidRPr="00106C14">
              <w:rPr>
                <w:rFonts w:ascii="Times New Roman" w:hAnsi="Times New Roman" w:cs="Times New Roman"/>
                <w:sz w:val="24"/>
                <w:szCs w:val="24"/>
              </w:rPr>
              <w:t xml:space="preserve"> цель деятельности с помощью учителя и самостоятельно.</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Учитывать </w:t>
            </w:r>
            <w:r w:rsidRPr="00106C14">
              <w:rPr>
                <w:rFonts w:ascii="Times New Roman" w:hAnsi="Times New Roman" w:cs="Times New Roman"/>
                <w:sz w:val="24"/>
                <w:szCs w:val="24"/>
              </w:rPr>
              <w:t>разные мнения в отношении казаков к революции. Собственный Его Императорского Величества конвой.</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w:t>
            </w:r>
            <w:r w:rsidRPr="00106C14">
              <w:rPr>
                <w:rFonts w:ascii="Times New Roman" w:hAnsi="Times New Roman" w:cs="Times New Roman"/>
                <w:sz w:val="24"/>
                <w:szCs w:val="24"/>
              </w:rPr>
              <w:t>привлечении казаков для борьбы с револю</w:t>
            </w:r>
            <w:r w:rsidRPr="00106C14">
              <w:rPr>
                <w:rFonts w:ascii="Times New Roman" w:hAnsi="Times New Roman" w:cs="Times New Roman"/>
                <w:sz w:val="24"/>
                <w:szCs w:val="24"/>
              </w:rPr>
              <w:softHyphen/>
              <w:t>ционерами и охраны общественного порядка, волнениях в пластунских батальонах.</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Определять</w:t>
            </w:r>
            <w:r w:rsidRPr="00106C14">
              <w:rPr>
                <w:rFonts w:ascii="Times New Roman" w:hAnsi="Times New Roman" w:cs="Times New Roman"/>
                <w:sz w:val="24"/>
                <w:szCs w:val="24"/>
              </w:rPr>
              <w:t xml:space="preserve"> цель восстания казаков 2-го Урупского полка.</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чем была вызвана необходимость </w:t>
            </w:r>
            <w:r w:rsidRPr="00106C14">
              <w:rPr>
                <w:rFonts w:ascii="Times New Roman" w:hAnsi="Times New Roman" w:cs="Times New Roman"/>
                <w:sz w:val="24"/>
                <w:szCs w:val="24"/>
              </w:rPr>
              <w:t>объявления военного положения в Кубанской области.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Договариваться </w:t>
            </w:r>
            <w:r w:rsidRPr="00106C14">
              <w:rPr>
                <w:rFonts w:ascii="Times New Roman" w:hAnsi="Times New Roman" w:cs="Times New Roman"/>
                <w:sz w:val="24"/>
                <w:szCs w:val="24"/>
              </w:rPr>
              <w:t>и приходить к общему мнению.</w:t>
            </w:r>
          </w:p>
        </w:tc>
      </w:tr>
      <w:tr w:rsidR="00106C14" w:rsidRPr="00106C14" w:rsidTr="00106C14">
        <w:trPr>
          <w:trHeight w:val="561"/>
        </w:trPr>
        <w:tc>
          <w:tcPr>
            <w:tcW w:w="885"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34</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376"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Участие кубанских казаков в Русско-Японской и Первой мировой войнах.</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pacing w:val="-20"/>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Обнаруживать</w:t>
            </w:r>
            <w:r w:rsidRPr="00106C14">
              <w:rPr>
                <w:rFonts w:ascii="Times New Roman" w:hAnsi="Times New Roman" w:cs="Times New Roman"/>
                <w:sz w:val="24"/>
                <w:szCs w:val="24"/>
              </w:rPr>
              <w:t xml:space="preserve"> и формулировать нравственную проблему.</w:t>
            </w:r>
          </w:p>
          <w:p w:rsidR="00106C14" w:rsidRPr="00106C14" w:rsidRDefault="00106C14" w:rsidP="00106C14">
            <w:pPr>
              <w:pStyle w:val="af0"/>
              <w:spacing w:after="0"/>
              <w:ind w:right="-1"/>
              <w:jc w:val="both"/>
            </w:pPr>
            <w:r w:rsidRPr="00106C14">
              <w:rPr>
                <w:b/>
              </w:rPr>
              <w:t>Высказывать</w:t>
            </w:r>
            <w:r w:rsidRPr="00106C14">
              <w:t xml:space="preserve"> свою версию разрешения проблемы участия кубанских казаков в Русско-Японской войне, боевых действия в Маньчжурии, конном рейде генерала П.И. Мищенко.</w:t>
            </w:r>
          </w:p>
          <w:p w:rsidR="00106C14" w:rsidRPr="00106C14" w:rsidRDefault="00106C14" w:rsidP="00106C14">
            <w:pPr>
              <w:pStyle w:val="af0"/>
              <w:spacing w:after="0"/>
              <w:ind w:right="-1"/>
              <w:jc w:val="both"/>
              <w:rPr>
                <w:rStyle w:val="919"/>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w:t>
            </w:r>
            <w:r w:rsidRPr="00106C14">
              <w:t xml:space="preserve">мобилизация кубанских казаков на фронты Русско-Японской и Первой мировой войны, их </w:t>
            </w:r>
            <w:r w:rsidRPr="00106C14">
              <w:lastRenderedPageBreak/>
              <w:t xml:space="preserve">участие в Первой мировой войне. </w:t>
            </w:r>
            <w:r w:rsidRPr="00106C14">
              <w:rPr>
                <w:b/>
              </w:rPr>
              <w:t>Определять</w:t>
            </w:r>
            <w:r w:rsidRPr="00106C14">
              <w:t xml:space="preserve"> роль казаков на Западном и Кавказском фронтах. </w:t>
            </w:r>
            <w:r w:rsidRPr="00106C14">
              <w:rPr>
                <w:b/>
              </w:rPr>
              <w:t xml:space="preserve">Подготавливать </w:t>
            </w:r>
            <w:r w:rsidRPr="00106C14">
              <w:t>небольшие сообщения о казаках – георгиевских кавалерах, героях Первой мировой войны (героический рейд сотни есаула В.Д. Гамалия в тылу противника; Елена Чоба; летчик В.М. Ткачев). Казаки и горцы в Первой мировой войне. Всадники «Дикой дивизии».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Осуществлять </w:t>
            </w:r>
            <w:r w:rsidRPr="00106C14">
              <w:rPr>
                <w:rFonts w:ascii="Times New Roman" w:hAnsi="Times New Roman" w:cs="Times New Roman"/>
                <w:sz w:val="24"/>
                <w:szCs w:val="24"/>
              </w:rPr>
              <w:t>системный</w:t>
            </w:r>
            <w:r w:rsidRPr="00106C14">
              <w:rPr>
                <w:rFonts w:ascii="Times New Roman" w:hAnsi="Times New Roman" w:cs="Times New Roman"/>
                <w:b/>
                <w:sz w:val="24"/>
                <w:szCs w:val="24"/>
              </w:rPr>
              <w:t xml:space="preserve"> </w:t>
            </w:r>
            <w:r w:rsidRPr="00106C14">
              <w:rPr>
                <w:rFonts w:ascii="Times New Roman" w:hAnsi="Times New Roman" w:cs="Times New Roman"/>
                <w:sz w:val="24"/>
                <w:szCs w:val="24"/>
              </w:rPr>
              <w:t>анализ участия кубанских казаков в Русско-Японской и Первой мировой войне.</w:t>
            </w:r>
          </w:p>
        </w:tc>
      </w:tr>
    </w:tbl>
    <w:tbl>
      <w:tblPr>
        <w:tblpPr w:leftFromText="180" w:rightFromText="180" w:vertAnchor="text" w:horzAnchor="page" w:tblpX="1709" w:tblpY="56"/>
        <w:tblOverlap w:val="neve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268"/>
        <w:gridCol w:w="2410"/>
        <w:gridCol w:w="992"/>
        <w:gridCol w:w="2977"/>
      </w:tblGrid>
      <w:tr w:rsidR="00106C14" w:rsidRPr="00106C14" w:rsidTr="00106C14">
        <w:trPr>
          <w:trHeight w:val="569"/>
        </w:trPr>
        <w:tc>
          <w:tcPr>
            <w:tcW w:w="9498" w:type="dxa"/>
            <w:gridSpan w:val="5"/>
            <w:tcBorders>
              <w:right w:val="single" w:sz="4" w:space="0" w:color="auto"/>
            </w:tcBorders>
            <w:vAlign w:val="center"/>
          </w:tcPr>
          <w:p w:rsidR="00106C14" w:rsidRPr="00106C14" w:rsidRDefault="00106C14" w:rsidP="00106C14">
            <w:pPr>
              <w:spacing w:after="0" w:line="240" w:lineRule="auto"/>
              <w:jc w:val="center"/>
              <w:rPr>
                <w:rFonts w:ascii="Times New Roman" w:hAnsi="Times New Roman" w:cs="Times New Roman"/>
                <w:b/>
                <w:color w:val="000000"/>
                <w:sz w:val="24"/>
                <w:szCs w:val="24"/>
              </w:rPr>
            </w:pPr>
            <w:r w:rsidRPr="00106C14">
              <w:rPr>
                <w:rFonts w:ascii="Times New Roman" w:hAnsi="Times New Roman" w:cs="Times New Roman"/>
                <w:b/>
                <w:color w:val="000000"/>
                <w:sz w:val="24"/>
                <w:szCs w:val="24"/>
              </w:rPr>
              <w:lastRenderedPageBreak/>
              <w:t>11 класс</w:t>
            </w:r>
          </w:p>
        </w:tc>
      </w:tr>
      <w:tr w:rsidR="00106C14" w:rsidRPr="00106C14" w:rsidTr="00106C14">
        <w:trPr>
          <w:trHeight w:val="569"/>
        </w:trPr>
        <w:tc>
          <w:tcPr>
            <w:tcW w:w="851" w:type="dxa"/>
            <w:vMerge w:val="restart"/>
          </w:tcPr>
          <w:p w:rsidR="00106C14" w:rsidRPr="00106C14" w:rsidRDefault="00106C14" w:rsidP="00106C14">
            <w:pPr>
              <w:spacing w:after="0" w:line="240" w:lineRule="auto"/>
              <w:jc w:val="center"/>
              <w:rPr>
                <w:rFonts w:ascii="Times New Roman" w:hAnsi="Times New Roman" w:cs="Times New Roman"/>
                <w:b/>
                <w:sz w:val="24"/>
                <w:szCs w:val="24"/>
              </w:rPr>
            </w:pPr>
            <w:r w:rsidRPr="00106C14">
              <w:rPr>
                <w:rFonts w:ascii="Times New Roman" w:hAnsi="Times New Roman" w:cs="Times New Roman"/>
                <w:b/>
                <w:sz w:val="24"/>
                <w:szCs w:val="24"/>
              </w:rPr>
              <w:t xml:space="preserve">№ урока </w:t>
            </w:r>
          </w:p>
        </w:tc>
        <w:tc>
          <w:tcPr>
            <w:tcW w:w="2268" w:type="dxa"/>
            <w:vMerge w:val="restart"/>
          </w:tcPr>
          <w:p w:rsidR="00106C14" w:rsidRPr="00106C14" w:rsidRDefault="00106C14" w:rsidP="00106C14">
            <w:pPr>
              <w:spacing w:after="0" w:line="240" w:lineRule="auto"/>
              <w:jc w:val="center"/>
              <w:rPr>
                <w:rFonts w:ascii="Times New Roman" w:hAnsi="Times New Roman" w:cs="Times New Roman"/>
                <w:b/>
                <w:sz w:val="24"/>
                <w:szCs w:val="24"/>
              </w:rPr>
            </w:pPr>
            <w:r w:rsidRPr="00106C14">
              <w:rPr>
                <w:rFonts w:ascii="Times New Roman" w:hAnsi="Times New Roman" w:cs="Times New Roman"/>
                <w:b/>
                <w:sz w:val="24"/>
                <w:szCs w:val="24"/>
              </w:rPr>
              <w:t>Раздел</w:t>
            </w:r>
          </w:p>
        </w:tc>
        <w:tc>
          <w:tcPr>
            <w:tcW w:w="2410" w:type="dxa"/>
            <w:vMerge w:val="restart"/>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z w:val="24"/>
                <w:szCs w:val="24"/>
              </w:rPr>
            </w:pPr>
            <w:r w:rsidRPr="00106C14">
              <w:rPr>
                <w:rFonts w:ascii="Times New Roman" w:hAnsi="Times New Roman" w:cs="Times New Roman"/>
                <w:b/>
                <w:sz w:val="24"/>
                <w:szCs w:val="24"/>
              </w:rPr>
              <w:t>Тема урока</w:t>
            </w:r>
          </w:p>
        </w:tc>
        <w:tc>
          <w:tcPr>
            <w:tcW w:w="992" w:type="dxa"/>
            <w:vMerge w:val="restart"/>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pacing w:val="-20"/>
                <w:sz w:val="24"/>
                <w:szCs w:val="24"/>
              </w:rPr>
            </w:pPr>
            <w:r w:rsidRPr="00106C14">
              <w:rPr>
                <w:rFonts w:ascii="Times New Roman" w:hAnsi="Times New Roman" w:cs="Times New Roman"/>
                <w:b/>
                <w:sz w:val="24"/>
                <w:szCs w:val="24"/>
              </w:rPr>
              <w:t>Кол-во часов</w:t>
            </w:r>
          </w:p>
        </w:tc>
        <w:tc>
          <w:tcPr>
            <w:tcW w:w="2977" w:type="dxa"/>
            <w:vMerge w:val="restart"/>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z w:val="24"/>
                <w:szCs w:val="24"/>
              </w:rPr>
            </w:pPr>
            <w:r w:rsidRPr="00106C14">
              <w:rPr>
                <w:rFonts w:ascii="Times New Roman" w:hAnsi="Times New Roman" w:cs="Times New Roman"/>
                <w:b/>
                <w:color w:val="000000"/>
                <w:sz w:val="24"/>
                <w:szCs w:val="24"/>
              </w:rPr>
              <w:t>Основные виды учебной деятельности (УУД)</w:t>
            </w:r>
          </w:p>
        </w:tc>
      </w:tr>
      <w:tr w:rsidR="00106C14" w:rsidRPr="00106C14" w:rsidTr="00106C14">
        <w:trPr>
          <w:trHeight w:val="569"/>
        </w:trPr>
        <w:tc>
          <w:tcPr>
            <w:tcW w:w="851" w:type="dxa"/>
            <w:vMerge/>
          </w:tcPr>
          <w:p w:rsidR="00106C14" w:rsidRPr="00106C14" w:rsidRDefault="00106C14" w:rsidP="00106C14">
            <w:pPr>
              <w:spacing w:after="0" w:line="240" w:lineRule="auto"/>
              <w:jc w:val="center"/>
              <w:rPr>
                <w:rFonts w:ascii="Times New Roman" w:hAnsi="Times New Roman" w:cs="Times New Roman"/>
                <w:b/>
                <w:sz w:val="24"/>
                <w:szCs w:val="24"/>
              </w:rPr>
            </w:pPr>
          </w:p>
        </w:tc>
        <w:tc>
          <w:tcPr>
            <w:tcW w:w="2268" w:type="dxa"/>
            <w:vMerge/>
          </w:tcPr>
          <w:p w:rsidR="00106C14" w:rsidRPr="00106C14" w:rsidRDefault="00106C14" w:rsidP="00106C14">
            <w:pPr>
              <w:spacing w:after="0" w:line="240" w:lineRule="auto"/>
              <w:jc w:val="center"/>
              <w:rPr>
                <w:rFonts w:ascii="Times New Roman" w:hAnsi="Times New Roman" w:cs="Times New Roman"/>
                <w:b/>
                <w:sz w:val="24"/>
                <w:szCs w:val="24"/>
              </w:rPr>
            </w:pPr>
          </w:p>
        </w:tc>
        <w:tc>
          <w:tcPr>
            <w:tcW w:w="2410"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z w:val="24"/>
                <w:szCs w:val="24"/>
              </w:rPr>
            </w:pPr>
          </w:p>
        </w:tc>
        <w:tc>
          <w:tcPr>
            <w:tcW w:w="992"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z w:val="24"/>
                <w:szCs w:val="24"/>
              </w:rPr>
            </w:pPr>
          </w:p>
        </w:tc>
        <w:tc>
          <w:tcPr>
            <w:tcW w:w="2977"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color w:val="000000"/>
                <w:sz w:val="24"/>
                <w:szCs w:val="24"/>
              </w:rPr>
            </w:pPr>
          </w:p>
        </w:tc>
      </w:tr>
      <w:tr w:rsidR="00106C14" w:rsidRPr="00106C14" w:rsidTr="00106C14">
        <w:trPr>
          <w:trHeight w:val="469"/>
        </w:trPr>
        <w:tc>
          <w:tcPr>
            <w:tcW w:w="851" w:type="dxa"/>
            <w:vMerge/>
          </w:tcPr>
          <w:p w:rsidR="00106C14" w:rsidRPr="00106C14" w:rsidRDefault="00106C14" w:rsidP="00106C14">
            <w:pPr>
              <w:spacing w:after="0" w:line="240" w:lineRule="auto"/>
              <w:jc w:val="center"/>
              <w:rPr>
                <w:rFonts w:ascii="Times New Roman" w:hAnsi="Times New Roman" w:cs="Times New Roman"/>
                <w:b/>
                <w:spacing w:val="-20"/>
                <w:sz w:val="24"/>
                <w:szCs w:val="24"/>
              </w:rPr>
            </w:pPr>
          </w:p>
        </w:tc>
        <w:tc>
          <w:tcPr>
            <w:tcW w:w="2268" w:type="dxa"/>
            <w:vMerge/>
          </w:tcPr>
          <w:p w:rsidR="00106C14" w:rsidRPr="00106C14" w:rsidRDefault="00106C14" w:rsidP="00106C14">
            <w:pPr>
              <w:spacing w:after="0" w:line="240" w:lineRule="auto"/>
              <w:jc w:val="center"/>
              <w:rPr>
                <w:rFonts w:ascii="Times New Roman" w:hAnsi="Times New Roman" w:cs="Times New Roman"/>
                <w:b/>
                <w:sz w:val="24"/>
                <w:szCs w:val="24"/>
              </w:rPr>
            </w:pPr>
          </w:p>
        </w:tc>
        <w:tc>
          <w:tcPr>
            <w:tcW w:w="2410"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z w:val="24"/>
                <w:szCs w:val="24"/>
              </w:rPr>
            </w:pPr>
          </w:p>
        </w:tc>
        <w:tc>
          <w:tcPr>
            <w:tcW w:w="992"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pacing w:val="-20"/>
                <w:sz w:val="24"/>
                <w:szCs w:val="24"/>
              </w:rPr>
            </w:pPr>
          </w:p>
        </w:tc>
        <w:tc>
          <w:tcPr>
            <w:tcW w:w="2977"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b/>
                <w:spacing w:val="-20"/>
                <w:sz w:val="24"/>
                <w:szCs w:val="24"/>
              </w:rPr>
            </w:pPr>
          </w:p>
        </w:tc>
      </w:tr>
      <w:tr w:rsidR="00106C14" w:rsidRPr="00106C14" w:rsidTr="00106C14">
        <w:trPr>
          <w:trHeight w:val="469"/>
        </w:trPr>
        <w:tc>
          <w:tcPr>
            <w:tcW w:w="851" w:type="dxa"/>
            <w:vMerge/>
          </w:tcPr>
          <w:p w:rsidR="00106C14" w:rsidRPr="00106C14" w:rsidRDefault="00106C14" w:rsidP="00106C14">
            <w:pPr>
              <w:spacing w:after="0" w:line="240" w:lineRule="auto"/>
              <w:jc w:val="center"/>
              <w:rPr>
                <w:rFonts w:ascii="Times New Roman" w:hAnsi="Times New Roman" w:cs="Times New Roman"/>
                <w:spacing w:val="-20"/>
                <w:sz w:val="24"/>
                <w:szCs w:val="24"/>
              </w:rPr>
            </w:pPr>
          </w:p>
        </w:tc>
        <w:tc>
          <w:tcPr>
            <w:tcW w:w="2268" w:type="dxa"/>
            <w:vMerge/>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pacing w:val="-20"/>
                <w:sz w:val="24"/>
                <w:szCs w:val="24"/>
              </w:rPr>
            </w:pPr>
          </w:p>
        </w:tc>
        <w:tc>
          <w:tcPr>
            <w:tcW w:w="2977" w:type="dxa"/>
            <w:vMerge/>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pacing w:val="-20"/>
                <w:sz w:val="24"/>
                <w:szCs w:val="24"/>
              </w:rPr>
            </w:pPr>
          </w:p>
        </w:tc>
      </w:tr>
      <w:tr w:rsidR="00106C14" w:rsidRPr="00106C14" w:rsidTr="00106C14">
        <w:tc>
          <w:tcPr>
            <w:tcW w:w="851" w:type="dxa"/>
          </w:tcPr>
          <w:p w:rsidR="00106C14" w:rsidRPr="00106C14" w:rsidRDefault="00106C14" w:rsidP="00106C14">
            <w:pPr>
              <w:spacing w:after="0" w:line="240" w:lineRule="auto"/>
              <w:jc w:val="both"/>
              <w:rPr>
                <w:rFonts w:ascii="Times New Roman" w:hAnsi="Times New Roman" w:cs="Times New Roman"/>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Style w:val="111"/>
                <w:sz w:val="24"/>
                <w:szCs w:val="24"/>
              </w:rPr>
              <w:t>Раздел 1. Казачество в годы Первой мировой войны.</w:t>
            </w: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7</w:t>
            </w:r>
          </w:p>
        </w:tc>
        <w:tc>
          <w:tcPr>
            <w:tcW w:w="2977" w:type="dxa"/>
            <w:tcBorders>
              <w:right w:val="single" w:sz="4" w:space="0" w:color="auto"/>
            </w:tcBorders>
          </w:tcPr>
          <w:p w:rsidR="00106C14" w:rsidRPr="00106C14" w:rsidRDefault="00106C14" w:rsidP="00106C14">
            <w:pPr>
              <w:spacing w:after="0" w:line="240" w:lineRule="auto"/>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Начало войны. Мобилизация казаков.</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Обнаруживать</w:t>
            </w:r>
            <w:r w:rsidRPr="00106C14">
              <w:rPr>
                <w:rFonts w:ascii="Times New Roman" w:hAnsi="Times New Roman" w:cs="Times New Roman"/>
                <w:sz w:val="24"/>
                <w:szCs w:val="24"/>
              </w:rPr>
              <w:t xml:space="preserve"> и формулировать нравственную проблему.</w:t>
            </w:r>
          </w:p>
          <w:p w:rsidR="00106C14" w:rsidRPr="00106C14" w:rsidRDefault="00106C14" w:rsidP="00106C14">
            <w:pPr>
              <w:pStyle w:val="af0"/>
              <w:spacing w:after="0"/>
              <w:ind w:right="-1"/>
              <w:jc w:val="both"/>
            </w:pPr>
            <w:r w:rsidRPr="00106C14">
              <w:rPr>
                <w:b/>
              </w:rPr>
              <w:t>Высказывать</w:t>
            </w:r>
            <w:r w:rsidRPr="00106C14">
              <w:t xml:space="preserve"> свою версию разрешения проблемы начала войны и участия кубанских казаков в Первой мировой войне.</w:t>
            </w:r>
          </w:p>
          <w:p w:rsidR="00106C14" w:rsidRPr="00106C14" w:rsidRDefault="00106C14" w:rsidP="00106C14">
            <w:pPr>
              <w:pStyle w:val="af0"/>
              <w:spacing w:after="0"/>
              <w:ind w:right="-1"/>
              <w:jc w:val="both"/>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w:t>
            </w:r>
            <w:r w:rsidRPr="00106C14">
              <w:t xml:space="preserve">мобилизации кубанских казаков на фронты Первой мировой войны. </w:t>
            </w:r>
            <w:r w:rsidRPr="00106C14">
              <w:rPr>
                <w:b/>
              </w:rPr>
              <w:t>Определять</w:t>
            </w:r>
            <w:r w:rsidRPr="00106C14">
              <w:t xml:space="preserve"> роль казаков на Западном и Восточном фронтах. </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Казаки в военных действиях 1914 года.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особенности тактики ведения боевых </w:t>
            </w:r>
            <w:r w:rsidRPr="00106C14">
              <w:rPr>
                <w:rStyle w:val="Calibri8pt"/>
                <w:rFonts w:ascii="Times New Roman" w:hAnsi="Times New Roman" w:cs="Times New Roman"/>
                <w:sz w:val="24"/>
                <w:szCs w:val="24"/>
              </w:rPr>
              <w:lastRenderedPageBreak/>
              <w:t>действий казаков в течение</w:t>
            </w:r>
            <w:r w:rsidRPr="00106C14">
              <w:rPr>
                <w:rFonts w:ascii="Times New Roman" w:hAnsi="Times New Roman" w:cs="Times New Roman"/>
                <w:sz w:val="24"/>
                <w:szCs w:val="24"/>
              </w:rPr>
              <w:t>1914 года.</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Называть</w:t>
            </w:r>
            <w:r w:rsidRPr="00106C14">
              <w:rPr>
                <w:rStyle w:val="Calibri8pt"/>
                <w:rFonts w:ascii="Times New Roman" w:hAnsi="Times New Roman" w:cs="Times New Roman"/>
                <w:sz w:val="24"/>
                <w:szCs w:val="24"/>
              </w:rPr>
              <w:t xml:space="preserve"> имена кубанцев - героев </w:t>
            </w:r>
            <w:r w:rsidRPr="00106C14">
              <w:rPr>
                <w:rFonts w:ascii="Times New Roman" w:hAnsi="Times New Roman" w:cs="Times New Roman"/>
                <w:sz w:val="24"/>
                <w:szCs w:val="24"/>
              </w:rPr>
              <w:t>1914 года</w:t>
            </w:r>
            <w:r w:rsidRPr="00106C14">
              <w:rPr>
                <w:rStyle w:val="Calibri8pt"/>
                <w:rFonts w:ascii="Times New Roman" w:hAnsi="Times New Roman" w:cs="Times New Roman"/>
                <w:sz w:val="24"/>
                <w:szCs w:val="24"/>
              </w:rPr>
              <w:t>.</w:t>
            </w:r>
          </w:p>
          <w:p w:rsidR="00106C14" w:rsidRPr="00106C14" w:rsidRDefault="00106C14" w:rsidP="00106C14">
            <w:pPr>
              <w:spacing w:after="0" w:line="240" w:lineRule="auto"/>
              <w:jc w:val="both"/>
              <w:rPr>
                <w:rFonts w:ascii="Times New Roman" w:hAnsi="Times New Roman" w:cs="Times New Roman"/>
                <w:b/>
                <w:sz w:val="24"/>
                <w:szCs w:val="24"/>
              </w:rPr>
            </w:pPr>
            <w:r w:rsidRPr="00106C14">
              <w:rPr>
                <w:rStyle w:val="Calibri8pt"/>
                <w:rFonts w:ascii="Times New Roman" w:hAnsi="Times New Roman" w:cs="Times New Roman"/>
                <w:b/>
                <w:sz w:val="24"/>
                <w:szCs w:val="24"/>
              </w:rPr>
              <w:t xml:space="preserve">Анализировать </w:t>
            </w:r>
            <w:r w:rsidRPr="00106C14">
              <w:rPr>
                <w:rStyle w:val="Calibri8pt"/>
                <w:rFonts w:ascii="Times New Roman" w:hAnsi="Times New Roman" w:cs="Times New Roman"/>
                <w:sz w:val="24"/>
                <w:szCs w:val="24"/>
              </w:rPr>
              <w:t>содержание пред</w:t>
            </w:r>
            <w:r w:rsidRPr="00106C14">
              <w:rPr>
                <w:rStyle w:val="Calibri8pt"/>
                <w:rFonts w:ascii="Times New Roman" w:hAnsi="Times New Roman" w:cs="Times New Roman"/>
                <w:sz w:val="24"/>
                <w:szCs w:val="24"/>
              </w:rPr>
              <w:softHyphen/>
              <w:t>ставленных документов и делать выводы.</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Высказывать</w:t>
            </w:r>
            <w:r w:rsidRPr="00106C14">
              <w:rPr>
                <w:rFonts w:ascii="Times New Roman" w:hAnsi="Times New Roman" w:cs="Times New Roman"/>
                <w:sz w:val="24"/>
                <w:szCs w:val="24"/>
              </w:rPr>
              <w:t xml:space="preserve"> свою версию разрешения проблемы участия кубанских казаков</w:t>
            </w:r>
            <w:r w:rsidRPr="00106C14">
              <w:rPr>
                <w:rStyle w:val="111"/>
                <w:sz w:val="24"/>
                <w:szCs w:val="24"/>
              </w:rPr>
              <w:t xml:space="preserve"> в событиях </w:t>
            </w:r>
            <w:r w:rsidRPr="00106C14">
              <w:rPr>
                <w:rFonts w:ascii="Times New Roman" w:hAnsi="Times New Roman" w:cs="Times New Roman"/>
                <w:sz w:val="24"/>
                <w:szCs w:val="24"/>
              </w:rPr>
              <w:t>1914 года</w:t>
            </w:r>
            <w:r w:rsidRPr="00106C14">
              <w:rPr>
                <w:rFonts w:ascii="Times New Roman" w:hAnsi="Times New Roman" w:cs="Times New Roman"/>
                <w:b/>
                <w:sz w:val="24"/>
                <w:szCs w:val="24"/>
              </w:rPr>
              <w:t>.</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Осуществлять</w:t>
            </w:r>
            <w:r w:rsidRPr="00106C14">
              <w:rPr>
                <w:rFonts w:ascii="Times New Roman" w:hAnsi="Times New Roman" w:cs="Times New Roman"/>
                <w:sz w:val="24"/>
                <w:szCs w:val="24"/>
              </w:rPr>
              <w:t xml:space="preserve"> анализ участия казаков в </w:t>
            </w:r>
            <w:r w:rsidRPr="00106C14">
              <w:rPr>
                <w:rStyle w:val="111"/>
                <w:sz w:val="24"/>
                <w:szCs w:val="24"/>
              </w:rPr>
              <w:t>Первой мировой войне</w:t>
            </w:r>
            <w:r w:rsidRPr="00106C14">
              <w:rPr>
                <w:rStyle w:val="Calibri8pt"/>
                <w:rFonts w:ascii="Times New Roman" w:hAnsi="Times New Roman" w:cs="Times New Roman"/>
                <w:sz w:val="24"/>
                <w:szCs w:val="24"/>
              </w:rPr>
              <w:t xml:space="preserve"> </w:t>
            </w:r>
            <w:r w:rsidRPr="00106C14">
              <w:rPr>
                <w:rFonts w:ascii="Times New Roman" w:hAnsi="Times New Roman" w:cs="Times New Roman"/>
                <w:sz w:val="24"/>
                <w:szCs w:val="24"/>
              </w:rPr>
              <w:t>с выделением существенных и несущественных признаков событий1914 года.</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Называть</w:t>
            </w:r>
            <w:r w:rsidRPr="00106C14">
              <w:rPr>
                <w:rFonts w:ascii="Times New Roman" w:hAnsi="Times New Roman" w:cs="Times New Roman"/>
                <w:sz w:val="24"/>
                <w:szCs w:val="24"/>
              </w:rPr>
              <w:t xml:space="preserve"> основные даты и места сражений при участии кубанских казаков</w:t>
            </w:r>
            <w:r w:rsidRPr="00106C14">
              <w:rPr>
                <w:rStyle w:val="111"/>
                <w:sz w:val="24"/>
                <w:szCs w:val="24"/>
              </w:rPr>
              <w:t xml:space="preserve"> в событиях </w:t>
            </w:r>
            <w:r w:rsidRPr="00106C14">
              <w:rPr>
                <w:rFonts w:ascii="Times New Roman" w:hAnsi="Times New Roman" w:cs="Times New Roman"/>
                <w:sz w:val="24"/>
                <w:szCs w:val="24"/>
              </w:rPr>
              <w:t>1914 года</w:t>
            </w:r>
            <w:r w:rsidRPr="00106C14">
              <w:rPr>
                <w:rFonts w:ascii="Times New Roman" w:hAnsi="Times New Roman" w:cs="Times New Roman"/>
                <w:b/>
                <w:sz w:val="24"/>
                <w:szCs w:val="24"/>
              </w:rPr>
              <w:t>.</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3</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Казачьи формирования на фронтах 1915 года.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особенности тактики ведения боевых действий казаков в течение</w:t>
            </w:r>
            <w:r w:rsidRPr="00106C14">
              <w:rPr>
                <w:rFonts w:ascii="Times New Roman" w:hAnsi="Times New Roman" w:cs="Times New Roman"/>
                <w:sz w:val="24"/>
                <w:szCs w:val="24"/>
              </w:rPr>
              <w:t>1915 года.</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Называть</w:t>
            </w:r>
            <w:r w:rsidRPr="00106C14">
              <w:rPr>
                <w:rStyle w:val="Calibri8pt"/>
                <w:rFonts w:ascii="Times New Roman" w:hAnsi="Times New Roman" w:cs="Times New Roman"/>
                <w:sz w:val="24"/>
                <w:szCs w:val="24"/>
              </w:rPr>
              <w:t xml:space="preserve"> имена кубанцев - героев </w:t>
            </w:r>
            <w:r w:rsidRPr="00106C14">
              <w:rPr>
                <w:rFonts w:ascii="Times New Roman" w:hAnsi="Times New Roman" w:cs="Times New Roman"/>
                <w:sz w:val="24"/>
                <w:szCs w:val="24"/>
              </w:rPr>
              <w:t>1915 года</w:t>
            </w:r>
            <w:r w:rsidRPr="00106C14">
              <w:rPr>
                <w:rStyle w:val="Calibri8pt"/>
                <w:rFonts w:ascii="Times New Roman" w:hAnsi="Times New Roman" w:cs="Times New Roman"/>
                <w:sz w:val="24"/>
                <w:szCs w:val="24"/>
              </w:rPr>
              <w:t>.</w:t>
            </w:r>
          </w:p>
          <w:p w:rsidR="00106C14" w:rsidRPr="00106C14" w:rsidRDefault="00106C14" w:rsidP="00106C14">
            <w:pPr>
              <w:spacing w:after="0" w:line="240" w:lineRule="auto"/>
              <w:jc w:val="both"/>
              <w:rPr>
                <w:rFonts w:ascii="Times New Roman" w:hAnsi="Times New Roman" w:cs="Times New Roman"/>
                <w:b/>
                <w:sz w:val="24"/>
                <w:szCs w:val="24"/>
              </w:rPr>
            </w:pPr>
            <w:r w:rsidRPr="00106C14">
              <w:rPr>
                <w:rStyle w:val="Calibri8pt"/>
                <w:rFonts w:ascii="Times New Roman" w:hAnsi="Times New Roman" w:cs="Times New Roman"/>
                <w:b/>
                <w:sz w:val="24"/>
                <w:szCs w:val="24"/>
              </w:rPr>
              <w:t>Анализировать</w:t>
            </w:r>
            <w:r w:rsidRPr="00106C14">
              <w:rPr>
                <w:rStyle w:val="Calibri8pt"/>
                <w:rFonts w:ascii="Times New Roman" w:hAnsi="Times New Roman" w:cs="Times New Roman"/>
                <w:sz w:val="24"/>
                <w:szCs w:val="24"/>
              </w:rPr>
              <w:t xml:space="preserve"> содержание пред</w:t>
            </w:r>
            <w:r w:rsidRPr="00106C14">
              <w:rPr>
                <w:rStyle w:val="Calibri8pt"/>
                <w:rFonts w:ascii="Times New Roman" w:hAnsi="Times New Roman" w:cs="Times New Roman"/>
                <w:sz w:val="24"/>
                <w:szCs w:val="24"/>
              </w:rPr>
              <w:softHyphen/>
              <w:t>ставленных документов и делать выводы.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Высказывать</w:t>
            </w:r>
            <w:r w:rsidRPr="00106C14">
              <w:rPr>
                <w:rFonts w:ascii="Times New Roman" w:hAnsi="Times New Roman" w:cs="Times New Roman"/>
                <w:sz w:val="24"/>
                <w:szCs w:val="24"/>
              </w:rPr>
              <w:t xml:space="preserve"> свою версию разрешения проблемы участия кубанских казаков</w:t>
            </w:r>
            <w:r w:rsidRPr="00106C14">
              <w:rPr>
                <w:rStyle w:val="111"/>
                <w:sz w:val="24"/>
                <w:szCs w:val="24"/>
              </w:rPr>
              <w:t xml:space="preserve"> в событиях </w:t>
            </w:r>
            <w:r w:rsidRPr="00106C14">
              <w:rPr>
                <w:rFonts w:ascii="Times New Roman" w:hAnsi="Times New Roman" w:cs="Times New Roman"/>
                <w:sz w:val="24"/>
                <w:szCs w:val="24"/>
              </w:rPr>
              <w:t>1915 года.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Осуществлять</w:t>
            </w:r>
            <w:r w:rsidRPr="00106C14">
              <w:rPr>
                <w:rFonts w:ascii="Times New Roman" w:hAnsi="Times New Roman" w:cs="Times New Roman"/>
                <w:sz w:val="24"/>
                <w:szCs w:val="24"/>
              </w:rPr>
              <w:t xml:space="preserve"> анализ участия казаков в </w:t>
            </w:r>
            <w:r w:rsidRPr="00106C14">
              <w:rPr>
                <w:rStyle w:val="111"/>
                <w:sz w:val="24"/>
                <w:szCs w:val="24"/>
              </w:rPr>
              <w:t>Первой мировой войне</w:t>
            </w:r>
            <w:r w:rsidRPr="00106C14">
              <w:rPr>
                <w:rStyle w:val="Calibri8pt"/>
                <w:rFonts w:ascii="Times New Roman" w:hAnsi="Times New Roman" w:cs="Times New Roman"/>
                <w:sz w:val="24"/>
                <w:szCs w:val="24"/>
              </w:rPr>
              <w:t xml:space="preserve"> </w:t>
            </w:r>
            <w:r w:rsidRPr="00106C14">
              <w:rPr>
                <w:rFonts w:ascii="Times New Roman" w:hAnsi="Times New Roman" w:cs="Times New Roman"/>
                <w:sz w:val="24"/>
                <w:szCs w:val="24"/>
              </w:rPr>
              <w:t>с выделением существенных и несущественных признаков событий 1915 года.</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Называть</w:t>
            </w:r>
            <w:r w:rsidRPr="00106C14">
              <w:rPr>
                <w:rFonts w:ascii="Times New Roman" w:hAnsi="Times New Roman" w:cs="Times New Roman"/>
                <w:sz w:val="24"/>
                <w:szCs w:val="24"/>
              </w:rPr>
              <w:t xml:space="preserve"> основные даты и места сражений при участии кубанских казаков</w:t>
            </w:r>
            <w:r w:rsidRPr="00106C14">
              <w:rPr>
                <w:rStyle w:val="111"/>
                <w:sz w:val="24"/>
                <w:szCs w:val="24"/>
              </w:rPr>
              <w:t xml:space="preserve"> в событиях </w:t>
            </w:r>
            <w:r w:rsidRPr="00106C14">
              <w:rPr>
                <w:rFonts w:ascii="Times New Roman" w:hAnsi="Times New Roman" w:cs="Times New Roman"/>
                <w:sz w:val="24"/>
                <w:szCs w:val="24"/>
              </w:rPr>
              <w:t>1915 года</w:t>
            </w:r>
            <w:r w:rsidRPr="00106C14">
              <w:rPr>
                <w:rFonts w:ascii="Times New Roman" w:hAnsi="Times New Roman" w:cs="Times New Roman"/>
                <w:b/>
                <w:sz w:val="24"/>
                <w:szCs w:val="24"/>
              </w:rPr>
              <w:t>.</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4</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Песня-гимн кубанских казаков</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Style w:val="Calibri8pt"/>
                <w:rFonts w:ascii="Times New Roman" w:hAnsi="Times New Roman" w:cs="Times New Roman"/>
                <w:b/>
                <w:sz w:val="24"/>
                <w:szCs w:val="24"/>
              </w:rPr>
              <w:t>Называть</w:t>
            </w:r>
            <w:r w:rsidRPr="00106C14">
              <w:rPr>
                <w:rStyle w:val="Calibri8pt"/>
                <w:rFonts w:ascii="Times New Roman" w:hAnsi="Times New Roman" w:cs="Times New Roman"/>
                <w:sz w:val="24"/>
                <w:szCs w:val="24"/>
              </w:rPr>
              <w:t xml:space="preserve"> имя автора </w:t>
            </w:r>
            <w:r w:rsidRPr="00106C14">
              <w:rPr>
                <w:rFonts w:ascii="Times New Roman" w:hAnsi="Times New Roman" w:cs="Times New Roman"/>
                <w:sz w:val="24"/>
                <w:szCs w:val="24"/>
              </w:rPr>
              <w:t>Гимна Кубанского казачьего войска, священнослужителя РПЦ                        К. Образцова (описание, история возникновения).</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5</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Боевые действия казачьих частей в 1916 году.</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особенности тактики ведения боевых действий казаков в течение</w:t>
            </w:r>
            <w:r w:rsidRPr="00106C14">
              <w:rPr>
                <w:rFonts w:ascii="Times New Roman" w:hAnsi="Times New Roman" w:cs="Times New Roman"/>
                <w:sz w:val="24"/>
                <w:szCs w:val="24"/>
              </w:rPr>
              <w:t>1916 года.</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Называть</w:t>
            </w:r>
            <w:r w:rsidRPr="00106C14">
              <w:rPr>
                <w:rStyle w:val="Calibri8pt"/>
                <w:rFonts w:ascii="Times New Roman" w:hAnsi="Times New Roman" w:cs="Times New Roman"/>
                <w:sz w:val="24"/>
                <w:szCs w:val="24"/>
              </w:rPr>
              <w:t xml:space="preserve"> имена кубанцев - героев </w:t>
            </w:r>
            <w:r w:rsidRPr="00106C14">
              <w:rPr>
                <w:rFonts w:ascii="Times New Roman" w:hAnsi="Times New Roman" w:cs="Times New Roman"/>
                <w:sz w:val="24"/>
                <w:szCs w:val="24"/>
              </w:rPr>
              <w:t>1916 года.</w:t>
            </w:r>
          </w:p>
          <w:p w:rsidR="00106C14" w:rsidRPr="00106C14" w:rsidRDefault="00106C14" w:rsidP="00106C14">
            <w:pPr>
              <w:spacing w:after="0" w:line="240" w:lineRule="auto"/>
              <w:jc w:val="both"/>
              <w:rPr>
                <w:rFonts w:ascii="Times New Roman" w:hAnsi="Times New Roman" w:cs="Times New Roman"/>
                <w:b/>
                <w:sz w:val="24"/>
                <w:szCs w:val="24"/>
              </w:rPr>
            </w:pPr>
            <w:r w:rsidRPr="00106C14">
              <w:rPr>
                <w:rStyle w:val="Calibri8pt"/>
                <w:rFonts w:ascii="Times New Roman" w:hAnsi="Times New Roman" w:cs="Times New Roman"/>
                <w:b/>
                <w:sz w:val="24"/>
                <w:szCs w:val="24"/>
              </w:rPr>
              <w:t>Анализировать</w:t>
            </w:r>
            <w:r w:rsidRPr="00106C14">
              <w:rPr>
                <w:rStyle w:val="Calibri8pt"/>
                <w:rFonts w:ascii="Times New Roman" w:hAnsi="Times New Roman" w:cs="Times New Roman"/>
                <w:sz w:val="24"/>
                <w:szCs w:val="24"/>
              </w:rPr>
              <w:t xml:space="preserve"> содержание представленных документов и делать выводы.</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Высказывать</w:t>
            </w:r>
            <w:r w:rsidRPr="00106C14">
              <w:rPr>
                <w:rFonts w:ascii="Times New Roman" w:hAnsi="Times New Roman" w:cs="Times New Roman"/>
                <w:sz w:val="24"/>
                <w:szCs w:val="24"/>
              </w:rPr>
              <w:t xml:space="preserve"> свою версию разрешения проблемы участия кубанских казаков</w:t>
            </w:r>
            <w:r w:rsidRPr="00106C14">
              <w:rPr>
                <w:rStyle w:val="111"/>
                <w:sz w:val="24"/>
                <w:szCs w:val="24"/>
              </w:rPr>
              <w:t xml:space="preserve"> в событиях </w:t>
            </w:r>
            <w:r w:rsidRPr="00106C14">
              <w:rPr>
                <w:rFonts w:ascii="Times New Roman" w:hAnsi="Times New Roman" w:cs="Times New Roman"/>
                <w:sz w:val="24"/>
                <w:szCs w:val="24"/>
              </w:rPr>
              <w:t>1916 года</w:t>
            </w:r>
            <w:r w:rsidRPr="00106C14">
              <w:rPr>
                <w:rFonts w:ascii="Times New Roman" w:hAnsi="Times New Roman" w:cs="Times New Roman"/>
                <w:b/>
                <w:sz w:val="24"/>
                <w:szCs w:val="24"/>
              </w:rPr>
              <w:t>.</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Осуществлять</w:t>
            </w:r>
            <w:r w:rsidRPr="00106C14">
              <w:rPr>
                <w:rFonts w:ascii="Times New Roman" w:hAnsi="Times New Roman" w:cs="Times New Roman"/>
                <w:sz w:val="24"/>
                <w:szCs w:val="24"/>
              </w:rPr>
              <w:t xml:space="preserve"> анализ участия казаков в </w:t>
            </w:r>
            <w:r w:rsidRPr="00106C14">
              <w:rPr>
                <w:rStyle w:val="111"/>
                <w:sz w:val="24"/>
                <w:szCs w:val="24"/>
              </w:rPr>
              <w:t>Первой мировой войне</w:t>
            </w:r>
            <w:r w:rsidRPr="00106C14">
              <w:rPr>
                <w:rStyle w:val="Calibri8pt"/>
                <w:rFonts w:ascii="Times New Roman" w:hAnsi="Times New Roman" w:cs="Times New Roman"/>
                <w:sz w:val="24"/>
                <w:szCs w:val="24"/>
              </w:rPr>
              <w:t xml:space="preserve"> </w:t>
            </w:r>
            <w:r w:rsidRPr="00106C14">
              <w:rPr>
                <w:rFonts w:ascii="Times New Roman" w:hAnsi="Times New Roman" w:cs="Times New Roman"/>
                <w:sz w:val="24"/>
                <w:szCs w:val="24"/>
              </w:rPr>
              <w:t>с выделением существенных и несущественных признаков событий 1916 года.</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Называть</w:t>
            </w:r>
            <w:r w:rsidRPr="00106C14">
              <w:rPr>
                <w:rFonts w:ascii="Times New Roman" w:hAnsi="Times New Roman" w:cs="Times New Roman"/>
                <w:sz w:val="24"/>
                <w:szCs w:val="24"/>
              </w:rPr>
              <w:t xml:space="preserve"> основные даты и места сражений при участии кубанских казаков</w:t>
            </w:r>
            <w:r w:rsidRPr="00106C14">
              <w:rPr>
                <w:rStyle w:val="111"/>
                <w:sz w:val="24"/>
                <w:szCs w:val="24"/>
              </w:rPr>
              <w:t xml:space="preserve"> в событиях </w:t>
            </w:r>
            <w:r w:rsidRPr="00106C14">
              <w:rPr>
                <w:rFonts w:ascii="Times New Roman" w:hAnsi="Times New Roman" w:cs="Times New Roman"/>
                <w:sz w:val="24"/>
                <w:szCs w:val="24"/>
              </w:rPr>
              <w:t>1916 года</w:t>
            </w:r>
            <w:r w:rsidRPr="00106C14">
              <w:rPr>
                <w:rFonts w:ascii="Times New Roman" w:hAnsi="Times New Roman" w:cs="Times New Roman"/>
                <w:b/>
                <w:sz w:val="24"/>
                <w:szCs w:val="24"/>
              </w:rPr>
              <w:t>.</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6</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Экономика казачьих областей и казачьи хозяйства в годы войны.</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значение понятий </w:t>
            </w:r>
            <w:r w:rsidRPr="00106C14">
              <w:rPr>
                <w:rStyle w:val="Calibri8pt0"/>
                <w:rFonts w:ascii="Times New Roman" w:hAnsi="Times New Roman" w:cs="Times New Roman"/>
                <w:sz w:val="24"/>
                <w:szCs w:val="24"/>
              </w:rPr>
              <w:t>мелкотоварное производство, винокурение, нефтеперегонный завод, торговый дом, урбанизация.</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Называть</w:t>
            </w:r>
            <w:r w:rsidRPr="00106C14">
              <w:rPr>
                <w:rStyle w:val="Calibri8pt"/>
                <w:rFonts w:ascii="Times New Roman" w:hAnsi="Times New Roman" w:cs="Times New Roman"/>
                <w:sz w:val="24"/>
                <w:szCs w:val="24"/>
              </w:rPr>
              <w:t xml:space="preserve"> факторы, способствовавшие развитию кубанской экономики, а также, отрасли промышленности, развивавшиеся </w:t>
            </w:r>
            <w:r w:rsidRPr="00106C14">
              <w:rPr>
                <w:rFonts w:ascii="Times New Roman" w:hAnsi="Times New Roman" w:cs="Times New Roman"/>
                <w:sz w:val="24"/>
                <w:szCs w:val="24"/>
              </w:rPr>
              <w:t>казачьих областей и казачьи хозяйства в годы войны</w:t>
            </w:r>
            <w:r w:rsidRPr="00106C14">
              <w:rPr>
                <w:rStyle w:val="Calibri8pt"/>
                <w:rFonts w:ascii="Times New Roman" w:hAnsi="Times New Roman" w:cs="Times New Roman"/>
                <w:sz w:val="24"/>
                <w:szCs w:val="24"/>
              </w:rPr>
              <w:t>.</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становлении нефтяной промышленности на </w:t>
            </w:r>
            <w:r w:rsidRPr="00106C14">
              <w:rPr>
                <w:rStyle w:val="Calibri8pt"/>
                <w:rFonts w:ascii="Times New Roman" w:hAnsi="Times New Roman" w:cs="Times New Roman"/>
                <w:sz w:val="24"/>
                <w:szCs w:val="24"/>
              </w:rPr>
              <w:lastRenderedPageBreak/>
              <w:t>Кубани, определять роль</w:t>
            </w:r>
            <w:r w:rsidRPr="00106C14">
              <w:rPr>
                <w:rFonts w:ascii="Times New Roman" w:hAnsi="Times New Roman" w:cs="Times New Roman"/>
                <w:sz w:val="24"/>
                <w:szCs w:val="24"/>
              </w:rPr>
              <w:t xml:space="preserve"> </w:t>
            </w:r>
            <w:r w:rsidRPr="00106C14">
              <w:rPr>
                <w:rStyle w:val="Calibri8pt"/>
                <w:rFonts w:ascii="Times New Roman" w:hAnsi="Times New Roman" w:cs="Times New Roman"/>
                <w:sz w:val="24"/>
                <w:szCs w:val="24"/>
              </w:rPr>
              <w:t>А. Н. Новосильцева в этом процессе.</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Показывать</w:t>
            </w:r>
            <w:r w:rsidRPr="00106C14">
              <w:rPr>
                <w:rStyle w:val="Calibri8pt"/>
                <w:rFonts w:ascii="Times New Roman" w:hAnsi="Times New Roman" w:cs="Times New Roman"/>
                <w:sz w:val="24"/>
                <w:szCs w:val="24"/>
              </w:rPr>
              <w:t xml:space="preserve"> на карте </w:t>
            </w:r>
            <w:r w:rsidRPr="00106C14">
              <w:rPr>
                <w:rFonts w:ascii="Times New Roman" w:hAnsi="Times New Roman" w:cs="Times New Roman"/>
                <w:sz w:val="24"/>
                <w:szCs w:val="24"/>
              </w:rPr>
              <w:t>казачьи области в годы войны</w:t>
            </w:r>
            <w:r w:rsidRPr="00106C14">
              <w:rPr>
                <w:rStyle w:val="Calibri8pt"/>
                <w:rFonts w:ascii="Times New Roman" w:hAnsi="Times New Roman" w:cs="Times New Roman"/>
                <w:sz w:val="24"/>
                <w:szCs w:val="24"/>
              </w:rPr>
              <w:t>.</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Характеризовать</w:t>
            </w:r>
            <w:r w:rsidRPr="00106C14">
              <w:rPr>
                <w:rStyle w:val="Calibri8pt"/>
                <w:rFonts w:ascii="Times New Roman" w:hAnsi="Times New Roman" w:cs="Times New Roman"/>
                <w:sz w:val="24"/>
                <w:szCs w:val="24"/>
              </w:rPr>
              <w:t xml:space="preserve"> особенности развития производства, цементной и металлообрабатывающей промышленности</w:t>
            </w:r>
            <w:r w:rsidRPr="00106C14">
              <w:rPr>
                <w:rFonts w:ascii="Times New Roman" w:hAnsi="Times New Roman" w:cs="Times New Roman"/>
                <w:sz w:val="24"/>
                <w:szCs w:val="24"/>
              </w:rPr>
              <w:t xml:space="preserve"> в военные годы</w:t>
            </w:r>
            <w:r w:rsidRPr="00106C14">
              <w:rPr>
                <w:rStyle w:val="Calibri8pt"/>
                <w:rFonts w:ascii="Times New Roman" w:hAnsi="Times New Roman" w:cs="Times New Roman"/>
                <w:sz w:val="24"/>
                <w:szCs w:val="24"/>
              </w:rPr>
              <w:t>.</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Устанавливать</w:t>
            </w:r>
            <w:r w:rsidRPr="00106C14">
              <w:rPr>
                <w:rStyle w:val="Calibri8pt"/>
                <w:rFonts w:ascii="Times New Roman" w:hAnsi="Times New Roman" w:cs="Times New Roman"/>
                <w:sz w:val="24"/>
                <w:szCs w:val="24"/>
              </w:rPr>
              <w:t xml:space="preserve"> причинно-следственные связи между развитием промышленного производства в кубанском регионе и процессами урбанизации.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роль предпринимателей в развитии экономики края </w:t>
            </w:r>
            <w:r w:rsidRPr="00106C14">
              <w:rPr>
                <w:rFonts w:ascii="Times New Roman" w:hAnsi="Times New Roman" w:cs="Times New Roman"/>
                <w:sz w:val="24"/>
                <w:szCs w:val="24"/>
              </w:rPr>
              <w:t>в военные годы</w:t>
            </w:r>
            <w:r w:rsidRPr="00106C14">
              <w:rPr>
                <w:rStyle w:val="Calibri8pt"/>
                <w:rFonts w:ascii="Times New Roman" w:hAnsi="Times New Roman" w:cs="Times New Roman"/>
                <w:sz w:val="24"/>
                <w:szCs w:val="24"/>
              </w:rPr>
              <w:t xml:space="preserve">. </w:t>
            </w:r>
            <w:r w:rsidRPr="00106C14">
              <w:rPr>
                <w:rStyle w:val="Calibri8pt"/>
                <w:rFonts w:ascii="Times New Roman" w:hAnsi="Times New Roman" w:cs="Times New Roman"/>
                <w:b/>
                <w:sz w:val="24"/>
                <w:szCs w:val="24"/>
              </w:rPr>
              <w:t xml:space="preserve">Характеризовать </w:t>
            </w:r>
            <w:r w:rsidRPr="00106C14">
              <w:rPr>
                <w:rStyle w:val="Calibri8pt"/>
                <w:rFonts w:ascii="Times New Roman" w:hAnsi="Times New Roman" w:cs="Times New Roman"/>
                <w:sz w:val="24"/>
                <w:szCs w:val="24"/>
              </w:rPr>
              <w:t>не только их предпринимательскую деятельность, но и благотворительную.</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 xml:space="preserve">Иметь </w:t>
            </w:r>
            <w:r w:rsidRPr="00106C14">
              <w:rPr>
                <w:rStyle w:val="Calibri8pt"/>
                <w:rFonts w:ascii="Times New Roman" w:hAnsi="Times New Roman" w:cs="Times New Roman"/>
                <w:sz w:val="24"/>
                <w:szCs w:val="24"/>
              </w:rPr>
              <w:t>представление о том, как изменилась социальная структура кубанского общества в связи с развитием промышленности</w:t>
            </w:r>
            <w:r w:rsidRPr="00106C14">
              <w:rPr>
                <w:rFonts w:ascii="Times New Roman" w:hAnsi="Times New Roman" w:cs="Times New Roman"/>
                <w:sz w:val="24"/>
                <w:szCs w:val="24"/>
              </w:rPr>
              <w:t xml:space="preserve"> в годы Первой мировой войны.</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7</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Подвиги и потери казаков.</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pStyle w:val="af0"/>
              <w:spacing w:after="0"/>
              <w:ind w:right="-1"/>
              <w:jc w:val="both"/>
              <w:rPr>
                <w:b/>
              </w:rPr>
            </w:pPr>
            <w:r w:rsidRPr="00106C14">
              <w:rPr>
                <w:b/>
              </w:rPr>
              <w:t xml:space="preserve">Рассказывать </w:t>
            </w:r>
            <w:r w:rsidRPr="00106C14">
              <w:t xml:space="preserve">о подвигах и потерях казаков в </w:t>
            </w:r>
            <w:r w:rsidRPr="00106C14">
              <w:rPr>
                <w:rStyle w:val="111"/>
                <w:sz w:val="24"/>
                <w:szCs w:val="24"/>
              </w:rPr>
              <w:t>Первой мировой войне.</w:t>
            </w:r>
          </w:p>
          <w:p w:rsidR="00106C14" w:rsidRPr="00106C14" w:rsidRDefault="00106C14" w:rsidP="00106C14">
            <w:pPr>
              <w:pStyle w:val="af0"/>
              <w:spacing w:after="0"/>
              <w:ind w:right="-1"/>
              <w:jc w:val="both"/>
              <w:rPr>
                <w:rStyle w:val="919"/>
              </w:rPr>
            </w:pPr>
            <w:r w:rsidRPr="00106C14">
              <w:rPr>
                <w:b/>
              </w:rPr>
              <w:t xml:space="preserve">Подготавливать </w:t>
            </w:r>
            <w:r w:rsidRPr="00106C14">
              <w:t>небольшие сообщения о казаках – георгиевских кавалерах, героях Первой мировой войны (героический рейд сотни есаула В.Д. Гамалия в тылу противника; Елена Чоба; летчик В.М. Ткачев). Казаки и горцы в Первой мировой войне. Всадники «Дикой дивизии».</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Осуществлять </w:t>
            </w:r>
            <w:r w:rsidRPr="00106C14">
              <w:rPr>
                <w:rFonts w:ascii="Times New Roman" w:hAnsi="Times New Roman" w:cs="Times New Roman"/>
                <w:sz w:val="24"/>
                <w:szCs w:val="24"/>
              </w:rPr>
              <w:t>системный</w:t>
            </w:r>
            <w:r w:rsidRPr="00106C14">
              <w:rPr>
                <w:rFonts w:ascii="Times New Roman" w:hAnsi="Times New Roman" w:cs="Times New Roman"/>
                <w:b/>
                <w:sz w:val="24"/>
                <w:szCs w:val="24"/>
              </w:rPr>
              <w:t xml:space="preserve"> </w:t>
            </w:r>
            <w:r w:rsidRPr="00106C14">
              <w:rPr>
                <w:rFonts w:ascii="Times New Roman" w:hAnsi="Times New Roman" w:cs="Times New Roman"/>
                <w:sz w:val="24"/>
                <w:szCs w:val="24"/>
              </w:rPr>
              <w:t xml:space="preserve">анализ участия кубанских </w:t>
            </w:r>
            <w:r w:rsidRPr="00106C14">
              <w:rPr>
                <w:rFonts w:ascii="Times New Roman" w:hAnsi="Times New Roman" w:cs="Times New Roman"/>
                <w:sz w:val="24"/>
                <w:szCs w:val="24"/>
              </w:rPr>
              <w:lastRenderedPageBreak/>
              <w:t>казаков в Первой мировой войне.</w:t>
            </w:r>
          </w:p>
        </w:tc>
      </w:tr>
      <w:tr w:rsidR="00106C14" w:rsidRPr="00106C14" w:rsidTr="00106C14">
        <w:tc>
          <w:tcPr>
            <w:tcW w:w="851" w:type="dxa"/>
          </w:tcPr>
          <w:p w:rsidR="00106C14" w:rsidRPr="00106C14" w:rsidRDefault="00106C14" w:rsidP="00106C14">
            <w:pPr>
              <w:spacing w:after="0" w:line="240" w:lineRule="auto"/>
              <w:jc w:val="both"/>
              <w:rPr>
                <w:rFonts w:ascii="Times New Roman" w:hAnsi="Times New Roman" w:cs="Times New Roman"/>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bCs/>
                <w:color w:val="000000"/>
                <w:sz w:val="24"/>
                <w:szCs w:val="24"/>
              </w:rPr>
              <w:t>Раздел 2. Казаки в революционных событиях 1917 года и в годы Гражданской войны.</w:t>
            </w:r>
          </w:p>
        </w:tc>
        <w:tc>
          <w:tcPr>
            <w:tcW w:w="2410"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5</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8</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Февральская революция и казачество.</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Определять</w:t>
            </w:r>
            <w:r w:rsidRPr="00106C14">
              <w:rPr>
                <w:rFonts w:ascii="Times New Roman" w:hAnsi="Times New Roman" w:cs="Times New Roman"/>
                <w:sz w:val="24"/>
                <w:szCs w:val="24"/>
              </w:rPr>
              <w:t xml:space="preserve"> позицию казаков Петрограда во время Февральской революции и октябрьских событий 1917 г.</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Охарактеризовать</w:t>
            </w:r>
            <w:r w:rsidRPr="00106C14">
              <w:rPr>
                <w:rFonts w:ascii="Times New Roman" w:hAnsi="Times New Roman" w:cs="Times New Roman"/>
                <w:sz w:val="24"/>
                <w:szCs w:val="24"/>
              </w:rPr>
              <w:t xml:space="preserve"> участие казачьих частей в походе П. Н. Краснова. Революционные события 1917 г. и фронтовое казачество.</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Объяснить </w:t>
            </w:r>
            <w:r w:rsidRPr="00106C14">
              <w:rPr>
                <w:rFonts w:ascii="Times New Roman" w:hAnsi="Times New Roman" w:cs="Times New Roman"/>
                <w:sz w:val="24"/>
                <w:szCs w:val="24"/>
              </w:rPr>
              <w:t>причины вооружённого нейтралитета основной массы казачества на начальном этапе Гражданской войны.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Раскрыть</w:t>
            </w:r>
            <w:r w:rsidRPr="00106C14">
              <w:rPr>
                <w:rFonts w:ascii="Times New Roman" w:hAnsi="Times New Roman" w:cs="Times New Roman"/>
                <w:sz w:val="24"/>
                <w:szCs w:val="24"/>
              </w:rPr>
              <w:t xml:space="preserve"> причины вовлечения казаков в Гражданскую войну. </w:t>
            </w:r>
            <w:r w:rsidRPr="00106C14">
              <w:rPr>
                <w:rFonts w:ascii="Times New Roman" w:hAnsi="Times New Roman" w:cs="Times New Roman"/>
                <w:b/>
                <w:sz w:val="24"/>
                <w:szCs w:val="24"/>
              </w:rPr>
              <w:t xml:space="preserve">Осуществлять </w:t>
            </w:r>
            <w:r w:rsidRPr="00106C14">
              <w:rPr>
                <w:rFonts w:ascii="Times New Roman" w:hAnsi="Times New Roman" w:cs="Times New Roman"/>
                <w:sz w:val="24"/>
                <w:szCs w:val="24"/>
              </w:rPr>
              <w:t>системный</w:t>
            </w:r>
            <w:r w:rsidRPr="00106C14">
              <w:rPr>
                <w:rFonts w:ascii="Times New Roman" w:hAnsi="Times New Roman" w:cs="Times New Roman"/>
                <w:b/>
                <w:sz w:val="24"/>
                <w:szCs w:val="24"/>
              </w:rPr>
              <w:t xml:space="preserve"> </w:t>
            </w:r>
            <w:r w:rsidRPr="00106C14">
              <w:rPr>
                <w:rFonts w:ascii="Times New Roman" w:hAnsi="Times New Roman" w:cs="Times New Roman"/>
                <w:sz w:val="24"/>
                <w:szCs w:val="24"/>
              </w:rPr>
              <w:t>анализ расказачивания кубанских казаков.</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9</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Революционные события 1917 года и фронтовое казачество.</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Практическая работа:</w:t>
            </w:r>
            <w:r w:rsidRPr="00106C14">
              <w:rPr>
                <w:rFonts w:ascii="Times New Roman" w:hAnsi="Times New Roman" w:cs="Times New Roman"/>
                <w:sz w:val="24"/>
                <w:szCs w:val="24"/>
              </w:rPr>
              <w:t xml:space="preserve"> подбирать сведения о казаках в революционных событиях 1917 на Кубани.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Обсуждать</w:t>
            </w:r>
            <w:r w:rsidRPr="00106C14">
              <w:rPr>
                <w:rFonts w:ascii="Times New Roman" w:hAnsi="Times New Roman" w:cs="Times New Roman"/>
                <w:sz w:val="24"/>
                <w:szCs w:val="24"/>
              </w:rPr>
              <w:t xml:space="preserve"> полученные сведения о революционных событиях 1917 года и фронтовом казачестве.</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Договариваться</w:t>
            </w:r>
            <w:r w:rsidRPr="00106C14">
              <w:rPr>
                <w:rFonts w:ascii="Times New Roman" w:hAnsi="Times New Roman" w:cs="Times New Roman"/>
                <w:sz w:val="24"/>
                <w:szCs w:val="24"/>
              </w:rPr>
              <w:t xml:space="preserve"> и приходить к общему мнению.</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10</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Вооружённый нейтралитет основной массы казачества на начальном этапе гражданской войны. Вовлечение казаков в гражданскую войну.</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Принимать </w:t>
            </w:r>
            <w:r w:rsidRPr="00106C14">
              <w:rPr>
                <w:rFonts w:ascii="Times New Roman" w:hAnsi="Times New Roman" w:cs="Times New Roman"/>
                <w:sz w:val="24"/>
                <w:szCs w:val="24"/>
              </w:rPr>
              <w:t>и сохранять учебную задачу отношения кубанских казаков к революции, свержения царского правительства и убийству царской семьи.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Перерабатывать</w:t>
            </w:r>
            <w:r w:rsidRPr="00106C14">
              <w:rPr>
                <w:rFonts w:ascii="Times New Roman" w:hAnsi="Times New Roman" w:cs="Times New Roman"/>
                <w:sz w:val="24"/>
                <w:szCs w:val="24"/>
              </w:rPr>
              <w:t xml:space="preserve"> полученную информацию </w:t>
            </w:r>
            <w:r w:rsidRPr="00106C14">
              <w:rPr>
                <w:rFonts w:ascii="Times New Roman" w:hAnsi="Times New Roman" w:cs="Times New Roman"/>
                <w:sz w:val="24"/>
                <w:szCs w:val="24"/>
              </w:rPr>
              <w:lastRenderedPageBreak/>
              <w:t>о деятельности К.Л. Бардижа на посту комиссара Временного правительства, созыве I съезда Кубанской войсковой Рады и создании войскового правительства, избрания атаманом Кубанского казачьего войска А.П. Филимонова.</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Наблюдать</w:t>
            </w:r>
            <w:r w:rsidRPr="00106C14">
              <w:rPr>
                <w:rFonts w:ascii="Times New Roman" w:hAnsi="Times New Roman" w:cs="Times New Roman"/>
                <w:sz w:val="24"/>
                <w:szCs w:val="24"/>
              </w:rPr>
              <w:t xml:space="preserve"> и делать  самостоятельные выводы о взятии Екатеринодара армией А. Деникина, создании Кубанской армии, разногласиях в дальнейшем видении судьбы Кубани внутри войска, участии кубанской делегации в мирной конференции в Париже.</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Учитывать </w:t>
            </w:r>
            <w:r w:rsidRPr="00106C14">
              <w:rPr>
                <w:rFonts w:ascii="Times New Roman" w:hAnsi="Times New Roman" w:cs="Times New Roman"/>
                <w:sz w:val="24"/>
                <w:szCs w:val="24"/>
              </w:rPr>
              <w:t>разные мнения и стремиться к координации различных позиций о «Ледяном» походе генерала Л.Г. Корнилова и его гибели, судьбах участников конференции, взятии Екатеринодара соединениями Красной армии.</w:t>
            </w:r>
          </w:p>
          <w:p w:rsidR="00106C14" w:rsidRPr="00106C14" w:rsidRDefault="00106C14" w:rsidP="00106C14">
            <w:pPr>
              <w:spacing w:after="0" w:line="240" w:lineRule="auto"/>
              <w:jc w:val="both"/>
              <w:rPr>
                <w:rFonts w:ascii="Times New Roman" w:hAnsi="Times New Roman" w:cs="Times New Roman"/>
                <w:b/>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причины </w:t>
            </w:r>
            <w:r w:rsidRPr="00106C14">
              <w:rPr>
                <w:rFonts w:ascii="Times New Roman" w:hAnsi="Times New Roman" w:cs="Times New Roman"/>
                <w:sz w:val="24"/>
                <w:szCs w:val="24"/>
              </w:rPr>
              <w:t>появления, роли и позиции «зеленых»</w:t>
            </w:r>
            <w:r w:rsidRPr="00106C14">
              <w:rPr>
                <w:rStyle w:val="Calibri8pt"/>
                <w:rFonts w:ascii="Times New Roman" w:hAnsi="Times New Roman" w:cs="Times New Roman"/>
                <w:sz w:val="24"/>
                <w:szCs w:val="24"/>
              </w:rPr>
              <w:t xml:space="preserve">. </w:t>
            </w: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w:t>
            </w:r>
            <w:r w:rsidRPr="00106C14">
              <w:rPr>
                <w:rFonts w:ascii="Times New Roman" w:hAnsi="Times New Roman" w:cs="Times New Roman"/>
                <w:sz w:val="24"/>
                <w:szCs w:val="24"/>
              </w:rPr>
              <w:t>Новороссийской трагедии, сдаче Кубанской армии в Адлере.</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11</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Расказачивание.</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Практическая работа:</w:t>
            </w:r>
            <w:r w:rsidRPr="00106C14">
              <w:rPr>
                <w:rFonts w:ascii="Times New Roman" w:hAnsi="Times New Roman" w:cs="Times New Roman"/>
                <w:sz w:val="24"/>
                <w:szCs w:val="24"/>
              </w:rPr>
              <w:t xml:space="preserve"> подбирать сведения о казаках в период расказачивания на Кубани.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Обсуждать</w:t>
            </w:r>
            <w:r w:rsidRPr="00106C14">
              <w:rPr>
                <w:rFonts w:ascii="Times New Roman" w:hAnsi="Times New Roman" w:cs="Times New Roman"/>
                <w:sz w:val="24"/>
                <w:szCs w:val="24"/>
              </w:rPr>
              <w:t xml:space="preserve"> полученные сведения о расказачивании казачества Кубани.</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Договариваться</w:t>
            </w:r>
            <w:r w:rsidRPr="00106C14">
              <w:rPr>
                <w:rFonts w:ascii="Times New Roman" w:hAnsi="Times New Roman" w:cs="Times New Roman"/>
                <w:sz w:val="24"/>
                <w:szCs w:val="24"/>
              </w:rPr>
              <w:t xml:space="preserve"> и приходить к общему мнению.</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12</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Крах белого движения. Трагедия казачества.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Практическая работа:</w:t>
            </w:r>
            <w:r w:rsidRPr="00106C14">
              <w:rPr>
                <w:rFonts w:ascii="Times New Roman" w:hAnsi="Times New Roman" w:cs="Times New Roman"/>
                <w:sz w:val="24"/>
                <w:szCs w:val="24"/>
              </w:rPr>
              <w:t xml:space="preserve"> подбирать полученную информацию: о крахе </w:t>
            </w:r>
            <w:r w:rsidRPr="00106C14">
              <w:rPr>
                <w:rFonts w:ascii="Times New Roman" w:hAnsi="Times New Roman" w:cs="Times New Roman"/>
                <w:sz w:val="24"/>
                <w:szCs w:val="24"/>
              </w:rPr>
              <w:lastRenderedPageBreak/>
              <w:t>белого движения на Кубани.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Выделять</w:t>
            </w:r>
            <w:r w:rsidRPr="00106C14">
              <w:rPr>
                <w:rFonts w:ascii="Times New Roman" w:hAnsi="Times New Roman" w:cs="Times New Roman"/>
                <w:sz w:val="24"/>
                <w:szCs w:val="24"/>
              </w:rPr>
              <w:t xml:space="preserve"> особенности организации белого движения и участия казаков в боевых походах.</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Делать</w:t>
            </w:r>
            <w:r w:rsidRPr="00106C14">
              <w:rPr>
                <w:rFonts w:ascii="Times New Roman" w:hAnsi="Times New Roman" w:cs="Times New Roman"/>
                <w:sz w:val="24"/>
                <w:szCs w:val="24"/>
              </w:rPr>
              <w:t xml:space="preserve"> самостоятельные выводы и показывать на карте территорию белого движения.</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Обсуждать</w:t>
            </w:r>
            <w:r w:rsidRPr="00106C14">
              <w:rPr>
                <w:rFonts w:ascii="Times New Roman" w:hAnsi="Times New Roman" w:cs="Times New Roman"/>
                <w:sz w:val="24"/>
                <w:szCs w:val="24"/>
              </w:rPr>
              <w:t xml:space="preserve"> полученные сведения о трагедии казачества.</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Определять</w:t>
            </w:r>
            <w:r w:rsidRPr="00106C14">
              <w:rPr>
                <w:rFonts w:ascii="Times New Roman" w:hAnsi="Times New Roman" w:cs="Times New Roman"/>
                <w:sz w:val="24"/>
                <w:szCs w:val="24"/>
              </w:rPr>
              <w:t xml:space="preserve"> успешность выполнения своего задания в диалоге с учителем.</w:t>
            </w:r>
          </w:p>
        </w:tc>
      </w:tr>
      <w:tr w:rsidR="00106C14" w:rsidRPr="00106C14" w:rsidTr="00106C14">
        <w:tc>
          <w:tcPr>
            <w:tcW w:w="851" w:type="dxa"/>
          </w:tcPr>
          <w:p w:rsidR="00106C14" w:rsidRPr="00106C14" w:rsidRDefault="00106C14" w:rsidP="00106C14">
            <w:pPr>
              <w:spacing w:after="0" w:line="240" w:lineRule="auto"/>
              <w:rPr>
                <w:rFonts w:ascii="Times New Roman" w:hAnsi="Times New Roman" w:cs="Times New Roman"/>
                <w:b/>
                <w:bCs/>
                <w:color w:val="000000"/>
                <w:sz w:val="24"/>
                <w:szCs w:val="24"/>
              </w:rPr>
            </w:pPr>
          </w:p>
        </w:tc>
        <w:tc>
          <w:tcPr>
            <w:tcW w:w="2268" w:type="dxa"/>
          </w:tcPr>
          <w:p w:rsidR="00106C14" w:rsidRPr="00106C14" w:rsidRDefault="00106C14" w:rsidP="00106C14">
            <w:pPr>
              <w:spacing w:after="0" w:line="240" w:lineRule="auto"/>
              <w:rPr>
                <w:rFonts w:ascii="Times New Roman" w:hAnsi="Times New Roman" w:cs="Times New Roman"/>
                <w:b/>
                <w:bCs/>
                <w:color w:val="000000"/>
                <w:sz w:val="24"/>
                <w:szCs w:val="24"/>
              </w:rPr>
            </w:pPr>
            <w:r w:rsidRPr="00106C14">
              <w:rPr>
                <w:rStyle w:val="111"/>
                <w:sz w:val="24"/>
                <w:szCs w:val="24"/>
              </w:rPr>
              <w:t>Раздел 3. Исход части казаков из России. Казачье зарубежье.</w:t>
            </w:r>
          </w:p>
        </w:tc>
        <w:tc>
          <w:tcPr>
            <w:tcW w:w="2410"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4</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13</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Эмиграция казаков.</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Практическая работа:</w:t>
            </w:r>
            <w:r w:rsidRPr="00106C14">
              <w:rPr>
                <w:rFonts w:ascii="Times New Roman" w:hAnsi="Times New Roman" w:cs="Times New Roman"/>
                <w:sz w:val="24"/>
                <w:szCs w:val="24"/>
              </w:rPr>
              <w:t xml:space="preserve"> подбирать полученную информацию: о белой эмиграции казаков.</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Выделить</w:t>
            </w:r>
            <w:r w:rsidRPr="00106C14">
              <w:rPr>
                <w:rFonts w:ascii="Times New Roman" w:hAnsi="Times New Roman" w:cs="Times New Roman"/>
                <w:sz w:val="24"/>
                <w:szCs w:val="24"/>
              </w:rPr>
              <w:t xml:space="preserve"> особенности жизни и быта казаков в эмиграции.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Делать</w:t>
            </w:r>
            <w:r w:rsidRPr="00106C14">
              <w:rPr>
                <w:rFonts w:ascii="Times New Roman" w:hAnsi="Times New Roman" w:cs="Times New Roman"/>
                <w:sz w:val="24"/>
                <w:szCs w:val="24"/>
              </w:rPr>
              <w:t xml:space="preserve"> самостоятельные выводы о трагических судьбах казаков на чужбине.</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Обсуждать</w:t>
            </w:r>
            <w:r w:rsidRPr="00106C14">
              <w:rPr>
                <w:rFonts w:ascii="Times New Roman" w:hAnsi="Times New Roman" w:cs="Times New Roman"/>
                <w:sz w:val="24"/>
                <w:szCs w:val="24"/>
              </w:rPr>
              <w:t xml:space="preserve"> полученные сведения.</w:t>
            </w:r>
          </w:p>
          <w:p w:rsidR="00106C14" w:rsidRPr="00106C14" w:rsidRDefault="00106C14" w:rsidP="00106C14">
            <w:pPr>
              <w:pStyle w:val="af0"/>
              <w:spacing w:after="0"/>
              <w:ind w:right="-1"/>
              <w:jc w:val="both"/>
            </w:pPr>
            <w:r w:rsidRPr="00106C14">
              <w:rPr>
                <w:b/>
              </w:rPr>
              <w:t>Определять</w:t>
            </w:r>
            <w:r w:rsidRPr="00106C14">
              <w:t xml:space="preserve"> успешность выполнения своего задания в диалоге с учителем. </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14</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Хозяйственно-экономическая и культурно-бытовая адаптация казаков за рубежом.</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pStyle w:val="af0"/>
              <w:spacing w:after="0"/>
              <w:ind w:right="-1"/>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Характеризовать</w:t>
            </w:r>
            <w:r w:rsidRPr="00106C14">
              <w:rPr>
                <w:rStyle w:val="Calibri8pt"/>
                <w:rFonts w:ascii="Times New Roman" w:hAnsi="Times New Roman" w:cs="Times New Roman"/>
                <w:sz w:val="24"/>
                <w:szCs w:val="24"/>
              </w:rPr>
              <w:t xml:space="preserve"> </w:t>
            </w:r>
            <w:r w:rsidRPr="00106C14">
              <w:t>хозяйственно-экономическую и культурно-бытовую адаптацию казаков за рубежом.</w:t>
            </w:r>
          </w:p>
          <w:p w:rsidR="00106C14" w:rsidRPr="00106C14" w:rsidRDefault="00106C14" w:rsidP="00106C14">
            <w:pPr>
              <w:pStyle w:val="af0"/>
              <w:spacing w:after="0"/>
              <w:ind w:right="-1"/>
              <w:jc w:val="both"/>
              <w:rPr>
                <w:rFonts w:eastAsia="Calibri"/>
                <w:color w:val="000000"/>
                <w:shd w:val="clear" w:color="auto" w:fill="FFFFFF"/>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об </w:t>
            </w:r>
            <w:r w:rsidRPr="00106C14">
              <w:t>образовании Кубанского казачьего войска за рубежом.</w:t>
            </w:r>
          </w:p>
          <w:p w:rsidR="00106C14" w:rsidRPr="00106C14" w:rsidRDefault="00106C14" w:rsidP="00106C14">
            <w:pPr>
              <w:pStyle w:val="af0"/>
              <w:spacing w:after="0"/>
              <w:ind w:right="-1"/>
              <w:jc w:val="both"/>
              <w:rPr>
                <w:rStyle w:val="Calibri8pt"/>
                <w:rFonts w:ascii="Times New Roman" w:hAnsi="Times New Roman" w:cs="Times New Roman"/>
                <w:sz w:val="24"/>
                <w:szCs w:val="24"/>
              </w:rPr>
            </w:pPr>
            <w:r w:rsidRPr="00106C14">
              <w:rPr>
                <w:b/>
              </w:rPr>
              <w:t>Перерабатывать</w:t>
            </w:r>
            <w:r w:rsidRPr="00106C14">
              <w:t xml:space="preserve"> полученную информацию об адаптации казаков за рубежом</w:t>
            </w:r>
            <w:r w:rsidRPr="00106C14">
              <w:rPr>
                <w:rStyle w:val="Calibri8pt"/>
                <w:rFonts w:ascii="Times New Roman" w:hAnsi="Times New Roman" w:cs="Times New Roman"/>
                <w:sz w:val="24"/>
                <w:szCs w:val="24"/>
              </w:rPr>
              <w:t>.</w:t>
            </w:r>
          </w:p>
          <w:p w:rsidR="00106C14" w:rsidRPr="00106C14" w:rsidRDefault="00106C14" w:rsidP="00106C14">
            <w:pPr>
              <w:pStyle w:val="af0"/>
              <w:spacing w:after="0"/>
              <w:ind w:right="-1"/>
              <w:jc w:val="both"/>
            </w:pPr>
            <w:r w:rsidRPr="00106C14">
              <w:rPr>
                <w:rStyle w:val="Calibri8pt"/>
                <w:rFonts w:ascii="Times New Roman" w:hAnsi="Times New Roman" w:cs="Times New Roman"/>
                <w:b/>
                <w:sz w:val="24"/>
                <w:szCs w:val="24"/>
              </w:rPr>
              <w:lastRenderedPageBreak/>
              <w:t>Объяснять</w:t>
            </w:r>
            <w:r w:rsidRPr="00106C14">
              <w:rPr>
                <w:rStyle w:val="Calibri8pt"/>
                <w:rFonts w:ascii="Times New Roman" w:hAnsi="Times New Roman" w:cs="Times New Roman"/>
                <w:sz w:val="24"/>
                <w:szCs w:val="24"/>
              </w:rPr>
              <w:t>, в чём была сложность возвращения эмигрантов на историческую Родину.</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15</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rPr>
                <w:rFonts w:ascii="Times New Roman" w:hAnsi="Times New Roman" w:cs="Times New Roman"/>
                <w:sz w:val="24"/>
                <w:szCs w:val="24"/>
              </w:rPr>
            </w:pPr>
            <w:r w:rsidRPr="00106C14">
              <w:rPr>
                <w:rFonts w:ascii="Times New Roman" w:hAnsi="Times New Roman" w:cs="Times New Roman"/>
                <w:sz w:val="24"/>
                <w:szCs w:val="24"/>
              </w:rPr>
              <w:t>Общественно-политические организации и движения.</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pStyle w:val="af0"/>
              <w:spacing w:after="0"/>
              <w:ind w:right="-1"/>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Характеризовать</w:t>
            </w:r>
            <w:r w:rsidRPr="00106C14">
              <w:rPr>
                <w:rStyle w:val="Calibri8pt"/>
                <w:rFonts w:ascii="Times New Roman" w:hAnsi="Times New Roman" w:cs="Times New Roman"/>
                <w:sz w:val="24"/>
                <w:szCs w:val="24"/>
              </w:rPr>
              <w:t xml:space="preserve"> </w:t>
            </w:r>
            <w:r w:rsidRPr="00106C14">
              <w:t>общественно-политические организации и движения казаков за рубежом.</w:t>
            </w:r>
          </w:p>
          <w:p w:rsidR="00106C14" w:rsidRPr="00106C14" w:rsidRDefault="00106C14" w:rsidP="00106C14">
            <w:pPr>
              <w:pStyle w:val="af0"/>
              <w:spacing w:after="0"/>
              <w:ind w:right="-1"/>
              <w:jc w:val="both"/>
              <w:rPr>
                <w:rFonts w:eastAsia="Calibri"/>
                <w:color w:val="000000"/>
                <w:shd w:val="clear" w:color="auto" w:fill="FFFFFF"/>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об </w:t>
            </w:r>
            <w:r w:rsidRPr="00106C14">
              <w:t>общественно-политических организациях и движениях казаков за рубежом.</w:t>
            </w:r>
          </w:p>
          <w:p w:rsidR="00106C14" w:rsidRPr="00106C14" w:rsidRDefault="00106C14" w:rsidP="00106C14">
            <w:pPr>
              <w:pStyle w:val="af0"/>
              <w:spacing w:after="0"/>
              <w:ind w:right="-1"/>
              <w:jc w:val="both"/>
              <w:rPr>
                <w:rStyle w:val="Calibri8pt"/>
                <w:rFonts w:ascii="Times New Roman" w:hAnsi="Times New Roman" w:cs="Times New Roman"/>
                <w:sz w:val="24"/>
                <w:szCs w:val="24"/>
              </w:rPr>
            </w:pPr>
            <w:r w:rsidRPr="00106C14">
              <w:rPr>
                <w:b/>
              </w:rPr>
              <w:t>Перерабатывать</w:t>
            </w:r>
            <w:r w:rsidRPr="00106C14">
              <w:t xml:space="preserve"> полученную информацию об участии казаков в общественно-политических организациях и движениях за рубежом</w:t>
            </w:r>
            <w:r w:rsidRPr="00106C14">
              <w:rPr>
                <w:rStyle w:val="Calibri8pt"/>
                <w:rFonts w:ascii="Times New Roman" w:hAnsi="Times New Roman" w:cs="Times New Roman"/>
                <w:sz w:val="24"/>
                <w:szCs w:val="24"/>
              </w:rPr>
              <w:t>.</w:t>
            </w:r>
          </w:p>
          <w:p w:rsidR="00106C14" w:rsidRPr="00106C14" w:rsidRDefault="00106C14" w:rsidP="00106C14">
            <w:pPr>
              <w:pStyle w:val="91"/>
              <w:shd w:val="clear" w:color="auto" w:fill="auto"/>
              <w:spacing w:after="0" w:line="240" w:lineRule="auto"/>
              <w:ind w:right="-1"/>
              <w:jc w:val="both"/>
              <w:rPr>
                <w:rStyle w:val="Calibri8pt"/>
                <w:rFonts w:ascii="Times New Roman" w:hAnsi="Times New Roman" w:cs="Times New Roman"/>
                <w:sz w:val="24"/>
                <w:szCs w:val="24"/>
              </w:rPr>
            </w:pPr>
            <w:r w:rsidRPr="00106C14">
              <w:rPr>
                <w:rStyle w:val="Calibri8pt"/>
                <w:rFonts w:ascii="Times New Roman" w:hAnsi="Times New Roman" w:cs="Times New Roman"/>
                <w:sz w:val="24"/>
                <w:szCs w:val="24"/>
              </w:rPr>
              <w:t xml:space="preserve">Объяснять, </w:t>
            </w:r>
            <w:r w:rsidRPr="00106C14">
              <w:rPr>
                <w:rStyle w:val="Calibri8pt"/>
                <w:rFonts w:ascii="Times New Roman" w:hAnsi="Times New Roman" w:cs="Times New Roman"/>
                <w:b w:val="0"/>
                <w:sz w:val="24"/>
                <w:szCs w:val="24"/>
              </w:rPr>
              <w:t xml:space="preserve">в чём была политическая особенность </w:t>
            </w:r>
            <w:r w:rsidRPr="00106C14">
              <w:rPr>
                <w:rFonts w:ascii="Times New Roman" w:hAnsi="Times New Roman" w:cs="Times New Roman"/>
                <w:b w:val="0"/>
                <w:sz w:val="24"/>
                <w:szCs w:val="24"/>
              </w:rPr>
              <w:t>общественно-политических организаций и движений казаков за рубежом.</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16</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Культура казачьего зарубежья. Кубанские казачьи регалии и их возвращение на Родину.</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Сопровождать</w:t>
            </w:r>
            <w:r w:rsidRPr="00106C14">
              <w:rPr>
                <w:rFonts w:ascii="Times New Roman" w:hAnsi="Times New Roman" w:cs="Times New Roman"/>
                <w:sz w:val="24"/>
                <w:szCs w:val="24"/>
              </w:rPr>
              <w:t xml:space="preserve"> обсуждение иллюстративным материалом казачьих регалий.</w:t>
            </w:r>
          </w:p>
          <w:p w:rsidR="00106C14" w:rsidRPr="00106C14" w:rsidRDefault="00106C14" w:rsidP="00106C14">
            <w:pPr>
              <w:pStyle w:val="af0"/>
              <w:spacing w:after="0"/>
              <w:ind w:right="-1"/>
              <w:jc w:val="both"/>
              <w:rPr>
                <w:rStyle w:val="Calibri8pt"/>
                <w:rFonts w:ascii="Times New Roman" w:hAnsi="Times New Roman" w:cs="Times New Roman"/>
                <w:i/>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значение понятий</w:t>
            </w:r>
            <w:r w:rsidRPr="00106C14">
              <w:rPr>
                <w:rStyle w:val="Calibri8pt"/>
                <w:rFonts w:ascii="Times New Roman" w:hAnsi="Times New Roman" w:cs="Times New Roman"/>
                <w:i/>
                <w:sz w:val="24"/>
                <w:szCs w:val="24"/>
              </w:rPr>
              <w:t xml:space="preserve">: </w:t>
            </w:r>
            <w:r w:rsidRPr="00106C14">
              <w:rPr>
                <w:rStyle w:val="Calibri8pt0"/>
                <w:rFonts w:ascii="Times New Roman" w:hAnsi="Times New Roman" w:cs="Times New Roman"/>
                <w:sz w:val="24"/>
                <w:szCs w:val="24"/>
              </w:rPr>
              <w:t>войсковые</w:t>
            </w:r>
            <w:r w:rsidRPr="00106C14">
              <w:rPr>
                <w:i/>
              </w:rPr>
              <w:t xml:space="preserve"> </w:t>
            </w:r>
            <w:r w:rsidRPr="00106C14">
              <w:t xml:space="preserve">Символы атаманской власти </w:t>
            </w:r>
            <w:r w:rsidRPr="00106C14">
              <w:rPr>
                <w:rStyle w:val="Calibri8pt0"/>
                <w:rFonts w:ascii="Times New Roman" w:hAnsi="Times New Roman" w:cs="Times New Roman"/>
                <w:sz w:val="24"/>
                <w:szCs w:val="24"/>
              </w:rPr>
              <w:t>- казачьи регалии, («Жалованная грамота», бунчук, пернач, булава</w:t>
            </w:r>
            <w:r w:rsidRPr="00106C14">
              <w:rPr>
                <w:i/>
              </w:rPr>
              <w:t xml:space="preserve">, </w:t>
            </w:r>
            <w:r w:rsidRPr="00106C14">
              <w:t>насека, прапор, печати, знамена</w:t>
            </w:r>
            <w:r w:rsidRPr="00106C14">
              <w:rPr>
                <w:rStyle w:val="Calibri8pt0"/>
                <w:rFonts w:ascii="Times New Roman" w:hAnsi="Times New Roman" w:cs="Times New Roman"/>
                <w:sz w:val="24"/>
                <w:szCs w:val="24"/>
              </w:rPr>
              <w:t>).</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возвращении </w:t>
            </w:r>
            <w:r w:rsidRPr="00106C14">
              <w:rPr>
                <w:rFonts w:ascii="Times New Roman" w:hAnsi="Times New Roman" w:cs="Times New Roman"/>
                <w:sz w:val="24"/>
                <w:szCs w:val="24"/>
              </w:rPr>
              <w:t xml:space="preserve">казачьих регалий </w:t>
            </w:r>
            <w:r w:rsidRPr="00106C14">
              <w:rPr>
                <w:rStyle w:val="Calibri8pt"/>
                <w:rFonts w:ascii="Times New Roman" w:hAnsi="Times New Roman" w:cs="Times New Roman"/>
                <w:sz w:val="24"/>
                <w:szCs w:val="24"/>
              </w:rPr>
              <w:t>на историческую Родину из эмиграции.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Оценивать</w:t>
            </w:r>
            <w:r w:rsidRPr="00106C14">
              <w:rPr>
                <w:rStyle w:val="Calibri8pt"/>
                <w:rFonts w:ascii="Times New Roman" w:hAnsi="Times New Roman" w:cs="Times New Roman"/>
                <w:sz w:val="24"/>
                <w:szCs w:val="24"/>
              </w:rPr>
              <w:t xml:space="preserve"> роль РПЦ и атаманов ККВ в возвращении </w:t>
            </w:r>
            <w:r w:rsidRPr="00106C14">
              <w:rPr>
                <w:rFonts w:ascii="Times New Roman" w:hAnsi="Times New Roman" w:cs="Times New Roman"/>
                <w:sz w:val="24"/>
                <w:szCs w:val="24"/>
              </w:rPr>
              <w:t>казачьих регалий.</w:t>
            </w:r>
          </w:p>
          <w:p w:rsidR="00106C14" w:rsidRPr="00106C14" w:rsidRDefault="00106C14" w:rsidP="00106C14">
            <w:pPr>
              <w:spacing w:after="0" w:line="240" w:lineRule="auto"/>
              <w:jc w:val="both"/>
              <w:rPr>
                <w:rFonts w:ascii="Times New Roman" w:hAnsi="Times New Roman" w:cs="Times New Roman"/>
                <w:b/>
                <w:color w:val="000000"/>
                <w:sz w:val="24"/>
                <w:szCs w:val="24"/>
                <w:shd w:val="clear" w:color="auto" w:fill="FFFFFF"/>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чем была вызвана необходимость возвращения </w:t>
            </w:r>
            <w:r w:rsidRPr="00106C14">
              <w:rPr>
                <w:rFonts w:ascii="Times New Roman" w:hAnsi="Times New Roman" w:cs="Times New Roman"/>
                <w:sz w:val="24"/>
                <w:szCs w:val="24"/>
              </w:rPr>
              <w:t xml:space="preserve">казачьих </w:t>
            </w:r>
            <w:r w:rsidRPr="00106C14">
              <w:rPr>
                <w:rFonts w:ascii="Times New Roman" w:hAnsi="Times New Roman" w:cs="Times New Roman"/>
                <w:sz w:val="24"/>
                <w:szCs w:val="24"/>
              </w:rPr>
              <w:lastRenderedPageBreak/>
              <w:t xml:space="preserve">регалий </w:t>
            </w:r>
            <w:r w:rsidRPr="00106C14">
              <w:rPr>
                <w:rStyle w:val="Calibri8pt"/>
                <w:rFonts w:ascii="Times New Roman" w:hAnsi="Times New Roman" w:cs="Times New Roman"/>
                <w:sz w:val="24"/>
                <w:szCs w:val="24"/>
              </w:rPr>
              <w:t>на историческую Родину.</w:t>
            </w:r>
          </w:p>
        </w:tc>
      </w:tr>
      <w:tr w:rsidR="00106C14" w:rsidRPr="00106C14" w:rsidTr="00106C14">
        <w:tc>
          <w:tcPr>
            <w:tcW w:w="851"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bCs/>
                <w:color w:val="000000"/>
                <w:sz w:val="24"/>
                <w:szCs w:val="24"/>
              </w:rPr>
              <w:t>Раздел 4. Судьба казачества на Родине в 1920-1930 годы.</w:t>
            </w:r>
          </w:p>
        </w:tc>
        <w:tc>
          <w:tcPr>
            <w:tcW w:w="2410"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17</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Репрессивная политика против казачества. Террор «Черные доски».</w:t>
            </w:r>
          </w:p>
        </w:tc>
        <w:tc>
          <w:tcPr>
            <w:tcW w:w="992" w:type="dxa"/>
            <w:tcBorders>
              <w:left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left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Извлекая</w:t>
            </w:r>
            <w:r w:rsidRPr="00106C14">
              <w:rPr>
                <w:rFonts w:ascii="Times New Roman" w:hAnsi="Times New Roman" w:cs="Times New Roman"/>
                <w:sz w:val="24"/>
                <w:szCs w:val="24"/>
              </w:rPr>
              <w:t xml:space="preserve"> из истории уроки прошлого, осознавать трагедию репрессивной политики против казачества</w:t>
            </w:r>
            <w:r w:rsidRPr="00106C14">
              <w:rPr>
                <w:rFonts w:ascii="Times New Roman" w:hAnsi="Times New Roman" w:cs="Times New Roman"/>
                <w:b/>
                <w:sz w:val="24"/>
                <w:szCs w:val="24"/>
              </w:rPr>
              <w:t>.</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Осознавать</w:t>
            </w:r>
            <w:r w:rsidRPr="00106C14">
              <w:rPr>
                <w:rFonts w:ascii="Times New Roman" w:hAnsi="Times New Roman" w:cs="Times New Roman"/>
                <w:sz w:val="24"/>
                <w:szCs w:val="24"/>
              </w:rPr>
              <w:t xml:space="preserve"> целостность мира и многообразия взглядов на него, </w:t>
            </w:r>
            <w:r w:rsidRPr="00106C14">
              <w:rPr>
                <w:rFonts w:ascii="Times New Roman" w:hAnsi="Times New Roman" w:cs="Times New Roman"/>
                <w:iCs/>
                <w:sz w:val="24"/>
                <w:szCs w:val="24"/>
              </w:rPr>
              <w:t>вырабатывать собственные мировоззренческие позиции о терроре против</w:t>
            </w:r>
            <w:r w:rsidRPr="00106C14">
              <w:rPr>
                <w:rFonts w:ascii="Times New Roman" w:hAnsi="Times New Roman" w:cs="Times New Roman"/>
                <w:sz w:val="24"/>
                <w:szCs w:val="24"/>
              </w:rPr>
              <w:t xml:space="preserve"> казачества</w:t>
            </w:r>
            <w:r w:rsidRPr="00106C14">
              <w:rPr>
                <w:rFonts w:ascii="Times New Roman" w:hAnsi="Times New Roman" w:cs="Times New Roman"/>
                <w:b/>
                <w:sz w:val="24"/>
                <w:szCs w:val="24"/>
              </w:rPr>
              <w:t>.</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Умения: </w:t>
            </w:r>
            <w:r w:rsidRPr="00106C14">
              <w:rPr>
                <w:rFonts w:ascii="Times New Roman" w:hAnsi="Times New Roman" w:cs="Times New Roman"/>
                <w:sz w:val="24"/>
                <w:szCs w:val="24"/>
              </w:rPr>
              <w:t>формулировать определения основных понятий и терминов расказачивание и «Черные доски».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Определять</w:t>
            </w:r>
            <w:r w:rsidRPr="00106C14">
              <w:rPr>
                <w:rFonts w:ascii="Times New Roman" w:hAnsi="Times New Roman" w:cs="Times New Roman"/>
                <w:sz w:val="24"/>
                <w:szCs w:val="24"/>
              </w:rPr>
              <w:t xml:space="preserve"> хронологическую последовательность событий.</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Показывать</w:t>
            </w:r>
            <w:r w:rsidRPr="00106C14">
              <w:rPr>
                <w:rFonts w:ascii="Times New Roman" w:hAnsi="Times New Roman" w:cs="Times New Roman"/>
                <w:sz w:val="24"/>
                <w:szCs w:val="24"/>
              </w:rPr>
              <w:t xml:space="preserve"> на карте территории, репрессивной политики против казачества</w:t>
            </w:r>
            <w:r w:rsidRPr="00106C14">
              <w:rPr>
                <w:rFonts w:ascii="Times New Roman" w:hAnsi="Times New Roman" w:cs="Times New Roman"/>
                <w:b/>
                <w:sz w:val="24"/>
                <w:szCs w:val="24"/>
              </w:rPr>
              <w:t>.</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Обобщать</w:t>
            </w:r>
            <w:r w:rsidRPr="00106C14">
              <w:rPr>
                <w:rFonts w:ascii="Times New Roman" w:hAnsi="Times New Roman" w:cs="Times New Roman"/>
                <w:sz w:val="24"/>
                <w:szCs w:val="24"/>
              </w:rPr>
              <w:t xml:space="preserve"> итоги репрессивной политики против казачества</w:t>
            </w:r>
            <w:r w:rsidRPr="00106C14">
              <w:rPr>
                <w:rFonts w:ascii="Times New Roman" w:hAnsi="Times New Roman" w:cs="Times New Roman"/>
                <w:b/>
                <w:sz w:val="24"/>
                <w:szCs w:val="24"/>
              </w:rPr>
              <w:t>.</w:t>
            </w:r>
          </w:p>
        </w:tc>
      </w:tr>
      <w:tr w:rsidR="00106C14" w:rsidRPr="00106C14" w:rsidTr="00106C14">
        <w:tc>
          <w:tcPr>
            <w:tcW w:w="851"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Раздел 5. </w:t>
            </w:r>
            <w:r w:rsidRPr="00106C14">
              <w:rPr>
                <w:rFonts w:ascii="Times New Roman" w:hAnsi="Times New Roman" w:cs="Times New Roman"/>
                <w:b/>
                <w:bCs/>
                <w:color w:val="000000"/>
                <w:sz w:val="24"/>
                <w:szCs w:val="24"/>
              </w:rPr>
              <w:t>Основные направления деятельности современного Кубанского казачьего войска.</w:t>
            </w:r>
          </w:p>
        </w:tc>
        <w:tc>
          <w:tcPr>
            <w:tcW w:w="2410"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18</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Основные казачьи праздники современного Кубанского казачьего войска.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pStyle w:val="91"/>
              <w:shd w:val="clear" w:color="auto" w:fill="auto"/>
              <w:spacing w:after="0" w:line="240" w:lineRule="auto"/>
              <w:ind w:right="-1"/>
              <w:jc w:val="both"/>
              <w:rPr>
                <w:rStyle w:val="921"/>
                <w:rFonts w:ascii="Times New Roman" w:hAnsi="Times New Roman" w:cs="Times New Roman"/>
                <w:b w:val="0"/>
                <w:bCs/>
                <w:sz w:val="24"/>
                <w:szCs w:val="24"/>
              </w:rPr>
            </w:pPr>
            <w:r w:rsidRPr="00106C14">
              <w:rPr>
                <w:rStyle w:val="921"/>
                <w:rFonts w:ascii="Times New Roman" w:hAnsi="Times New Roman" w:cs="Times New Roman"/>
                <w:bCs/>
                <w:sz w:val="24"/>
                <w:szCs w:val="24"/>
              </w:rPr>
              <w:t xml:space="preserve">Выделять </w:t>
            </w:r>
            <w:r w:rsidRPr="00106C14">
              <w:rPr>
                <w:rStyle w:val="921"/>
                <w:rFonts w:ascii="Times New Roman" w:hAnsi="Times New Roman" w:cs="Times New Roman"/>
                <w:b w:val="0"/>
                <w:bCs/>
                <w:sz w:val="24"/>
                <w:szCs w:val="24"/>
              </w:rPr>
              <w:t>значимость</w:t>
            </w:r>
            <w:r w:rsidRPr="00106C14">
              <w:rPr>
                <w:rFonts w:ascii="Times New Roman" w:hAnsi="Times New Roman" w:cs="Times New Roman"/>
                <w:sz w:val="24"/>
                <w:szCs w:val="24"/>
              </w:rPr>
              <w:t xml:space="preserve"> </w:t>
            </w:r>
            <w:r w:rsidRPr="00106C14">
              <w:rPr>
                <w:rFonts w:ascii="Times New Roman" w:hAnsi="Times New Roman" w:cs="Times New Roman"/>
                <w:b w:val="0"/>
                <w:sz w:val="24"/>
                <w:szCs w:val="24"/>
              </w:rPr>
              <w:t>праздников современного Кубанского казачьего войска</w:t>
            </w:r>
            <w:r w:rsidRPr="00106C14">
              <w:rPr>
                <w:rStyle w:val="921"/>
                <w:rFonts w:ascii="Times New Roman" w:hAnsi="Times New Roman" w:cs="Times New Roman"/>
                <w:b w:val="0"/>
                <w:bCs/>
                <w:sz w:val="24"/>
                <w:szCs w:val="24"/>
              </w:rPr>
              <w:t xml:space="preserve">: День реабилитации кубанского казачества, День образования Кубанского казачьего войска и День кубанского казачества. Годовщина высадки </w:t>
            </w:r>
            <w:r w:rsidRPr="00106C14">
              <w:rPr>
                <w:rStyle w:val="921"/>
                <w:rFonts w:ascii="Times New Roman" w:hAnsi="Times New Roman" w:cs="Times New Roman"/>
                <w:b w:val="0"/>
                <w:bCs/>
                <w:sz w:val="24"/>
                <w:szCs w:val="24"/>
              </w:rPr>
              <w:lastRenderedPageBreak/>
              <w:t>черноморских казаков на Тамань.</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Обнаруживать</w:t>
            </w:r>
            <w:r w:rsidRPr="00106C14">
              <w:rPr>
                <w:rFonts w:ascii="Times New Roman" w:hAnsi="Times New Roman" w:cs="Times New Roman"/>
                <w:sz w:val="24"/>
                <w:szCs w:val="24"/>
              </w:rPr>
              <w:t xml:space="preserve"> и формулировать духовно-нравственную проблему значимости поминовений, как войсковых праздников.</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Осуществлять</w:t>
            </w:r>
            <w:r w:rsidRPr="00106C14">
              <w:rPr>
                <w:rFonts w:ascii="Times New Roman" w:hAnsi="Times New Roman" w:cs="Times New Roman"/>
                <w:sz w:val="24"/>
                <w:szCs w:val="24"/>
              </w:rPr>
              <w:t xml:space="preserve"> анализ этих войсковых праздников с выделением существенных  признаков.</w:t>
            </w:r>
          </w:p>
        </w:tc>
      </w:tr>
      <w:tr w:rsidR="00106C14" w:rsidRPr="00106C14" w:rsidTr="00106C14">
        <w:trPr>
          <w:trHeight w:val="272"/>
        </w:trPr>
        <w:tc>
          <w:tcPr>
            <w:tcW w:w="851"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Раздел 6. </w:t>
            </w:r>
            <w:r w:rsidRPr="00106C14">
              <w:rPr>
                <w:rFonts w:ascii="Times New Roman" w:hAnsi="Times New Roman" w:cs="Times New Roman"/>
                <w:b/>
                <w:bCs/>
                <w:color w:val="000000"/>
                <w:sz w:val="24"/>
                <w:szCs w:val="24"/>
              </w:rPr>
              <w:t>Кубанское казачье войско в годы гражданской войны и периода «расказачивания».</w:t>
            </w:r>
          </w:p>
        </w:tc>
        <w:tc>
          <w:tcPr>
            <w:tcW w:w="2410"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19</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Кубанское казачье войско в революционных событиях 1917 г. и Гражданской войне.</w:t>
            </w:r>
          </w:p>
        </w:tc>
        <w:tc>
          <w:tcPr>
            <w:tcW w:w="992" w:type="dxa"/>
            <w:tcBorders>
              <w:left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left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Обнаруживать</w:t>
            </w:r>
            <w:r w:rsidRPr="00106C14">
              <w:rPr>
                <w:rFonts w:ascii="Times New Roman" w:hAnsi="Times New Roman" w:cs="Times New Roman"/>
                <w:sz w:val="24"/>
                <w:szCs w:val="24"/>
              </w:rPr>
              <w:t xml:space="preserve"> и формулировать нравственную проблему Гражданской войны.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Высказывать</w:t>
            </w:r>
            <w:r w:rsidRPr="00106C14">
              <w:rPr>
                <w:rFonts w:ascii="Times New Roman" w:hAnsi="Times New Roman" w:cs="Times New Roman"/>
                <w:sz w:val="24"/>
                <w:szCs w:val="24"/>
              </w:rPr>
              <w:t xml:space="preserve"> свою версию разрешения проблемы участия  Кубанского казачьего войска в революционных событиях 1917 г.</w:t>
            </w:r>
            <w:r w:rsidRPr="00106C14">
              <w:rPr>
                <w:rFonts w:ascii="Times New Roman" w:hAnsi="Times New Roman" w:cs="Times New Roman"/>
                <w:b/>
                <w:sz w:val="24"/>
                <w:szCs w:val="24"/>
              </w:rPr>
              <w:t xml:space="preserve"> Осуществлять</w:t>
            </w:r>
            <w:r w:rsidRPr="00106C14">
              <w:rPr>
                <w:rFonts w:ascii="Times New Roman" w:hAnsi="Times New Roman" w:cs="Times New Roman"/>
                <w:sz w:val="24"/>
                <w:szCs w:val="24"/>
              </w:rPr>
              <w:t xml:space="preserve"> анализ участия  Кубанского казачьего войска в Гражданской войне.</w:t>
            </w:r>
          </w:p>
        </w:tc>
      </w:tr>
      <w:tr w:rsidR="00106C14" w:rsidRPr="00106C14" w:rsidTr="00106C14">
        <w:trPr>
          <w:trHeight w:val="556"/>
        </w:trPr>
        <w:tc>
          <w:tcPr>
            <w:tcW w:w="851"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20</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Кубанские казаки в эмиграции.</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Понимать</w:t>
            </w:r>
            <w:r w:rsidRPr="00106C14">
              <w:rPr>
                <w:rFonts w:ascii="Times New Roman" w:hAnsi="Times New Roman" w:cs="Times New Roman"/>
                <w:sz w:val="24"/>
                <w:szCs w:val="24"/>
              </w:rPr>
              <w:t xml:space="preserve"> необходимость эмиграции кубанских казаков в Сербию, их переселения в Соединенные Штаты Америки</w:t>
            </w:r>
            <w:r w:rsidRPr="00106C14">
              <w:rPr>
                <w:rFonts w:ascii="Times New Roman" w:hAnsi="Times New Roman" w:cs="Times New Roman"/>
                <w:b/>
                <w:sz w:val="24"/>
                <w:szCs w:val="24"/>
              </w:rPr>
              <w:t>.</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Выделять</w:t>
            </w:r>
            <w:r w:rsidRPr="00106C14">
              <w:rPr>
                <w:rFonts w:ascii="Times New Roman" w:hAnsi="Times New Roman" w:cs="Times New Roman"/>
                <w:sz w:val="24"/>
                <w:szCs w:val="24"/>
              </w:rPr>
              <w:t xml:space="preserve"> общее и частное в жизни кубанского казачества в зарубежье, отношениях к советской власти, стремлении вернуться на Родину.</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Объяснять</w:t>
            </w:r>
            <w:r w:rsidRPr="00106C14">
              <w:rPr>
                <w:rFonts w:ascii="Times New Roman" w:hAnsi="Times New Roman" w:cs="Times New Roman"/>
                <w:sz w:val="24"/>
                <w:szCs w:val="24"/>
              </w:rPr>
              <w:t xml:space="preserve"> причины вывоза с Кубани казачьих регалий в Соединенные Штаты Америки.</w:t>
            </w:r>
          </w:p>
          <w:p w:rsidR="00106C14" w:rsidRPr="00106C14" w:rsidRDefault="00106C14" w:rsidP="00106C14">
            <w:pPr>
              <w:pStyle w:val="af0"/>
              <w:spacing w:after="0"/>
              <w:ind w:right="-1"/>
              <w:jc w:val="both"/>
            </w:pPr>
            <w:r w:rsidRPr="00106C14">
              <w:rPr>
                <w:b/>
              </w:rPr>
              <w:t xml:space="preserve">Выполнять </w:t>
            </w:r>
            <w:r w:rsidRPr="00106C14">
              <w:t xml:space="preserve">самостоятельную работу о </w:t>
            </w:r>
            <w:r w:rsidRPr="00106C14">
              <w:lastRenderedPageBreak/>
              <w:t xml:space="preserve">Кубанских казаках в составе армии генерала П.Н. Врангеля, а также в эвакуации на острове Лемнос (Греция), расселении в других странах. </w:t>
            </w:r>
            <w:r w:rsidRPr="00106C14">
              <w:rPr>
                <w:b/>
              </w:rPr>
              <w:t>Высказывать</w:t>
            </w:r>
            <w:r w:rsidRPr="00106C14">
              <w:t xml:space="preserve"> свою версию разрешения проблемы создания казачьих хуторов и станиц в зарубежье. </w:t>
            </w:r>
          </w:p>
        </w:tc>
      </w:tr>
      <w:tr w:rsidR="00106C14" w:rsidRPr="00106C14" w:rsidTr="00106C14">
        <w:trPr>
          <w:trHeight w:val="556"/>
        </w:trPr>
        <w:tc>
          <w:tcPr>
            <w:tcW w:w="851"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21</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 xml:space="preserve">Кубанские казаки в 1920-1930-е годы </w:t>
            </w:r>
            <w:r w:rsidRPr="00106C14">
              <w:rPr>
                <w:rFonts w:ascii="Times New Roman" w:hAnsi="Times New Roman" w:cs="Times New Roman"/>
                <w:sz w:val="24"/>
                <w:szCs w:val="24"/>
                <w:lang w:val="en-US"/>
              </w:rPr>
              <w:t>XX</w:t>
            </w:r>
            <w:r w:rsidRPr="00106C14">
              <w:rPr>
                <w:rFonts w:ascii="Times New Roman" w:hAnsi="Times New Roman" w:cs="Times New Roman"/>
                <w:sz w:val="24"/>
                <w:szCs w:val="24"/>
              </w:rPr>
              <w:t xml:space="preserve"> века.</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Знать</w:t>
            </w:r>
            <w:r w:rsidRPr="00106C14">
              <w:rPr>
                <w:rFonts w:ascii="Times New Roman" w:hAnsi="Times New Roman" w:cs="Times New Roman"/>
                <w:sz w:val="24"/>
                <w:szCs w:val="24"/>
              </w:rPr>
              <w:t xml:space="preserve"> даты важнейших исторических событий Гражданской войны.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Выстраивать</w:t>
            </w:r>
            <w:r w:rsidRPr="00106C14">
              <w:rPr>
                <w:rFonts w:ascii="Times New Roman" w:hAnsi="Times New Roman" w:cs="Times New Roman"/>
                <w:sz w:val="24"/>
                <w:szCs w:val="24"/>
              </w:rPr>
              <w:t xml:space="preserve"> события борьбы с бело-зеленым движением в хронологическом порядке используя материалы темы.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Выявлять</w:t>
            </w:r>
            <w:r w:rsidRPr="00106C14">
              <w:rPr>
                <w:rFonts w:ascii="Times New Roman" w:hAnsi="Times New Roman" w:cs="Times New Roman"/>
                <w:sz w:val="24"/>
                <w:szCs w:val="24"/>
              </w:rPr>
              <w:t xml:space="preserve"> характерные черты </w:t>
            </w:r>
            <w:r w:rsidRPr="00106C14">
              <w:rPr>
                <w:rFonts w:ascii="Times New Roman" w:hAnsi="Times New Roman" w:cs="Times New Roman"/>
                <w:color w:val="000000"/>
                <w:sz w:val="24"/>
                <w:szCs w:val="24"/>
              </w:rPr>
              <w:t xml:space="preserve"> </w:t>
            </w:r>
            <w:r w:rsidRPr="00106C14">
              <w:rPr>
                <w:rFonts w:ascii="Times New Roman" w:hAnsi="Times New Roman" w:cs="Times New Roman"/>
                <w:sz w:val="24"/>
                <w:szCs w:val="24"/>
              </w:rPr>
              <w:t>отношения советской власти к казакам.</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Рассказывать</w:t>
            </w:r>
            <w:r w:rsidRPr="00106C14">
              <w:rPr>
                <w:rStyle w:val="Calibri8pt"/>
                <w:rFonts w:ascii="Times New Roman" w:hAnsi="Times New Roman" w:cs="Times New Roman"/>
                <w:sz w:val="24"/>
                <w:szCs w:val="24"/>
              </w:rPr>
              <w:t xml:space="preserve"> о </w:t>
            </w:r>
            <w:r w:rsidRPr="00106C14">
              <w:rPr>
                <w:rFonts w:ascii="Times New Roman" w:hAnsi="Times New Roman" w:cs="Times New Roman"/>
                <w:sz w:val="24"/>
                <w:szCs w:val="24"/>
              </w:rPr>
              <w:t>коллективизации, раскулачивании и  расказачивании.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особенности политических задач </w:t>
            </w:r>
            <w:r w:rsidRPr="00106C14">
              <w:rPr>
                <w:rFonts w:ascii="Times New Roman" w:hAnsi="Times New Roman" w:cs="Times New Roman"/>
                <w:sz w:val="24"/>
                <w:szCs w:val="24"/>
              </w:rPr>
              <w:t>советской власти через гонения на казаков и духовенство, голодомор (1932 — 1933 гг.)</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Высказывать</w:t>
            </w:r>
            <w:r w:rsidRPr="00106C14">
              <w:rPr>
                <w:rFonts w:ascii="Times New Roman" w:hAnsi="Times New Roman" w:cs="Times New Roman"/>
                <w:sz w:val="24"/>
                <w:szCs w:val="24"/>
              </w:rPr>
              <w:t xml:space="preserve"> свою версию разрешения проблемы выселения казаков, репрессий, террора со стороны власти в отношении казаков.</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каким образом </w:t>
            </w:r>
            <w:r w:rsidRPr="00106C14">
              <w:rPr>
                <w:rFonts w:ascii="Times New Roman" w:hAnsi="Times New Roman" w:cs="Times New Roman"/>
                <w:sz w:val="24"/>
                <w:szCs w:val="24"/>
              </w:rPr>
              <w:t xml:space="preserve">землеустройство в 1923 - 1927 гг. изъятие и передел казачьих земель выражали характерные черты </w:t>
            </w:r>
            <w:r w:rsidRPr="00106C14">
              <w:rPr>
                <w:rFonts w:ascii="Times New Roman" w:hAnsi="Times New Roman" w:cs="Times New Roman"/>
                <w:color w:val="000000"/>
                <w:sz w:val="24"/>
                <w:szCs w:val="24"/>
              </w:rPr>
              <w:t xml:space="preserve"> </w:t>
            </w:r>
            <w:r w:rsidRPr="00106C14">
              <w:rPr>
                <w:rFonts w:ascii="Times New Roman" w:hAnsi="Times New Roman" w:cs="Times New Roman"/>
                <w:sz w:val="24"/>
                <w:szCs w:val="24"/>
              </w:rPr>
              <w:t>отношения советской власти к казакам.</w:t>
            </w:r>
          </w:p>
        </w:tc>
      </w:tr>
      <w:tr w:rsidR="00106C14" w:rsidRPr="00106C14" w:rsidTr="00106C14">
        <w:trPr>
          <w:trHeight w:val="525"/>
        </w:trPr>
        <w:tc>
          <w:tcPr>
            <w:tcW w:w="851" w:type="dxa"/>
            <w:tcBorders>
              <w:top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Borders>
              <w:top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7.</w:t>
            </w:r>
            <w:r w:rsidRPr="00106C14">
              <w:rPr>
                <w:rFonts w:ascii="Times New Roman" w:hAnsi="Times New Roman" w:cs="Times New Roman"/>
                <w:b/>
                <w:bCs/>
                <w:color w:val="000000"/>
                <w:sz w:val="24"/>
                <w:szCs w:val="24"/>
              </w:rPr>
              <w:t xml:space="preserve"> Поминовения казаков, погибших в годы </w:t>
            </w:r>
            <w:r w:rsidRPr="00106C14">
              <w:rPr>
                <w:rFonts w:ascii="Times New Roman" w:hAnsi="Times New Roman" w:cs="Times New Roman"/>
                <w:b/>
                <w:bCs/>
                <w:color w:val="000000"/>
                <w:sz w:val="24"/>
                <w:szCs w:val="24"/>
              </w:rPr>
              <w:lastRenderedPageBreak/>
              <w:t>гражданской войны</w:t>
            </w:r>
            <w:r w:rsidRPr="00106C14">
              <w:rPr>
                <w:rFonts w:ascii="Times New Roman" w:hAnsi="Times New Roman" w:cs="Times New Roman"/>
                <w:b/>
                <w:sz w:val="24"/>
                <w:szCs w:val="24"/>
              </w:rPr>
              <w:t>.</w:t>
            </w:r>
          </w:p>
        </w:tc>
        <w:tc>
          <w:tcPr>
            <w:tcW w:w="2410" w:type="dxa"/>
            <w:tcBorders>
              <w:top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top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top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22</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Корниловские повиновения. Чамлыкские поминовения. Даховские поминовения. Апшеронские поминовения. Михайловские поминовения.</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Обнаруживать</w:t>
            </w:r>
            <w:r w:rsidRPr="00106C14">
              <w:rPr>
                <w:rFonts w:ascii="Times New Roman" w:hAnsi="Times New Roman" w:cs="Times New Roman"/>
                <w:sz w:val="24"/>
                <w:szCs w:val="24"/>
              </w:rPr>
              <w:t xml:space="preserve"> и формулировать духовно-нравственную проблему значимости поминовений, как войсковых праздников.</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Высказывать</w:t>
            </w:r>
            <w:r w:rsidRPr="00106C14">
              <w:rPr>
                <w:rFonts w:ascii="Times New Roman" w:hAnsi="Times New Roman" w:cs="Times New Roman"/>
                <w:sz w:val="24"/>
                <w:szCs w:val="24"/>
              </w:rPr>
              <w:t xml:space="preserve"> свою версию необходимости Корниловских, Чамлыкских, Даховских, Апшеронских, Михайловских поминовений.</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Осуществлять</w:t>
            </w:r>
            <w:r w:rsidRPr="00106C14">
              <w:rPr>
                <w:rFonts w:ascii="Times New Roman" w:hAnsi="Times New Roman" w:cs="Times New Roman"/>
                <w:sz w:val="24"/>
                <w:szCs w:val="24"/>
              </w:rPr>
              <w:t xml:space="preserve"> анализ этих войсковых праздников с выделением существенных и признаков.</w:t>
            </w:r>
          </w:p>
        </w:tc>
      </w:tr>
      <w:tr w:rsidR="00106C14" w:rsidRPr="00106C14" w:rsidTr="00106C14">
        <w:tc>
          <w:tcPr>
            <w:tcW w:w="851"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Раздел 8. </w:t>
            </w:r>
            <w:r w:rsidRPr="00106C14">
              <w:rPr>
                <w:rFonts w:ascii="Times New Roman" w:hAnsi="Times New Roman" w:cs="Times New Roman"/>
                <w:b/>
                <w:bCs/>
                <w:color w:val="000000"/>
                <w:sz w:val="24"/>
                <w:szCs w:val="24"/>
              </w:rPr>
              <w:t>Кубанские казаки в годы Великой Отечественной войны (1941-1945 гг.) и поминовения, посвященные памяти кубанских казаков, погибших на Кубани в годы Великой Отечественной войны.</w:t>
            </w:r>
          </w:p>
        </w:tc>
        <w:tc>
          <w:tcPr>
            <w:tcW w:w="2410"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23</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Cs/>
                <w:color w:val="000000"/>
                <w:sz w:val="24"/>
                <w:szCs w:val="24"/>
              </w:rPr>
              <w:t>Кубанские казаки в годы Великой Отечественной войны (1941-1945 гг.)</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Сопровождать</w:t>
            </w:r>
            <w:r w:rsidRPr="00106C14">
              <w:rPr>
                <w:rFonts w:ascii="Times New Roman" w:hAnsi="Times New Roman" w:cs="Times New Roman"/>
                <w:sz w:val="24"/>
                <w:szCs w:val="24"/>
              </w:rPr>
              <w:t xml:space="preserve"> обсуждение иллюстративным материалом «Военная форма одежды казаков в годы Великой Отечественной войны»</w:t>
            </w:r>
            <w:r w:rsidRPr="00106C14">
              <w:rPr>
                <w:rFonts w:ascii="Times New Roman" w:hAnsi="Times New Roman" w:cs="Times New Roman"/>
                <w:b/>
                <w:sz w:val="24"/>
                <w:szCs w:val="24"/>
              </w:rPr>
              <w:t>.</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небольшие сообщения о создании Кубанского Фонда обороны страны, а также создании казачьих воинских подразделений в составе Красной армии.</w:t>
            </w:r>
          </w:p>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Fonts w:ascii="Times New Roman" w:hAnsi="Times New Roman" w:cs="Times New Roman"/>
                <w:b/>
                <w:sz w:val="24"/>
                <w:szCs w:val="24"/>
              </w:rPr>
              <w:t xml:space="preserve">Определять </w:t>
            </w:r>
            <w:r w:rsidRPr="00106C14">
              <w:rPr>
                <w:rFonts w:ascii="Times New Roman" w:hAnsi="Times New Roman" w:cs="Times New Roman"/>
                <w:sz w:val="24"/>
                <w:szCs w:val="24"/>
              </w:rPr>
              <w:t xml:space="preserve">успешность выполнения своего </w:t>
            </w:r>
            <w:r w:rsidRPr="00106C14">
              <w:rPr>
                <w:rFonts w:ascii="Times New Roman" w:hAnsi="Times New Roman" w:cs="Times New Roman"/>
                <w:sz w:val="24"/>
                <w:szCs w:val="24"/>
              </w:rPr>
              <w:lastRenderedPageBreak/>
              <w:t>задания в диалоге с учителем.</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Оценивать</w:t>
            </w:r>
            <w:r w:rsidRPr="00106C14">
              <w:rPr>
                <w:rStyle w:val="Calibri8pt"/>
                <w:rFonts w:ascii="Times New Roman" w:hAnsi="Times New Roman" w:cs="Times New Roman"/>
                <w:sz w:val="24"/>
                <w:szCs w:val="24"/>
              </w:rPr>
              <w:t xml:space="preserve"> роль</w:t>
            </w:r>
            <w:r w:rsidRPr="00106C14">
              <w:rPr>
                <w:rFonts w:ascii="Times New Roman" w:hAnsi="Times New Roman" w:cs="Times New Roman"/>
                <w:sz w:val="24"/>
                <w:szCs w:val="24"/>
              </w:rPr>
              <w:t xml:space="preserve"> кубанских казаков-добровольцев на фронтах Великой Отечественной войны.</w:t>
            </w:r>
            <w:r w:rsidRPr="00106C14">
              <w:rPr>
                <w:rFonts w:ascii="Times New Roman" w:hAnsi="Times New Roman" w:cs="Times New Roman"/>
                <w:b/>
                <w:sz w:val="24"/>
                <w:szCs w:val="24"/>
              </w:rPr>
              <w:t xml:space="preserve"> Подготавливать </w:t>
            </w:r>
            <w:r w:rsidRPr="00106C14">
              <w:rPr>
                <w:rFonts w:ascii="Times New Roman" w:hAnsi="Times New Roman" w:cs="Times New Roman"/>
                <w:sz w:val="24"/>
                <w:szCs w:val="24"/>
              </w:rPr>
              <w:t>небольшие сообщения о подвигах казаков 17-го Кубанского кавалерийского казачьего корпуса. Бой казаков под станицей Кущевской. 4-й гвардейский Кубанский казачий кавалерийский корпус. 9-я пластунская дивизия.</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24</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Кубанские части в составе вермахта. Трагедия Лиенца.</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ind w:right="-30"/>
              <w:jc w:val="both"/>
              <w:rPr>
                <w:rFonts w:ascii="Times New Roman" w:hAnsi="Times New Roman" w:cs="Times New Roman"/>
                <w:sz w:val="24"/>
                <w:szCs w:val="24"/>
              </w:rPr>
            </w:pPr>
            <w:r w:rsidRPr="00106C14">
              <w:rPr>
                <w:rFonts w:ascii="Times New Roman" w:hAnsi="Times New Roman" w:cs="Times New Roman"/>
                <w:b/>
                <w:bCs/>
                <w:sz w:val="24"/>
                <w:szCs w:val="24"/>
              </w:rPr>
              <w:t>Характеризовать</w:t>
            </w:r>
            <w:r w:rsidRPr="00106C14">
              <w:rPr>
                <w:rFonts w:ascii="Times New Roman" w:hAnsi="Times New Roman" w:cs="Times New Roman"/>
                <w:sz w:val="24"/>
                <w:szCs w:val="24"/>
              </w:rPr>
              <w:t xml:space="preserve"> Кубанские части в составе вермахта.</w:t>
            </w:r>
          </w:p>
          <w:p w:rsidR="00106C14" w:rsidRPr="00106C14" w:rsidRDefault="00106C14" w:rsidP="00106C14">
            <w:pPr>
              <w:spacing w:after="0" w:line="240" w:lineRule="auto"/>
              <w:ind w:right="-30"/>
              <w:jc w:val="both"/>
              <w:rPr>
                <w:rFonts w:ascii="Times New Roman" w:hAnsi="Times New Roman" w:cs="Times New Roman"/>
                <w:sz w:val="24"/>
                <w:szCs w:val="24"/>
              </w:rPr>
            </w:pPr>
            <w:r w:rsidRPr="00106C14">
              <w:rPr>
                <w:rFonts w:ascii="Times New Roman" w:hAnsi="Times New Roman" w:cs="Times New Roman"/>
                <w:b/>
                <w:bCs/>
                <w:sz w:val="24"/>
                <w:szCs w:val="24"/>
              </w:rPr>
              <w:t>Составлять</w:t>
            </w:r>
            <w:r w:rsidRPr="00106C14">
              <w:rPr>
                <w:rFonts w:ascii="Times New Roman" w:hAnsi="Times New Roman" w:cs="Times New Roman"/>
                <w:sz w:val="24"/>
                <w:szCs w:val="24"/>
              </w:rPr>
              <w:t xml:space="preserve"> личностную характеристику казаков вермахта. </w:t>
            </w:r>
          </w:p>
          <w:p w:rsidR="00106C14" w:rsidRPr="00106C14" w:rsidRDefault="00106C14" w:rsidP="00106C14">
            <w:pPr>
              <w:spacing w:after="0" w:line="240" w:lineRule="auto"/>
              <w:jc w:val="both"/>
              <w:rPr>
                <w:rFonts w:ascii="Times New Roman" w:hAnsi="Times New Roman" w:cs="Times New Roman"/>
                <w:b/>
                <w:bCs/>
                <w:iCs/>
                <w:color w:val="000000"/>
                <w:sz w:val="24"/>
                <w:szCs w:val="24"/>
              </w:rPr>
            </w:pPr>
            <w:r w:rsidRPr="00106C14">
              <w:rPr>
                <w:rFonts w:ascii="Times New Roman" w:hAnsi="Times New Roman" w:cs="Times New Roman"/>
                <w:b/>
                <w:bCs/>
                <w:sz w:val="24"/>
                <w:szCs w:val="24"/>
              </w:rPr>
              <w:t>Актуализировать</w:t>
            </w:r>
            <w:r w:rsidRPr="00106C14">
              <w:rPr>
                <w:rFonts w:ascii="Times New Roman" w:hAnsi="Times New Roman" w:cs="Times New Roman"/>
                <w:sz w:val="24"/>
                <w:szCs w:val="24"/>
              </w:rPr>
              <w:t xml:space="preserve"> знания из курсов всеобщей истории о переходе части эмигрировавших казаков на сторону фашистской Германии</w:t>
            </w:r>
            <w:r w:rsidRPr="00106C14">
              <w:rPr>
                <w:rFonts w:ascii="Times New Roman" w:hAnsi="Times New Roman" w:cs="Times New Roman"/>
                <w:b/>
                <w:bCs/>
                <w:iCs/>
                <w:color w:val="000000"/>
                <w:sz w:val="24"/>
                <w:szCs w:val="24"/>
              </w:rPr>
              <w:t>.</w:t>
            </w:r>
          </w:p>
          <w:p w:rsidR="00106C14" w:rsidRPr="00106C14" w:rsidRDefault="00106C14" w:rsidP="00106C14">
            <w:pPr>
              <w:spacing w:after="0" w:line="240" w:lineRule="auto"/>
              <w:jc w:val="both"/>
              <w:rPr>
                <w:rFonts w:ascii="Times New Roman" w:hAnsi="Times New Roman" w:cs="Times New Roman"/>
                <w:color w:val="000000"/>
                <w:sz w:val="24"/>
                <w:szCs w:val="24"/>
              </w:rPr>
            </w:pPr>
            <w:r w:rsidRPr="00106C14">
              <w:rPr>
                <w:rFonts w:ascii="Times New Roman" w:hAnsi="Times New Roman" w:cs="Times New Roman"/>
                <w:b/>
                <w:bCs/>
                <w:iCs/>
                <w:color w:val="000000"/>
                <w:sz w:val="24"/>
                <w:szCs w:val="24"/>
              </w:rPr>
              <w:t xml:space="preserve">Раскрывать </w:t>
            </w:r>
            <w:r w:rsidRPr="00106C14">
              <w:rPr>
                <w:rFonts w:ascii="Times New Roman" w:hAnsi="Times New Roman" w:cs="Times New Roman"/>
                <w:sz w:val="24"/>
                <w:szCs w:val="24"/>
              </w:rPr>
              <w:t>особенности трагедии Лиенца.</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25</w:t>
            </w: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Раздел 9. </w:t>
            </w:r>
            <w:r w:rsidRPr="00106C14">
              <w:rPr>
                <w:rFonts w:ascii="Times New Roman" w:hAnsi="Times New Roman" w:cs="Times New Roman"/>
                <w:b/>
                <w:bCs/>
                <w:color w:val="000000"/>
                <w:sz w:val="24"/>
                <w:szCs w:val="24"/>
              </w:rPr>
              <w:t>Славные страницы истории современного Кубанского казачьего войска.</w:t>
            </w:r>
          </w:p>
        </w:tc>
        <w:tc>
          <w:tcPr>
            <w:tcW w:w="2410"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rPr>
          <w:trHeight w:val="561"/>
        </w:trPr>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26</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Участие казаков Кубанского казачьего войска в охране общественного порядка во время проведения зимних Олимпийских и Паралимпийских игр в г.Сочи в 2014 году и этапов Гран-При Формула 1.</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Style w:val="Calibri8pt"/>
                <w:rFonts w:ascii="Times New Roman" w:hAnsi="Times New Roman" w:cs="Times New Roman"/>
                <w:sz w:val="24"/>
                <w:szCs w:val="24"/>
              </w:rPr>
              <w:t xml:space="preserve">Раскрывать </w:t>
            </w:r>
            <w:r w:rsidRPr="00106C14">
              <w:rPr>
                <w:rStyle w:val="Calibri8pt"/>
                <w:rFonts w:ascii="Times New Roman" w:hAnsi="Times New Roman" w:cs="Times New Roman"/>
                <w:b w:val="0"/>
                <w:sz w:val="24"/>
                <w:szCs w:val="24"/>
              </w:rPr>
              <w:t>роль</w:t>
            </w:r>
            <w:r w:rsidRPr="00106C14">
              <w:rPr>
                <w:rStyle w:val="Calibri8pt"/>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Федерального Закона 154-й «О государственной службе российского казачества».</w:t>
            </w:r>
          </w:p>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Style w:val="Calibri8pt"/>
                <w:rFonts w:ascii="Times New Roman" w:hAnsi="Times New Roman" w:cs="Times New Roman"/>
                <w:sz w:val="24"/>
                <w:szCs w:val="24"/>
              </w:rPr>
              <w:t xml:space="preserve">Оценивать </w:t>
            </w:r>
            <w:r w:rsidRPr="00106C14">
              <w:rPr>
                <w:rStyle w:val="Calibri8pt"/>
                <w:rFonts w:ascii="Times New Roman" w:hAnsi="Times New Roman" w:cs="Times New Roman"/>
                <w:b w:val="0"/>
                <w:sz w:val="24"/>
                <w:szCs w:val="24"/>
              </w:rPr>
              <w:t>роль</w:t>
            </w:r>
            <w:r w:rsidRPr="00106C14">
              <w:rPr>
                <w:rFonts w:ascii="Times New Roman" w:hAnsi="Times New Roman" w:cs="Times New Roman"/>
                <w:sz w:val="24"/>
                <w:szCs w:val="24"/>
              </w:rPr>
              <w:t xml:space="preserve"> </w:t>
            </w:r>
            <w:r w:rsidRPr="00106C14">
              <w:rPr>
                <w:rFonts w:ascii="Times New Roman" w:hAnsi="Times New Roman" w:cs="Times New Roman"/>
                <w:b w:val="0"/>
                <w:sz w:val="24"/>
                <w:szCs w:val="24"/>
              </w:rPr>
              <w:t>современного Кубанского казачьего войска</w:t>
            </w:r>
            <w:r w:rsidRPr="00106C14">
              <w:rPr>
                <w:rStyle w:val="Calibri8pt"/>
                <w:rFonts w:ascii="Times New Roman" w:hAnsi="Times New Roman" w:cs="Times New Roman"/>
                <w:sz w:val="24"/>
                <w:szCs w:val="24"/>
              </w:rPr>
              <w:t xml:space="preserve"> в </w:t>
            </w:r>
            <w:r w:rsidRPr="00106C14">
              <w:rPr>
                <w:rStyle w:val="919"/>
                <w:rFonts w:ascii="Times New Roman" w:hAnsi="Times New Roman" w:cs="Times New Roman"/>
                <w:b w:val="0"/>
                <w:bCs/>
                <w:sz w:val="24"/>
                <w:szCs w:val="24"/>
              </w:rPr>
              <w:t>охране общественного порядка (дружины выходного дня, дружины на постоянной основе).</w:t>
            </w:r>
          </w:p>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Style w:val="Calibri8pt"/>
                <w:rFonts w:ascii="Times New Roman" w:hAnsi="Times New Roman" w:cs="Times New Roman"/>
                <w:sz w:val="24"/>
                <w:szCs w:val="24"/>
              </w:rPr>
              <w:t xml:space="preserve">Рассказывать </w:t>
            </w:r>
            <w:r w:rsidRPr="00106C14">
              <w:rPr>
                <w:rStyle w:val="Calibri8pt"/>
                <w:rFonts w:ascii="Times New Roman" w:hAnsi="Times New Roman" w:cs="Times New Roman"/>
                <w:b w:val="0"/>
                <w:sz w:val="24"/>
                <w:szCs w:val="24"/>
              </w:rPr>
              <w:t>об особенностях</w:t>
            </w:r>
            <w:r w:rsidRPr="00106C14">
              <w:rPr>
                <w:rStyle w:val="Calibri8pt"/>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 xml:space="preserve">взаимодействия с транспортной полицией, </w:t>
            </w:r>
            <w:r w:rsidRPr="00106C14">
              <w:rPr>
                <w:rStyle w:val="919"/>
                <w:rFonts w:ascii="Times New Roman" w:hAnsi="Times New Roman" w:cs="Times New Roman"/>
                <w:b w:val="0"/>
                <w:bCs/>
                <w:sz w:val="24"/>
                <w:szCs w:val="24"/>
              </w:rPr>
              <w:lastRenderedPageBreak/>
              <w:t>борьбы с наркоманией и незаконным оборотом наркотиков.</w:t>
            </w:r>
          </w:p>
          <w:p w:rsidR="00106C14" w:rsidRPr="00106C14" w:rsidRDefault="00106C14" w:rsidP="00106C14">
            <w:pPr>
              <w:pStyle w:val="91"/>
              <w:shd w:val="clear" w:color="auto" w:fill="auto"/>
              <w:spacing w:after="0" w:line="240" w:lineRule="auto"/>
              <w:ind w:right="-1"/>
              <w:jc w:val="both"/>
              <w:rPr>
                <w:rStyle w:val="Calibri8pt"/>
                <w:rFonts w:ascii="Times New Roman" w:hAnsi="Times New Roman" w:cs="Times New Roman"/>
                <w:b w:val="0"/>
                <w:sz w:val="24"/>
                <w:szCs w:val="24"/>
              </w:rPr>
            </w:pPr>
            <w:r w:rsidRPr="00106C14">
              <w:rPr>
                <w:rFonts w:ascii="Times New Roman" w:hAnsi="Times New Roman" w:cs="Times New Roman"/>
                <w:sz w:val="24"/>
                <w:szCs w:val="24"/>
              </w:rPr>
              <w:t xml:space="preserve">Определять </w:t>
            </w:r>
            <w:r w:rsidRPr="00106C14">
              <w:rPr>
                <w:rFonts w:ascii="Times New Roman" w:hAnsi="Times New Roman" w:cs="Times New Roman"/>
                <w:b w:val="0"/>
                <w:sz w:val="24"/>
                <w:szCs w:val="24"/>
              </w:rPr>
              <w:t>цель</w:t>
            </w:r>
            <w:r w:rsidRPr="00106C14">
              <w:rPr>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 xml:space="preserve">борьбы с незаконной миграцией. </w:t>
            </w:r>
            <w:r w:rsidRPr="00106C14">
              <w:rPr>
                <w:rStyle w:val="Calibri8pt"/>
                <w:rFonts w:ascii="Times New Roman" w:hAnsi="Times New Roman" w:cs="Times New Roman"/>
                <w:sz w:val="24"/>
                <w:szCs w:val="24"/>
              </w:rPr>
              <w:t xml:space="preserve">Объяснять </w:t>
            </w:r>
            <w:r w:rsidRPr="00106C14">
              <w:rPr>
                <w:rStyle w:val="Calibri8pt"/>
                <w:rFonts w:ascii="Times New Roman" w:hAnsi="Times New Roman" w:cs="Times New Roman"/>
                <w:b w:val="0"/>
                <w:sz w:val="24"/>
                <w:szCs w:val="24"/>
              </w:rPr>
              <w:t xml:space="preserve">значение </w:t>
            </w:r>
            <w:r w:rsidRPr="00106C14">
              <w:rPr>
                <w:rFonts w:ascii="Times New Roman" w:hAnsi="Times New Roman" w:cs="Times New Roman"/>
                <w:b w:val="0"/>
                <w:sz w:val="24"/>
                <w:szCs w:val="24"/>
              </w:rPr>
              <w:t>участия казаков</w:t>
            </w:r>
            <w:r w:rsidRPr="00106C14">
              <w:rPr>
                <w:rFonts w:ascii="Times New Roman" w:hAnsi="Times New Roman" w:cs="Times New Roman"/>
                <w:sz w:val="24"/>
                <w:szCs w:val="24"/>
              </w:rPr>
              <w:t xml:space="preserve"> </w:t>
            </w:r>
            <w:r w:rsidRPr="00106C14">
              <w:rPr>
                <w:rFonts w:ascii="Times New Roman" w:hAnsi="Times New Roman" w:cs="Times New Roman"/>
                <w:b w:val="0"/>
                <w:sz w:val="24"/>
                <w:szCs w:val="24"/>
              </w:rPr>
              <w:t>в</w:t>
            </w:r>
            <w:r w:rsidRPr="00106C14">
              <w:rPr>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природоохранной деятельности, частных охранных предприятиях.</w:t>
            </w:r>
          </w:p>
          <w:p w:rsidR="00106C14" w:rsidRPr="00106C14" w:rsidRDefault="00106C14" w:rsidP="00106C14">
            <w:pPr>
              <w:pStyle w:val="91"/>
              <w:shd w:val="clear" w:color="auto" w:fill="auto"/>
              <w:spacing w:after="0" w:line="240" w:lineRule="auto"/>
              <w:ind w:right="-1"/>
              <w:jc w:val="both"/>
              <w:rPr>
                <w:rFonts w:ascii="Times New Roman" w:hAnsi="Times New Roman" w:cs="Times New Roman"/>
                <w:b w:val="0"/>
                <w:sz w:val="24"/>
                <w:szCs w:val="24"/>
              </w:rPr>
            </w:pPr>
            <w:r w:rsidRPr="00106C14">
              <w:rPr>
                <w:rStyle w:val="Calibri8pt"/>
                <w:rFonts w:ascii="Times New Roman" w:hAnsi="Times New Roman" w:cs="Times New Roman"/>
                <w:sz w:val="24"/>
                <w:szCs w:val="24"/>
              </w:rPr>
              <w:t xml:space="preserve">Оценивать </w:t>
            </w:r>
            <w:r w:rsidRPr="00106C14">
              <w:rPr>
                <w:rStyle w:val="Calibri8pt"/>
                <w:rFonts w:ascii="Times New Roman" w:hAnsi="Times New Roman" w:cs="Times New Roman"/>
                <w:b w:val="0"/>
                <w:sz w:val="24"/>
                <w:szCs w:val="24"/>
              </w:rPr>
              <w:t>роль</w:t>
            </w:r>
            <w:r w:rsidRPr="00106C14">
              <w:rPr>
                <w:rStyle w:val="919"/>
                <w:rFonts w:ascii="Times New Roman" w:hAnsi="Times New Roman" w:cs="Times New Roman"/>
                <w:b w:val="0"/>
                <w:bCs/>
                <w:sz w:val="24"/>
                <w:szCs w:val="24"/>
              </w:rPr>
              <w:t xml:space="preserve"> в </w:t>
            </w:r>
            <w:r w:rsidRPr="00106C14">
              <w:rPr>
                <w:rFonts w:ascii="Times New Roman" w:hAnsi="Times New Roman" w:cs="Times New Roman"/>
                <w:b w:val="0"/>
                <w:sz w:val="24"/>
                <w:szCs w:val="24"/>
              </w:rPr>
              <w:t>зимних Олимпийских и Паралимпийских игр в г.Сочи в 2014 году и этапов Гран-При Формула 1.</w:t>
            </w:r>
          </w:p>
          <w:p w:rsidR="00106C14" w:rsidRPr="00106C14" w:rsidRDefault="00106C14" w:rsidP="00106C14">
            <w:pPr>
              <w:pStyle w:val="91"/>
              <w:shd w:val="clear" w:color="auto" w:fill="auto"/>
              <w:spacing w:after="0" w:line="240" w:lineRule="auto"/>
              <w:ind w:right="-1"/>
              <w:jc w:val="both"/>
              <w:rPr>
                <w:rFonts w:ascii="Times New Roman" w:hAnsi="Times New Roman" w:cs="Times New Roman"/>
                <w:b w:val="0"/>
                <w:bCs/>
                <w:sz w:val="24"/>
                <w:szCs w:val="24"/>
              </w:rPr>
            </w:pPr>
            <w:r w:rsidRPr="00106C14">
              <w:rPr>
                <w:rStyle w:val="Calibri8pt"/>
                <w:rFonts w:ascii="Times New Roman" w:hAnsi="Times New Roman" w:cs="Times New Roman"/>
                <w:sz w:val="24"/>
                <w:szCs w:val="24"/>
              </w:rPr>
              <w:t xml:space="preserve">Оценивать </w:t>
            </w:r>
            <w:r w:rsidRPr="00106C14">
              <w:rPr>
                <w:rStyle w:val="Calibri8pt"/>
                <w:rFonts w:ascii="Times New Roman" w:hAnsi="Times New Roman" w:cs="Times New Roman"/>
                <w:b w:val="0"/>
                <w:sz w:val="24"/>
                <w:szCs w:val="24"/>
              </w:rPr>
              <w:t>роль</w:t>
            </w:r>
            <w:r w:rsidRPr="00106C14">
              <w:rPr>
                <w:rStyle w:val="919"/>
                <w:rFonts w:ascii="Times New Roman" w:hAnsi="Times New Roman" w:cs="Times New Roman"/>
                <w:b w:val="0"/>
                <w:bCs/>
                <w:sz w:val="24"/>
                <w:szCs w:val="24"/>
              </w:rPr>
              <w:t xml:space="preserve"> в охране государственной границы. </w:t>
            </w:r>
            <w:r w:rsidRPr="00106C14">
              <w:rPr>
                <w:rStyle w:val="Calibri8pt"/>
                <w:rFonts w:ascii="Times New Roman" w:hAnsi="Times New Roman" w:cs="Times New Roman"/>
                <w:sz w:val="24"/>
                <w:szCs w:val="24"/>
              </w:rPr>
              <w:t xml:space="preserve">Объяснять, </w:t>
            </w:r>
            <w:r w:rsidRPr="00106C14">
              <w:rPr>
                <w:rStyle w:val="Calibri8pt"/>
                <w:rFonts w:ascii="Times New Roman" w:hAnsi="Times New Roman" w:cs="Times New Roman"/>
                <w:b w:val="0"/>
                <w:sz w:val="24"/>
                <w:szCs w:val="24"/>
              </w:rPr>
              <w:t>чем была вызвана необходимость</w:t>
            </w:r>
            <w:r w:rsidRPr="00106C14">
              <w:rPr>
                <w:rStyle w:val="Calibri8pt"/>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 xml:space="preserve">работы казаков </w:t>
            </w:r>
            <w:r w:rsidRPr="00106C14">
              <w:rPr>
                <w:rFonts w:ascii="Times New Roman" w:hAnsi="Times New Roman" w:cs="Times New Roman"/>
                <w:b w:val="0"/>
                <w:sz w:val="24"/>
                <w:szCs w:val="24"/>
              </w:rPr>
              <w:t>в охране общественного порядка во время проведения зимних Олимпийских и Паралимпийских игр в г.Сочи в 2014 году.</w:t>
            </w:r>
          </w:p>
        </w:tc>
      </w:tr>
      <w:tr w:rsidR="00106C14" w:rsidRPr="00106C14" w:rsidTr="00106C14">
        <w:trPr>
          <w:trHeight w:val="585"/>
        </w:trPr>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Участие казаков Кубанского казачьего войска в возвращении Крыма в состав России 2014года. Участие казаков Кубанского казачьего войска в юбилейном Параде Победы на Красной площади в г. Москве в 2015 году.</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pStyle w:val="91"/>
              <w:shd w:val="clear" w:color="auto" w:fill="auto"/>
              <w:spacing w:after="0" w:line="240" w:lineRule="auto"/>
              <w:ind w:right="-1"/>
              <w:jc w:val="both"/>
              <w:rPr>
                <w:rFonts w:ascii="Times New Roman" w:hAnsi="Times New Roman" w:cs="Times New Roman"/>
                <w:b w:val="0"/>
                <w:sz w:val="24"/>
                <w:szCs w:val="24"/>
              </w:rPr>
            </w:pPr>
            <w:r w:rsidRPr="00106C14">
              <w:rPr>
                <w:rStyle w:val="Calibri8pt"/>
                <w:rFonts w:ascii="Times New Roman" w:hAnsi="Times New Roman" w:cs="Times New Roman"/>
                <w:sz w:val="24"/>
                <w:szCs w:val="24"/>
              </w:rPr>
              <w:t>Оценивать роль</w:t>
            </w:r>
            <w:r w:rsidRPr="00106C14">
              <w:rPr>
                <w:rFonts w:ascii="Times New Roman" w:hAnsi="Times New Roman" w:cs="Times New Roman"/>
                <w:sz w:val="24"/>
                <w:szCs w:val="24"/>
              </w:rPr>
              <w:t xml:space="preserve"> </w:t>
            </w:r>
            <w:r w:rsidRPr="00106C14">
              <w:rPr>
                <w:rFonts w:ascii="Times New Roman" w:hAnsi="Times New Roman" w:cs="Times New Roman"/>
                <w:b w:val="0"/>
                <w:sz w:val="24"/>
                <w:szCs w:val="24"/>
              </w:rPr>
              <w:t>современного Кубанского казачьего войска</w:t>
            </w:r>
            <w:r w:rsidRPr="00106C14">
              <w:rPr>
                <w:rStyle w:val="Calibri8pt"/>
                <w:rFonts w:ascii="Times New Roman" w:hAnsi="Times New Roman" w:cs="Times New Roman"/>
                <w:sz w:val="24"/>
                <w:szCs w:val="24"/>
              </w:rPr>
              <w:t xml:space="preserve"> </w:t>
            </w:r>
            <w:r w:rsidRPr="00106C14">
              <w:rPr>
                <w:rFonts w:ascii="Times New Roman" w:hAnsi="Times New Roman" w:cs="Times New Roman"/>
                <w:b w:val="0"/>
                <w:sz w:val="24"/>
                <w:szCs w:val="24"/>
              </w:rPr>
              <w:t>в возвращении Крыма в состав России 2014 года.</w:t>
            </w:r>
          </w:p>
          <w:p w:rsidR="00106C14" w:rsidRPr="00106C14" w:rsidRDefault="00106C14" w:rsidP="00106C14">
            <w:pPr>
              <w:pStyle w:val="91"/>
              <w:shd w:val="clear" w:color="auto" w:fill="auto"/>
              <w:spacing w:after="0" w:line="240" w:lineRule="auto"/>
              <w:ind w:right="-1"/>
              <w:jc w:val="both"/>
              <w:rPr>
                <w:rFonts w:ascii="Times New Roman" w:hAnsi="Times New Roman" w:cs="Times New Roman"/>
                <w:b w:val="0"/>
                <w:sz w:val="24"/>
                <w:szCs w:val="24"/>
              </w:rPr>
            </w:pPr>
            <w:r w:rsidRPr="00106C14">
              <w:rPr>
                <w:rStyle w:val="Calibri8pt"/>
                <w:rFonts w:ascii="Times New Roman" w:hAnsi="Times New Roman" w:cs="Times New Roman"/>
                <w:sz w:val="24"/>
                <w:szCs w:val="24"/>
              </w:rPr>
              <w:t xml:space="preserve">Объяснять </w:t>
            </w:r>
            <w:r w:rsidRPr="00106C14">
              <w:rPr>
                <w:rStyle w:val="Calibri8pt"/>
                <w:rFonts w:ascii="Times New Roman" w:hAnsi="Times New Roman" w:cs="Times New Roman"/>
                <w:b w:val="0"/>
                <w:sz w:val="24"/>
                <w:szCs w:val="24"/>
              </w:rPr>
              <w:t>значение</w:t>
            </w:r>
            <w:r w:rsidRPr="00106C14">
              <w:rPr>
                <w:rStyle w:val="Calibri8pt"/>
                <w:rFonts w:ascii="Times New Roman" w:hAnsi="Times New Roman" w:cs="Times New Roman"/>
                <w:sz w:val="24"/>
                <w:szCs w:val="24"/>
              </w:rPr>
              <w:t xml:space="preserve"> </w:t>
            </w:r>
            <w:r w:rsidRPr="00106C14">
              <w:rPr>
                <w:rFonts w:ascii="Times New Roman" w:hAnsi="Times New Roman" w:cs="Times New Roman"/>
                <w:b w:val="0"/>
                <w:sz w:val="24"/>
                <w:szCs w:val="24"/>
              </w:rPr>
              <w:t>участия казаков Кубанского казачьего войска в юбилейном Параде Победы на Красной площади в г. Москве в 2015 году.</w:t>
            </w:r>
          </w:p>
          <w:p w:rsidR="00106C14" w:rsidRPr="00106C14" w:rsidRDefault="00106C14" w:rsidP="00106C14">
            <w:pPr>
              <w:pStyle w:val="91"/>
              <w:shd w:val="clear" w:color="auto" w:fill="auto"/>
              <w:spacing w:after="0" w:line="240" w:lineRule="auto"/>
              <w:ind w:right="-1"/>
              <w:jc w:val="both"/>
              <w:rPr>
                <w:rFonts w:ascii="Times New Roman" w:hAnsi="Times New Roman" w:cs="Times New Roman"/>
                <w:b w:val="0"/>
                <w:bCs/>
                <w:sz w:val="24"/>
                <w:szCs w:val="24"/>
              </w:rPr>
            </w:pPr>
            <w:r w:rsidRPr="00106C14">
              <w:rPr>
                <w:rStyle w:val="Calibri8pt"/>
                <w:rFonts w:ascii="Times New Roman" w:hAnsi="Times New Roman" w:cs="Times New Roman"/>
                <w:sz w:val="24"/>
                <w:szCs w:val="24"/>
              </w:rPr>
              <w:t>Оценивать роль</w:t>
            </w:r>
            <w:r w:rsidRPr="00106C14">
              <w:rPr>
                <w:rStyle w:val="919"/>
                <w:rFonts w:ascii="Times New Roman" w:hAnsi="Times New Roman" w:cs="Times New Roman"/>
                <w:b w:val="0"/>
                <w:bCs/>
                <w:sz w:val="24"/>
                <w:szCs w:val="24"/>
              </w:rPr>
              <w:t xml:space="preserve"> в охране государственной границы. </w:t>
            </w:r>
          </w:p>
        </w:tc>
      </w:tr>
      <w:tr w:rsidR="00106C14" w:rsidRPr="00106C14" w:rsidTr="00106C14">
        <w:tc>
          <w:tcPr>
            <w:tcW w:w="851"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Раздел 10. </w:t>
            </w:r>
            <w:r w:rsidRPr="00106C14">
              <w:rPr>
                <w:rFonts w:ascii="Times New Roman" w:hAnsi="Times New Roman" w:cs="Times New Roman"/>
                <w:b/>
                <w:bCs/>
                <w:color w:val="000000"/>
                <w:sz w:val="24"/>
                <w:szCs w:val="24"/>
              </w:rPr>
              <w:t>Возрождение кубанского казачества.</w:t>
            </w:r>
          </w:p>
        </w:tc>
        <w:tc>
          <w:tcPr>
            <w:tcW w:w="2410"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27</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Учредительный съезд казаков Кубани (октябрь 1990г.). Образование Кубанской казачьей Рады.</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Style w:val="410pt2"/>
                <w:rFonts w:cs="Times New Roman"/>
                <w:b w:val="0"/>
                <w:i w:val="0"/>
                <w:iCs/>
                <w:sz w:val="24"/>
                <w:szCs w:val="24"/>
              </w:rPr>
            </w:pPr>
            <w:r w:rsidRPr="00106C14">
              <w:rPr>
                <w:rStyle w:val="Calibri8pt"/>
                <w:rFonts w:ascii="Times New Roman" w:hAnsi="Times New Roman" w:cs="Times New Roman"/>
                <w:b/>
                <w:sz w:val="24"/>
                <w:szCs w:val="24"/>
              </w:rPr>
              <w:t>Оценивать</w:t>
            </w:r>
            <w:r w:rsidRPr="00106C14">
              <w:rPr>
                <w:rStyle w:val="Calibri8pt"/>
                <w:rFonts w:ascii="Times New Roman" w:hAnsi="Times New Roman" w:cs="Times New Roman"/>
                <w:sz w:val="24"/>
                <w:szCs w:val="24"/>
              </w:rPr>
              <w:t xml:space="preserve"> роль</w:t>
            </w:r>
            <w:r w:rsidRPr="00106C14">
              <w:rPr>
                <w:rStyle w:val="410pt2"/>
                <w:rFonts w:cs="Times New Roman"/>
                <w:b w:val="0"/>
                <w:iCs/>
                <w:sz w:val="24"/>
                <w:szCs w:val="24"/>
              </w:rPr>
              <w:t xml:space="preserve"> научного студенческого кружка «Проблемы военной истории России и казачества» на базе Кубанского государственного университета (1988 год).</w:t>
            </w:r>
          </w:p>
          <w:p w:rsidR="00106C14" w:rsidRPr="00106C14" w:rsidRDefault="00106C14" w:rsidP="00106C14">
            <w:pPr>
              <w:spacing w:after="0" w:line="240" w:lineRule="auto"/>
              <w:jc w:val="both"/>
              <w:rPr>
                <w:rStyle w:val="410pt2"/>
                <w:rFonts w:cs="Times New Roman"/>
                <w:b w:val="0"/>
                <w:i w:val="0"/>
                <w:iCs/>
                <w:sz w:val="24"/>
                <w:szCs w:val="24"/>
              </w:rPr>
            </w:pPr>
            <w:r w:rsidRPr="00106C14">
              <w:rPr>
                <w:rStyle w:val="Calibri8pt"/>
                <w:rFonts w:ascii="Times New Roman" w:hAnsi="Times New Roman" w:cs="Times New Roman"/>
                <w:b/>
                <w:sz w:val="24"/>
                <w:szCs w:val="24"/>
              </w:rPr>
              <w:lastRenderedPageBreak/>
              <w:t>Объяснять</w:t>
            </w:r>
            <w:r w:rsidRPr="00106C14">
              <w:rPr>
                <w:rStyle w:val="Calibri8pt"/>
                <w:rFonts w:ascii="Times New Roman" w:hAnsi="Times New Roman" w:cs="Times New Roman"/>
                <w:b/>
                <w:i/>
                <w:sz w:val="24"/>
                <w:szCs w:val="24"/>
              </w:rPr>
              <w:t xml:space="preserve"> </w:t>
            </w:r>
            <w:r w:rsidRPr="00106C14">
              <w:rPr>
                <w:rStyle w:val="Calibri8pt"/>
                <w:rFonts w:ascii="Times New Roman" w:hAnsi="Times New Roman" w:cs="Times New Roman"/>
                <w:sz w:val="24"/>
                <w:szCs w:val="24"/>
              </w:rPr>
              <w:t>значение</w:t>
            </w:r>
            <w:r w:rsidRPr="00106C14">
              <w:rPr>
                <w:rStyle w:val="410pt2"/>
                <w:rFonts w:cs="Times New Roman"/>
                <w:iCs/>
                <w:sz w:val="24"/>
                <w:szCs w:val="24"/>
              </w:rPr>
              <w:t xml:space="preserve"> </w:t>
            </w:r>
            <w:r w:rsidRPr="00106C14">
              <w:rPr>
                <w:rStyle w:val="410pt2"/>
                <w:rFonts w:cs="Times New Roman"/>
                <w:b w:val="0"/>
                <w:iCs/>
                <w:sz w:val="24"/>
                <w:szCs w:val="24"/>
              </w:rPr>
              <w:t>Кубанского казачьего клуба в ст. Пашковской в образовании казачьих обществ на различных территориях Краснодарского края, Республики Адыгея и Карачаево-Черкесской республики.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небольшие сообщения об образовании Кубанской казачьей Рады на основе дополнительной информации.</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Определять </w:t>
            </w:r>
            <w:r w:rsidRPr="00106C14">
              <w:rPr>
                <w:rFonts w:ascii="Times New Roman" w:hAnsi="Times New Roman" w:cs="Times New Roman"/>
                <w:sz w:val="24"/>
                <w:szCs w:val="24"/>
              </w:rPr>
              <w:t>необходимость созыва Учредительного съезда казаков Кубани (октябрь 1990г.).</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28</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Образование Всекубанского казачьего войска. Образование Кубанского казачьего войска.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Сопровождать</w:t>
            </w:r>
            <w:r w:rsidRPr="00106C14">
              <w:rPr>
                <w:rFonts w:ascii="Times New Roman" w:hAnsi="Times New Roman" w:cs="Times New Roman"/>
                <w:sz w:val="24"/>
                <w:szCs w:val="24"/>
              </w:rPr>
              <w:t xml:space="preserve"> обсуждение иллюстративным материалом.</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небольшие сообщения об образовании Кубанского казачьего войска, роли В.П. Громова в процессе возрождения кубанского казачества в период с 1988 по 2007 годы.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Использовать </w:t>
            </w:r>
            <w:r w:rsidRPr="00106C14">
              <w:rPr>
                <w:rFonts w:ascii="Times New Roman" w:hAnsi="Times New Roman" w:cs="Times New Roman"/>
                <w:sz w:val="24"/>
                <w:szCs w:val="24"/>
              </w:rPr>
              <w:t>необходимые средства выделять внутривойсковые разногласия в период возрождения и создание параллельных казачьих организаций.</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Осознанно </w:t>
            </w:r>
            <w:r w:rsidRPr="00106C14">
              <w:rPr>
                <w:rFonts w:ascii="Times New Roman" w:hAnsi="Times New Roman" w:cs="Times New Roman"/>
                <w:sz w:val="24"/>
                <w:szCs w:val="24"/>
              </w:rPr>
              <w:t>и произвольно строить сообщения в устной и письменной форме образовании Сухумского особого казачьего отдела в составе Черноморского казачьего округа.</w:t>
            </w:r>
          </w:p>
          <w:p w:rsidR="00106C14" w:rsidRPr="00106C14" w:rsidRDefault="00106C14" w:rsidP="00106C14">
            <w:pPr>
              <w:pStyle w:val="91"/>
              <w:shd w:val="clear" w:color="auto" w:fill="auto"/>
              <w:spacing w:after="0" w:line="240" w:lineRule="auto"/>
              <w:ind w:right="-1"/>
              <w:jc w:val="both"/>
              <w:rPr>
                <w:rFonts w:ascii="Times New Roman" w:hAnsi="Times New Roman" w:cs="Times New Roman"/>
                <w:b w:val="0"/>
                <w:bCs/>
                <w:sz w:val="24"/>
                <w:szCs w:val="24"/>
              </w:rPr>
            </w:pPr>
            <w:r w:rsidRPr="00106C14">
              <w:rPr>
                <w:rStyle w:val="Calibri8pt"/>
                <w:rFonts w:ascii="Times New Roman" w:hAnsi="Times New Roman" w:cs="Times New Roman"/>
                <w:sz w:val="24"/>
                <w:szCs w:val="24"/>
              </w:rPr>
              <w:t xml:space="preserve">Объяснять </w:t>
            </w:r>
            <w:r w:rsidRPr="00106C14">
              <w:rPr>
                <w:rStyle w:val="Calibri8pt"/>
                <w:rFonts w:ascii="Times New Roman" w:hAnsi="Times New Roman" w:cs="Times New Roman"/>
                <w:b w:val="0"/>
                <w:sz w:val="24"/>
                <w:szCs w:val="24"/>
              </w:rPr>
              <w:t>значение</w:t>
            </w:r>
            <w:r w:rsidRPr="00106C14">
              <w:rPr>
                <w:rFonts w:ascii="Times New Roman" w:hAnsi="Times New Roman" w:cs="Times New Roman"/>
                <w:b w:val="0"/>
                <w:sz w:val="24"/>
                <w:szCs w:val="24"/>
              </w:rPr>
              <w:t xml:space="preserve"> утверждения Устава Кубанского казачьего </w:t>
            </w:r>
            <w:r w:rsidRPr="00106C14">
              <w:rPr>
                <w:rFonts w:ascii="Times New Roman" w:hAnsi="Times New Roman" w:cs="Times New Roman"/>
                <w:b w:val="0"/>
                <w:sz w:val="24"/>
                <w:szCs w:val="24"/>
              </w:rPr>
              <w:lastRenderedPageBreak/>
              <w:t>войска, вхождения Кубанского казачьего войска в государственный реестр казачьих обществ в Российской Федерации.</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29</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Участие кубанских казаков в военных конфликтах в Приднестровье и Абхазии в 1992-1993 годах.</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Style w:val="Calibri8pt"/>
                <w:rFonts w:ascii="Times New Roman" w:hAnsi="Times New Roman" w:cs="Times New Roman"/>
                <w:b/>
                <w:sz w:val="24"/>
                <w:szCs w:val="24"/>
              </w:rPr>
              <w:t xml:space="preserve">Рассказывать </w:t>
            </w:r>
            <w:r w:rsidRPr="00106C14">
              <w:rPr>
                <w:rStyle w:val="Calibri8pt"/>
                <w:rFonts w:ascii="Times New Roman" w:hAnsi="Times New Roman" w:cs="Times New Roman"/>
                <w:sz w:val="24"/>
                <w:szCs w:val="24"/>
              </w:rPr>
              <w:t xml:space="preserve">об особенностях  </w:t>
            </w:r>
            <w:r w:rsidRPr="00106C14">
              <w:rPr>
                <w:rFonts w:ascii="Times New Roman" w:hAnsi="Times New Roman" w:cs="Times New Roman"/>
                <w:sz w:val="24"/>
                <w:szCs w:val="24"/>
              </w:rPr>
              <w:t>военных конфликтов в Приднестровье и Абхазии</w:t>
            </w:r>
            <w:r w:rsidRPr="00106C14">
              <w:rPr>
                <w:rFonts w:ascii="Times New Roman" w:hAnsi="Times New Roman" w:cs="Times New Roman"/>
                <w:b/>
                <w:sz w:val="24"/>
                <w:szCs w:val="24"/>
              </w:rPr>
              <w:t>.</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значение</w:t>
            </w:r>
            <w:r w:rsidRPr="00106C14">
              <w:rPr>
                <w:rFonts w:ascii="Times New Roman" w:hAnsi="Times New Roman" w:cs="Times New Roman"/>
                <w:sz w:val="24"/>
                <w:szCs w:val="24"/>
              </w:rPr>
              <w:t xml:space="preserve"> добровольного участия кубанских казаков в военном конфликте в Приднестровье.</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небольшие сообщения о гибели Александра Берлизова, добровольном участии кубанских казаков в военном конфликте на территории Республики Абхазия, подвиге Анатолия Сидоренко.</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Использовать </w:t>
            </w:r>
            <w:r w:rsidRPr="00106C14">
              <w:rPr>
                <w:rFonts w:ascii="Times New Roman" w:hAnsi="Times New Roman" w:cs="Times New Roman"/>
                <w:sz w:val="24"/>
                <w:szCs w:val="24"/>
              </w:rPr>
              <w:t>необходимые средства выделять предпосылки. военных конфликтов в Приднестровье и Абхазии.</w:t>
            </w:r>
          </w:p>
          <w:p w:rsidR="00106C14" w:rsidRPr="00106C14" w:rsidRDefault="00106C14" w:rsidP="00106C14">
            <w:pPr>
              <w:pStyle w:val="91"/>
              <w:shd w:val="clear" w:color="auto" w:fill="auto"/>
              <w:spacing w:after="0" w:line="240" w:lineRule="auto"/>
              <w:ind w:right="-1"/>
              <w:jc w:val="both"/>
              <w:rPr>
                <w:rFonts w:ascii="Times New Roman" w:hAnsi="Times New Roman" w:cs="Times New Roman"/>
                <w:b w:val="0"/>
                <w:sz w:val="24"/>
                <w:szCs w:val="24"/>
              </w:rPr>
            </w:pPr>
            <w:r w:rsidRPr="00106C14">
              <w:rPr>
                <w:rFonts w:ascii="Times New Roman" w:hAnsi="Times New Roman" w:cs="Times New Roman"/>
                <w:sz w:val="24"/>
                <w:szCs w:val="24"/>
              </w:rPr>
              <w:t xml:space="preserve">Осознанно </w:t>
            </w:r>
            <w:r w:rsidRPr="00106C14">
              <w:rPr>
                <w:rFonts w:ascii="Times New Roman" w:hAnsi="Times New Roman" w:cs="Times New Roman"/>
                <w:b w:val="0"/>
                <w:sz w:val="24"/>
                <w:szCs w:val="24"/>
              </w:rPr>
              <w:t>и произвольно строить сообщения о Приднестровско</w:t>
            </w:r>
            <w:r w:rsidRPr="00106C14">
              <w:rPr>
                <w:rFonts w:ascii="Times New Roman" w:hAnsi="Times New Roman" w:cs="Times New Roman"/>
                <w:sz w:val="24"/>
                <w:szCs w:val="24"/>
              </w:rPr>
              <w:t>-</w:t>
            </w:r>
            <w:r w:rsidRPr="00106C14">
              <w:rPr>
                <w:rFonts w:ascii="Times New Roman" w:hAnsi="Times New Roman" w:cs="Times New Roman"/>
                <w:b w:val="0"/>
                <w:sz w:val="24"/>
                <w:szCs w:val="24"/>
              </w:rPr>
              <w:t>Абхазских поминовениях</w:t>
            </w:r>
            <w:r w:rsidRPr="00106C14">
              <w:rPr>
                <w:rStyle w:val="921"/>
                <w:rFonts w:ascii="Times New Roman" w:hAnsi="Times New Roman" w:cs="Times New Roman"/>
                <w:b w:val="0"/>
                <w:bCs/>
                <w:sz w:val="24"/>
                <w:szCs w:val="24"/>
              </w:rPr>
              <w:t>.</w:t>
            </w:r>
          </w:p>
        </w:tc>
      </w:tr>
      <w:tr w:rsidR="00106C14" w:rsidRPr="00106C14" w:rsidTr="00106C14">
        <w:tc>
          <w:tcPr>
            <w:tcW w:w="851"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Раздел 11. </w:t>
            </w:r>
            <w:r w:rsidRPr="00106C14">
              <w:rPr>
                <w:rFonts w:ascii="Times New Roman" w:hAnsi="Times New Roman" w:cs="Times New Roman"/>
                <w:b/>
                <w:bCs/>
                <w:color w:val="000000"/>
                <w:sz w:val="24"/>
                <w:szCs w:val="24"/>
              </w:rPr>
              <w:t>Новейшая история Кубанского казачьего войска.</w:t>
            </w:r>
          </w:p>
        </w:tc>
        <w:tc>
          <w:tcPr>
            <w:tcW w:w="2410"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30</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Избрание Н.А. Долуды атаманом Кубанского казачьего войска.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небольшие сообщения об</w:t>
            </w:r>
            <w:r w:rsidRPr="00106C14">
              <w:rPr>
                <w:rStyle w:val="919"/>
                <w:rFonts w:ascii="Times New Roman" w:hAnsi="Times New Roman" w:cs="Times New Roman"/>
                <w:bCs/>
                <w:sz w:val="24"/>
                <w:szCs w:val="24"/>
              </w:rPr>
              <w:t xml:space="preserve"> избрании Н.А. Долуды атаманом Кубанского казачьего войска (ноябрь 2007 г.). </w:t>
            </w:r>
            <w:r w:rsidRPr="00106C14">
              <w:rPr>
                <w:rFonts w:ascii="Times New Roman" w:hAnsi="Times New Roman" w:cs="Times New Roman"/>
                <w:sz w:val="24"/>
                <w:szCs w:val="24"/>
              </w:rPr>
              <w:t xml:space="preserve"> </w:t>
            </w:r>
          </w:p>
          <w:p w:rsidR="00106C14" w:rsidRPr="00106C14" w:rsidRDefault="00106C14" w:rsidP="00106C14">
            <w:pPr>
              <w:spacing w:after="0" w:line="240" w:lineRule="auto"/>
              <w:jc w:val="both"/>
              <w:rPr>
                <w:rStyle w:val="Calibri8pt"/>
                <w:rFonts w:ascii="Times New Roman" w:hAnsi="Times New Roman" w:cs="Times New Roman"/>
                <w:b/>
                <w:sz w:val="24"/>
                <w:szCs w:val="24"/>
              </w:rPr>
            </w:pPr>
            <w:r w:rsidRPr="00106C14">
              <w:rPr>
                <w:rFonts w:ascii="Times New Roman" w:hAnsi="Times New Roman" w:cs="Times New Roman"/>
                <w:b/>
                <w:sz w:val="24"/>
                <w:szCs w:val="24"/>
              </w:rPr>
              <w:t xml:space="preserve">Осуществлять </w:t>
            </w:r>
            <w:r w:rsidRPr="00106C14">
              <w:rPr>
                <w:rFonts w:ascii="Times New Roman" w:hAnsi="Times New Roman" w:cs="Times New Roman"/>
                <w:sz w:val="24"/>
                <w:szCs w:val="24"/>
              </w:rPr>
              <w:t xml:space="preserve">анализ </w:t>
            </w:r>
            <w:r w:rsidRPr="00106C14">
              <w:rPr>
                <w:rStyle w:val="919"/>
                <w:rFonts w:ascii="Times New Roman" w:hAnsi="Times New Roman" w:cs="Times New Roman"/>
                <w:bCs/>
                <w:sz w:val="24"/>
                <w:szCs w:val="24"/>
              </w:rPr>
              <w:t>приоритетов государственной службы казачества; развития видов государственной службы</w:t>
            </w:r>
            <w:r w:rsidRPr="00106C14">
              <w:rPr>
                <w:rFonts w:ascii="Times New Roman" w:hAnsi="Times New Roman" w:cs="Times New Roman"/>
                <w:sz w:val="24"/>
                <w:szCs w:val="24"/>
              </w:rPr>
              <w:t>.</w:t>
            </w:r>
          </w:p>
          <w:p w:rsidR="00106C14" w:rsidRPr="00106C14" w:rsidRDefault="00106C14" w:rsidP="00106C14">
            <w:pPr>
              <w:spacing w:after="0" w:line="240" w:lineRule="auto"/>
              <w:jc w:val="both"/>
              <w:rPr>
                <w:rStyle w:val="919"/>
                <w:rFonts w:ascii="Times New Roman" w:hAnsi="Times New Roman" w:cs="Times New Roman"/>
                <w:bCs/>
                <w:sz w:val="24"/>
                <w:szCs w:val="24"/>
              </w:rPr>
            </w:pPr>
            <w:r w:rsidRPr="00106C14">
              <w:rPr>
                <w:rStyle w:val="Calibri8pt"/>
                <w:rFonts w:ascii="Times New Roman" w:hAnsi="Times New Roman" w:cs="Times New Roman"/>
                <w:b/>
                <w:sz w:val="24"/>
                <w:szCs w:val="24"/>
              </w:rPr>
              <w:t xml:space="preserve">Рассказывать </w:t>
            </w:r>
            <w:r w:rsidRPr="00106C14">
              <w:rPr>
                <w:rStyle w:val="Calibri8pt"/>
                <w:rFonts w:ascii="Times New Roman" w:hAnsi="Times New Roman" w:cs="Times New Roman"/>
                <w:sz w:val="24"/>
                <w:szCs w:val="24"/>
              </w:rPr>
              <w:t xml:space="preserve">об особенностях  </w:t>
            </w:r>
            <w:r w:rsidRPr="00106C14">
              <w:rPr>
                <w:rStyle w:val="919"/>
                <w:rFonts w:ascii="Times New Roman" w:hAnsi="Times New Roman" w:cs="Times New Roman"/>
                <w:bCs/>
                <w:sz w:val="24"/>
                <w:szCs w:val="24"/>
              </w:rPr>
              <w:t xml:space="preserve">реформ атамана Н.А. Долуды и преобразования войска: </w:t>
            </w:r>
            <w:r w:rsidRPr="00106C14">
              <w:rPr>
                <w:rStyle w:val="919"/>
                <w:rFonts w:ascii="Times New Roman" w:hAnsi="Times New Roman" w:cs="Times New Roman"/>
                <w:bCs/>
                <w:sz w:val="24"/>
                <w:szCs w:val="24"/>
              </w:rPr>
              <w:lastRenderedPageBreak/>
              <w:t>увеличении численности казаков.</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значение</w:t>
            </w:r>
            <w:r w:rsidRPr="00106C14">
              <w:rPr>
                <w:rFonts w:ascii="Times New Roman" w:hAnsi="Times New Roman" w:cs="Times New Roman"/>
                <w:sz w:val="24"/>
                <w:szCs w:val="24"/>
              </w:rPr>
              <w:t xml:space="preserve"> </w:t>
            </w:r>
            <w:r w:rsidRPr="00106C14">
              <w:rPr>
                <w:rStyle w:val="919"/>
                <w:rFonts w:ascii="Times New Roman" w:hAnsi="Times New Roman" w:cs="Times New Roman"/>
                <w:bCs/>
                <w:sz w:val="24"/>
                <w:szCs w:val="24"/>
              </w:rPr>
              <w:t>усиления казачьей дисциплины и формирования нового положительного облика современного казака</w:t>
            </w:r>
            <w:r w:rsidRPr="00106C14">
              <w:rPr>
                <w:rFonts w:ascii="Times New Roman" w:hAnsi="Times New Roman" w:cs="Times New Roman"/>
                <w:sz w:val="24"/>
                <w:szCs w:val="24"/>
              </w:rPr>
              <w:t>.</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31</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Совершенствование внутривойсковой нормативно-правовой базы.</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 xml:space="preserve">Высказывать </w:t>
            </w:r>
            <w:r w:rsidRPr="00106C14">
              <w:rPr>
                <w:rFonts w:ascii="Times New Roman" w:hAnsi="Times New Roman" w:cs="Times New Roman"/>
                <w:sz w:val="24"/>
                <w:szCs w:val="24"/>
              </w:rPr>
              <w:t>свою версию разрешения проблемы о совершенствовании внутри войсковой нормативно-правовой базы.</w:t>
            </w:r>
          </w:p>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b/>
                <w:sz w:val="24"/>
                <w:szCs w:val="24"/>
              </w:rPr>
              <w:t>Работая</w:t>
            </w:r>
            <w:r w:rsidRPr="00106C14">
              <w:rPr>
                <w:rFonts w:ascii="Times New Roman" w:hAnsi="Times New Roman" w:cs="Times New Roman"/>
                <w:sz w:val="24"/>
                <w:szCs w:val="24"/>
              </w:rPr>
              <w:t xml:space="preserve"> по предложенному плану, использовать</w:t>
            </w:r>
            <w:r w:rsidRPr="00106C14">
              <w:rPr>
                <w:rFonts w:ascii="Times New Roman" w:hAnsi="Times New Roman" w:cs="Times New Roman"/>
                <w:b/>
                <w:sz w:val="24"/>
                <w:szCs w:val="24"/>
              </w:rPr>
              <w:t xml:space="preserve"> </w:t>
            </w:r>
            <w:r w:rsidRPr="00106C14">
              <w:rPr>
                <w:rFonts w:ascii="Times New Roman" w:hAnsi="Times New Roman" w:cs="Times New Roman"/>
                <w:sz w:val="24"/>
                <w:szCs w:val="24"/>
              </w:rPr>
              <w:t>необходимые средства.</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Договариваться</w:t>
            </w:r>
            <w:r w:rsidRPr="00106C14">
              <w:rPr>
                <w:rFonts w:ascii="Times New Roman" w:hAnsi="Times New Roman" w:cs="Times New Roman"/>
                <w:sz w:val="24"/>
                <w:szCs w:val="24"/>
              </w:rPr>
              <w:t xml:space="preserve"> и приходить к общему мнению.</w:t>
            </w:r>
          </w:p>
        </w:tc>
      </w:tr>
      <w:tr w:rsidR="00106C14" w:rsidRPr="00106C14" w:rsidTr="00106C14">
        <w:tc>
          <w:tcPr>
            <w:tcW w:w="851" w:type="dxa"/>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Раздел 12. </w:t>
            </w:r>
            <w:r w:rsidRPr="00106C14">
              <w:rPr>
                <w:rFonts w:ascii="Times New Roman" w:hAnsi="Times New Roman" w:cs="Times New Roman"/>
                <w:b/>
                <w:bCs/>
                <w:color w:val="000000"/>
                <w:sz w:val="24"/>
                <w:szCs w:val="24"/>
              </w:rPr>
              <w:t>Государственная политика российской Федерации и Краснодарского края в отношении казачества. Реестровые казачьи войска России.</w:t>
            </w:r>
          </w:p>
        </w:tc>
        <w:tc>
          <w:tcPr>
            <w:tcW w:w="2410"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2</w:t>
            </w:r>
          </w:p>
        </w:tc>
        <w:tc>
          <w:tcPr>
            <w:tcW w:w="2977" w:type="dxa"/>
            <w:tcBorders>
              <w:right w:val="single" w:sz="4" w:space="0" w:color="auto"/>
            </w:tcBorders>
          </w:tcPr>
          <w:p w:rsidR="00106C14" w:rsidRPr="00106C14" w:rsidRDefault="00106C14" w:rsidP="00106C14">
            <w:pPr>
              <w:pStyle w:val="91"/>
              <w:shd w:val="clear" w:color="auto" w:fill="auto"/>
              <w:spacing w:after="0" w:line="240" w:lineRule="auto"/>
              <w:ind w:right="-1"/>
              <w:jc w:val="both"/>
              <w:rPr>
                <w:rFonts w:ascii="Times New Roman" w:hAnsi="Times New Roman" w:cs="Times New Roman"/>
                <w:sz w:val="24"/>
                <w:szCs w:val="24"/>
              </w:rPr>
            </w:pP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32</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Законодательство Российской Федерации и Краснодарского края в отношении казачества.</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sz w:val="24"/>
                <w:szCs w:val="24"/>
              </w:rPr>
            </w:pPr>
            <w:r w:rsidRPr="00106C14">
              <w:rPr>
                <w:rStyle w:val="Calibri8pt"/>
                <w:rFonts w:ascii="Times New Roman" w:hAnsi="Times New Roman" w:cs="Times New Roman"/>
                <w:b/>
                <w:sz w:val="24"/>
                <w:szCs w:val="24"/>
              </w:rPr>
              <w:t xml:space="preserve">Рассказывать </w:t>
            </w:r>
            <w:r w:rsidRPr="00106C14">
              <w:rPr>
                <w:rStyle w:val="Calibri8pt"/>
                <w:rFonts w:ascii="Times New Roman" w:hAnsi="Times New Roman" w:cs="Times New Roman"/>
                <w:sz w:val="24"/>
                <w:szCs w:val="24"/>
              </w:rPr>
              <w:t xml:space="preserve">об особенностях </w:t>
            </w:r>
            <w:r w:rsidRPr="00106C14">
              <w:rPr>
                <w:rStyle w:val="919"/>
                <w:rFonts w:ascii="Times New Roman" w:hAnsi="Times New Roman" w:cs="Times New Roman"/>
                <w:bCs/>
                <w:sz w:val="24"/>
                <w:szCs w:val="24"/>
              </w:rPr>
              <w:t>государственной политики Российской Федерации в отношении российского казачества</w:t>
            </w:r>
            <w:r w:rsidRPr="00106C14">
              <w:rPr>
                <w:rStyle w:val="Calibri8pt"/>
                <w:rFonts w:ascii="Times New Roman" w:hAnsi="Times New Roman" w:cs="Times New Roman"/>
                <w:sz w:val="24"/>
                <w:szCs w:val="24"/>
              </w:rPr>
              <w:t>.</w:t>
            </w:r>
          </w:p>
          <w:p w:rsidR="00106C14" w:rsidRPr="00106C14" w:rsidRDefault="00106C14" w:rsidP="00106C14">
            <w:pPr>
              <w:spacing w:after="0" w:line="240" w:lineRule="auto"/>
              <w:jc w:val="both"/>
              <w:rPr>
                <w:rStyle w:val="919"/>
                <w:rFonts w:ascii="Times New Roman" w:hAnsi="Times New Roman" w:cs="Times New Roman"/>
                <w:bCs/>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значение</w:t>
            </w:r>
            <w:r w:rsidRPr="00106C14">
              <w:rPr>
                <w:rStyle w:val="919"/>
                <w:rFonts w:ascii="Times New Roman" w:hAnsi="Times New Roman" w:cs="Times New Roman"/>
                <w:bCs/>
                <w:sz w:val="24"/>
                <w:szCs w:val="24"/>
              </w:rPr>
              <w:t xml:space="preserve"> стратегии развития государственной политики Российской Федерации в отношении российского казачества до 2020 года.</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 xml:space="preserve">небольшие сообщения о </w:t>
            </w:r>
            <w:r w:rsidRPr="00106C14">
              <w:rPr>
                <w:rStyle w:val="919"/>
                <w:rFonts w:ascii="Times New Roman" w:hAnsi="Times New Roman" w:cs="Times New Roman"/>
                <w:bCs/>
                <w:sz w:val="24"/>
                <w:szCs w:val="24"/>
              </w:rPr>
              <w:t>государственной политике Краснодарского края в отношении кубанского казачества.</w:t>
            </w:r>
          </w:p>
          <w:p w:rsidR="00106C14" w:rsidRPr="00106C14" w:rsidRDefault="00106C14" w:rsidP="00106C14">
            <w:pPr>
              <w:spacing w:after="0" w:line="240" w:lineRule="auto"/>
              <w:jc w:val="both"/>
              <w:rPr>
                <w:rStyle w:val="919"/>
                <w:rFonts w:ascii="Times New Roman" w:hAnsi="Times New Roman" w:cs="Times New Roman"/>
                <w:bCs/>
                <w:sz w:val="24"/>
                <w:szCs w:val="24"/>
              </w:rPr>
            </w:pPr>
            <w:r w:rsidRPr="00106C14">
              <w:rPr>
                <w:rFonts w:ascii="Times New Roman" w:hAnsi="Times New Roman" w:cs="Times New Roman"/>
                <w:b/>
                <w:sz w:val="24"/>
                <w:szCs w:val="24"/>
              </w:rPr>
              <w:lastRenderedPageBreak/>
              <w:t xml:space="preserve">Использовать </w:t>
            </w:r>
            <w:r w:rsidRPr="00106C14">
              <w:rPr>
                <w:rFonts w:ascii="Times New Roman" w:hAnsi="Times New Roman" w:cs="Times New Roman"/>
                <w:sz w:val="24"/>
                <w:szCs w:val="24"/>
              </w:rPr>
              <w:t>необходимые средства выделять</w:t>
            </w:r>
            <w:r w:rsidRPr="00106C14">
              <w:rPr>
                <w:rStyle w:val="919"/>
                <w:rFonts w:ascii="Times New Roman" w:hAnsi="Times New Roman" w:cs="Times New Roman"/>
                <w:bCs/>
                <w:sz w:val="24"/>
                <w:szCs w:val="24"/>
              </w:rPr>
              <w:t xml:space="preserve"> функциональные обязанности Совета при Президенте Российской Федерации по делам казачества.</w:t>
            </w:r>
          </w:p>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Style w:val="919"/>
                <w:rFonts w:ascii="Times New Roman" w:hAnsi="Times New Roman" w:cs="Times New Roman"/>
                <w:bCs/>
                <w:sz w:val="24"/>
                <w:szCs w:val="24"/>
              </w:rPr>
              <w:t xml:space="preserve">Определять </w:t>
            </w:r>
            <w:r w:rsidRPr="00106C14">
              <w:rPr>
                <w:rStyle w:val="919"/>
                <w:rFonts w:ascii="Times New Roman" w:hAnsi="Times New Roman" w:cs="Times New Roman"/>
                <w:b w:val="0"/>
                <w:bCs/>
                <w:sz w:val="24"/>
                <w:szCs w:val="24"/>
              </w:rPr>
              <w:t>необходимость</w:t>
            </w:r>
            <w:r w:rsidRPr="00106C14">
              <w:rPr>
                <w:rStyle w:val="919"/>
                <w:rFonts w:ascii="Times New Roman" w:hAnsi="Times New Roman" w:cs="Times New Roman"/>
                <w:bCs/>
                <w:sz w:val="24"/>
                <w:szCs w:val="24"/>
              </w:rPr>
              <w:t xml:space="preserve"> </w:t>
            </w:r>
            <w:r w:rsidRPr="00106C14">
              <w:rPr>
                <w:rStyle w:val="919"/>
                <w:rFonts w:ascii="Times New Roman" w:hAnsi="Times New Roman" w:cs="Times New Roman"/>
                <w:b w:val="0"/>
                <w:bCs/>
                <w:sz w:val="24"/>
                <w:szCs w:val="24"/>
              </w:rPr>
              <w:t>утверждения и вручения нового флага, знамени и хоругви Кубанского казачьего войска.</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значение </w:t>
            </w:r>
            <w:r w:rsidRPr="00106C14">
              <w:rPr>
                <w:rStyle w:val="919"/>
                <w:rFonts w:ascii="Times New Roman" w:hAnsi="Times New Roman" w:cs="Times New Roman"/>
                <w:bCs/>
                <w:sz w:val="24"/>
                <w:szCs w:val="24"/>
              </w:rPr>
              <w:t>поддержки казачества со стороны руководства Кубани.</w:t>
            </w:r>
          </w:p>
        </w:tc>
      </w:tr>
      <w:tr w:rsidR="00106C14" w:rsidRPr="00106C14" w:rsidTr="00106C14">
        <w:tc>
          <w:tcPr>
            <w:tcW w:w="851" w:type="dxa"/>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33</w:t>
            </w:r>
          </w:p>
        </w:tc>
        <w:tc>
          <w:tcPr>
            <w:tcW w:w="2268" w:type="dxa"/>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Реестровые и нереестровые казаки: причины разногласий. Реестровые казачьи войска России, их общие и отличительные черты.</w:t>
            </w:r>
          </w:p>
        </w:tc>
        <w:tc>
          <w:tcPr>
            <w:tcW w:w="992" w:type="dxa"/>
            <w:tcBorders>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right w:val="single" w:sz="4" w:space="0" w:color="auto"/>
            </w:tcBorders>
          </w:tcPr>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Style w:val="919"/>
                <w:rFonts w:ascii="Times New Roman" w:hAnsi="Times New Roman" w:cs="Times New Roman"/>
                <w:bCs/>
                <w:sz w:val="24"/>
                <w:szCs w:val="24"/>
              </w:rPr>
              <w:t xml:space="preserve">Выделять </w:t>
            </w:r>
            <w:r w:rsidRPr="00106C14">
              <w:rPr>
                <w:rStyle w:val="919"/>
                <w:rFonts w:ascii="Times New Roman" w:hAnsi="Times New Roman" w:cs="Times New Roman"/>
                <w:b w:val="0"/>
                <w:bCs/>
                <w:sz w:val="24"/>
                <w:szCs w:val="24"/>
              </w:rPr>
              <w:t xml:space="preserve">отличительные черты 11 современных реестровых казачьих войск России. </w:t>
            </w:r>
          </w:p>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Style w:val="919"/>
                <w:rFonts w:ascii="Times New Roman" w:hAnsi="Times New Roman" w:cs="Times New Roman"/>
                <w:bCs/>
                <w:sz w:val="24"/>
                <w:szCs w:val="24"/>
              </w:rPr>
              <w:t>Определять</w:t>
            </w:r>
            <w:r w:rsidRPr="00106C14">
              <w:rPr>
                <w:rStyle w:val="919"/>
                <w:rFonts w:ascii="Times New Roman" w:hAnsi="Times New Roman" w:cs="Times New Roman"/>
                <w:b w:val="0"/>
                <w:bCs/>
                <w:sz w:val="24"/>
                <w:szCs w:val="24"/>
              </w:rPr>
              <w:t xml:space="preserve"> историческое и географическое территориальное расположение казачьих войск.</w:t>
            </w:r>
          </w:p>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Fonts w:ascii="Times New Roman" w:hAnsi="Times New Roman" w:cs="Times New Roman"/>
                <w:sz w:val="24"/>
                <w:szCs w:val="24"/>
              </w:rPr>
              <w:t xml:space="preserve">Подготавливать </w:t>
            </w:r>
            <w:r w:rsidRPr="00106C14">
              <w:rPr>
                <w:rFonts w:ascii="Times New Roman" w:hAnsi="Times New Roman" w:cs="Times New Roman"/>
                <w:b w:val="0"/>
                <w:sz w:val="24"/>
                <w:szCs w:val="24"/>
              </w:rPr>
              <w:t xml:space="preserve">небольшие сообщения об </w:t>
            </w:r>
            <w:r w:rsidRPr="00106C14">
              <w:rPr>
                <w:rStyle w:val="919"/>
                <w:rFonts w:ascii="Times New Roman" w:hAnsi="Times New Roman" w:cs="Times New Roman"/>
                <w:b w:val="0"/>
                <w:bCs/>
                <w:sz w:val="24"/>
                <w:szCs w:val="24"/>
              </w:rPr>
              <w:t>атаманах казачьих войск.</w:t>
            </w:r>
          </w:p>
          <w:p w:rsidR="00106C14" w:rsidRPr="00106C14" w:rsidRDefault="00106C14" w:rsidP="00106C14">
            <w:pPr>
              <w:pStyle w:val="91"/>
              <w:shd w:val="clear" w:color="auto" w:fill="auto"/>
              <w:spacing w:after="0" w:line="240" w:lineRule="auto"/>
              <w:ind w:right="-1"/>
              <w:jc w:val="both"/>
              <w:rPr>
                <w:rStyle w:val="919"/>
                <w:rFonts w:ascii="Times New Roman" w:hAnsi="Times New Roman" w:cs="Times New Roman"/>
                <w:b w:val="0"/>
                <w:bCs/>
                <w:sz w:val="24"/>
                <w:szCs w:val="24"/>
              </w:rPr>
            </w:pPr>
            <w:r w:rsidRPr="00106C14">
              <w:rPr>
                <w:rFonts w:ascii="Times New Roman" w:hAnsi="Times New Roman" w:cs="Times New Roman"/>
                <w:sz w:val="24"/>
                <w:szCs w:val="24"/>
              </w:rPr>
              <w:t xml:space="preserve">Использовать </w:t>
            </w:r>
            <w:r w:rsidRPr="00106C14">
              <w:rPr>
                <w:rFonts w:ascii="Times New Roman" w:hAnsi="Times New Roman" w:cs="Times New Roman"/>
                <w:b w:val="0"/>
                <w:sz w:val="24"/>
                <w:szCs w:val="24"/>
              </w:rPr>
              <w:t>необходимые средства выделять</w:t>
            </w:r>
            <w:r w:rsidRPr="00106C14">
              <w:rPr>
                <w:rFonts w:ascii="Times New Roman" w:hAnsi="Times New Roman" w:cs="Times New Roman"/>
                <w:sz w:val="24"/>
                <w:szCs w:val="24"/>
              </w:rPr>
              <w:t xml:space="preserve"> </w:t>
            </w:r>
            <w:r w:rsidRPr="00106C14">
              <w:rPr>
                <w:rStyle w:val="919"/>
                <w:rFonts w:ascii="Times New Roman" w:hAnsi="Times New Roman" w:cs="Times New Roman"/>
                <w:b w:val="0"/>
                <w:bCs/>
                <w:sz w:val="24"/>
                <w:szCs w:val="24"/>
              </w:rPr>
              <w:t>отличительные черты казачьей формы.</w:t>
            </w:r>
          </w:p>
          <w:p w:rsidR="00106C14" w:rsidRPr="00106C14" w:rsidRDefault="00106C14" w:rsidP="00106C14">
            <w:pPr>
              <w:spacing w:after="0" w:line="240" w:lineRule="auto"/>
              <w:jc w:val="both"/>
              <w:rPr>
                <w:rStyle w:val="919"/>
                <w:rFonts w:ascii="Times New Roman" w:hAnsi="Times New Roman" w:cs="Times New Roman"/>
                <w:bCs/>
                <w:sz w:val="24"/>
                <w:szCs w:val="24"/>
              </w:rPr>
            </w:pPr>
            <w:r w:rsidRPr="00106C14">
              <w:rPr>
                <w:rStyle w:val="919"/>
                <w:rFonts w:ascii="Times New Roman" w:hAnsi="Times New Roman" w:cs="Times New Roman"/>
                <w:b/>
                <w:bCs/>
                <w:sz w:val="24"/>
                <w:szCs w:val="24"/>
              </w:rPr>
              <w:t>Объяснять</w:t>
            </w:r>
            <w:r w:rsidRPr="00106C14">
              <w:rPr>
                <w:rStyle w:val="919"/>
                <w:rFonts w:ascii="Times New Roman" w:hAnsi="Times New Roman" w:cs="Times New Roman"/>
                <w:bCs/>
                <w:sz w:val="24"/>
                <w:szCs w:val="24"/>
              </w:rPr>
              <w:t>, что такое государственный реестр казачьих обществ.</w:t>
            </w:r>
          </w:p>
          <w:p w:rsidR="00106C14" w:rsidRPr="00106C14" w:rsidRDefault="00106C14" w:rsidP="00106C14">
            <w:pPr>
              <w:spacing w:after="0" w:line="240" w:lineRule="auto"/>
              <w:jc w:val="both"/>
              <w:rPr>
                <w:rStyle w:val="919"/>
                <w:rFonts w:ascii="Times New Roman" w:hAnsi="Times New Roman" w:cs="Times New Roman"/>
                <w:bCs/>
                <w:sz w:val="24"/>
                <w:szCs w:val="24"/>
              </w:rPr>
            </w:pPr>
            <w:r w:rsidRPr="00106C14">
              <w:rPr>
                <w:rStyle w:val="919"/>
                <w:rFonts w:ascii="Times New Roman" w:hAnsi="Times New Roman" w:cs="Times New Roman"/>
                <w:b/>
                <w:bCs/>
                <w:sz w:val="24"/>
                <w:szCs w:val="24"/>
              </w:rPr>
              <w:t>Раскрывать</w:t>
            </w:r>
            <w:r w:rsidRPr="00106C14">
              <w:rPr>
                <w:rStyle w:val="919"/>
                <w:rFonts w:ascii="Times New Roman" w:hAnsi="Times New Roman" w:cs="Times New Roman"/>
                <w:bCs/>
                <w:sz w:val="24"/>
                <w:szCs w:val="24"/>
              </w:rPr>
              <w:t xml:space="preserve"> значение образования реестра и вхождение в него казачьих войск.</w:t>
            </w:r>
          </w:p>
          <w:p w:rsidR="00106C14" w:rsidRPr="00106C14" w:rsidRDefault="00106C14" w:rsidP="00106C14">
            <w:pPr>
              <w:spacing w:after="0" w:line="240" w:lineRule="auto"/>
              <w:jc w:val="both"/>
              <w:rPr>
                <w:rFonts w:ascii="Times New Roman" w:hAnsi="Times New Roman" w:cs="Times New Roman"/>
                <w:b/>
                <w:sz w:val="24"/>
                <w:szCs w:val="24"/>
              </w:rPr>
            </w:pPr>
            <w:r w:rsidRPr="00106C14">
              <w:rPr>
                <w:rStyle w:val="919"/>
                <w:rFonts w:ascii="Times New Roman" w:hAnsi="Times New Roman" w:cs="Times New Roman"/>
                <w:b/>
                <w:bCs/>
                <w:sz w:val="24"/>
                <w:szCs w:val="24"/>
              </w:rPr>
              <w:t>Объяснять</w:t>
            </w:r>
            <w:r w:rsidRPr="00106C14">
              <w:rPr>
                <w:rStyle w:val="919"/>
                <w:rFonts w:ascii="Times New Roman" w:hAnsi="Times New Roman" w:cs="Times New Roman"/>
                <w:bCs/>
                <w:sz w:val="24"/>
                <w:szCs w:val="24"/>
              </w:rPr>
              <w:t xml:space="preserve"> причины разногласия между реестровыми и нереестровыми казачьими обществами.</w:t>
            </w:r>
          </w:p>
        </w:tc>
      </w:tr>
      <w:tr w:rsidR="00106C14" w:rsidRPr="00106C14" w:rsidTr="00106C14">
        <w:trPr>
          <w:trHeight w:val="557"/>
        </w:trPr>
        <w:tc>
          <w:tcPr>
            <w:tcW w:w="851"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p>
        </w:tc>
        <w:tc>
          <w:tcPr>
            <w:tcW w:w="2268"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Раздел 13.</w:t>
            </w:r>
            <w:r w:rsidRPr="00106C14">
              <w:rPr>
                <w:rFonts w:ascii="Times New Roman" w:hAnsi="Times New Roman" w:cs="Times New Roman"/>
                <w:b/>
                <w:bCs/>
                <w:color w:val="000000"/>
                <w:sz w:val="24"/>
                <w:szCs w:val="24"/>
              </w:rPr>
              <w:t xml:space="preserve"> Организация деятельности современного Кубанского казачьего войска. Принципы </w:t>
            </w:r>
            <w:r w:rsidRPr="00106C14">
              <w:rPr>
                <w:rFonts w:ascii="Times New Roman" w:hAnsi="Times New Roman" w:cs="Times New Roman"/>
                <w:b/>
                <w:bCs/>
                <w:color w:val="000000"/>
                <w:sz w:val="24"/>
                <w:szCs w:val="24"/>
              </w:rPr>
              <w:lastRenderedPageBreak/>
              <w:t>казачьей идеологии.</w:t>
            </w:r>
            <w:r w:rsidRPr="00106C14">
              <w:rPr>
                <w:rFonts w:ascii="Times New Roman" w:hAnsi="Times New Roman" w:cs="Times New Roman"/>
                <w:b/>
                <w:sz w:val="24"/>
                <w:szCs w:val="24"/>
              </w:rPr>
              <w:t xml:space="preserve"> </w:t>
            </w:r>
          </w:p>
        </w:tc>
        <w:tc>
          <w:tcPr>
            <w:tcW w:w="2410"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p>
        </w:tc>
      </w:tr>
      <w:tr w:rsidR="00106C14" w:rsidRPr="00106C14" w:rsidTr="00106C14">
        <w:trPr>
          <w:trHeight w:val="286"/>
        </w:trPr>
        <w:tc>
          <w:tcPr>
            <w:tcW w:w="851"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lastRenderedPageBreak/>
              <w:t>34</w:t>
            </w:r>
          </w:p>
        </w:tc>
        <w:tc>
          <w:tcPr>
            <w:tcW w:w="2268" w:type="dxa"/>
            <w:tcBorders>
              <w:bottom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p>
        </w:tc>
        <w:tc>
          <w:tcPr>
            <w:tcW w:w="2410" w:type="dxa"/>
            <w:tcBorders>
              <w:bottom w:val="single" w:sz="4" w:space="0" w:color="auto"/>
            </w:tcBorders>
          </w:tcPr>
          <w:p w:rsidR="00106C14" w:rsidRPr="00106C14" w:rsidRDefault="00106C14" w:rsidP="00106C14">
            <w:pPr>
              <w:spacing w:after="0" w:line="240" w:lineRule="auto"/>
              <w:jc w:val="both"/>
              <w:rPr>
                <w:rFonts w:ascii="Times New Roman" w:hAnsi="Times New Roman" w:cs="Times New Roman"/>
                <w:sz w:val="24"/>
                <w:szCs w:val="24"/>
              </w:rPr>
            </w:pPr>
            <w:r w:rsidRPr="00106C14">
              <w:rPr>
                <w:rFonts w:ascii="Times New Roman" w:hAnsi="Times New Roman" w:cs="Times New Roman"/>
                <w:sz w:val="24"/>
                <w:szCs w:val="24"/>
              </w:rPr>
              <w:t>Нормативные документы Кубанского казачьего войска.</w:t>
            </w:r>
          </w:p>
        </w:tc>
        <w:tc>
          <w:tcPr>
            <w:tcW w:w="992" w:type="dxa"/>
            <w:tcBorders>
              <w:bottom w:val="single" w:sz="4" w:space="0" w:color="auto"/>
              <w:right w:val="single" w:sz="4" w:space="0" w:color="auto"/>
            </w:tcBorders>
          </w:tcPr>
          <w:p w:rsidR="00106C14" w:rsidRPr="00106C14" w:rsidRDefault="00106C14" w:rsidP="00106C14">
            <w:pPr>
              <w:spacing w:after="0" w:line="240" w:lineRule="auto"/>
              <w:jc w:val="center"/>
              <w:rPr>
                <w:rFonts w:ascii="Times New Roman" w:hAnsi="Times New Roman" w:cs="Times New Roman"/>
                <w:sz w:val="24"/>
                <w:szCs w:val="24"/>
              </w:rPr>
            </w:pPr>
            <w:r w:rsidRPr="00106C14">
              <w:rPr>
                <w:rFonts w:ascii="Times New Roman" w:hAnsi="Times New Roman" w:cs="Times New Roman"/>
                <w:sz w:val="24"/>
                <w:szCs w:val="24"/>
              </w:rPr>
              <w:t>1</w:t>
            </w:r>
          </w:p>
        </w:tc>
        <w:tc>
          <w:tcPr>
            <w:tcW w:w="2977" w:type="dxa"/>
            <w:tcBorders>
              <w:bottom w:val="single" w:sz="4" w:space="0" w:color="auto"/>
              <w:right w:val="single" w:sz="4" w:space="0" w:color="auto"/>
            </w:tcBorders>
          </w:tcPr>
          <w:p w:rsidR="00106C14" w:rsidRPr="00106C14" w:rsidRDefault="00106C14" w:rsidP="00106C14">
            <w:pPr>
              <w:spacing w:after="0" w:line="240" w:lineRule="auto"/>
              <w:jc w:val="both"/>
              <w:rPr>
                <w:rStyle w:val="Calibri8pt"/>
                <w:rFonts w:ascii="Times New Roman" w:hAnsi="Times New Roman" w:cs="Times New Roman"/>
                <w:b/>
                <w:sz w:val="24"/>
                <w:szCs w:val="24"/>
              </w:rPr>
            </w:pPr>
            <w:r w:rsidRPr="00106C14">
              <w:rPr>
                <w:rStyle w:val="Calibri8pt"/>
                <w:rFonts w:ascii="Times New Roman" w:hAnsi="Times New Roman" w:cs="Times New Roman"/>
                <w:b/>
                <w:sz w:val="24"/>
                <w:szCs w:val="24"/>
              </w:rPr>
              <w:t xml:space="preserve">Рассказывать </w:t>
            </w:r>
            <w:r w:rsidRPr="00106C14">
              <w:rPr>
                <w:rStyle w:val="Calibri8pt"/>
                <w:rFonts w:ascii="Times New Roman" w:hAnsi="Times New Roman" w:cs="Times New Roman"/>
                <w:sz w:val="24"/>
                <w:szCs w:val="24"/>
              </w:rPr>
              <w:t xml:space="preserve">об особенностях </w:t>
            </w:r>
            <w:r w:rsidRPr="00106C14">
              <w:rPr>
                <w:rStyle w:val="919"/>
                <w:rFonts w:ascii="Times New Roman" w:hAnsi="Times New Roman" w:cs="Times New Roman"/>
                <w:bCs/>
                <w:sz w:val="24"/>
                <w:szCs w:val="24"/>
              </w:rPr>
              <w:t>основных нормативно - правовых актов в отношении казачества (законы РСФСР и Российской Федерации, указов Президента Российской Федерации</w:t>
            </w:r>
            <w:r w:rsidRPr="00106C14">
              <w:rPr>
                <w:rStyle w:val="Calibri8pt"/>
                <w:rFonts w:ascii="Times New Roman" w:hAnsi="Times New Roman" w:cs="Times New Roman"/>
                <w:b/>
                <w:sz w:val="24"/>
                <w:szCs w:val="24"/>
              </w:rPr>
              <w:t>.</w:t>
            </w:r>
          </w:p>
          <w:p w:rsidR="00106C14" w:rsidRPr="00106C14" w:rsidRDefault="00106C14" w:rsidP="00106C14">
            <w:pPr>
              <w:spacing w:after="0" w:line="240" w:lineRule="auto"/>
              <w:jc w:val="both"/>
              <w:rPr>
                <w:rStyle w:val="919"/>
                <w:rFonts w:ascii="Times New Roman" w:hAnsi="Times New Roman" w:cs="Times New Roman"/>
                <w:bCs/>
                <w:sz w:val="24"/>
                <w:szCs w:val="24"/>
              </w:rPr>
            </w:pPr>
            <w:r w:rsidRPr="00106C14">
              <w:rPr>
                <w:rStyle w:val="Calibri8pt"/>
                <w:rFonts w:ascii="Times New Roman" w:hAnsi="Times New Roman" w:cs="Times New Roman"/>
                <w:b/>
                <w:sz w:val="24"/>
                <w:szCs w:val="24"/>
              </w:rPr>
              <w:t>Объяснять</w:t>
            </w:r>
            <w:r w:rsidRPr="00106C14">
              <w:rPr>
                <w:rStyle w:val="Calibri8pt"/>
                <w:rFonts w:ascii="Times New Roman" w:hAnsi="Times New Roman" w:cs="Times New Roman"/>
                <w:sz w:val="24"/>
                <w:szCs w:val="24"/>
              </w:rPr>
              <w:t xml:space="preserve"> сущность</w:t>
            </w:r>
            <w:r w:rsidRPr="00106C14">
              <w:rPr>
                <w:rStyle w:val="919"/>
                <w:rFonts w:ascii="Times New Roman" w:hAnsi="Times New Roman" w:cs="Times New Roman"/>
                <w:bCs/>
                <w:sz w:val="24"/>
                <w:szCs w:val="24"/>
              </w:rPr>
              <w:t xml:space="preserve"> приказов Министерства регионального развития Российской Федерации.</w:t>
            </w:r>
          </w:p>
          <w:p w:rsidR="00106C14" w:rsidRPr="00106C14" w:rsidRDefault="00106C14" w:rsidP="00106C14">
            <w:pPr>
              <w:spacing w:after="0" w:line="240" w:lineRule="auto"/>
              <w:jc w:val="both"/>
              <w:rPr>
                <w:rFonts w:ascii="Times New Roman" w:hAnsi="Times New Roman" w:cs="Times New Roman"/>
                <w:b/>
                <w:sz w:val="24"/>
                <w:szCs w:val="24"/>
              </w:rPr>
            </w:pPr>
            <w:r w:rsidRPr="00106C14">
              <w:rPr>
                <w:rFonts w:ascii="Times New Roman" w:hAnsi="Times New Roman" w:cs="Times New Roman"/>
                <w:b/>
                <w:sz w:val="24"/>
                <w:szCs w:val="24"/>
              </w:rPr>
              <w:t xml:space="preserve">Подготавливать </w:t>
            </w:r>
            <w:r w:rsidRPr="00106C14">
              <w:rPr>
                <w:rFonts w:ascii="Times New Roman" w:hAnsi="Times New Roman" w:cs="Times New Roman"/>
                <w:sz w:val="24"/>
                <w:szCs w:val="24"/>
              </w:rPr>
              <w:t xml:space="preserve">небольшие сообщения о </w:t>
            </w:r>
            <w:r w:rsidRPr="00106C14">
              <w:rPr>
                <w:rStyle w:val="919"/>
                <w:rFonts w:ascii="Times New Roman" w:hAnsi="Times New Roman" w:cs="Times New Roman"/>
                <w:bCs/>
                <w:sz w:val="24"/>
                <w:szCs w:val="24"/>
              </w:rPr>
              <w:t>законах Краснодарского края, постановлениях  Правительства Российской Федерации и Законодательного Собрания Краснодарского края.</w:t>
            </w:r>
          </w:p>
          <w:p w:rsidR="00106C14" w:rsidRPr="00106C14" w:rsidRDefault="00106C14" w:rsidP="00106C14">
            <w:pPr>
              <w:spacing w:after="0" w:line="240" w:lineRule="auto"/>
              <w:jc w:val="both"/>
              <w:rPr>
                <w:rFonts w:ascii="Times New Roman" w:hAnsi="Times New Roman" w:cs="Times New Roman"/>
                <w:sz w:val="24"/>
                <w:szCs w:val="24"/>
              </w:rPr>
            </w:pPr>
            <w:r w:rsidRPr="00106C14">
              <w:rPr>
                <w:rStyle w:val="Calibri8pt"/>
                <w:rFonts w:ascii="Times New Roman" w:hAnsi="Times New Roman" w:cs="Times New Roman"/>
                <w:b/>
                <w:sz w:val="24"/>
                <w:szCs w:val="24"/>
              </w:rPr>
              <w:t>Раскрывать</w:t>
            </w:r>
            <w:r w:rsidRPr="00106C14">
              <w:rPr>
                <w:rStyle w:val="Calibri8pt"/>
                <w:rFonts w:ascii="Times New Roman" w:hAnsi="Times New Roman" w:cs="Times New Roman"/>
                <w:sz w:val="24"/>
                <w:szCs w:val="24"/>
              </w:rPr>
              <w:t xml:space="preserve"> значение </w:t>
            </w:r>
            <w:r w:rsidRPr="00106C14">
              <w:rPr>
                <w:rStyle w:val="919"/>
                <w:rFonts w:ascii="Times New Roman" w:hAnsi="Times New Roman" w:cs="Times New Roman"/>
                <w:bCs/>
                <w:sz w:val="24"/>
                <w:szCs w:val="24"/>
              </w:rPr>
              <w:t>постановления и распоряжения губернатора Краснодарского края</w:t>
            </w:r>
          </w:p>
        </w:tc>
      </w:tr>
    </w:tbl>
    <w:p w:rsidR="00106C14" w:rsidRPr="00400E9A" w:rsidRDefault="00106C14" w:rsidP="00106C14">
      <w:pPr>
        <w:tabs>
          <w:tab w:val="left" w:pos="284"/>
        </w:tabs>
        <w:spacing w:after="0" w:line="240" w:lineRule="auto"/>
        <w:jc w:val="center"/>
        <w:rPr>
          <w:rFonts w:ascii="Times New Roman" w:hAnsi="Times New Roman" w:cs="Times New Roman"/>
          <w:b/>
          <w:sz w:val="28"/>
          <w:szCs w:val="28"/>
        </w:rPr>
      </w:pPr>
    </w:p>
    <w:p w:rsidR="00400E9A" w:rsidRPr="0081541A" w:rsidRDefault="00400E9A" w:rsidP="00106C14">
      <w:pPr>
        <w:tabs>
          <w:tab w:val="left" w:pos="284"/>
        </w:tabs>
        <w:spacing w:after="0" w:line="240" w:lineRule="auto"/>
        <w:jc w:val="center"/>
        <w:rPr>
          <w:rFonts w:ascii="Times New Roman" w:hAnsi="Times New Roman" w:cs="Times New Roman"/>
          <w:b/>
          <w:sz w:val="28"/>
          <w:szCs w:val="28"/>
        </w:rPr>
      </w:pPr>
      <w:r w:rsidRPr="0081541A">
        <w:rPr>
          <w:rFonts w:ascii="Times New Roman" w:hAnsi="Times New Roman" w:cs="Times New Roman"/>
          <w:b/>
          <w:sz w:val="28"/>
          <w:szCs w:val="28"/>
        </w:rPr>
        <w:t>Основы православной культуры</w:t>
      </w:r>
    </w:p>
    <w:p w:rsidR="0081541A" w:rsidRPr="00F95097" w:rsidRDefault="0081541A"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b/>
          <w:bCs/>
          <w:sz w:val="28"/>
          <w:szCs w:val="28"/>
        </w:rPr>
        <w:t xml:space="preserve">Планируемые результаты освоения учебного </w:t>
      </w:r>
      <w:r w:rsidR="00106C14" w:rsidRPr="00F95097">
        <w:rPr>
          <w:rFonts w:ascii="Times New Roman" w:hAnsi="Times New Roman" w:cs="Times New Roman"/>
          <w:b/>
          <w:bCs/>
          <w:sz w:val="28"/>
          <w:szCs w:val="28"/>
        </w:rPr>
        <w:t>курса</w:t>
      </w:r>
    </w:p>
    <w:p w:rsidR="0081541A" w:rsidRPr="00F95097" w:rsidRDefault="0081541A" w:rsidP="00F95097">
      <w:pPr>
        <w:autoSpaceDE w:val="0"/>
        <w:autoSpaceDN w:val="0"/>
        <w:adjustRightInd w:val="0"/>
        <w:spacing w:after="0" w:line="240" w:lineRule="auto"/>
        <w:jc w:val="center"/>
        <w:rPr>
          <w:rFonts w:ascii="Times New Roman" w:hAnsi="Times New Roman" w:cs="Times New Roman"/>
          <w:bCs/>
          <w:spacing w:val="-15"/>
          <w:sz w:val="28"/>
          <w:szCs w:val="28"/>
        </w:rPr>
      </w:pPr>
      <w:r w:rsidRPr="00F95097">
        <w:rPr>
          <w:rFonts w:ascii="Times New Roman" w:hAnsi="Times New Roman" w:cs="Times New Roman"/>
          <w:b/>
          <w:bCs/>
          <w:spacing w:val="-15"/>
          <w:sz w:val="28"/>
          <w:szCs w:val="28"/>
        </w:rPr>
        <w:t>Личностные результаты</w:t>
      </w:r>
      <w:r w:rsidRPr="00F95097">
        <w:rPr>
          <w:rFonts w:ascii="Times New Roman" w:hAnsi="Times New Roman" w:cs="Times New Roman"/>
          <w:bCs/>
          <w:spacing w:val="-15"/>
          <w:sz w:val="28"/>
          <w:szCs w:val="28"/>
        </w:rPr>
        <w:t>.</w:t>
      </w:r>
    </w:p>
    <w:p w:rsidR="0081541A" w:rsidRPr="00F95097" w:rsidRDefault="0081541A" w:rsidP="00F95097">
      <w:pPr>
        <w:autoSpaceDE w:val="0"/>
        <w:autoSpaceDN w:val="0"/>
        <w:adjustRightInd w:val="0"/>
        <w:spacing w:after="0" w:line="240" w:lineRule="auto"/>
        <w:ind w:firstLine="708"/>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t>Курс способствует становлению следующих характеристик ученика: осознающий свою российскую гражданскую идентичность; сознающий свою национальную принадлежность; патриот, любящий свой народ, край и Родину; уважающий и принимающий ценности своей семьи и общества; обладающий исторической памятью; обладающий нравственным самосознанием; обладающий такими качествами, как добросовестность, справедливость, верность, долг, честь, благожелательность; умеющий видеть и ценить красоту; уважительно относящийся к святыням.</w:t>
      </w:r>
    </w:p>
    <w:p w:rsidR="0081541A" w:rsidRPr="00F95097" w:rsidRDefault="0081541A" w:rsidP="00F95097">
      <w:p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b/>
          <w:bCs/>
          <w:spacing w:val="-15"/>
          <w:sz w:val="28"/>
          <w:szCs w:val="28"/>
        </w:rPr>
        <w:t>Метапредметные результаты</w:t>
      </w:r>
    </w:p>
    <w:p w:rsidR="0081541A" w:rsidRPr="00F95097" w:rsidRDefault="0081541A" w:rsidP="00F95097">
      <w:pPr>
        <w:autoSpaceDE w:val="0"/>
        <w:autoSpaceDN w:val="0"/>
        <w:adjustRightInd w:val="0"/>
        <w:spacing w:after="0" w:line="240" w:lineRule="auto"/>
        <w:ind w:firstLine="708"/>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t>Владеющий способностью принимать и сохранять цели и задачи учебной деятельности; умеющий планировать, контролировать и оценивать учебной деятельности; способный понимать причины успеха или неуспеха учебной деятельности; умеющий извлекать духовный и нравственный смысл из общих знаний и универсальных учебных действий; использующий различные способы поиска, сбора, обработки, анализа, передачи и интерпретации информации; готовность слушать собеседника, вести диалог.</w:t>
      </w:r>
    </w:p>
    <w:p w:rsidR="0081541A" w:rsidRPr="00F95097" w:rsidRDefault="0081541A" w:rsidP="00F95097">
      <w:p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b/>
          <w:bCs/>
          <w:spacing w:val="-15"/>
          <w:sz w:val="28"/>
          <w:szCs w:val="28"/>
        </w:rPr>
        <w:t>Предметные результаты</w:t>
      </w:r>
    </w:p>
    <w:p w:rsidR="0081541A" w:rsidRPr="00F95097" w:rsidRDefault="0081541A" w:rsidP="00F95097">
      <w:pPr>
        <w:autoSpaceDE w:val="0"/>
        <w:autoSpaceDN w:val="0"/>
        <w:adjustRightInd w:val="0"/>
        <w:spacing w:after="0" w:line="240" w:lineRule="auto"/>
        <w:ind w:firstLine="708"/>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lastRenderedPageBreak/>
        <w:t>Ученик имеет ценностные установки и знания для осознанной мотивации к нравственному совершенствованию и духовному саморазвитию;  владеющий нормами светской и религиозной морали, осознающий их значение; знающий историю формирования отечественной культуры; владеющий духовной и историко-культурологической лексикой; имеющий представления об основах православного вероучения и основах христианской нравственности; осознающий ценность человеческой жизни.</w:t>
      </w:r>
    </w:p>
    <w:p w:rsidR="0081541A" w:rsidRPr="00F95097" w:rsidRDefault="0081541A" w:rsidP="00F95097">
      <w:pPr>
        <w:pStyle w:val="af4"/>
        <w:spacing w:after="0" w:line="240" w:lineRule="auto"/>
        <w:jc w:val="both"/>
        <w:rPr>
          <w:rStyle w:val="af7"/>
          <w:rFonts w:ascii="Times New Roman" w:hAnsi="Times New Roman" w:cs="Times New Roman"/>
          <w:sz w:val="28"/>
          <w:szCs w:val="28"/>
        </w:rPr>
      </w:pPr>
      <w:r w:rsidRPr="00F95097">
        <w:rPr>
          <w:rStyle w:val="af7"/>
          <w:rFonts w:ascii="Times New Roman" w:hAnsi="Times New Roman" w:cs="Times New Roman"/>
          <w:sz w:val="28"/>
          <w:szCs w:val="28"/>
        </w:rPr>
        <w:t>Выпускник на базовом уровне научится:</w:t>
      </w:r>
    </w:p>
    <w:p w:rsidR="0081541A" w:rsidRPr="00F95097" w:rsidRDefault="0081541A" w:rsidP="00F95097">
      <w:pPr>
        <w:spacing w:after="0" w:line="240" w:lineRule="auto"/>
        <w:ind w:firstLine="708"/>
        <w:jc w:val="both"/>
        <w:rPr>
          <w:rFonts w:ascii="Times New Roman" w:hAnsi="Times New Roman" w:cs="Times New Roman"/>
          <w:sz w:val="28"/>
          <w:szCs w:val="28"/>
        </w:rPr>
      </w:pPr>
      <w:r w:rsidRPr="00F95097">
        <w:rPr>
          <w:rFonts w:ascii="Times New Roman" w:hAnsi="Times New Roman" w:cs="Times New Roman"/>
          <w:sz w:val="28"/>
          <w:szCs w:val="28"/>
        </w:rPr>
        <w:t>По окончании изучения курса «Основы православной культуры» предполагается получение школьниками энциклопедических, историко-культурологических знаний в области мировых религий, религиозно-философских течений, сектантства, древних религий, славянской мифологии, православных видов богослужения, православной этики, архитектуры, устройства и назначения храма, овладение богословской терминологией, знакомство с иконописью, фреской, агиографией.</w:t>
      </w:r>
    </w:p>
    <w:p w:rsidR="0081541A" w:rsidRPr="00F95097" w:rsidRDefault="0081541A" w:rsidP="00F95097">
      <w:pPr>
        <w:pStyle w:val="af4"/>
        <w:spacing w:after="0" w:line="240" w:lineRule="auto"/>
        <w:ind w:left="360"/>
        <w:jc w:val="both"/>
        <w:rPr>
          <w:rStyle w:val="af7"/>
          <w:rFonts w:ascii="Times New Roman" w:hAnsi="Times New Roman" w:cs="Times New Roman"/>
          <w:sz w:val="28"/>
          <w:szCs w:val="28"/>
        </w:rPr>
      </w:pPr>
      <w:r w:rsidRPr="00F95097">
        <w:rPr>
          <w:rStyle w:val="af7"/>
          <w:rFonts w:ascii="Times New Roman" w:hAnsi="Times New Roman" w:cs="Times New Roman"/>
          <w:sz w:val="28"/>
          <w:szCs w:val="28"/>
        </w:rPr>
        <w:t>Выпускник на базовом уровне получит возможность научиться:</w:t>
      </w:r>
    </w:p>
    <w:p w:rsidR="0081541A" w:rsidRPr="00F95097" w:rsidRDefault="0081541A" w:rsidP="00F95097">
      <w:pPr>
        <w:pStyle w:val="af8"/>
        <w:spacing w:after="0" w:line="240" w:lineRule="auto"/>
        <w:ind w:firstLine="142"/>
        <w:jc w:val="both"/>
        <w:rPr>
          <w:rFonts w:ascii="Times New Roman" w:hAnsi="Times New Roman" w:cs="Times New Roman"/>
          <w:b/>
          <w:sz w:val="28"/>
          <w:szCs w:val="28"/>
          <w:lang w:val="ru-RU"/>
        </w:rPr>
      </w:pPr>
      <w:r w:rsidRPr="00F95097">
        <w:rPr>
          <w:rFonts w:ascii="Times New Roman" w:hAnsi="Times New Roman" w:cs="Times New Roman"/>
          <w:b/>
          <w:sz w:val="28"/>
          <w:szCs w:val="28"/>
          <w:lang w:val="ru-RU"/>
        </w:rPr>
        <w:t xml:space="preserve">Знать (понимать): </w:t>
      </w:r>
    </w:p>
    <w:p w:rsidR="0081541A" w:rsidRPr="00F95097" w:rsidRDefault="0081541A" w:rsidP="00F95097">
      <w:pPr>
        <w:spacing w:after="0" w:line="240" w:lineRule="auto"/>
        <w:ind w:firstLine="708"/>
        <w:jc w:val="both"/>
        <w:rPr>
          <w:rFonts w:ascii="Times New Roman" w:hAnsi="Times New Roman" w:cs="Times New Roman"/>
          <w:sz w:val="28"/>
          <w:szCs w:val="28"/>
        </w:rPr>
      </w:pPr>
      <w:r w:rsidRPr="00F95097">
        <w:rPr>
          <w:rFonts w:ascii="Times New Roman" w:hAnsi="Times New Roman" w:cs="Times New Roman"/>
          <w:sz w:val="28"/>
          <w:szCs w:val="28"/>
        </w:rPr>
        <w:t>Учащиеся должны хорошо знать текст Евангелия, некоторые сюжеты Ветхого Завета, уметь читать и понимать содержание церковнославянских текстов, хорошо знать историю, значение и традиции православных праздников. Кроме приобретения перечисленных знаний и навыка чтения текстов на церковнославянском языке, учащиеся в результате освоения курса должны уметь работать с историческими документами, картами, справочной литературой, первоисточниками для составления рефератов, докладов и других работ исследовательского характера обосновывать свою точку зрения, опираясь на рекомендованную литературу.</w:t>
      </w:r>
    </w:p>
    <w:p w:rsidR="0081541A" w:rsidRPr="00F95097" w:rsidRDefault="0081541A" w:rsidP="00F95097">
      <w:pPr>
        <w:spacing w:after="0" w:line="240" w:lineRule="auto"/>
        <w:ind w:left="360"/>
        <w:jc w:val="both"/>
        <w:rPr>
          <w:rFonts w:ascii="Times New Roman" w:hAnsi="Times New Roman" w:cs="Times New Roman"/>
          <w:sz w:val="28"/>
          <w:szCs w:val="28"/>
        </w:rPr>
      </w:pPr>
      <w:r w:rsidRPr="00F95097">
        <w:rPr>
          <w:rFonts w:ascii="Times New Roman" w:hAnsi="Times New Roman" w:cs="Times New Roman"/>
          <w:b/>
          <w:sz w:val="28"/>
          <w:szCs w:val="28"/>
        </w:rPr>
        <w:t>Использовать приобретенные знания и умения в практических целях:</w:t>
      </w:r>
    </w:p>
    <w:p w:rsidR="0081541A" w:rsidRPr="00F95097" w:rsidRDefault="0081541A" w:rsidP="00F95097">
      <w:pPr>
        <w:autoSpaceDE w:val="0"/>
        <w:autoSpaceDN w:val="0"/>
        <w:adjustRightInd w:val="0"/>
        <w:spacing w:after="0" w:line="240" w:lineRule="auto"/>
        <w:ind w:firstLine="708"/>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t xml:space="preserve">Программа курса позволяет приобщить школьников к базовым национальным ценностям, определенным Концепцией духовно-нравственного развития и воспитания гражданина России: </w:t>
      </w:r>
    </w:p>
    <w:p w:rsidR="0081541A" w:rsidRPr="00F95097" w:rsidRDefault="0081541A" w:rsidP="00F95097">
      <w:pPr>
        <w:numPr>
          <w:ilvl w:val="0"/>
          <w:numId w:val="34"/>
        </w:num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t>патриотизм;</w:t>
      </w:r>
    </w:p>
    <w:p w:rsidR="0081541A" w:rsidRPr="00F95097" w:rsidRDefault="0081541A" w:rsidP="00F95097">
      <w:pPr>
        <w:numPr>
          <w:ilvl w:val="0"/>
          <w:numId w:val="34"/>
        </w:num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t>социальная солидарность – свобода личная и национальная, доверие к людям, справедливость, милосердие, честь, достоинство;</w:t>
      </w:r>
    </w:p>
    <w:p w:rsidR="0081541A" w:rsidRPr="00F95097" w:rsidRDefault="0081541A" w:rsidP="00F95097">
      <w:pPr>
        <w:numPr>
          <w:ilvl w:val="0"/>
          <w:numId w:val="34"/>
        </w:num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t>гражданственность – служение Отечеству, правовое государство, закон и правопорядок, свобода совести и вероисповедания;</w:t>
      </w:r>
    </w:p>
    <w:p w:rsidR="0081541A" w:rsidRPr="00F95097" w:rsidRDefault="0081541A" w:rsidP="00F95097">
      <w:pPr>
        <w:numPr>
          <w:ilvl w:val="0"/>
          <w:numId w:val="34"/>
        </w:num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t>семья – любовь и верность, здоровье достаток, уважение к родителям, забота о продолжении рода;</w:t>
      </w:r>
    </w:p>
    <w:p w:rsidR="0081541A" w:rsidRPr="00F95097" w:rsidRDefault="0081541A" w:rsidP="00F95097">
      <w:pPr>
        <w:numPr>
          <w:ilvl w:val="0"/>
          <w:numId w:val="34"/>
        </w:num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t>труд и творчество – уважение к труду, творчество и созидание;</w:t>
      </w:r>
    </w:p>
    <w:p w:rsidR="0081541A" w:rsidRPr="00F95097" w:rsidRDefault="0081541A" w:rsidP="00F95097">
      <w:pPr>
        <w:numPr>
          <w:ilvl w:val="0"/>
          <w:numId w:val="34"/>
        </w:num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bCs/>
          <w:spacing w:val="-15"/>
          <w:sz w:val="28"/>
          <w:szCs w:val="28"/>
        </w:rPr>
        <w:t>наука – ценность знаний, научная картина мира;</w:t>
      </w:r>
    </w:p>
    <w:p w:rsidR="0081541A" w:rsidRPr="00F95097" w:rsidRDefault="0081541A" w:rsidP="00F95097">
      <w:pPr>
        <w:numPr>
          <w:ilvl w:val="0"/>
          <w:numId w:val="34"/>
        </w:numPr>
        <w:autoSpaceDE w:val="0"/>
        <w:autoSpaceDN w:val="0"/>
        <w:adjustRightInd w:val="0"/>
        <w:spacing w:after="0" w:line="240" w:lineRule="auto"/>
        <w:jc w:val="both"/>
        <w:rPr>
          <w:rFonts w:ascii="Times New Roman" w:hAnsi="Times New Roman" w:cs="Times New Roman"/>
          <w:spacing w:val="-15"/>
          <w:sz w:val="28"/>
          <w:szCs w:val="28"/>
        </w:rPr>
      </w:pPr>
      <w:r w:rsidRPr="00F95097">
        <w:rPr>
          <w:rFonts w:ascii="Times New Roman" w:hAnsi="Times New Roman" w:cs="Times New Roman"/>
          <w:bCs/>
          <w:spacing w:val="-15"/>
          <w:sz w:val="28"/>
          <w:szCs w:val="28"/>
        </w:rPr>
        <w:t xml:space="preserve">традиционные российские религии – представление </w:t>
      </w:r>
    </w:p>
    <w:p w:rsidR="0081541A" w:rsidRPr="00F95097" w:rsidRDefault="0081541A" w:rsidP="00F95097">
      <w:pPr>
        <w:spacing w:after="0" w:line="240" w:lineRule="auto"/>
        <w:ind w:left="360"/>
        <w:jc w:val="center"/>
        <w:rPr>
          <w:rFonts w:ascii="Times New Roman" w:hAnsi="Times New Roman" w:cs="Times New Roman"/>
          <w:b/>
          <w:bCs/>
          <w:sz w:val="28"/>
          <w:szCs w:val="28"/>
        </w:rPr>
      </w:pPr>
      <w:r w:rsidRPr="00F95097">
        <w:rPr>
          <w:rFonts w:ascii="Times New Roman" w:hAnsi="Times New Roman" w:cs="Times New Roman"/>
          <w:b/>
          <w:bCs/>
          <w:sz w:val="28"/>
          <w:szCs w:val="28"/>
        </w:rPr>
        <w:t xml:space="preserve">Содержание учебного </w:t>
      </w:r>
      <w:r w:rsidR="00F95097">
        <w:rPr>
          <w:rFonts w:ascii="Times New Roman" w:hAnsi="Times New Roman" w:cs="Times New Roman"/>
          <w:b/>
          <w:bCs/>
          <w:sz w:val="28"/>
          <w:szCs w:val="28"/>
        </w:rPr>
        <w:t>курса</w:t>
      </w:r>
    </w:p>
    <w:p w:rsidR="0081541A" w:rsidRPr="00F95097" w:rsidRDefault="0081541A" w:rsidP="00F95097">
      <w:pPr>
        <w:spacing w:after="0" w:line="240" w:lineRule="auto"/>
        <w:ind w:left="360"/>
        <w:jc w:val="both"/>
        <w:rPr>
          <w:rFonts w:ascii="Times New Roman" w:hAnsi="Times New Roman" w:cs="Times New Roman"/>
          <w:b/>
          <w:bCs/>
          <w:sz w:val="28"/>
          <w:szCs w:val="28"/>
        </w:rPr>
      </w:pPr>
      <w:r w:rsidRPr="00F95097">
        <w:rPr>
          <w:rFonts w:ascii="Times New Roman" w:hAnsi="Times New Roman" w:cs="Times New Roman"/>
          <w:b/>
          <w:bCs/>
          <w:sz w:val="28"/>
          <w:szCs w:val="28"/>
        </w:rPr>
        <w:t>10 класс</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bCs/>
          <w:sz w:val="28"/>
          <w:szCs w:val="28"/>
        </w:rPr>
        <w:t>Раздел 6 «Основы Православной Культуры» - 34 часа</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i/>
          <w:sz w:val="28"/>
          <w:szCs w:val="28"/>
        </w:rPr>
        <w:t>Вводный урок.</w:t>
      </w:r>
      <w:r w:rsidRPr="00F95097">
        <w:rPr>
          <w:rFonts w:ascii="Times New Roman" w:hAnsi="Times New Roman" w:cs="Times New Roman"/>
          <w:b/>
          <w:sz w:val="28"/>
          <w:szCs w:val="28"/>
        </w:rPr>
        <w:t xml:space="preserve"> </w:t>
      </w:r>
      <w:r w:rsidRPr="00F95097">
        <w:rPr>
          <w:rFonts w:ascii="Times New Roman" w:hAnsi="Times New Roman" w:cs="Times New Roman"/>
          <w:sz w:val="28"/>
          <w:szCs w:val="28"/>
        </w:rPr>
        <w:t xml:space="preserve">Предмет истории религиозной культуры </w:t>
      </w:r>
      <w:r w:rsidRPr="00F95097">
        <w:rPr>
          <w:rFonts w:ascii="Times New Roman" w:hAnsi="Times New Roman" w:cs="Times New Roman"/>
          <w:bCs/>
          <w:sz w:val="28"/>
          <w:szCs w:val="28"/>
        </w:rPr>
        <w:t>— 1ч.</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О чем рассказывают основы православной культуры.</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lastRenderedPageBreak/>
        <w:t>Для чего нужно изучать основы православной культуры.</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sz w:val="28"/>
          <w:szCs w:val="28"/>
        </w:rPr>
        <w:t xml:space="preserve">Тема 1. «Что мы знаем о Православии» </w:t>
      </w:r>
      <w:r w:rsidRPr="00F95097">
        <w:rPr>
          <w:rFonts w:ascii="Times New Roman" w:hAnsi="Times New Roman" w:cs="Times New Roman"/>
          <w:bCs/>
          <w:sz w:val="28"/>
          <w:szCs w:val="28"/>
        </w:rPr>
        <w:t>— 6 ч.</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Роль Православия в жизни российского общества. Понятие о культурообразующей религии. Государство и Церковь.</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Возникновение Православной Церкви. Значение слов «православие» и «ортодоксия». Апостольский, Поместные и Вселенские Соборы. Борьба с еретическими учениями. Символ веры.</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Отделение Римской Церкви. Возникновение протестантской традиции.</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Истоки и традиции православного вероучения: суть учения, догматы, понятие о тринитарном учении и христологии.</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Источники знаний о Боге: Священное Писание, Священное Предание и окружающий мир. Понятие религиозного чуда. Туринская плащаница.</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Славянское язычество. Появление первых христиан на Руси.</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Святая равноапостольная княгиня Ольга и её сын Святослав.</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Первые христиане-мученики на Руси: варяги Федор и  Иоанн. Святой равноапостольный князь Владимир. Крещение Руси.</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Тема 2</w:t>
      </w:r>
      <w:r w:rsidRPr="00F95097">
        <w:rPr>
          <w:rFonts w:ascii="Times New Roman" w:hAnsi="Times New Roman" w:cs="Times New Roman"/>
          <w:b/>
          <w:sz w:val="28"/>
          <w:szCs w:val="28"/>
        </w:rPr>
        <w:t xml:space="preserve">. </w:t>
      </w:r>
      <w:r w:rsidRPr="00F95097">
        <w:rPr>
          <w:rFonts w:ascii="Times New Roman" w:hAnsi="Times New Roman" w:cs="Times New Roman"/>
          <w:sz w:val="28"/>
          <w:szCs w:val="28"/>
        </w:rPr>
        <w:t xml:space="preserve">«Священное Писание» </w:t>
      </w:r>
      <w:r w:rsidRPr="00F95097">
        <w:rPr>
          <w:rFonts w:ascii="Times New Roman" w:hAnsi="Times New Roman" w:cs="Times New Roman"/>
          <w:bCs/>
          <w:sz w:val="28"/>
          <w:szCs w:val="28"/>
        </w:rPr>
        <w:t>— 8 ч.</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Библия: история создания, композиция.</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Книги Ветхого Завета и книги Нового Завета. Канон.</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Сюжеты Ветхого Завета: сотворение мира и человека, грехопадение, Каин и Авель, всемирный потоп, Содом и Гоморра, Авраам и явление Троицы, пророк Моисей, получение Моисеем Заповедей Божиих, пророки Ветхого Завета и Мессии.</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Книги Нового Завета. Содержание Евангелия.</w:t>
      </w:r>
    </w:p>
    <w:p w:rsidR="0081541A" w:rsidRPr="00F95097" w:rsidRDefault="0081541A" w:rsidP="00F95097">
      <w:pPr>
        <w:spacing w:after="0" w:line="240" w:lineRule="auto"/>
        <w:jc w:val="both"/>
        <w:rPr>
          <w:rFonts w:ascii="Times New Roman" w:hAnsi="Times New Roman" w:cs="Times New Roman"/>
          <w:bCs/>
          <w:sz w:val="28"/>
          <w:szCs w:val="28"/>
        </w:rPr>
      </w:pPr>
      <w:r w:rsidRPr="00F95097">
        <w:rPr>
          <w:rFonts w:ascii="Times New Roman" w:hAnsi="Times New Roman" w:cs="Times New Roman"/>
          <w:sz w:val="28"/>
          <w:szCs w:val="28"/>
        </w:rPr>
        <w:t>Тема 3</w:t>
      </w:r>
      <w:r w:rsidRPr="00F95097">
        <w:rPr>
          <w:rFonts w:ascii="Times New Roman" w:hAnsi="Times New Roman" w:cs="Times New Roman"/>
          <w:b/>
          <w:sz w:val="28"/>
          <w:szCs w:val="28"/>
        </w:rPr>
        <w:t xml:space="preserve">. </w:t>
      </w:r>
      <w:r w:rsidRPr="00F95097">
        <w:rPr>
          <w:rFonts w:ascii="Times New Roman" w:hAnsi="Times New Roman" w:cs="Times New Roman"/>
          <w:sz w:val="28"/>
          <w:szCs w:val="28"/>
        </w:rPr>
        <w:t xml:space="preserve">«Храм — Дом Божий» </w:t>
      </w:r>
      <w:r w:rsidRPr="00F95097">
        <w:rPr>
          <w:rFonts w:ascii="Times New Roman" w:hAnsi="Times New Roman" w:cs="Times New Roman"/>
          <w:bCs/>
          <w:sz w:val="28"/>
          <w:szCs w:val="28"/>
        </w:rPr>
        <w:t>— 7 ч.</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Храм как явление общественной жизни россиян.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Назначение храма. Разновидности храмов. Прообраз храма — ветхозаветная Скиния собрания и откровения. Устроение Скинии в книге «Исход».</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Древнее культовое зодчество на Руси. Первые христианские храмы, развитие зодчества после крещения Руси. Древнейшие из сохранившихся храмов в России. Особенности строительства храмов; используемые материалы. Крестово-купольная система. Шатровый стиль в России. Название основных частей храмового здания.</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Внутреннее устроение храма. Символическое значение и назначение частей храма. Алтарь. Его устроение. Иконостас: расположение икон на иконостасе, Царские врата, диаконские врата, ярусы (чины). Храмовые предметы и их назначение.</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Святыни-храмы православного мира. Храм Воскресения Господня в Иерусалиме. Благодатный Огонь над Гробом Господним. Доставление Благодатного огня в мае </w:t>
      </w:r>
      <w:smartTag w:uri="urn:schemas-microsoft-com:office:smarttags" w:element="metricconverter">
        <w:smartTagPr>
          <w:attr w:name="ProductID" w:val="1992 г"/>
        </w:smartTagPr>
        <w:r w:rsidRPr="00F95097">
          <w:rPr>
            <w:rFonts w:ascii="Times New Roman" w:hAnsi="Times New Roman" w:cs="Times New Roman"/>
            <w:sz w:val="28"/>
            <w:szCs w:val="28"/>
          </w:rPr>
          <w:t>1992 г</w:t>
        </w:r>
      </w:smartTag>
      <w:r w:rsidRPr="00F95097">
        <w:rPr>
          <w:rFonts w:ascii="Times New Roman" w:hAnsi="Times New Roman" w:cs="Times New Roman"/>
          <w:sz w:val="28"/>
          <w:szCs w:val="28"/>
        </w:rPr>
        <w:t>. в Россию.</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Новый Иерусалим.</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История возникновения выражения «сорок сороков» (о московских храмах). Храмы Московского Кремля.</w:t>
      </w:r>
    </w:p>
    <w:p w:rsidR="0081541A" w:rsidRPr="00F95097" w:rsidRDefault="0081541A" w:rsidP="00F95097">
      <w:pPr>
        <w:spacing w:after="0" w:line="240" w:lineRule="auto"/>
        <w:jc w:val="both"/>
        <w:rPr>
          <w:rFonts w:ascii="Times New Roman" w:hAnsi="Times New Roman" w:cs="Times New Roman"/>
          <w:bCs/>
          <w:sz w:val="28"/>
          <w:szCs w:val="28"/>
        </w:rPr>
      </w:pPr>
      <w:r w:rsidRPr="00F95097">
        <w:rPr>
          <w:rFonts w:ascii="Times New Roman" w:hAnsi="Times New Roman" w:cs="Times New Roman"/>
          <w:sz w:val="28"/>
          <w:szCs w:val="28"/>
        </w:rPr>
        <w:t>Тема 4.</w:t>
      </w:r>
      <w:r w:rsidRPr="00F95097">
        <w:rPr>
          <w:rFonts w:ascii="Times New Roman" w:hAnsi="Times New Roman" w:cs="Times New Roman"/>
          <w:b/>
          <w:sz w:val="28"/>
          <w:szCs w:val="28"/>
        </w:rPr>
        <w:t xml:space="preserve"> </w:t>
      </w:r>
      <w:r w:rsidRPr="00F95097">
        <w:rPr>
          <w:rFonts w:ascii="Times New Roman" w:hAnsi="Times New Roman" w:cs="Times New Roman"/>
          <w:sz w:val="28"/>
          <w:szCs w:val="28"/>
        </w:rPr>
        <w:t xml:space="preserve">«Религиозное искусство» </w:t>
      </w:r>
      <w:r w:rsidRPr="00F95097">
        <w:rPr>
          <w:rFonts w:ascii="Times New Roman" w:hAnsi="Times New Roman" w:cs="Times New Roman"/>
          <w:bCs/>
          <w:sz w:val="28"/>
          <w:szCs w:val="28"/>
        </w:rPr>
        <w:t>— 9 ч.</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Религиозная тематика в искусстве разных народов.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lastRenderedPageBreak/>
        <w:t xml:space="preserve">Истоки и своеобразие русской культуры. Творчество русских художников и поэтов на религиозные темы.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Церковное искусство. Назначение и особенности православного искусства. Русская икона, её назначение, содержательные и изобразительные особенности.</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Иконопись на Руси: творческая переработка русскими мастерами византий</w:t>
      </w:r>
      <w:r w:rsidRPr="00F95097">
        <w:rPr>
          <w:rFonts w:ascii="Times New Roman" w:hAnsi="Times New Roman" w:cs="Times New Roman"/>
          <w:sz w:val="28"/>
          <w:szCs w:val="28"/>
        </w:rPr>
        <w:softHyphen/>
        <w:t xml:space="preserve">ских традиций.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Предание о первой иконе: Спас Нерукотворный.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Русские иконописцы: Алипий, Феофан Грек, Андрей Рублёв и другие. Особенности иконотворчества. Представление об исихазме.</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Разнообразие Богородичных икон. Первые иконы Богоматери.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Иконография Богородичных икон. Иконографические типы: Оранта, Одигитрия, Елеуса, Панахранта, Агиосоритисса.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Чудотворные иконы Пресвятой Богородицы: Владимирская, Казанская, Новгородская и Курская Коренная икона «Знамение», Державная, Донская иконы Божией Матери.</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Иные виды православного искусства: фреска, мозаика, церковное пение.</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Символы православного искусства.</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sz w:val="28"/>
          <w:szCs w:val="28"/>
        </w:rPr>
        <w:t>Тема 5</w:t>
      </w:r>
      <w:r w:rsidRPr="00F95097">
        <w:rPr>
          <w:rFonts w:ascii="Times New Roman" w:hAnsi="Times New Roman" w:cs="Times New Roman"/>
          <w:b/>
          <w:sz w:val="28"/>
          <w:szCs w:val="28"/>
        </w:rPr>
        <w:t xml:space="preserve">. </w:t>
      </w:r>
      <w:r w:rsidRPr="00F95097">
        <w:rPr>
          <w:rFonts w:ascii="Times New Roman" w:hAnsi="Times New Roman" w:cs="Times New Roman"/>
          <w:sz w:val="28"/>
          <w:szCs w:val="28"/>
        </w:rPr>
        <w:t xml:space="preserve">«Агиография» </w:t>
      </w:r>
      <w:r w:rsidRPr="00F95097">
        <w:rPr>
          <w:rFonts w:ascii="Times New Roman" w:hAnsi="Times New Roman" w:cs="Times New Roman"/>
          <w:bCs/>
          <w:sz w:val="28"/>
          <w:szCs w:val="28"/>
        </w:rPr>
        <w:t>— 3 ч.</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Что такое «агиография»? Жития святителя Николая Чудотворца и великомученика Георгия Победоносца.</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Жития святого благоверного Александра Невского и преподобного Сергия Радонежского.</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Жития преподобного Серафима Саровского и святого праведного Иоанна Кронштадтского.</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b/>
          <w:bCs/>
          <w:sz w:val="28"/>
          <w:szCs w:val="28"/>
        </w:rPr>
        <w:t>11 класс</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 xml:space="preserve">Раздел 7   Раннее христианство – 34 ч </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Тема 1. О понимании истории - 3 ч</w:t>
      </w:r>
      <w:r w:rsidRPr="00F95097">
        <w:rPr>
          <w:rFonts w:ascii="Times New Roman" w:hAnsi="Times New Roman" w:cs="Times New Roman"/>
          <w:sz w:val="28"/>
          <w:szCs w:val="28"/>
        </w:rPr>
        <w:t xml:space="preserve">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Роль человека в истории. Россия в мировой истории</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Человек и Бог навстречу друг другу. Древние философы о человеке и обществе. О субъективном понимании истины. Роль универсального духовно-нравственного начала в человеческом обществе.</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Попытки рационального понимания миссии Иисуса Христа. Распространение содержания Нового Завета. Откровение Иоанна Богослова. Понятие образа Божия в человеке. Грех, страсть. Антихрист.         </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Тема 2. Мир накануне Рождества Христова – 5 ч</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Политическое устроение Римской империи во </w:t>
      </w:r>
      <w:r w:rsidRPr="00F95097">
        <w:rPr>
          <w:rFonts w:ascii="Times New Roman" w:hAnsi="Times New Roman" w:cs="Times New Roman"/>
          <w:sz w:val="28"/>
          <w:szCs w:val="28"/>
          <w:lang w:val="en-US"/>
        </w:rPr>
        <w:t>II</w:t>
      </w:r>
      <w:r w:rsidRPr="00F95097">
        <w:rPr>
          <w:rFonts w:ascii="Times New Roman" w:hAnsi="Times New Roman" w:cs="Times New Roman"/>
          <w:sz w:val="28"/>
          <w:szCs w:val="28"/>
        </w:rPr>
        <w:t>-</w:t>
      </w:r>
      <w:r w:rsidRPr="00F95097">
        <w:rPr>
          <w:rFonts w:ascii="Times New Roman" w:hAnsi="Times New Roman" w:cs="Times New Roman"/>
          <w:sz w:val="28"/>
          <w:szCs w:val="28"/>
          <w:lang w:val="en-US"/>
        </w:rPr>
        <w:t>I</w:t>
      </w:r>
      <w:r w:rsidRPr="00F95097">
        <w:rPr>
          <w:rFonts w:ascii="Times New Roman" w:hAnsi="Times New Roman" w:cs="Times New Roman"/>
          <w:sz w:val="28"/>
          <w:szCs w:val="28"/>
        </w:rPr>
        <w:t xml:space="preserve"> вв до РХ</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Древняя Палестина накануне Рождества Христова.</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Культура и религиозные верования в Римской империи переломного времени. Кризис верований. Обожествление императора. Ожидание Мессии. Хранение веры израильтянами. Фарисеи, саддукеи, ессеи, ферапевты. Кумранская община.</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 xml:space="preserve">Тема 3. Новая эра и Рождество Христово – 3 ч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Общее приготовление мира к Благовестию. Святая Земля в период новой эры. Историчность евангельских событий. Новый Завет как древнейший документ </w:t>
      </w:r>
      <w:r w:rsidRPr="00F95097">
        <w:rPr>
          <w:rFonts w:ascii="Times New Roman" w:hAnsi="Times New Roman" w:cs="Times New Roman"/>
          <w:sz w:val="28"/>
          <w:szCs w:val="28"/>
          <w:lang w:val="en-US"/>
        </w:rPr>
        <w:lastRenderedPageBreak/>
        <w:t>I</w:t>
      </w:r>
      <w:r w:rsidRPr="00F95097">
        <w:rPr>
          <w:rFonts w:ascii="Times New Roman" w:hAnsi="Times New Roman" w:cs="Times New Roman"/>
          <w:sz w:val="28"/>
          <w:szCs w:val="28"/>
        </w:rPr>
        <w:t>-</w:t>
      </w:r>
      <w:r w:rsidRPr="00F95097">
        <w:rPr>
          <w:rFonts w:ascii="Times New Roman" w:hAnsi="Times New Roman" w:cs="Times New Roman"/>
          <w:sz w:val="28"/>
          <w:szCs w:val="28"/>
          <w:lang w:val="en-US"/>
        </w:rPr>
        <w:t>II</w:t>
      </w:r>
      <w:r w:rsidRPr="00F95097">
        <w:rPr>
          <w:rFonts w:ascii="Times New Roman" w:hAnsi="Times New Roman" w:cs="Times New Roman"/>
          <w:sz w:val="28"/>
          <w:szCs w:val="28"/>
        </w:rPr>
        <w:t xml:space="preserve"> вв. Апокрифы. Свидетельства противников христианства о Христе. Иосиф Флавий «Иудейские древности». Отсчет новой эры от Рождества Христова. Религиозное понимание новой эры как эры с Христом. Проблемы вычисления времени рождения Иисуса Христа. Расчеты Дионисия Малого. Празднование Рождества Христова по юлианскому и григорианскому календарю.</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 xml:space="preserve">Тема 4. Как пришло в мир Христианство – 6 ч </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Рождение Христа и первые христиане.</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Спасение для всех и для каждого. Отношение Христа с каждым человеком как единственным. Овчая купель: понимание духовного смысла исцеления больного у Овчей купальни. Вселенский характер учения Христа. Язык Благовестия. Форма иносказательного поучения. Притча о благоразумном и неблагоразумном домоправителях. Притча о званных и избранных. Притча о блудном сыне. Апостольская миссия. Проповедь и судьбы св Апостолов из 12-ти. Апостолы из 70-ти.</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Тема 5. Начало раннехристианской церкви – 2 ч</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Рождение Церкви. Выборы апостола вместо Иуды Искариота. Сошествие Святого Духа. Жизнь первых христиан. Иаков Праведный – первый епископ Иерусалимский. Происхождение понятия «симония». Взаимоотношения верующих в Церкви Христовой. Погибель супругов Анании и Сапфиры. Начало гонений на христиан. Святой первомученик Стефан.</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Тема 6 Проповедь Истины – 11 ч</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Деяния Двенадцати Апостолов. Условия распространения Евангелия. Мученическая кончина св Апостола Иакова Зеведеева.</w:t>
      </w:r>
    </w:p>
    <w:p w:rsidR="0081541A" w:rsidRPr="00F95097" w:rsidRDefault="0081541A"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Проповедничество св Апостола Андрея Первозванного. Св Апостол Иоанн Богослов.  Деяния св Апостола Петра. Обращение в христианство и деяния св Апостола Павла.  Труд Апостолов от 70-ти. Жизнь Божией Матери после Вознесения Иисуса Христа. Удел Пресвятой Богородицы по жребию. Пребывание Божией Матери на Афоне. Посещение Пресвятой Богородицей Кипра. Успение Пресвятой Богородицы. Апостольский Собор. Причина созыва и решения Апостольского Собора. Книги Нового Завета. Понятие «канон», «подложные книги», «апокриф». Канонический состав Нового Завета. Гонения на Церковь. Описания гонений епископом и историком Евсевием Памфилом. Св мученики первых веков. Священномученик Игнатий Богоносец, епископ Антиохийский. Св мученик Иустин Философ. Священномученик Поликарп, епископ Смирнский. Священномученик Киприан, епископ Карфагенский. Св мученицы раннехристианской Церкви. Вмч Вера, Надежда, Любовь и мать их София. Св вмч Анастасия Узорешительница. Св вмч Екатерина и мч царица Августа. Св вмч Варвара и мч Иулиания. Апологеты. Возникновение и назначение апологий. Судебная и научная апологетика. Ученые, противники христианства. Апологетические труды Тертуллиана Квинта Септимия Флоренса, Минуция Феликса, Ермилия, свт Феофила, историка и епископа Евсевия Памфила. Александрийское огласительное училище. Климент Александрийский (Тит Флавий Климент). Ориген.</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Тема 7. Церковь государственная – 1 ч</w:t>
      </w:r>
    </w:p>
    <w:p w:rsidR="0081541A" w:rsidRPr="00F95097" w:rsidRDefault="0081541A" w:rsidP="00F95097">
      <w:p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sz w:val="28"/>
          <w:szCs w:val="28"/>
        </w:rPr>
        <w:lastRenderedPageBreak/>
        <w:t xml:space="preserve">Св рвнап Константин Великий. Эдикт </w:t>
      </w:r>
      <w:smartTag w:uri="urn:schemas-microsoft-com:office:smarttags" w:element="metricconverter">
        <w:smartTagPr>
          <w:attr w:name="ProductID" w:val="311 г"/>
        </w:smartTagPr>
        <w:r w:rsidRPr="00F95097">
          <w:rPr>
            <w:rFonts w:ascii="Times New Roman" w:hAnsi="Times New Roman" w:cs="Times New Roman"/>
            <w:sz w:val="28"/>
            <w:szCs w:val="28"/>
          </w:rPr>
          <w:t>311 г</w:t>
        </w:r>
      </w:smartTag>
      <w:r w:rsidRPr="00F95097">
        <w:rPr>
          <w:rFonts w:ascii="Times New Roman" w:hAnsi="Times New Roman" w:cs="Times New Roman"/>
          <w:sz w:val="28"/>
          <w:szCs w:val="28"/>
        </w:rPr>
        <w:t>. Миланский эдикт. Св рвнап царица Елена и ее труды на Святой Земле. Воздвижение Креста Господня. Строительство храма Вознесения в Иерусалиме. Константинополь – первая христианская столица.</w:t>
      </w:r>
    </w:p>
    <w:p w:rsidR="0081541A" w:rsidRPr="00F95097" w:rsidRDefault="0081541A"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Тема 8. Раннехристианское церковное искусство – 2 ч</w:t>
      </w:r>
    </w:p>
    <w:p w:rsidR="0081541A" w:rsidRPr="00F95097" w:rsidRDefault="0081541A" w:rsidP="00F95097">
      <w:p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sz w:val="28"/>
          <w:szCs w:val="28"/>
        </w:rPr>
        <w:t>Начало церковного искусства. Отношение христиан к языческой культуре. Основы христианской этики и эстетики. Отношение к изображениям. Появление первых образов. Символы, образы, сюжеты раннехристианского искусства. Возникновение христианской символики. Заимствование стилей и новые мотивы в искусстве. Торжество христианства в Римской империи, строительство и украшение христианских храмов.</w:t>
      </w:r>
    </w:p>
    <w:p w:rsidR="0081541A" w:rsidRPr="00F95097" w:rsidRDefault="0081541A" w:rsidP="00F95097">
      <w:pPr>
        <w:autoSpaceDE w:val="0"/>
        <w:autoSpaceDN w:val="0"/>
        <w:adjustRightInd w:val="0"/>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Итоговый урок – 1 ч</w:t>
      </w:r>
    </w:p>
    <w:p w:rsidR="0081541A" w:rsidRPr="00F95097" w:rsidRDefault="0081541A" w:rsidP="00F95097">
      <w:pPr>
        <w:autoSpaceDE w:val="0"/>
        <w:autoSpaceDN w:val="0"/>
        <w:adjustRightInd w:val="0"/>
        <w:spacing w:after="0" w:line="240" w:lineRule="auto"/>
        <w:jc w:val="both"/>
        <w:rPr>
          <w:rFonts w:ascii="Times New Roman" w:hAnsi="Times New Roman" w:cs="Times New Roman"/>
          <w:bCs/>
          <w:spacing w:val="-15"/>
          <w:sz w:val="28"/>
          <w:szCs w:val="28"/>
        </w:rPr>
      </w:pPr>
      <w:r w:rsidRPr="00F95097">
        <w:rPr>
          <w:rFonts w:ascii="Times New Roman" w:hAnsi="Times New Roman" w:cs="Times New Roman"/>
          <w:sz w:val="28"/>
          <w:szCs w:val="28"/>
        </w:rPr>
        <w:t>Истоки и особенности христианского церковного искусства.</w:t>
      </w:r>
    </w:p>
    <w:p w:rsidR="0081541A" w:rsidRPr="0081541A" w:rsidRDefault="0081541A" w:rsidP="0081541A">
      <w:pPr>
        <w:ind w:left="360"/>
        <w:jc w:val="center"/>
        <w:rPr>
          <w:rFonts w:ascii="Times New Roman" w:hAnsi="Times New Roman" w:cs="Times New Roman"/>
          <w:b/>
          <w:sz w:val="28"/>
          <w:szCs w:val="28"/>
        </w:rPr>
      </w:pPr>
      <w:r w:rsidRPr="0081541A">
        <w:rPr>
          <w:rFonts w:ascii="Times New Roman" w:hAnsi="Times New Roman" w:cs="Times New Roman"/>
          <w:b/>
          <w:bCs/>
          <w:sz w:val="28"/>
          <w:szCs w:val="28"/>
        </w:rPr>
        <w:t>Тематическое планирование</w:t>
      </w:r>
    </w:p>
    <w:p w:rsidR="0081541A" w:rsidRPr="0081541A" w:rsidRDefault="0081541A" w:rsidP="0081541A">
      <w:pPr>
        <w:spacing w:after="0" w:line="240" w:lineRule="auto"/>
        <w:jc w:val="both"/>
        <w:rPr>
          <w:rFonts w:ascii="Times New Roman" w:hAnsi="Times New Roman" w:cs="Times New Roman"/>
          <w:b/>
          <w:sz w:val="28"/>
          <w:szCs w:val="28"/>
        </w:rPr>
      </w:pPr>
      <w:r w:rsidRPr="0081541A">
        <w:rPr>
          <w:rFonts w:ascii="Times New Roman" w:hAnsi="Times New Roman" w:cs="Times New Roman"/>
          <w:b/>
          <w:sz w:val="28"/>
          <w:szCs w:val="28"/>
        </w:rPr>
        <w:t>10 класс</w:t>
      </w:r>
    </w:p>
    <w:p w:rsidR="0081541A" w:rsidRDefault="0081541A" w:rsidP="0081541A">
      <w:pPr>
        <w:spacing w:after="0" w:line="240" w:lineRule="auto"/>
        <w:jc w:val="both"/>
        <w:rPr>
          <w:rFonts w:ascii="Times New Roman" w:hAnsi="Times New Roman" w:cs="Times New Roman"/>
          <w:b/>
          <w:sz w:val="28"/>
          <w:szCs w:val="28"/>
        </w:rPr>
      </w:pPr>
      <w:r w:rsidRPr="0081541A">
        <w:rPr>
          <w:rFonts w:ascii="Times New Roman" w:hAnsi="Times New Roman" w:cs="Times New Roman"/>
          <w:b/>
          <w:sz w:val="28"/>
          <w:szCs w:val="28"/>
        </w:rPr>
        <w:t>Раздел 6. Основы православной культуры – 34 часа</w:t>
      </w:r>
    </w:p>
    <w:p w:rsidR="00F95097" w:rsidRDefault="00F95097" w:rsidP="0081541A">
      <w:pPr>
        <w:spacing w:after="0" w:line="240" w:lineRule="auto"/>
        <w:jc w:val="both"/>
        <w:rPr>
          <w:rFonts w:ascii="Times New Roman" w:hAnsi="Times New Roman" w:cs="Times New Roman"/>
          <w:b/>
          <w:sz w:val="28"/>
          <w:szCs w:val="28"/>
        </w:rPr>
      </w:pPr>
    </w:p>
    <w:p w:rsidR="00F95097" w:rsidRDefault="00F95097" w:rsidP="0081541A">
      <w:pPr>
        <w:spacing w:after="0" w:line="240" w:lineRule="auto"/>
        <w:jc w:val="both"/>
        <w:rPr>
          <w:rFonts w:ascii="Times New Roman" w:hAnsi="Times New Roman" w:cs="Times New Roman"/>
          <w:b/>
          <w:sz w:val="28"/>
          <w:szCs w:val="28"/>
        </w:rPr>
      </w:pPr>
    </w:p>
    <w:p w:rsidR="00F95097" w:rsidRDefault="00F95097" w:rsidP="0081541A">
      <w:pPr>
        <w:spacing w:after="0" w:line="240" w:lineRule="auto"/>
        <w:jc w:val="both"/>
        <w:rPr>
          <w:rFonts w:ascii="Times New Roman" w:hAnsi="Times New Roman" w:cs="Times New Roman"/>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55"/>
        <w:gridCol w:w="2374"/>
        <w:gridCol w:w="1984"/>
      </w:tblGrid>
      <w:tr w:rsidR="0081541A" w:rsidRPr="0081541A" w:rsidTr="0081541A">
        <w:trPr>
          <w:trHeight w:val="281"/>
        </w:trPr>
        <w:tc>
          <w:tcPr>
            <w:tcW w:w="9781" w:type="dxa"/>
            <w:gridSpan w:val="4"/>
            <w:shd w:val="clear" w:color="auto" w:fill="auto"/>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sz w:val="24"/>
                <w:szCs w:val="24"/>
              </w:rPr>
              <w:t>10 класс</w:t>
            </w:r>
          </w:p>
        </w:tc>
      </w:tr>
      <w:tr w:rsidR="0081541A" w:rsidRPr="0081541A" w:rsidTr="0081541A">
        <w:trPr>
          <w:trHeight w:val="398"/>
        </w:trPr>
        <w:tc>
          <w:tcPr>
            <w:tcW w:w="2268" w:type="dxa"/>
            <w:shd w:val="clear" w:color="auto" w:fill="auto"/>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sz w:val="24"/>
                <w:szCs w:val="24"/>
              </w:rPr>
              <w:t>Раздел</w:t>
            </w:r>
          </w:p>
        </w:tc>
        <w:tc>
          <w:tcPr>
            <w:tcW w:w="3155" w:type="dxa"/>
            <w:shd w:val="clear" w:color="auto" w:fill="auto"/>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sz w:val="24"/>
                <w:szCs w:val="24"/>
              </w:rPr>
              <w:t>Темы</w:t>
            </w:r>
          </w:p>
        </w:tc>
        <w:tc>
          <w:tcPr>
            <w:tcW w:w="2374" w:type="dxa"/>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sz w:val="24"/>
                <w:szCs w:val="24"/>
              </w:rPr>
              <w:t>Основное содержание</w:t>
            </w:r>
          </w:p>
        </w:tc>
        <w:tc>
          <w:tcPr>
            <w:tcW w:w="1984" w:type="dxa"/>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sz w:val="24"/>
                <w:szCs w:val="24"/>
              </w:rPr>
              <w:t>УУД</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Предмет Основы православной культуры -1 ч</w:t>
            </w: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О чем рассказывают основы православной культуры.</w:t>
            </w:r>
          </w:p>
          <w:p w:rsidR="0081541A" w:rsidRPr="00F95097" w:rsidRDefault="0081541A" w:rsidP="00F95097">
            <w:pPr>
              <w:spacing w:after="0" w:line="240" w:lineRule="auto"/>
              <w:jc w:val="both"/>
              <w:rPr>
                <w:rFonts w:ascii="Times New Roman" w:hAnsi="Times New Roman" w:cs="Times New Roman"/>
                <w:sz w:val="24"/>
                <w:szCs w:val="24"/>
              </w:rPr>
            </w:pP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Для чего нужно изучать основы православной культуры.</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Структурирование знаний                     Умение строить высказывание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 xml:space="preserve">Что мы знаем о православии </w:t>
            </w:r>
          </w:p>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 xml:space="preserve">- </w:t>
            </w:r>
            <w:r w:rsidRPr="00F95097">
              <w:rPr>
                <w:rFonts w:ascii="Times New Roman" w:hAnsi="Times New Roman" w:cs="Times New Roman"/>
                <w:b/>
                <w:bCs/>
                <w:sz w:val="24"/>
                <w:szCs w:val="24"/>
              </w:rPr>
              <w:t>6 ч</w:t>
            </w: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Роль Православия в жизни российского общества.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Понятие о культурообразующей религии. Государство и Церковь. Возникновение Православной Церкви. Значение слов «православие» и «ортодоксия». Апостольский, Поместные и Вселенские Соборы. Борьба с еретическими учениями. Символ веры.</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Отделение Римской Церкви. </w:t>
            </w:r>
          </w:p>
          <w:p w:rsidR="0081541A" w:rsidRPr="00F95097" w:rsidRDefault="0081541A" w:rsidP="00F95097">
            <w:pPr>
              <w:spacing w:after="0" w:line="240" w:lineRule="auto"/>
              <w:rPr>
                <w:rFonts w:ascii="Times New Roman" w:hAnsi="Times New Roman" w:cs="Times New Roman"/>
                <w:sz w:val="24"/>
                <w:szCs w:val="24"/>
              </w:rPr>
            </w:pP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Возникновение протестантской традиции.</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Формулировка проблемы</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Истоки и традиции православного вероучения</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Суть учения, догматы, понятие о тринитарном учении и христологии.</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Нравственно-эстетическое оценивание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Источники знаний о Боге</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Священное Писание, Священное Предание и окружающий мир. Понятие религиозного чуда. Туринская плащаница.</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Структурирование знаний</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Поиск информации </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Славянское язычество. </w:t>
            </w:r>
          </w:p>
          <w:p w:rsidR="0081541A" w:rsidRPr="00F95097" w:rsidRDefault="0081541A" w:rsidP="00F95097">
            <w:pPr>
              <w:spacing w:after="0" w:line="240" w:lineRule="auto"/>
              <w:rPr>
                <w:rFonts w:ascii="Times New Roman" w:hAnsi="Times New Roman" w:cs="Times New Roman"/>
                <w:sz w:val="24"/>
                <w:szCs w:val="24"/>
              </w:rPr>
            </w:pPr>
          </w:p>
        </w:tc>
        <w:tc>
          <w:tcPr>
            <w:tcW w:w="2374" w:type="dxa"/>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Появление первых христиан на Руси.</w:t>
            </w:r>
          </w:p>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Святая равноапостольная княгиня Ольга и её сын Святослав.</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Поиск информации </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Первые христиане-мученики на Руси</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Варяги Федор и Иоанн. Святой равноапостольный князь Владимир. Крещение Руси.</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Смысловое чтение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 xml:space="preserve">Священное Писание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b/>
                <w:sz w:val="24"/>
                <w:szCs w:val="24"/>
              </w:rPr>
              <w:t xml:space="preserve">- </w:t>
            </w:r>
            <w:r w:rsidRPr="00F95097">
              <w:rPr>
                <w:rFonts w:ascii="Times New Roman" w:hAnsi="Times New Roman" w:cs="Times New Roman"/>
                <w:b/>
                <w:bCs/>
                <w:sz w:val="24"/>
                <w:szCs w:val="24"/>
              </w:rPr>
              <w:t>8 ч.</w:t>
            </w: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Библия: история создания, композиция.</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Книги Ветхого Завета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81541A" w:rsidTr="0081541A">
        <w:trPr>
          <w:trHeight w:val="293"/>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Книги Нового Завета. Канон.</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Формулировка проблемы</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Книги Нового Завета.</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lang w:val="en-US"/>
              </w:rPr>
            </w:pPr>
            <w:r w:rsidRPr="00F95097">
              <w:rPr>
                <w:rFonts w:ascii="Times New Roman" w:hAnsi="Times New Roman" w:cs="Times New Roman"/>
                <w:sz w:val="24"/>
                <w:szCs w:val="24"/>
              </w:rPr>
              <w:t>Сюжеты Ветхого Завета</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сотворение мира и человека, грехопадение. Каин и Авель.  Всемирный потоп, Содом и Гоморра</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Авраам и явление Троицы</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Формулировка проблемы</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Пророк Моисей</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Получение Моисеем Заповедей Божиих, пророки Ветхого Завета и Мессии</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Смысловое чтение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Содержание Евангелия</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lastRenderedPageBreak/>
              <w:t xml:space="preserve">Храм — дом Божий </w:t>
            </w:r>
            <w:r w:rsidRPr="00F95097">
              <w:rPr>
                <w:rFonts w:ascii="Times New Roman" w:hAnsi="Times New Roman" w:cs="Times New Roman"/>
                <w:b/>
                <w:bCs/>
                <w:sz w:val="24"/>
                <w:szCs w:val="24"/>
              </w:rPr>
              <w:t>- 7 ч</w:t>
            </w: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Храм как явление общественной жизни россиян.</w:t>
            </w:r>
          </w:p>
          <w:p w:rsidR="0081541A" w:rsidRPr="00F95097" w:rsidRDefault="0081541A" w:rsidP="00F95097">
            <w:pPr>
              <w:spacing w:after="0" w:line="240" w:lineRule="auto"/>
              <w:rPr>
                <w:rFonts w:ascii="Times New Roman" w:hAnsi="Times New Roman" w:cs="Times New Roman"/>
                <w:sz w:val="24"/>
                <w:szCs w:val="24"/>
              </w:rPr>
            </w:pP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Назначение храма. Разновидности храмов</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Прообраз храма — ветхозаветная Скиния </w:t>
            </w:r>
          </w:p>
          <w:p w:rsidR="0081541A" w:rsidRPr="00F95097" w:rsidRDefault="0081541A" w:rsidP="00F95097">
            <w:pPr>
              <w:spacing w:after="0" w:line="240" w:lineRule="auto"/>
              <w:rPr>
                <w:rFonts w:ascii="Times New Roman" w:hAnsi="Times New Roman" w:cs="Times New Roman"/>
                <w:sz w:val="24"/>
                <w:szCs w:val="24"/>
              </w:rPr>
            </w:pP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Собрания и откровения. Устроение Скинии в книге «Исход».</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Древнее культовое зодчество на Руси.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Первые христианские храмы, развитие зодчества после крещения Руси. Древнейшие из сохранившихся храмов в России. Особенности строительства храмов; используемые материалы. Крестово-купольная система. Шатровый стиль в России. Название основных частей храмового здания.</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Рефлексия деятельности</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Внутреннее устроение храма</w:t>
            </w:r>
            <w:r w:rsidRPr="00F95097">
              <w:rPr>
                <w:rFonts w:ascii="Times New Roman" w:hAnsi="Times New Roman" w:cs="Times New Roman"/>
                <w:sz w:val="24"/>
                <w:szCs w:val="24"/>
                <w:highlight w:val="yellow"/>
              </w:rPr>
              <w:t xml:space="preserve">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Символическое значение и назначение частей храма. Алтарь. Его устроение. Иконостас: расположение икон на иконостасе, Царские врата, диаконские врата, ярусы (чины). Храмовые предметы и их назначение.</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Смысловое чтение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Святыни-храмы православного мира.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Храм Воскресения Господня в Иерусалиме.</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Благодатный Огонь над Гробом Господним.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Благодатный огонь в России</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Поиск информации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lang w:val="en-US"/>
              </w:rPr>
            </w:pPr>
            <w:r w:rsidRPr="00F95097">
              <w:rPr>
                <w:rFonts w:ascii="Times New Roman" w:hAnsi="Times New Roman" w:cs="Times New Roman"/>
                <w:sz w:val="24"/>
                <w:szCs w:val="24"/>
              </w:rPr>
              <w:t>Новый Иерусалим</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История возникновения выражения «сорок сороков» (о московских храмах). </w:t>
            </w:r>
            <w:r w:rsidRPr="00F95097">
              <w:rPr>
                <w:rFonts w:ascii="Times New Roman" w:hAnsi="Times New Roman" w:cs="Times New Roman"/>
                <w:sz w:val="24"/>
                <w:szCs w:val="24"/>
              </w:rPr>
              <w:lastRenderedPageBreak/>
              <w:t>Храмы Московского Кремля.</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lastRenderedPageBreak/>
              <w:t>Структурирование знаний Умение строить высказывание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lastRenderedPageBreak/>
              <w:t xml:space="preserve">Религиозное искусство - </w:t>
            </w:r>
            <w:r w:rsidRPr="00F95097">
              <w:rPr>
                <w:rFonts w:ascii="Times New Roman" w:hAnsi="Times New Roman" w:cs="Times New Roman"/>
                <w:b/>
                <w:bCs/>
                <w:sz w:val="24"/>
                <w:szCs w:val="24"/>
              </w:rPr>
              <w:t>10 ч.</w:t>
            </w: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Религиозная тематика в искусстве разных народов. </w:t>
            </w:r>
          </w:p>
          <w:p w:rsidR="0081541A" w:rsidRPr="00F95097" w:rsidRDefault="0081541A" w:rsidP="00F95097">
            <w:pPr>
              <w:spacing w:after="0" w:line="240" w:lineRule="auto"/>
              <w:rPr>
                <w:rFonts w:ascii="Times New Roman" w:hAnsi="Times New Roman" w:cs="Times New Roman"/>
                <w:sz w:val="24"/>
                <w:szCs w:val="24"/>
              </w:rPr>
            </w:pP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Истоки и своеобразие русской культуры.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Творчество русских художников и поэтов на религиозные темы.</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Смысловое чтение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Церковное искусство.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Назначение и особенности православного искусства. Русская икона, её назначение, содержательные и изобразительные особенности.</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Иконопись на Руси: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творческая переработка русскими мастерами византийских традиций                                                                                                                                                                                                                                                                                                                                                                                                                                                                                                                                                                                                                                                                                         </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Предание о первой иконе: </w:t>
            </w:r>
          </w:p>
          <w:p w:rsidR="0081541A" w:rsidRPr="00F95097" w:rsidRDefault="0081541A" w:rsidP="00F95097">
            <w:pPr>
              <w:spacing w:after="0" w:line="240" w:lineRule="auto"/>
              <w:rPr>
                <w:rFonts w:ascii="Times New Roman" w:hAnsi="Times New Roman" w:cs="Times New Roman"/>
                <w:sz w:val="24"/>
                <w:szCs w:val="24"/>
              </w:rPr>
            </w:pP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Спас Нерукотворный.</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Русские иконописцы</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Алипий, Феофан Грек, Андрей Рублёв и другие. Особенности иконотворчества. Представление об исихазме.</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Разнообразие Богородичных икон</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Первые иконы Богоматери.</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Иконография Богородичных икон. </w:t>
            </w:r>
          </w:p>
          <w:p w:rsidR="0081541A" w:rsidRPr="00F95097" w:rsidRDefault="0081541A" w:rsidP="00F95097">
            <w:pPr>
              <w:spacing w:after="0" w:line="240" w:lineRule="auto"/>
              <w:rPr>
                <w:rFonts w:ascii="Times New Roman" w:hAnsi="Times New Roman" w:cs="Times New Roman"/>
                <w:sz w:val="24"/>
                <w:szCs w:val="24"/>
              </w:rPr>
            </w:pP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Иконографические типы: Оранта, Одигитрия, Елеуса, Панахранта, Агиосаритисса.</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Смысловое чтение Постановка вопросов</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Чудотворные иконы Пресвятой Богородицы</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Владимирская, Казанская, Новгородская и Курская Коренная икона «Знамение», Державная, Донская иконы Божией Матери.</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81541A" w:rsidTr="0081541A">
        <w:trPr>
          <w:trHeight w:val="14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Иные виды православного искусства</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фреска, мозаика, церковное пение. Символы православного искусства.</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Поиск информации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81541A" w:rsidTr="0081541A">
        <w:trPr>
          <w:trHeight w:val="641"/>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lastRenderedPageBreak/>
              <w:t xml:space="preserve">Агиография </w:t>
            </w:r>
            <w:r w:rsidRPr="00F95097">
              <w:rPr>
                <w:rFonts w:ascii="Times New Roman" w:hAnsi="Times New Roman" w:cs="Times New Roman"/>
                <w:b/>
                <w:bCs/>
                <w:sz w:val="24"/>
                <w:szCs w:val="24"/>
              </w:rPr>
              <w:t>- 2 ч.</w:t>
            </w: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Что такое «агиография»?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Жития святителя Николая Чудотворца и великомученика Георгия Победоносца.</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Структурирование знаний</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Рефлексия деятельности</w:t>
            </w:r>
          </w:p>
        </w:tc>
      </w:tr>
      <w:tr w:rsidR="0081541A" w:rsidRPr="0081541A" w:rsidTr="0081541A">
        <w:trPr>
          <w:trHeight w:val="265"/>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55" w:type="dxa"/>
            <w:shd w:val="clear" w:color="auto" w:fill="auto"/>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Жития святого благоверного Александра Невского и преподобного Сергия Радонежского. </w:t>
            </w:r>
          </w:p>
        </w:tc>
        <w:tc>
          <w:tcPr>
            <w:tcW w:w="237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Жития преподобного Серафима Саровского и святого праведного Иоанна Кронштадтского.</w:t>
            </w:r>
          </w:p>
        </w:tc>
        <w:tc>
          <w:tcPr>
            <w:tcW w:w="1984"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Рефлексия деятельности</w:t>
            </w:r>
          </w:p>
        </w:tc>
      </w:tr>
    </w:tbl>
    <w:p w:rsidR="0081541A" w:rsidRPr="0081541A" w:rsidRDefault="0081541A" w:rsidP="0081541A">
      <w:pPr>
        <w:spacing w:after="0" w:line="240" w:lineRule="auto"/>
        <w:jc w:val="both"/>
        <w:rPr>
          <w:rFonts w:ascii="Times New Roman" w:hAnsi="Times New Roman" w:cs="Times New Roman"/>
          <w:b/>
          <w:sz w:val="24"/>
          <w:szCs w:val="24"/>
        </w:rPr>
      </w:pPr>
    </w:p>
    <w:p w:rsidR="0081541A" w:rsidRPr="0081541A" w:rsidRDefault="0081541A" w:rsidP="0081541A">
      <w:pPr>
        <w:autoSpaceDE w:val="0"/>
        <w:autoSpaceDN w:val="0"/>
        <w:adjustRightInd w:val="0"/>
        <w:spacing w:after="0" w:line="240" w:lineRule="auto"/>
        <w:rPr>
          <w:rFonts w:ascii="Times New Roman" w:hAnsi="Times New Roman" w:cs="Times New Roman"/>
          <w:b/>
          <w:bCs/>
          <w:sz w:val="28"/>
          <w:szCs w:val="28"/>
        </w:rPr>
      </w:pPr>
      <w:r w:rsidRPr="0081541A">
        <w:rPr>
          <w:rFonts w:ascii="Times New Roman" w:hAnsi="Times New Roman" w:cs="Times New Roman"/>
          <w:b/>
          <w:bCs/>
          <w:sz w:val="28"/>
          <w:szCs w:val="28"/>
        </w:rPr>
        <w:t>11 класс</w:t>
      </w:r>
    </w:p>
    <w:p w:rsidR="0081541A" w:rsidRPr="0081541A" w:rsidRDefault="0081541A" w:rsidP="0081541A">
      <w:pPr>
        <w:autoSpaceDE w:val="0"/>
        <w:autoSpaceDN w:val="0"/>
        <w:adjustRightInd w:val="0"/>
        <w:spacing w:after="0" w:line="240" w:lineRule="auto"/>
        <w:rPr>
          <w:rFonts w:ascii="Times New Roman" w:hAnsi="Times New Roman" w:cs="Times New Roman"/>
          <w:b/>
          <w:sz w:val="28"/>
          <w:szCs w:val="28"/>
        </w:rPr>
      </w:pPr>
      <w:r w:rsidRPr="0081541A">
        <w:rPr>
          <w:rFonts w:ascii="Times New Roman" w:hAnsi="Times New Roman" w:cs="Times New Roman"/>
          <w:b/>
          <w:bCs/>
          <w:sz w:val="28"/>
          <w:szCs w:val="28"/>
        </w:rPr>
        <w:t xml:space="preserve">Раздел 7. «Раннее христианство» </w:t>
      </w:r>
      <w:r w:rsidRPr="0081541A">
        <w:rPr>
          <w:rFonts w:ascii="Times New Roman" w:hAnsi="Times New Roman" w:cs="Times New Roman"/>
          <w:b/>
          <w:sz w:val="28"/>
          <w:szCs w:val="28"/>
        </w:rPr>
        <w:t>— 34 часа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2410"/>
        <w:gridCol w:w="1984"/>
      </w:tblGrid>
      <w:tr w:rsidR="0081541A" w:rsidRPr="00DD5E46" w:rsidTr="0081541A">
        <w:trPr>
          <w:trHeight w:val="241"/>
        </w:trPr>
        <w:tc>
          <w:tcPr>
            <w:tcW w:w="9781" w:type="dxa"/>
            <w:gridSpan w:val="4"/>
            <w:shd w:val="clear" w:color="auto" w:fill="auto"/>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iCs/>
                <w:sz w:val="24"/>
                <w:szCs w:val="24"/>
              </w:rPr>
              <w:t>11 класс</w:t>
            </w:r>
          </w:p>
        </w:tc>
      </w:tr>
      <w:tr w:rsidR="0081541A" w:rsidRPr="00DD5E46" w:rsidTr="0081541A">
        <w:trPr>
          <w:trHeight w:val="309"/>
        </w:trPr>
        <w:tc>
          <w:tcPr>
            <w:tcW w:w="2268" w:type="dxa"/>
            <w:shd w:val="clear" w:color="auto" w:fill="auto"/>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sz w:val="24"/>
                <w:szCs w:val="24"/>
              </w:rPr>
              <w:t>Раздел</w:t>
            </w:r>
          </w:p>
        </w:tc>
        <w:tc>
          <w:tcPr>
            <w:tcW w:w="3119" w:type="dxa"/>
            <w:shd w:val="clear" w:color="auto" w:fill="auto"/>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sz w:val="24"/>
                <w:szCs w:val="24"/>
              </w:rPr>
              <w:t>Темы</w:t>
            </w:r>
          </w:p>
        </w:tc>
        <w:tc>
          <w:tcPr>
            <w:tcW w:w="2410" w:type="dxa"/>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sz w:val="24"/>
                <w:szCs w:val="24"/>
              </w:rPr>
              <w:t>Основное содержание</w:t>
            </w:r>
          </w:p>
        </w:tc>
        <w:tc>
          <w:tcPr>
            <w:tcW w:w="1984" w:type="dxa"/>
            <w:shd w:val="clear" w:color="auto" w:fill="auto"/>
          </w:tcPr>
          <w:p w:rsidR="0081541A" w:rsidRPr="00F95097" w:rsidRDefault="0081541A" w:rsidP="00F95097">
            <w:pPr>
              <w:spacing w:after="0" w:line="240" w:lineRule="auto"/>
              <w:jc w:val="center"/>
              <w:rPr>
                <w:rFonts w:ascii="Times New Roman" w:hAnsi="Times New Roman" w:cs="Times New Roman"/>
                <w:b/>
                <w:sz w:val="24"/>
                <w:szCs w:val="24"/>
              </w:rPr>
            </w:pPr>
            <w:r w:rsidRPr="00F95097">
              <w:rPr>
                <w:rFonts w:ascii="Times New Roman" w:hAnsi="Times New Roman" w:cs="Times New Roman"/>
                <w:b/>
                <w:sz w:val="24"/>
                <w:szCs w:val="24"/>
              </w:rPr>
              <w:t>УУД</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 xml:space="preserve">Тема 1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b/>
                <w:sz w:val="24"/>
                <w:szCs w:val="24"/>
              </w:rPr>
              <w:t>О понимании истории 3 ч</w:t>
            </w:r>
            <w:r w:rsidRPr="00F95097">
              <w:rPr>
                <w:rFonts w:ascii="Times New Roman" w:hAnsi="Times New Roman" w:cs="Times New Roman"/>
                <w:sz w:val="24"/>
                <w:szCs w:val="24"/>
              </w:rPr>
              <w:t xml:space="preserve">                   </w:t>
            </w: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Роль человека в истории.</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Россия в мировой истории.</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Структурирование знаний                     Умение строить высказывание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Человек и Бог навстречу друг другу</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Древние философы о человеке и обществе. О субъективном понимании истины. Роль универсального духовно-нравственного начала в человеческом обществе.</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Попытки рационального понимания миссии Иисуса Христа.</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Распространение содержания Нового Завета. Откровение Иоанна Богослова. Понятие образа Божия в человеке. Грех, страсть. Антихрист.</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Формулировка проблемы</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 xml:space="preserve">Тема 2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b/>
                <w:sz w:val="24"/>
                <w:szCs w:val="24"/>
              </w:rPr>
              <w:t>Мир накануне Рождества Христова – 5 ч</w:t>
            </w: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Политическое устроение Римской империи во </w:t>
            </w:r>
            <w:r w:rsidRPr="00F95097">
              <w:rPr>
                <w:rFonts w:ascii="Times New Roman" w:hAnsi="Times New Roman" w:cs="Times New Roman"/>
                <w:sz w:val="24"/>
                <w:szCs w:val="24"/>
                <w:lang w:val="en-US"/>
              </w:rPr>
              <w:t>II</w:t>
            </w:r>
            <w:r w:rsidRPr="00F95097">
              <w:rPr>
                <w:rFonts w:ascii="Times New Roman" w:hAnsi="Times New Roman" w:cs="Times New Roman"/>
                <w:sz w:val="24"/>
                <w:szCs w:val="24"/>
              </w:rPr>
              <w:t>-</w:t>
            </w:r>
            <w:r w:rsidRPr="00F95097">
              <w:rPr>
                <w:rFonts w:ascii="Times New Roman" w:hAnsi="Times New Roman" w:cs="Times New Roman"/>
                <w:sz w:val="24"/>
                <w:szCs w:val="24"/>
                <w:lang w:val="en-US"/>
              </w:rPr>
              <w:t>I</w:t>
            </w:r>
            <w:r w:rsidRPr="00F95097">
              <w:rPr>
                <w:rFonts w:ascii="Times New Roman" w:hAnsi="Times New Roman" w:cs="Times New Roman"/>
                <w:sz w:val="24"/>
                <w:szCs w:val="24"/>
              </w:rPr>
              <w:t xml:space="preserve"> вв до РХ</w:t>
            </w:r>
          </w:p>
          <w:p w:rsidR="0081541A" w:rsidRPr="00F95097" w:rsidRDefault="0081541A" w:rsidP="00F95097">
            <w:pPr>
              <w:spacing w:after="0" w:line="240" w:lineRule="auto"/>
              <w:jc w:val="both"/>
              <w:rPr>
                <w:rFonts w:ascii="Times New Roman" w:hAnsi="Times New Roman" w:cs="Times New Roman"/>
                <w:sz w:val="24"/>
                <w:szCs w:val="24"/>
              </w:rPr>
            </w:pP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Нравственно-эстетическое оценивание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Древняя Палестина накануне Рождества Христова.</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Структурирование знаний</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Поиск информации </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Культура и религиозные верования в Римской </w:t>
            </w:r>
            <w:r w:rsidRPr="00F95097">
              <w:rPr>
                <w:rFonts w:ascii="Times New Roman" w:hAnsi="Times New Roman" w:cs="Times New Roman"/>
                <w:sz w:val="24"/>
                <w:szCs w:val="24"/>
              </w:rPr>
              <w:lastRenderedPageBreak/>
              <w:t>империи переломного времени</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lastRenderedPageBreak/>
              <w:t>Кризис верований. Обожествление императора.</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lastRenderedPageBreak/>
              <w:t xml:space="preserve">Поиск информации </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Ожидание Мессии.</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Хранение веры израильтянами. </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Смысловое чтение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Фарисеи, саддукеи, ессеи, ферапевты.</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Кумранская община. </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 xml:space="preserve">Тема 3 </w:t>
            </w:r>
          </w:p>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Новая эра и Рождество Христово – 3 ч</w:t>
            </w:r>
          </w:p>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Общее приготовление мира к Благовестию.</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Святая Земля в период новой эры.</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Историчность евангельских событий.</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Новый Завет как древнейший документ </w:t>
            </w:r>
            <w:r w:rsidRPr="00F95097">
              <w:rPr>
                <w:rFonts w:ascii="Times New Roman" w:hAnsi="Times New Roman" w:cs="Times New Roman"/>
                <w:sz w:val="24"/>
                <w:szCs w:val="24"/>
                <w:lang w:val="en-US"/>
              </w:rPr>
              <w:t>I</w:t>
            </w:r>
            <w:r w:rsidRPr="00F95097">
              <w:rPr>
                <w:rFonts w:ascii="Times New Roman" w:hAnsi="Times New Roman" w:cs="Times New Roman"/>
                <w:sz w:val="24"/>
                <w:szCs w:val="24"/>
              </w:rPr>
              <w:t>-</w:t>
            </w:r>
            <w:r w:rsidRPr="00F95097">
              <w:rPr>
                <w:rFonts w:ascii="Times New Roman" w:hAnsi="Times New Roman" w:cs="Times New Roman"/>
                <w:sz w:val="24"/>
                <w:szCs w:val="24"/>
                <w:lang w:val="en-US"/>
              </w:rPr>
              <w:t>II</w:t>
            </w:r>
            <w:r w:rsidRPr="00F95097">
              <w:rPr>
                <w:rFonts w:ascii="Times New Roman" w:hAnsi="Times New Roman" w:cs="Times New Roman"/>
                <w:sz w:val="24"/>
                <w:szCs w:val="24"/>
              </w:rPr>
              <w:t xml:space="preserve"> вв. Апокрифы. Свидетельства противников христианства о Христе. Иосиф Флавий «Иудейские древности».</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Формулировка проблемы</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Отсчет новой эры от Рождества Христова.</w:t>
            </w:r>
          </w:p>
        </w:tc>
        <w:tc>
          <w:tcPr>
            <w:tcW w:w="2410" w:type="dxa"/>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Религиозное понимание новой эры как эры с Христом. Проблемы вычисления времени рождения Иисуса Христа. Расчеты Дионисия Малого. Празднование Рождества Христова по юлианскому и григорианскому календарю.</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 xml:space="preserve">Тема 4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b/>
                <w:sz w:val="24"/>
                <w:szCs w:val="24"/>
              </w:rPr>
              <w:t>Как пришло в мир Христианство – 6 ч</w:t>
            </w: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Рождение Христа и первые христиане.</w:t>
            </w:r>
          </w:p>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Спасение для всех и для каждого</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Отношение Христа с каждым человеком как единственным. Овчая купель: понимание духовного смысла исцеления больного у Овчей купальни. Вселенский характер учения Христа.</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Формулировка проблемы</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Язык Благовестия</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Форма иносказательного поучения.</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Смысловое чтение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Притча о благоразумном и неблагоразумном домоправителях.</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Притча о званных и избранных. Притча о блудном сыне.</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Апостольская миссия.</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Проповедь и судьбы св Апостолов из 12-ти. </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Апостолы из 70-ти.</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Тема 5</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b/>
                <w:sz w:val="24"/>
                <w:szCs w:val="24"/>
              </w:rPr>
              <w:t>Начало раннехристианс-кой церкви – 2 ч</w:t>
            </w: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Рождение Церкви.</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Выборы апостола вместо Иуды Искариота. Сошествие Святого Духа. </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Рефлексия деятельности</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Жизнь первых христиан.</w:t>
            </w:r>
          </w:p>
        </w:tc>
        <w:tc>
          <w:tcPr>
            <w:tcW w:w="2410" w:type="dxa"/>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Иаков Праведный – первый епископ Иерусалимский. Происхождение понятия «симония». Взаимоотношения верующих в Церкви Христовой. Погибель супругов Анании и Сапфиры. Начало гонений на христиан. Святой первомученик Стефан.</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Смысловое чтение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 xml:space="preserve">Тема 6 </w:t>
            </w:r>
          </w:p>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Проповедь Истины – 11 ч</w:t>
            </w:r>
          </w:p>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Деяния Двенадцати Апостолов.</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Условия распространения Евангелия. Мученическая кончина св Апостола Иакова Зеведеева. </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2410" w:type="dxa"/>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Проповедничество св Апостола Андрея Первозванного. Св Апостол Иоанн Богослов.  </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Поиск информации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Деяния св Апостола Петра.</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Структурирование знаний Умение строить высказывание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Обращение в христианство и деяния св Апостола Павла.  </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DD5E46" w:rsidTr="0081541A">
        <w:trPr>
          <w:trHeight w:val="807"/>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Труд Апостолов от 70-ти.</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Смысловое чтение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Жизнь Божией Матери после Вознесения Иисуса Христа.</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Удел Пресвятой Богородицы по жребию. Пребывание Божией Матери на Афоне. Посещение Пресвятой Богородицей Кипра. Успение Пресвятой Богородицы. </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Апостольский Собор.</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Причина созыва и решения Апостольского Собора.</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Книги Нового Завета.</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Понятие «канон», «подложные книги», «апокриф». Канонический состав Нового Завета.</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Поиск информации</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Гонения на Церковь.</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Описания гонений епископом и историком Евсевием Памфилом. Св мученики первых веков. Священномученик Игнатий Богоносец, епископ Антиохийский. Св мученик Иустин Философ. Священномученик Поликарп, епископ Смирнский. Священномученик Киприан, епископ Карфагенский.</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Св мученицы раннехристианской Церкви</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Вмч Вера, Надежда, Любовь и мать их София. Св вмч Анастасия Узорешительница. Св вмч Екатерина и мч царица Августа. Св вмч Варвара и мч Иулиания. </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Апологеты. Возникновение и назначение апологий.</w:t>
            </w:r>
          </w:p>
        </w:tc>
        <w:tc>
          <w:tcPr>
            <w:tcW w:w="2410" w:type="dxa"/>
          </w:tcPr>
          <w:p w:rsidR="0081541A" w:rsidRPr="00F95097" w:rsidRDefault="0081541A"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Судебная и научная апологетика. Ученые, противники христианства. Апологетические труды Тертуллиана Квинта Септимия </w:t>
            </w:r>
            <w:r w:rsidRPr="00F95097">
              <w:rPr>
                <w:rFonts w:ascii="Times New Roman" w:hAnsi="Times New Roman" w:cs="Times New Roman"/>
                <w:sz w:val="24"/>
                <w:szCs w:val="24"/>
              </w:rPr>
              <w:lastRenderedPageBreak/>
              <w:t>Флоренса, Минуция Феликса, Ермилия, свт Феофила, историка и епископа Евсевия Памфила. Александрийское огласительное училище. Климент Александрийский (Тит Флавий Климент). Ориген.</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lastRenderedPageBreak/>
              <w:t>Смысловое чтение Постановка вопросов</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lastRenderedPageBreak/>
              <w:t xml:space="preserve">Тема 7 </w:t>
            </w:r>
          </w:p>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Церковь государственная – 1 ч</w:t>
            </w:r>
          </w:p>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Св рвнап Константин Великий.</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Эдикт </w:t>
            </w:r>
            <w:smartTag w:uri="urn:schemas-microsoft-com:office:smarttags" w:element="metricconverter">
              <w:smartTagPr>
                <w:attr w:name="ProductID" w:val="311 г"/>
              </w:smartTagPr>
              <w:r w:rsidRPr="00F95097">
                <w:rPr>
                  <w:rFonts w:ascii="Times New Roman" w:hAnsi="Times New Roman" w:cs="Times New Roman"/>
                  <w:sz w:val="24"/>
                  <w:szCs w:val="24"/>
                </w:rPr>
                <w:t>311 г</w:t>
              </w:r>
            </w:smartTag>
            <w:r w:rsidRPr="00F95097">
              <w:rPr>
                <w:rFonts w:ascii="Times New Roman" w:hAnsi="Times New Roman" w:cs="Times New Roman"/>
                <w:sz w:val="24"/>
                <w:szCs w:val="24"/>
              </w:rPr>
              <w:t>. Миланский эдикт. Св рвнап царица Елена и ее труды на Святой Земле. Воздвижение Креста Господня. Строительство храма Вознесения в Иерусалиме. Константинополь – первая христианская столица.</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Постановка вопросов</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 xml:space="preserve">Тема 8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b/>
                <w:sz w:val="24"/>
                <w:szCs w:val="24"/>
              </w:rPr>
              <w:t>Раннехристианское церковное искусство – 2 ч</w:t>
            </w: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Начало церковного искусства</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Отношение христиан к языческой культуре. Основы христианской этики и эстетики. Отношение к изображениям. Появление первых образов.</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Поиск информации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Умение строить высказывание</w:t>
            </w:r>
          </w:p>
        </w:tc>
      </w:tr>
      <w:tr w:rsidR="0081541A" w:rsidRPr="00DD5E46" w:rsidTr="0081541A">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Символы, образы, сюжеты раннехристианского искусства</w:t>
            </w:r>
          </w:p>
        </w:tc>
        <w:tc>
          <w:tcPr>
            <w:tcW w:w="2410" w:type="dxa"/>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Возникновение христианской символики. Заимствование стилей и новые мотивы в искусстве. Торжество христианства в Римской империи, строительство и украшение христианских храмов. </w:t>
            </w: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Структурирование знаний</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Рефлексия деятельности</w:t>
            </w:r>
          </w:p>
        </w:tc>
      </w:tr>
      <w:tr w:rsidR="0081541A" w:rsidRPr="00DD5E46" w:rsidTr="0081541A">
        <w:trPr>
          <w:trHeight w:val="938"/>
        </w:trPr>
        <w:tc>
          <w:tcPr>
            <w:tcW w:w="2268" w:type="dxa"/>
            <w:shd w:val="clear" w:color="auto" w:fill="auto"/>
          </w:tcPr>
          <w:p w:rsidR="0081541A" w:rsidRPr="00F95097" w:rsidRDefault="0081541A" w:rsidP="00F95097">
            <w:pPr>
              <w:spacing w:after="0" w:line="240" w:lineRule="auto"/>
              <w:jc w:val="both"/>
              <w:rPr>
                <w:rFonts w:ascii="Times New Roman" w:hAnsi="Times New Roman" w:cs="Times New Roman"/>
                <w:b/>
                <w:sz w:val="24"/>
                <w:szCs w:val="24"/>
              </w:rPr>
            </w:pPr>
            <w:r w:rsidRPr="00F95097">
              <w:rPr>
                <w:rFonts w:ascii="Times New Roman" w:hAnsi="Times New Roman" w:cs="Times New Roman"/>
                <w:b/>
                <w:sz w:val="24"/>
                <w:szCs w:val="24"/>
              </w:rPr>
              <w:t>Итоговый урок</w:t>
            </w:r>
          </w:p>
        </w:tc>
        <w:tc>
          <w:tcPr>
            <w:tcW w:w="3119"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Истоки и особенности христианского церковного искусства</w:t>
            </w:r>
          </w:p>
        </w:tc>
        <w:tc>
          <w:tcPr>
            <w:tcW w:w="2410" w:type="dxa"/>
          </w:tcPr>
          <w:p w:rsidR="0081541A" w:rsidRPr="00F95097" w:rsidRDefault="0081541A" w:rsidP="00F95097">
            <w:pPr>
              <w:spacing w:after="0" w:line="240" w:lineRule="auto"/>
              <w:rPr>
                <w:rFonts w:ascii="Times New Roman" w:hAnsi="Times New Roman" w:cs="Times New Roman"/>
                <w:sz w:val="24"/>
                <w:szCs w:val="24"/>
              </w:rPr>
            </w:pPr>
          </w:p>
        </w:tc>
        <w:tc>
          <w:tcPr>
            <w:tcW w:w="1984" w:type="dxa"/>
            <w:shd w:val="clear" w:color="auto" w:fill="auto"/>
          </w:tcPr>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 xml:space="preserve">Структурирование знаний </w:t>
            </w:r>
          </w:p>
          <w:p w:rsidR="0081541A" w:rsidRPr="00F95097" w:rsidRDefault="0081541A" w:rsidP="00F95097">
            <w:pPr>
              <w:spacing w:after="0" w:line="240" w:lineRule="auto"/>
              <w:jc w:val="both"/>
              <w:rPr>
                <w:rFonts w:ascii="Times New Roman" w:hAnsi="Times New Roman" w:cs="Times New Roman"/>
                <w:sz w:val="24"/>
                <w:szCs w:val="24"/>
              </w:rPr>
            </w:pPr>
            <w:r w:rsidRPr="00F95097">
              <w:rPr>
                <w:rFonts w:ascii="Times New Roman" w:hAnsi="Times New Roman" w:cs="Times New Roman"/>
                <w:sz w:val="24"/>
                <w:szCs w:val="24"/>
              </w:rPr>
              <w:t>Рефлексия деятельности</w:t>
            </w:r>
          </w:p>
        </w:tc>
      </w:tr>
    </w:tbl>
    <w:p w:rsidR="0081541A" w:rsidRPr="00400E9A" w:rsidRDefault="0081541A" w:rsidP="00400E9A">
      <w:pPr>
        <w:tabs>
          <w:tab w:val="left" w:pos="284"/>
        </w:tabs>
        <w:jc w:val="both"/>
        <w:rPr>
          <w:rFonts w:ascii="Times New Roman" w:hAnsi="Times New Roman" w:cs="Times New Roman"/>
          <w:b/>
          <w:sz w:val="28"/>
          <w:szCs w:val="28"/>
        </w:rPr>
      </w:pPr>
    </w:p>
    <w:p w:rsidR="00400E9A" w:rsidRPr="00803995" w:rsidRDefault="00400E9A" w:rsidP="00F95097">
      <w:pPr>
        <w:tabs>
          <w:tab w:val="left" w:pos="284"/>
        </w:tabs>
        <w:spacing w:after="0" w:line="240" w:lineRule="auto"/>
        <w:jc w:val="center"/>
        <w:rPr>
          <w:rFonts w:ascii="Times New Roman" w:hAnsi="Times New Roman" w:cs="Times New Roman"/>
          <w:b/>
          <w:sz w:val="28"/>
          <w:szCs w:val="28"/>
        </w:rPr>
      </w:pPr>
      <w:r w:rsidRPr="00803995">
        <w:rPr>
          <w:rFonts w:ascii="Times New Roman" w:hAnsi="Times New Roman" w:cs="Times New Roman"/>
          <w:b/>
          <w:sz w:val="28"/>
          <w:szCs w:val="28"/>
        </w:rPr>
        <w:t>Пишем сочинение по русскому языку</w:t>
      </w:r>
    </w:p>
    <w:p w:rsidR="00803995" w:rsidRPr="00F95097" w:rsidRDefault="00803995" w:rsidP="00F95097">
      <w:pPr>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lastRenderedPageBreak/>
        <w:t>Планируемые результаты освоения курса</w:t>
      </w:r>
    </w:p>
    <w:p w:rsidR="00803995" w:rsidRPr="00803995" w:rsidRDefault="00803995" w:rsidP="00F95097">
      <w:pPr>
        <w:spacing w:after="0" w:line="240" w:lineRule="auto"/>
        <w:jc w:val="both"/>
        <w:rPr>
          <w:rFonts w:ascii="Times New Roman" w:hAnsi="Times New Roman" w:cs="Times New Roman"/>
          <w:sz w:val="28"/>
          <w:szCs w:val="28"/>
        </w:rPr>
      </w:pPr>
      <w:r w:rsidRPr="00803995">
        <w:rPr>
          <w:rFonts w:ascii="Times New Roman" w:hAnsi="Times New Roman" w:cs="Times New Roman"/>
          <w:sz w:val="28"/>
          <w:szCs w:val="28"/>
        </w:rPr>
        <w:t xml:space="preserve">В результате изучения курса выпускники должны получить </w:t>
      </w:r>
    </w:p>
    <w:p w:rsidR="00803995" w:rsidRPr="00803995" w:rsidRDefault="00803995" w:rsidP="00F95097">
      <w:pPr>
        <w:numPr>
          <w:ilvl w:val="0"/>
          <w:numId w:val="11"/>
        </w:numPr>
        <w:spacing w:after="0" w:line="240" w:lineRule="auto"/>
        <w:jc w:val="both"/>
        <w:rPr>
          <w:rFonts w:ascii="Times New Roman" w:hAnsi="Times New Roman" w:cs="Times New Roman"/>
          <w:sz w:val="28"/>
          <w:szCs w:val="28"/>
        </w:rPr>
      </w:pPr>
      <w:r w:rsidRPr="00803995">
        <w:rPr>
          <w:rFonts w:ascii="Times New Roman" w:hAnsi="Times New Roman" w:cs="Times New Roman"/>
          <w:sz w:val="28"/>
          <w:szCs w:val="28"/>
        </w:rPr>
        <w:t xml:space="preserve">развёрнутое, по сравнению с общеобразовательным уровнем, представление о литературе </w:t>
      </w:r>
      <w:r w:rsidRPr="00803995">
        <w:rPr>
          <w:rFonts w:ascii="Times New Roman" w:hAnsi="Times New Roman" w:cs="Times New Roman"/>
          <w:sz w:val="28"/>
          <w:szCs w:val="28"/>
          <w:lang w:val="en-US"/>
        </w:rPr>
        <w:t>XX</w:t>
      </w:r>
      <w:r w:rsidRPr="00803995">
        <w:rPr>
          <w:rFonts w:ascii="Times New Roman" w:hAnsi="Times New Roman" w:cs="Times New Roman"/>
          <w:sz w:val="28"/>
          <w:szCs w:val="28"/>
        </w:rPr>
        <w:t>-</w:t>
      </w:r>
      <w:r w:rsidRPr="00803995">
        <w:rPr>
          <w:rFonts w:ascii="Times New Roman" w:hAnsi="Times New Roman" w:cs="Times New Roman"/>
          <w:sz w:val="28"/>
          <w:szCs w:val="28"/>
          <w:lang w:val="en-US"/>
        </w:rPr>
        <w:t>XXI</w:t>
      </w:r>
      <w:r w:rsidRPr="00803995">
        <w:rPr>
          <w:rFonts w:ascii="Times New Roman" w:hAnsi="Times New Roman" w:cs="Times New Roman"/>
          <w:sz w:val="28"/>
          <w:szCs w:val="28"/>
        </w:rPr>
        <w:t xml:space="preserve"> веков;</w:t>
      </w:r>
    </w:p>
    <w:p w:rsidR="00803995" w:rsidRPr="00803995" w:rsidRDefault="00803995" w:rsidP="00F95097">
      <w:pPr>
        <w:numPr>
          <w:ilvl w:val="0"/>
          <w:numId w:val="11"/>
        </w:numPr>
        <w:spacing w:after="0" w:line="240" w:lineRule="auto"/>
        <w:jc w:val="both"/>
        <w:rPr>
          <w:rFonts w:ascii="Times New Roman" w:hAnsi="Times New Roman" w:cs="Times New Roman"/>
          <w:sz w:val="28"/>
          <w:szCs w:val="28"/>
        </w:rPr>
      </w:pPr>
      <w:r w:rsidRPr="00803995">
        <w:rPr>
          <w:rFonts w:ascii="Times New Roman" w:hAnsi="Times New Roman" w:cs="Times New Roman"/>
          <w:sz w:val="28"/>
          <w:szCs w:val="28"/>
        </w:rPr>
        <w:t>практические умения и навыки по самостоятельному анализу и оценке художественных текстов;</w:t>
      </w:r>
    </w:p>
    <w:p w:rsidR="00803995" w:rsidRPr="00803995" w:rsidRDefault="00803995" w:rsidP="00021BD0">
      <w:pPr>
        <w:numPr>
          <w:ilvl w:val="0"/>
          <w:numId w:val="11"/>
        </w:numPr>
        <w:spacing w:after="0" w:line="240" w:lineRule="auto"/>
        <w:jc w:val="both"/>
        <w:rPr>
          <w:rFonts w:ascii="Times New Roman" w:hAnsi="Times New Roman" w:cs="Times New Roman"/>
          <w:sz w:val="28"/>
          <w:szCs w:val="28"/>
        </w:rPr>
      </w:pPr>
      <w:r w:rsidRPr="00803995">
        <w:rPr>
          <w:rFonts w:ascii="Times New Roman" w:hAnsi="Times New Roman" w:cs="Times New Roman"/>
          <w:sz w:val="28"/>
          <w:szCs w:val="28"/>
        </w:rPr>
        <w:t>опыт написания сочинений-рассуждений по исходному тексту;</w:t>
      </w:r>
    </w:p>
    <w:p w:rsidR="00803995" w:rsidRPr="00803995" w:rsidRDefault="00803995" w:rsidP="00021BD0">
      <w:pPr>
        <w:numPr>
          <w:ilvl w:val="0"/>
          <w:numId w:val="11"/>
        </w:numPr>
        <w:spacing w:after="0" w:line="240" w:lineRule="auto"/>
        <w:jc w:val="both"/>
        <w:rPr>
          <w:rFonts w:ascii="Times New Roman" w:hAnsi="Times New Roman" w:cs="Times New Roman"/>
          <w:sz w:val="28"/>
          <w:szCs w:val="28"/>
        </w:rPr>
      </w:pPr>
      <w:r w:rsidRPr="00803995">
        <w:rPr>
          <w:rFonts w:ascii="Times New Roman" w:hAnsi="Times New Roman" w:cs="Times New Roman"/>
          <w:sz w:val="28"/>
          <w:szCs w:val="28"/>
        </w:rPr>
        <w:t>самостоятельность и осмысленность выводов и умозаключений.</w:t>
      </w:r>
    </w:p>
    <w:p w:rsidR="00803995" w:rsidRPr="00803995" w:rsidRDefault="00803995" w:rsidP="00803995">
      <w:pPr>
        <w:spacing w:after="0" w:line="240" w:lineRule="auto"/>
        <w:ind w:left="360"/>
        <w:jc w:val="center"/>
        <w:rPr>
          <w:rFonts w:ascii="Times New Roman" w:hAnsi="Times New Roman" w:cs="Times New Roman"/>
          <w:sz w:val="28"/>
          <w:szCs w:val="28"/>
        </w:rPr>
      </w:pPr>
      <w:r w:rsidRPr="00803995">
        <w:rPr>
          <w:rFonts w:ascii="Times New Roman" w:hAnsi="Times New Roman" w:cs="Times New Roman"/>
          <w:sz w:val="28"/>
          <w:szCs w:val="28"/>
        </w:rPr>
        <w:t>Учебно-тематический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597"/>
        <w:gridCol w:w="598"/>
        <w:gridCol w:w="598"/>
        <w:gridCol w:w="599"/>
        <w:gridCol w:w="599"/>
        <w:gridCol w:w="599"/>
        <w:gridCol w:w="1797"/>
      </w:tblGrid>
      <w:tr w:rsidR="00803995" w:rsidRPr="00803995" w:rsidTr="00E0345D">
        <w:trPr>
          <w:jc w:val="center"/>
        </w:trPr>
        <w:tc>
          <w:tcPr>
            <w:tcW w:w="2329" w:type="dxa"/>
          </w:tcPr>
          <w:p w:rsidR="00803995" w:rsidRPr="00803995" w:rsidRDefault="00803995" w:rsidP="00803995">
            <w:pPr>
              <w:spacing w:after="0" w:line="240" w:lineRule="auto"/>
              <w:rPr>
                <w:rFonts w:ascii="Times New Roman" w:hAnsi="Times New Roman" w:cs="Times New Roman"/>
              </w:rPr>
            </w:pPr>
          </w:p>
        </w:tc>
        <w:tc>
          <w:tcPr>
            <w:tcW w:w="1793" w:type="dxa"/>
            <w:gridSpan w:val="3"/>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10 класс</w:t>
            </w:r>
          </w:p>
        </w:tc>
        <w:tc>
          <w:tcPr>
            <w:tcW w:w="1797" w:type="dxa"/>
            <w:gridSpan w:val="3"/>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11 класс</w:t>
            </w:r>
          </w:p>
        </w:tc>
        <w:tc>
          <w:tcPr>
            <w:tcW w:w="1797" w:type="dxa"/>
          </w:tcPr>
          <w:p w:rsidR="00803995" w:rsidRPr="00803995" w:rsidRDefault="00803995" w:rsidP="00803995">
            <w:pPr>
              <w:spacing w:after="0" w:line="240" w:lineRule="auto"/>
              <w:rPr>
                <w:rFonts w:ascii="Times New Roman" w:hAnsi="Times New Roman" w:cs="Times New Roman"/>
              </w:rPr>
            </w:pPr>
          </w:p>
        </w:tc>
      </w:tr>
      <w:tr w:rsidR="00803995" w:rsidRPr="00803995" w:rsidTr="00E0345D">
        <w:trPr>
          <w:cantSplit/>
          <w:trHeight w:val="1134"/>
          <w:jc w:val="center"/>
        </w:trPr>
        <w:tc>
          <w:tcPr>
            <w:tcW w:w="2329" w:type="dxa"/>
          </w:tcPr>
          <w:p w:rsidR="00803995" w:rsidRPr="00803995" w:rsidRDefault="00803995" w:rsidP="00803995">
            <w:pPr>
              <w:spacing w:after="0" w:line="240" w:lineRule="auto"/>
              <w:rPr>
                <w:rFonts w:ascii="Times New Roman" w:hAnsi="Times New Roman" w:cs="Times New Roman"/>
              </w:rPr>
            </w:pPr>
          </w:p>
        </w:tc>
        <w:tc>
          <w:tcPr>
            <w:tcW w:w="597" w:type="dxa"/>
            <w:textDirection w:val="btLr"/>
          </w:tcPr>
          <w:p w:rsidR="00803995" w:rsidRPr="00803995" w:rsidRDefault="00803995" w:rsidP="00803995">
            <w:pPr>
              <w:spacing w:after="0" w:line="240" w:lineRule="auto"/>
              <w:ind w:left="113" w:right="113"/>
              <w:rPr>
                <w:rFonts w:ascii="Times New Roman" w:hAnsi="Times New Roman" w:cs="Times New Roman"/>
                <w:b/>
                <w:sz w:val="20"/>
                <w:szCs w:val="20"/>
              </w:rPr>
            </w:pPr>
            <w:r w:rsidRPr="00803995">
              <w:rPr>
                <w:rFonts w:ascii="Times New Roman" w:hAnsi="Times New Roman" w:cs="Times New Roman"/>
                <w:b/>
                <w:sz w:val="20"/>
                <w:szCs w:val="20"/>
              </w:rPr>
              <w:t>всего</w:t>
            </w:r>
          </w:p>
        </w:tc>
        <w:tc>
          <w:tcPr>
            <w:tcW w:w="598" w:type="dxa"/>
            <w:textDirection w:val="btLr"/>
          </w:tcPr>
          <w:p w:rsidR="00803995" w:rsidRPr="00803995" w:rsidRDefault="00803995" w:rsidP="00803995">
            <w:pPr>
              <w:spacing w:after="0" w:line="240" w:lineRule="auto"/>
              <w:ind w:left="113" w:right="113"/>
              <w:rPr>
                <w:rFonts w:ascii="Times New Roman" w:hAnsi="Times New Roman" w:cs="Times New Roman"/>
                <w:b/>
                <w:sz w:val="20"/>
                <w:szCs w:val="20"/>
              </w:rPr>
            </w:pPr>
            <w:r w:rsidRPr="00803995">
              <w:rPr>
                <w:rFonts w:ascii="Times New Roman" w:hAnsi="Times New Roman" w:cs="Times New Roman"/>
                <w:b/>
                <w:sz w:val="20"/>
                <w:szCs w:val="20"/>
              </w:rPr>
              <w:t>теория</w:t>
            </w:r>
          </w:p>
        </w:tc>
        <w:tc>
          <w:tcPr>
            <w:tcW w:w="598" w:type="dxa"/>
            <w:textDirection w:val="btLr"/>
          </w:tcPr>
          <w:p w:rsidR="00803995" w:rsidRPr="00803995" w:rsidRDefault="00803995" w:rsidP="00803995">
            <w:pPr>
              <w:spacing w:after="0" w:line="240" w:lineRule="auto"/>
              <w:ind w:left="113" w:right="113"/>
              <w:rPr>
                <w:rFonts w:ascii="Times New Roman" w:hAnsi="Times New Roman" w:cs="Times New Roman"/>
                <w:b/>
                <w:sz w:val="20"/>
                <w:szCs w:val="20"/>
              </w:rPr>
            </w:pPr>
            <w:r w:rsidRPr="00803995">
              <w:rPr>
                <w:rFonts w:ascii="Times New Roman" w:hAnsi="Times New Roman" w:cs="Times New Roman"/>
                <w:b/>
                <w:sz w:val="20"/>
                <w:szCs w:val="20"/>
              </w:rPr>
              <w:t>практика</w:t>
            </w:r>
          </w:p>
        </w:tc>
        <w:tc>
          <w:tcPr>
            <w:tcW w:w="599" w:type="dxa"/>
            <w:textDirection w:val="btLr"/>
          </w:tcPr>
          <w:p w:rsidR="00803995" w:rsidRPr="00803995" w:rsidRDefault="00803995" w:rsidP="00803995">
            <w:pPr>
              <w:spacing w:after="0" w:line="240" w:lineRule="auto"/>
              <w:ind w:left="113" w:right="113"/>
              <w:rPr>
                <w:rFonts w:ascii="Times New Roman" w:hAnsi="Times New Roman" w:cs="Times New Roman"/>
                <w:b/>
                <w:sz w:val="20"/>
                <w:szCs w:val="20"/>
              </w:rPr>
            </w:pPr>
            <w:r w:rsidRPr="00803995">
              <w:rPr>
                <w:rFonts w:ascii="Times New Roman" w:hAnsi="Times New Roman" w:cs="Times New Roman"/>
                <w:b/>
                <w:sz w:val="20"/>
                <w:szCs w:val="20"/>
              </w:rPr>
              <w:t>всего</w:t>
            </w:r>
          </w:p>
        </w:tc>
        <w:tc>
          <w:tcPr>
            <w:tcW w:w="599" w:type="dxa"/>
            <w:textDirection w:val="btLr"/>
          </w:tcPr>
          <w:p w:rsidR="00803995" w:rsidRPr="00803995" w:rsidRDefault="00803995" w:rsidP="00803995">
            <w:pPr>
              <w:spacing w:after="0" w:line="240" w:lineRule="auto"/>
              <w:ind w:left="113" w:right="113"/>
              <w:rPr>
                <w:rFonts w:ascii="Times New Roman" w:hAnsi="Times New Roman" w:cs="Times New Roman"/>
                <w:b/>
                <w:sz w:val="20"/>
                <w:szCs w:val="20"/>
              </w:rPr>
            </w:pPr>
            <w:r w:rsidRPr="00803995">
              <w:rPr>
                <w:rFonts w:ascii="Times New Roman" w:hAnsi="Times New Roman" w:cs="Times New Roman"/>
                <w:b/>
                <w:sz w:val="20"/>
                <w:szCs w:val="20"/>
              </w:rPr>
              <w:t>теория</w:t>
            </w:r>
          </w:p>
        </w:tc>
        <w:tc>
          <w:tcPr>
            <w:tcW w:w="599" w:type="dxa"/>
            <w:textDirection w:val="btLr"/>
          </w:tcPr>
          <w:p w:rsidR="00803995" w:rsidRPr="00803995" w:rsidRDefault="00803995" w:rsidP="00803995">
            <w:pPr>
              <w:spacing w:after="0" w:line="240" w:lineRule="auto"/>
              <w:ind w:left="113" w:right="113"/>
              <w:rPr>
                <w:rFonts w:ascii="Times New Roman" w:hAnsi="Times New Roman" w:cs="Times New Roman"/>
                <w:b/>
                <w:sz w:val="20"/>
                <w:szCs w:val="20"/>
              </w:rPr>
            </w:pPr>
            <w:r w:rsidRPr="00803995">
              <w:rPr>
                <w:rFonts w:ascii="Times New Roman" w:hAnsi="Times New Roman" w:cs="Times New Roman"/>
                <w:b/>
                <w:sz w:val="20"/>
                <w:szCs w:val="20"/>
              </w:rPr>
              <w:t>практика</w:t>
            </w:r>
          </w:p>
        </w:tc>
        <w:tc>
          <w:tcPr>
            <w:tcW w:w="1797" w:type="dxa"/>
            <w:textDirection w:val="btLr"/>
          </w:tcPr>
          <w:p w:rsidR="00803995" w:rsidRPr="00803995" w:rsidRDefault="00803995" w:rsidP="00803995">
            <w:pPr>
              <w:spacing w:after="0" w:line="240" w:lineRule="auto"/>
              <w:ind w:left="113" w:right="113"/>
              <w:rPr>
                <w:rFonts w:ascii="Times New Roman" w:hAnsi="Times New Roman" w:cs="Times New Roman"/>
                <w:b/>
                <w:sz w:val="20"/>
                <w:szCs w:val="20"/>
              </w:rPr>
            </w:pPr>
            <w:r w:rsidRPr="00803995">
              <w:rPr>
                <w:rFonts w:ascii="Times New Roman" w:hAnsi="Times New Roman" w:cs="Times New Roman"/>
                <w:b/>
                <w:sz w:val="20"/>
                <w:szCs w:val="20"/>
              </w:rPr>
              <w:t>Общее количество</w:t>
            </w:r>
          </w:p>
        </w:tc>
      </w:tr>
      <w:tr w:rsidR="00803995" w:rsidRPr="00803995" w:rsidTr="00E0345D">
        <w:trPr>
          <w:jc w:val="center"/>
        </w:trPr>
        <w:tc>
          <w:tcPr>
            <w:tcW w:w="232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Текст и его особенности</w:t>
            </w:r>
          </w:p>
        </w:tc>
        <w:tc>
          <w:tcPr>
            <w:tcW w:w="5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w:t>
            </w: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w:t>
            </w:r>
          </w:p>
        </w:tc>
        <w:tc>
          <w:tcPr>
            <w:tcW w:w="598" w:type="dxa"/>
          </w:tcPr>
          <w:p w:rsidR="00803995" w:rsidRPr="00803995" w:rsidRDefault="00803995" w:rsidP="00803995">
            <w:pPr>
              <w:spacing w:after="0" w:line="240" w:lineRule="auto"/>
              <w:rPr>
                <w:rFonts w:ascii="Times New Roman" w:hAnsi="Times New Roman" w:cs="Times New Roman"/>
              </w:rPr>
            </w:pP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w:t>
            </w:r>
          </w:p>
        </w:tc>
        <w:tc>
          <w:tcPr>
            <w:tcW w:w="599" w:type="dxa"/>
          </w:tcPr>
          <w:p w:rsidR="00803995" w:rsidRPr="00803995" w:rsidRDefault="00803995" w:rsidP="00803995">
            <w:pPr>
              <w:spacing w:after="0" w:line="240" w:lineRule="auto"/>
              <w:rPr>
                <w:rFonts w:ascii="Times New Roman" w:hAnsi="Times New Roman" w:cs="Times New Roman"/>
              </w:rPr>
            </w:pPr>
          </w:p>
        </w:tc>
        <w:tc>
          <w:tcPr>
            <w:tcW w:w="17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w:t>
            </w:r>
          </w:p>
        </w:tc>
      </w:tr>
      <w:tr w:rsidR="00803995" w:rsidRPr="00803995" w:rsidTr="00E0345D">
        <w:trPr>
          <w:jc w:val="center"/>
        </w:trPr>
        <w:tc>
          <w:tcPr>
            <w:tcW w:w="232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Проблема текста</w:t>
            </w:r>
          </w:p>
        </w:tc>
        <w:tc>
          <w:tcPr>
            <w:tcW w:w="5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9</w:t>
            </w: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5</w:t>
            </w: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4</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7</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4</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3</w:t>
            </w:r>
          </w:p>
        </w:tc>
        <w:tc>
          <w:tcPr>
            <w:tcW w:w="17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16</w:t>
            </w:r>
          </w:p>
        </w:tc>
      </w:tr>
      <w:tr w:rsidR="00803995" w:rsidRPr="00803995" w:rsidTr="00E0345D">
        <w:trPr>
          <w:jc w:val="center"/>
        </w:trPr>
        <w:tc>
          <w:tcPr>
            <w:tcW w:w="232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Комментарий проблемы</w:t>
            </w:r>
          </w:p>
        </w:tc>
        <w:tc>
          <w:tcPr>
            <w:tcW w:w="5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11</w:t>
            </w: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6</w:t>
            </w: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5</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13</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7</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6</w:t>
            </w:r>
          </w:p>
        </w:tc>
        <w:tc>
          <w:tcPr>
            <w:tcW w:w="17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24</w:t>
            </w:r>
          </w:p>
        </w:tc>
      </w:tr>
      <w:tr w:rsidR="00803995" w:rsidRPr="00803995" w:rsidTr="00E0345D">
        <w:trPr>
          <w:jc w:val="center"/>
        </w:trPr>
        <w:tc>
          <w:tcPr>
            <w:tcW w:w="232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Авторская позиция</w:t>
            </w:r>
          </w:p>
        </w:tc>
        <w:tc>
          <w:tcPr>
            <w:tcW w:w="5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5</w:t>
            </w: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3</w:t>
            </w: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5</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3</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w:t>
            </w:r>
          </w:p>
        </w:tc>
        <w:tc>
          <w:tcPr>
            <w:tcW w:w="17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10</w:t>
            </w:r>
          </w:p>
        </w:tc>
      </w:tr>
      <w:tr w:rsidR="00803995" w:rsidRPr="00803995" w:rsidTr="00E0345D">
        <w:trPr>
          <w:trHeight w:val="419"/>
          <w:jc w:val="center"/>
        </w:trPr>
        <w:tc>
          <w:tcPr>
            <w:tcW w:w="232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Аргументация собственного мнения</w:t>
            </w:r>
          </w:p>
        </w:tc>
        <w:tc>
          <w:tcPr>
            <w:tcW w:w="5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5</w:t>
            </w: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3</w:t>
            </w: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3</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w:t>
            </w:r>
          </w:p>
        </w:tc>
        <w:tc>
          <w:tcPr>
            <w:tcW w:w="17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8</w:t>
            </w:r>
          </w:p>
        </w:tc>
      </w:tr>
      <w:tr w:rsidR="00803995" w:rsidRPr="00803995" w:rsidTr="00E0345D">
        <w:trPr>
          <w:jc w:val="center"/>
        </w:trPr>
        <w:tc>
          <w:tcPr>
            <w:tcW w:w="232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 xml:space="preserve">Композиция сочинения </w:t>
            </w:r>
          </w:p>
        </w:tc>
        <w:tc>
          <w:tcPr>
            <w:tcW w:w="5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w:t>
            </w:r>
          </w:p>
        </w:tc>
        <w:tc>
          <w:tcPr>
            <w:tcW w:w="598" w:type="dxa"/>
          </w:tcPr>
          <w:p w:rsidR="00803995" w:rsidRPr="00803995" w:rsidRDefault="00803995" w:rsidP="00803995">
            <w:pPr>
              <w:spacing w:after="0" w:line="240" w:lineRule="auto"/>
              <w:rPr>
                <w:rFonts w:ascii="Times New Roman" w:hAnsi="Times New Roman" w:cs="Times New Roman"/>
              </w:rPr>
            </w:pP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w:t>
            </w:r>
          </w:p>
        </w:tc>
        <w:tc>
          <w:tcPr>
            <w:tcW w:w="599" w:type="dxa"/>
          </w:tcPr>
          <w:p w:rsidR="00803995" w:rsidRPr="00803995" w:rsidRDefault="00803995" w:rsidP="00803995">
            <w:pPr>
              <w:spacing w:after="0" w:line="240" w:lineRule="auto"/>
              <w:rPr>
                <w:rFonts w:ascii="Times New Roman" w:hAnsi="Times New Roman" w:cs="Times New Roman"/>
              </w:rPr>
            </w:pP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2</w:t>
            </w:r>
          </w:p>
        </w:tc>
        <w:tc>
          <w:tcPr>
            <w:tcW w:w="17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4</w:t>
            </w:r>
          </w:p>
        </w:tc>
      </w:tr>
      <w:tr w:rsidR="00803995" w:rsidRPr="00803995" w:rsidTr="00E0345D">
        <w:trPr>
          <w:jc w:val="center"/>
        </w:trPr>
        <w:tc>
          <w:tcPr>
            <w:tcW w:w="232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Речевое оформление</w:t>
            </w:r>
          </w:p>
        </w:tc>
        <w:tc>
          <w:tcPr>
            <w:tcW w:w="5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w:t>
            </w:r>
          </w:p>
        </w:tc>
        <w:tc>
          <w:tcPr>
            <w:tcW w:w="598" w:type="dxa"/>
          </w:tcPr>
          <w:p w:rsidR="00803995" w:rsidRPr="00803995" w:rsidRDefault="00803995" w:rsidP="00803995">
            <w:pPr>
              <w:spacing w:after="0" w:line="240" w:lineRule="auto"/>
              <w:rPr>
                <w:rFonts w:ascii="Times New Roman" w:hAnsi="Times New Roman" w:cs="Times New Roman"/>
              </w:rPr>
            </w:pPr>
          </w:p>
        </w:tc>
        <w:tc>
          <w:tcPr>
            <w:tcW w:w="598"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1</w:t>
            </w: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3</w:t>
            </w:r>
          </w:p>
        </w:tc>
        <w:tc>
          <w:tcPr>
            <w:tcW w:w="599" w:type="dxa"/>
          </w:tcPr>
          <w:p w:rsidR="00803995" w:rsidRPr="00803995" w:rsidRDefault="00803995" w:rsidP="00803995">
            <w:pPr>
              <w:spacing w:after="0" w:line="240" w:lineRule="auto"/>
              <w:rPr>
                <w:rFonts w:ascii="Times New Roman" w:hAnsi="Times New Roman" w:cs="Times New Roman"/>
              </w:rPr>
            </w:pPr>
          </w:p>
        </w:tc>
        <w:tc>
          <w:tcPr>
            <w:tcW w:w="599"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3</w:t>
            </w:r>
          </w:p>
        </w:tc>
        <w:tc>
          <w:tcPr>
            <w:tcW w:w="1797" w:type="dxa"/>
          </w:tcPr>
          <w:p w:rsidR="00803995" w:rsidRPr="00803995" w:rsidRDefault="00803995" w:rsidP="00803995">
            <w:pPr>
              <w:spacing w:after="0" w:line="240" w:lineRule="auto"/>
              <w:rPr>
                <w:rFonts w:ascii="Times New Roman" w:hAnsi="Times New Roman" w:cs="Times New Roman"/>
              </w:rPr>
            </w:pPr>
            <w:r w:rsidRPr="00803995">
              <w:rPr>
                <w:rFonts w:ascii="Times New Roman" w:hAnsi="Times New Roman" w:cs="Times New Roman"/>
              </w:rPr>
              <w:t>4</w:t>
            </w:r>
          </w:p>
        </w:tc>
      </w:tr>
    </w:tbl>
    <w:p w:rsidR="00803995" w:rsidRPr="00803995" w:rsidRDefault="00803995" w:rsidP="00803995">
      <w:pPr>
        <w:spacing w:after="0" w:line="240" w:lineRule="auto"/>
        <w:jc w:val="center"/>
        <w:rPr>
          <w:rFonts w:ascii="Times New Roman" w:hAnsi="Times New Roman" w:cs="Times New Roman"/>
          <w:b/>
          <w:smallCaps/>
          <w:sz w:val="28"/>
          <w:szCs w:val="28"/>
        </w:rPr>
      </w:pPr>
    </w:p>
    <w:p w:rsidR="00803995" w:rsidRPr="00803995" w:rsidRDefault="00803995" w:rsidP="00803995">
      <w:pPr>
        <w:spacing w:after="0" w:line="240" w:lineRule="auto"/>
        <w:jc w:val="center"/>
        <w:rPr>
          <w:rFonts w:ascii="Times New Roman" w:hAnsi="Times New Roman" w:cs="Times New Roman"/>
          <w:b/>
          <w:smallCaps/>
          <w:sz w:val="28"/>
          <w:szCs w:val="28"/>
        </w:rPr>
      </w:pPr>
      <w:r w:rsidRPr="00803995">
        <w:rPr>
          <w:rFonts w:ascii="Times New Roman" w:hAnsi="Times New Roman" w:cs="Times New Roman"/>
          <w:b/>
          <w:smallCaps/>
          <w:sz w:val="28"/>
          <w:szCs w:val="28"/>
        </w:rPr>
        <w:t>Содержание курса</w:t>
      </w:r>
    </w:p>
    <w:p w:rsidR="00803995" w:rsidRPr="00F95097" w:rsidRDefault="00803995" w:rsidP="00F95097">
      <w:pPr>
        <w:spacing w:after="0" w:line="240" w:lineRule="auto"/>
        <w:jc w:val="both"/>
        <w:rPr>
          <w:rFonts w:ascii="Times New Roman" w:hAnsi="Times New Roman" w:cs="Times New Roman"/>
          <w:smallCaps/>
          <w:sz w:val="28"/>
          <w:szCs w:val="28"/>
        </w:rPr>
      </w:pPr>
      <w:r w:rsidRPr="00F95097">
        <w:rPr>
          <w:rFonts w:ascii="Times New Roman" w:hAnsi="Times New Roman" w:cs="Times New Roman"/>
          <w:sz w:val="28"/>
          <w:szCs w:val="28"/>
        </w:rPr>
        <w:t>Содержание программы составлено с учётом части 2 ЕГЭ по русскому языку.</w:t>
      </w:r>
    </w:p>
    <w:p w:rsidR="00803995" w:rsidRPr="00F95097" w:rsidRDefault="00803995"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 xml:space="preserve">Тема 1. Текст и его особенности. </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Признаки текста. Стилевые особенности текста. Требования к сочинению-рассуждению. Критерии оценивания части 2 ЕГЭ по русскому языку. </w:t>
      </w:r>
    </w:p>
    <w:p w:rsidR="00803995" w:rsidRPr="00F95097" w:rsidRDefault="00803995"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t>Тема 2. Проблема текста</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Тема, основная мысль текста, проблема. Типы проблем: философские, социальные, политические, нравственные, экологические, эстетические. Способы выявления проблем в публицистических и художественных текстах. Способы формулирования проблем. Типовые конструкции для формулирования проблемы. Типичные ошибки при формулировании проблемы и способы их устранения.</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Проблема детства в рассказах А. Грина «Гнев отца» и Т. Крюковой «Ведьма» и</w:t>
      </w:r>
    </w:p>
    <w:p w:rsidR="00803995" w:rsidRPr="00F95097" w:rsidRDefault="00803995" w:rsidP="00F95097">
      <w:pPr>
        <w:spacing w:after="0" w:line="240" w:lineRule="auto"/>
        <w:jc w:val="both"/>
        <w:rPr>
          <w:rFonts w:ascii="Times New Roman" w:hAnsi="Times New Roman" w:cs="Times New Roman"/>
          <w:i/>
          <w:sz w:val="28"/>
          <w:szCs w:val="28"/>
        </w:rPr>
      </w:pPr>
      <w:r w:rsidRPr="00F95097">
        <w:rPr>
          <w:rFonts w:ascii="Times New Roman" w:hAnsi="Times New Roman" w:cs="Times New Roman"/>
          <w:i/>
          <w:sz w:val="28"/>
          <w:szCs w:val="28"/>
        </w:rPr>
        <w:t>С. Макаровой «Большая перемена»</w:t>
      </w:r>
      <w:r w:rsidRPr="00F95097">
        <w:rPr>
          <w:rStyle w:val="30"/>
          <w:i/>
        </w:rPr>
        <w:footnoteReference w:id="4"/>
      </w:r>
      <w:r w:rsidRPr="00F95097">
        <w:rPr>
          <w:rFonts w:ascii="Times New Roman" w:hAnsi="Times New Roman" w:cs="Times New Roman"/>
          <w:i/>
          <w:sz w:val="28"/>
          <w:szCs w:val="28"/>
        </w:rPr>
        <w:t xml:space="preserve"> </w:t>
      </w:r>
    </w:p>
    <w:p w:rsidR="00803995" w:rsidRPr="00F95097" w:rsidRDefault="00803995" w:rsidP="00F95097">
      <w:pPr>
        <w:spacing w:after="0" w:line="240" w:lineRule="auto"/>
        <w:jc w:val="both"/>
        <w:rPr>
          <w:rFonts w:ascii="Times New Roman" w:hAnsi="Times New Roman" w:cs="Times New Roman"/>
          <w:i/>
          <w:sz w:val="28"/>
          <w:szCs w:val="28"/>
        </w:rPr>
      </w:pPr>
      <w:r w:rsidRPr="00F95097">
        <w:rPr>
          <w:rFonts w:ascii="Times New Roman" w:hAnsi="Times New Roman" w:cs="Times New Roman"/>
          <w:sz w:val="28"/>
          <w:szCs w:val="28"/>
        </w:rPr>
        <w:t xml:space="preserve">Проблема отцов и детей в в рассказах А. Геласимова «Нежный возраст», К. Паустовского «Телеграмма», </w:t>
      </w:r>
      <w:r w:rsidRPr="00F95097">
        <w:rPr>
          <w:rFonts w:ascii="Times New Roman" w:hAnsi="Times New Roman" w:cs="Times New Roman"/>
          <w:i/>
          <w:sz w:val="28"/>
          <w:szCs w:val="28"/>
        </w:rPr>
        <w:t>И. Бойко «Мама», отрывке из повести Ю. Сальникова «Джемпер с синими елками» (глава 36,37)</w:t>
      </w:r>
    </w:p>
    <w:p w:rsidR="00803995" w:rsidRPr="00F95097" w:rsidRDefault="00803995"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b/>
          <w:sz w:val="28"/>
          <w:szCs w:val="28"/>
        </w:rPr>
        <w:lastRenderedPageBreak/>
        <w:t>Тема 3. Комментарий проблемы</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Комментарий, иллюстрации. Типы комментария: текстуальный и концептуальный. Типы информации в тексте: фактуальная, концептуальная, подтекстовая. Типовые конструкции для комментирования проблемы. Введение цитат в текст сочинения. Типичные ошибки при комментировании проблемы.</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Анализ примеров-иллюстраций в очерке Макса Фрая «Здесь никого нет» (из книги «Как мы пишем. Писатели о литературе, времени, о себе»)</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Способы раскрытия проблемы любви/смерти в рассказе Б. Пильняка «Без названья»; проблемы ответственности за животных в рассказе Н. Краснова «Адель и Человек»; проблемы влияния войны в рассказе С. Макаровой «Шнурки для Гошки»</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Роль тропов в раскрытии проблемы истинной любви в рассказе Л. Андреева «Смех»; в рассказе Иваненко «Не о море»</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Деталь как способ раскрытия проблемы в отрывке из романа Айтматова «Плаха»; в рассказе Петрушевской «Черное пальто»</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Роль синтаксических средств выразительности в рассказе М. Чванова «Четверо наедине с горами», в рассказе Т. Крюковой «Страх»</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Роль диалектных слов в раскрытии мира повествования в сказке Т. Кулик «За кем счастье ходит» </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b/>
          <w:bCs/>
          <w:sz w:val="28"/>
          <w:szCs w:val="28"/>
        </w:rPr>
        <w:t xml:space="preserve">Тема 4. Авторская позиция </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Авторская позиция. Средства выражения позиции автора: слова-маркёры, оценочная лексика, средства выразительности, вводные слова, побудительные предложения. Авторская позиция в публицистическом тексте. Авторская позиция в художественном тексте. Автор и рассказчик. Типовые конструкции для выражения авторской позиции. Типовые ошибки при формулировании позиции автора и способы их устранения.</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Выявление авторской позиции в очерке Ю. Бодяева «Расточая себя» (из книги «Кубанские были»); в очерке В. Бардадыма «Будет тихое зимнее утро» (из книги «На берегах кубанских»); в сказе В. Попова «Сказ о неизвестном скрипаче»</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Способ выражения авторской позиции в произведении Н. Краснова «Сказ о казачьем коне»</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b/>
          <w:bCs/>
          <w:sz w:val="28"/>
          <w:szCs w:val="28"/>
        </w:rPr>
        <w:t xml:space="preserve">Тема 5. Аргументация собственной позиции </w:t>
      </w:r>
    </w:p>
    <w:p w:rsidR="00803995" w:rsidRPr="00F95097" w:rsidRDefault="00803995" w:rsidP="00F95097">
      <w:pPr>
        <w:spacing w:after="0" w:line="240" w:lineRule="auto"/>
        <w:jc w:val="both"/>
        <w:rPr>
          <w:rFonts w:ascii="Times New Roman" w:hAnsi="Times New Roman" w:cs="Times New Roman"/>
          <w:i/>
          <w:sz w:val="28"/>
          <w:szCs w:val="28"/>
        </w:rPr>
      </w:pPr>
      <w:r w:rsidRPr="00F95097">
        <w:rPr>
          <w:rFonts w:ascii="Times New Roman" w:hAnsi="Times New Roman" w:cs="Times New Roman"/>
          <w:sz w:val="28"/>
          <w:szCs w:val="28"/>
        </w:rPr>
        <w:t>Аргумент. Аргументация. Виды аргументов: рациональные (логические), иллюстративные, ссылки на авторитет. Виды аргументации: поддерживающая и опровергающая. Типичные ошибки при аргументации и способы их устранения</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Проблема восприятия искусства (музыки) в рассказе Г. Мехеда «Скрипач» </w:t>
      </w:r>
    </w:p>
    <w:p w:rsidR="00803995" w:rsidRPr="00F95097" w:rsidRDefault="00803995" w:rsidP="00F95097">
      <w:pPr>
        <w:spacing w:after="0" w:line="240" w:lineRule="auto"/>
        <w:jc w:val="both"/>
        <w:rPr>
          <w:rFonts w:ascii="Times New Roman" w:hAnsi="Times New Roman" w:cs="Times New Roman"/>
          <w:i/>
          <w:sz w:val="28"/>
          <w:szCs w:val="28"/>
        </w:rPr>
      </w:pPr>
      <w:r w:rsidRPr="00F95097">
        <w:rPr>
          <w:rFonts w:ascii="Times New Roman" w:hAnsi="Times New Roman" w:cs="Times New Roman"/>
          <w:i/>
          <w:sz w:val="28"/>
          <w:szCs w:val="28"/>
        </w:rPr>
        <w:t>Проблема влияния музыки на окружающих в рассказе Н. Краснова «Фогель»</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Проблема материнской любви в рассказе Ю. Яковлева «Сердце матери»</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b/>
          <w:bCs/>
          <w:sz w:val="28"/>
          <w:szCs w:val="28"/>
        </w:rPr>
        <w:t xml:space="preserve">Тема 6. Композиция сочинения-рассуждения </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Композиция сочинения-рассуждения на основе прочитанного текста. Основные средства связи между предложениями в тексте: местоимения, предлоги, союзы, вводные слова, синонимы, лексические повторы, анафора, </w:t>
      </w:r>
      <w:r w:rsidRPr="00F95097">
        <w:rPr>
          <w:rFonts w:ascii="Times New Roman" w:hAnsi="Times New Roman" w:cs="Times New Roman"/>
          <w:sz w:val="28"/>
          <w:szCs w:val="28"/>
        </w:rPr>
        <w:lastRenderedPageBreak/>
        <w:t>параллелизм, противопоставление, вопросительные предложения, порядок слов. Виды и формы вступления: проблемный вопрос, общие сведения о проблеме, создание определённого эмоционального настроя, обращение к фактам биографии автора, его взглядам и убеждениям, описание чувств, мыслей и впечатлений, возникших после чтения текста. Виды заключения: обобщение основных мыслей автора, вопросительное предложение, в том числе риторический вопрос, призыв, обращение к читателю, использование цитат.</w:t>
      </w:r>
    </w:p>
    <w:p w:rsidR="00803995" w:rsidRPr="00F95097" w:rsidRDefault="00803995"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b/>
          <w:bCs/>
          <w:sz w:val="28"/>
          <w:szCs w:val="28"/>
        </w:rPr>
        <w:t xml:space="preserve">Тема 7. Речевое оформление сочинения </w:t>
      </w:r>
    </w:p>
    <w:p w:rsidR="00803995" w:rsidRPr="00F95097" w:rsidRDefault="00803995" w:rsidP="00F95097">
      <w:pPr>
        <w:spacing w:after="0" w:line="240" w:lineRule="auto"/>
        <w:jc w:val="both"/>
        <w:rPr>
          <w:rFonts w:ascii="Times New Roman" w:hAnsi="Times New Roman" w:cs="Times New Roman"/>
          <w:b/>
          <w:sz w:val="28"/>
          <w:szCs w:val="28"/>
        </w:rPr>
      </w:pPr>
      <w:r w:rsidRPr="00F95097">
        <w:rPr>
          <w:rFonts w:ascii="Times New Roman" w:hAnsi="Times New Roman" w:cs="Times New Roman"/>
          <w:sz w:val="28"/>
          <w:szCs w:val="28"/>
        </w:rPr>
        <w:t>Типы ошибок: грамматические, речевые, логические, фактические. Грамматические ошибки: ошибочное словообразование, ошибочное образование форм частей речи, нарушение согласования и управления, ошибки в построении простого, осложнённого и сложного предложения. Речевые ошибки: употребление слова в несвойственном ему значении, нарушение лексической сочетаемости слов, плеоназм, тавтология, смешение паронимов, неуместное использование просторечных слов, фразеологизмов, эмоционально-окрашенных слов или слов иной стилистической окраски, смешение лексики разных исторических эпох (анахронизм), неоправданное повторение одного и того же слова,</w:t>
      </w:r>
      <w:r w:rsidRPr="00F95097">
        <w:rPr>
          <w:rFonts w:ascii="Times New Roman" w:hAnsi="Times New Roman" w:cs="Times New Roman"/>
          <w:b/>
          <w:bCs/>
          <w:sz w:val="28"/>
          <w:szCs w:val="28"/>
        </w:rPr>
        <w:t> </w:t>
      </w:r>
      <w:r w:rsidRPr="00F95097">
        <w:rPr>
          <w:rFonts w:ascii="Times New Roman" w:hAnsi="Times New Roman" w:cs="Times New Roman"/>
          <w:sz w:val="28"/>
          <w:szCs w:val="28"/>
        </w:rPr>
        <w:t>ошибки при употреблении фразеологизмов. Логические ошибки: подмена понятий, нарушение причинно-следственных отношений, нарушение логики развёртывания мыслей, отсутствие связей между высказываниями. Фактические ошибки: подмена понятий и фактов, неверная характеристика примера или явления.</w:t>
      </w:r>
    </w:p>
    <w:p w:rsidR="00803995" w:rsidRPr="00F95097" w:rsidRDefault="00803995" w:rsidP="00F95097">
      <w:pPr>
        <w:spacing w:after="0" w:line="240" w:lineRule="auto"/>
        <w:jc w:val="center"/>
        <w:rPr>
          <w:rFonts w:ascii="Times New Roman" w:hAnsi="Times New Roman" w:cs="Times New Roman"/>
          <w:b/>
        </w:rPr>
      </w:pPr>
    </w:p>
    <w:p w:rsidR="00803995" w:rsidRPr="00803995" w:rsidRDefault="00803995" w:rsidP="00803995">
      <w:pPr>
        <w:spacing w:after="0" w:line="240" w:lineRule="auto"/>
        <w:jc w:val="center"/>
        <w:rPr>
          <w:rFonts w:ascii="Times New Roman" w:hAnsi="Times New Roman" w:cs="Times New Roman"/>
          <w:b/>
          <w:sz w:val="28"/>
          <w:szCs w:val="28"/>
        </w:rPr>
      </w:pPr>
      <w:r w:rsidRPr="00803995">
        <w:rPr>
          <w:rFonts w:ascii="Times New Roman" w:hAnsi="Times New Roman" w:cs="Times New Roman"/>
          <w:b/>
          <w:sz w:val="28"/>
          <w:szCs w:val="28"/>
        </w:rPr>
        <w:t>Тематическое планирование</w:t>
      </w:r>
    </w:p>
    <w:p w:rsidR="00803995" w:rsidRPr="00803995" w:rsidRDefault="00803995" w:rsidP="00803995">
      <w:pPr>
        <w:spacing w:after="0" w:line="240" w:lineRule="auto"/>
        <w:jc w:val="center"/>
        <w:rPr>
          <w:rFonts w:ascii="Times New Roman" w:hAnsi="Times New Roman" w:cs="Times New Roman"/>
          <w:b/>
          <w:sz w:val="28"/>
          <w:szCs w:val="28"/>
        </w:rPr>
      </w:pPr>
      <w:r w:rsidRPr="00803995">
        <w:rPr>
          <w:rFonts w:ascii="Times New Roman" w:hAnsi="Times New Roman" w:cs="Times New Roman"/>
          <w:b/>
          <w:sz w:val="28"/>
          <w:szCs w:val="28"/>
        </w:rPr>
        <w:t xml:space="preserve"> 10 класс</w:t>
      </w:r>
    </w:p>
    <w:tbl>
      <w:tblPr>
        <w:tblpPr w:leftFromText="180" w:rightFromText="180" w:vertAnchor="text" w:horzAnchor="margin" w:tblpXSpec="center" w:tblpY="22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
        <w:gridCol w:w="992"/>
        <w:gridCol w:w="2410"/>
        <w:gridCol w:w="2268"/>
      </w:tblGrid>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 xml:space="preserve">Раздел. Тема </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 xml:space="preserve">Дата </w:t>
            </w:r>
          </w:p>
        </w:tc>
        <w:tc>
          <w:tcPr>
            <w:tcW w:w="2410"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 xml:space="preserve">Цели </w:t>
            </w:r>
          </w:p>
        </w:tc>
        <w:tc>
          <w:tcPr>
            <w:tcW w:w="2268"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Форма (тип)  урока</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 xml:space="preserve">Тема 1. Текст и его особенности. </w:t>
            </w:r>
          </w:p>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Признаки текста. Стилевые особенности текста.</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1</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Освоить основные признаки текста</w:t>
            </w:r>
          </w:p>
        </w:tc>
        <w:tc>
          <w:tcPr>
            <w:tcW w:w="2268"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изучения нового материала</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Тема 2. Проблема текста</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Тема, основная мысль текста, проблема. Типы проблем: философские, социальные, политические, нравственные, экологические, эстетические. Способы выявления проблем в публицистических и художественных текстах. </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1</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val="restart"/>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Провести анализ произведения; определить тему, проблему, определить тип проблемы, определить подходящий способ введения проблемы в текст сочинения,</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отработать навык написания К1</w:t>
            </w:r>
          </w:p>
        </w:tc>
        <w:tc>
          <w:tcPr>
            <w:tcW w:w="2268"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изучения нового материала</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 xml:space="preserve">Проблема детства в рассказах А. Грина «Гнев отца». Анализ. Сочинение </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val="restart"/>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 xml:space="preserve">Уроки совершенствования знаний, умений и навыков (уроки обобщения и систематизации </w:t>
            </w:r>
            <w:r w:rsidRPr="00F95097">
              <w:rPr>
                <w:rFonts w:ascii="Times New Roman" w:hAnsi="Times New Roman" w:cs="Times New Roman"/>
                <w:sz w:val="24"/>
                <w:szCs w:val="24"/>
              </w:rPr>
              <w:lastRenderedPageBreak/>
              <w:t>знаний, формирования умений и навыков, целевого применения усвоенного).</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 xml:space="preserve">Проблема отцов и детей в рассказе </w:t>
            </w:r>
            <w:r w:rsidRPr="00F95097">
              <w:rPr>
                <w:rFonts w:ascii="Times New Roman" w:hAnsi="Times New Roman" w:cs="Times New Roman"/>
                <w:i/>
                <w:sz w:val="24"/>
                <w:szCs w:val="24"/>
              </w:rPr>
              <w:t>И. Бойко «Мама». Анализ. Сочинение</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i/>
                <w:sz w:val="24"/>
                <w:szCs w:val="24"/>
              </w:rPr>
            </w:pPr>
            <w:r w:rsidRPr="00F95097">
              <w:rPr>
                <w:rFonts w:ascii="Times New Roman" w:hAnsi="Times New Roman" w:cs="Times New Roman"/>
                <w:sz w:val="24"/>
                <w:szCs w:val="24"/>
              </w:rPr>
              <w:lastRenderedPageBreak/>
              <w:t>Проблема отцов и детей</w:t>
            </w:r>
            <w:r w:rsidRPr="00F95097">
              <w:rPr>
                <w:rFonts w:ascii="Times New Roman" w:hAnsi="Times New Roman" w:cs="Times New Roman"/>
                <w:i/>
                <w:sz w:val="24"/>
                <w:szCs w:val="24"/>
              </w:rPr>
              <w:t xml:space="preserve"> в отрывке из повести Ю. Сальникова «Джемпер с синими елками» (глава 36,37) Анализ. Сочинение</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i/>
                <w:sz w:val="24"/>
                <w:szCs w:val="24"/>
              </w:rPr>
            </w:pPr>
            <w:r w:rsidRPr="00F95097">
              <w:rPr>
                <w:rFonts w:ascii="Times New Roman" w:hAnsi="Times New Roman" w:cs="Times New Roman"/>
                <w:i/>
                <w:sz w:val="24"/>
                <w:szCs w:val="24"/>
              </w:rPr>
              <w:lastRenderedPageBreak/>
              <w:t xml:space="preserve">Взаимоотношение подростков в рассказе С. Макаровой «Большая перемена» Анализ. Сочинение </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Тема 3. Комментарий проблемы</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Комментарий, иллюстрации. Типы комментария: текстуальный и концептуальный. Типы информации в тексте: фактуальная, концептуальная, подтекстовая. </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1</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Научиться комментировать проблему текста </w:t>
            </w:r>
          </w:p>
        </w:tc>
        <w:tc>
          <w:tcPr>
            <w:tcW w:w="2268"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изучения нового материала</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Проблема  ответственности за животных в рассказе Н. Краснова «Адель и Человек»;</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val="restart"/>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Провести анализ произведения, </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научиться определять художественные, синтаксические средства как способ раскрытия проблемы текста,</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совершенствовать навык написания сочинения</w:t>
            </w:r>
          </w:p>
          <w:p w:rsidR="00803995" w:rsidRPr="00F95097" w:rsidRDefault="00803995" w:rsidP="00F95097">
            <w:pPr>
              <w:spacing w:after="0" w:line="240" w:lineRule="auto"/>
              <w:rPr>
                <w:rFonts w:ascii="Times New Roman" w:hAnsi="Times New Roman" w:cs="Times New Roman"/>
                <w:sz w:val="24"/>
                <w:szCs w:val="24"/>
              </w:rPr>
            </w:pPr>
          </w:p>
          <w:p w:rsidR="00803995" w:rsidRPr="00F95097" w:rsidRDefault="00803995" w:rsidP="00F95097">
            <w:pPr>
              <w:spacing w:after="0" w:line="240" w:lineRule="auto"/>
              <w:rPr>
                <w:rFonts w:ascii="Times New Roman" w:hAnsi="Times New Roman" w:cs="Times New Roman"/>
                <w:sz w:val="24"/>
                <w:szCs w:val="24"/>
              </w:rPr>
            </w:pPr>
          </w:p>
          <w:p w:rsidR="00803995" w:rsidRPr="00F95097" w:rsidRDefault="00803995" w:rsidP="00F95097">
            <w:pPr>
              <w:spacing w:after="0" w:line="240" w:lineRule="auto"/>
              <w:rPr>
                <w:rFonts w:ascii="Times New Roman" w:hAnsi="Times New Roman" w:cs="Times New Roman"/>
                <w:b/>
                <w:sz w:val="24"/>
                <w:szCs w:val="24"/>
              </w:rPr>
            </w:pPr>
          </w:p>
        </w:tc>
        <w:tc>
          <w:tcPr>
            <w:tcW w:w="2268" w:type="dxa"/>
            <w:vMerge w:val="restart"/>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совершенствования знаний, умений и навыков (уроки обобщения и систематизации знаний, формирования умений и навыков, целевого применения усвоенного).</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Роль тропов в раскрытии проблемы   </w:t>
            </w:r>
            <w:r w:rsidRPr="00F95097">
              <w:rPr>
                <w:rFonts w:ascii="Times New Roman" w:hAnsi="Times New Roman" w:cs="Times New Roman"/>
                <w:i/>
                <w:sz w:val="24"/>
                <w:szCs w:val="24"/>
              </w:rPr>
              <w:t>в рассказе Иваненко «Не о море»</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Деталь как способ раскрытия проблемы в отрывке из романа Айтматова «Плаха»;</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Роль синтаксических средств выразительности  в рассказе Т. Крюковой «Страх»</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rPr>
          <w:trHeight w:val="859"/>
        </w:trPr>
        <w:tc>
          <w:tcPr>
            <w:tcW w:w="3936"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Роль диалектных слов в раскрытии мира повествования в сказке Т. Кулик «За кем счастье ходит» </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b/>
                <w:bCs/>
                <w:sz w:val="24"/>
                <w:szCs w:val="24"/>
              </w:rPr>
              <w:t xml:space="preserve">Тема 4. Авторская позиция </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Авторская позиция. Средства выражения позиции автора: слова-маркёры, оценочная лексика, средства выразительности, вводные слова, побудительные предложения. </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1</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Научиться выявлять авторскую позицию</w:t>
            </w:r>
          </w:p>
        </w:tc>
        <w:tc>
          <w:tcPr>
            <w:tcW w:w="2268"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изучения нового материала</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Выявление авторской позиции в очерке Ю. Бодяева «Расточая себя» (из книги «Кубанские были»)</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val="restart"/>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Провести анализ произведения, научиться вводить авторскую позицию в текст сочинения</w:t>
            </w:r>
          </w:p>
        </w:tc>
        <w:tc>
          <w:tcPr>
            <w:tcW w:w="2268" w:type="dxa"/>
            <w:vMerge w:val="restart"/>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 xml:space="preserve">Уроки совершенствования знаний, умений и навыков </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Авторская позиция в сказе В. Попова «Сказ о неизвестном скрипаче</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b/>
                <w:bCs/>
                <w:sz w:val="24"/>
                <w:szCs w:val="24"/>
              </w:rPr>
              <w:t xml:space="preserve">Тема 5. Аргументация собственной позиции </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Аргумент. Аргументация. Виды аргументов: рациональные (логические), иллюстративные, ссылки на авторитет. </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1</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Научиться аргументированно доказывать собственное мнение </w:t>
            </w:r>
          </w:p>
        </w:tc>
        <w:tc>
          <w:tcPr>
            <w:tcW w:w="2268"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изучения нового материала</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Проблема восприятия искусства (музыки) в рассказе Г. Мехеда «Скрипач»</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val="restart"/>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Провести анализ произведения, </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lastRenderedPageBreak/>
              <w:t>выразить свое мнение, подобрать аргументы</w:t>
            </w:r>
          </w:p>
        </w:tc>
        <w:tc>
          <w:tcPr>
            <w:tcW w:w="2268" w:type="dxa"/>
            <w:vMerge w:val="restart"/>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lastRenderedPageBreak/>
              <w:t xml:space="preserve">Уроки совершенствования </w:t>
            </w:r>
            <w:r w:rsidRPr="00F95097">
              <w:rPr>
                <w:rFonts w:ascii="Times New Roman" w:hAnsi="Times New Roman" w:cs="Times New Roman"/>
                <w:sz w:val="24"/>
                <w:szCs w:val="24"/>
              </w:rPr>
              <w:lastRenderedPageBreak/>
              <w:t xml:space="preserve">знаний, умений и навыков </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lastRenderedPageBreak/>
              <w:t>Проблема материнской любви в рассказе Ю. Яковлева «Сердце матери»</w:t>
            </w:r>
          </w:p>
          <w:p w:rsidR="00803995" w:rsidRPr="00F95097" w:rsidRDefault="00803995" w:rsidP="00F95097">
            <w:pPr>
              <w:spacing w:after="0" w:line="240" w:lineRule="auto"/>
              <w:rPr>
                <w:rFonts w:ascii="Times New Roman" w:hAnsi="Times New Roman" w:cs="Times New Roman"/>
                <w:b/>
                <w:sz w:val="24"/>
                <w:szCs w:val="24"/>
              </w:rPr>
            </w:pP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268"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b/>
                <w:bCs/>
                <w:sz w:val="24"/>
                <w:szCs w:val="24"/>
              </w:rPr>
              <w:lastRenderedPageBreak/>
              <w:t xml:space="preserve">Тема 6. Композиция сочинения-рассуждения </w:t>
            </w:r>
          </w:p>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Композиция сочинения-рассуждения на основе прочитанного текста. Основные средства связи между предложениями в тексте</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Научиться выстраивать композиционо сочинение</w:t>
            </w:r>
          </w:p>
        </w:tc>
        <w:tc>
          <w:tcPr>
            <w:tcW w:w="2268"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совершенствования знаний, умений и навыков</w:t>
            </w:r>
          </w:p>
        </w:tc>
      </w:tr>
      <w:tr w:rsidR="00803995" w:rsidRPr="00F95097" w:rsidTr="00E0345D">
        <w:tc>
          <w:tcPr>
            <w:tcW w:w="3936"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b/>
                <w:bCs/>
                <w:sz w:val="24"/>
                <w:szCs w:val="24"/>
              </w:rPr>
              <w:t xml:space="preserve">Тема 7. Речевое оформление сочинения </w:t>
            </w:r>
          </w:p>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 xml:space="preserve">Типы ошибок: грамматические, речевые, логические, фактические. </w:t>
            </w:r>
          </w:p>
        </w:tc>
        <w:tc>
          <w:tcPr>
            <w:tcW w:w="567"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1</w:t>
            </w:r>
          </w:p>
        </w:tc>
        <w:tc>
          <w:tcPr>
            <w:tcW w:w="992"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Научиться рецензировать работу</w:t>
            </w:r>
          </w:p>
        </w:tc>
        <w:tc>
          <w:tcPr>
            <w:tcW w:w="2268"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совершенствования знаний, умений и навыков</w:t>
            </w:r>
          </w:p>
        </w:tc>
      </w:tr>
    </w:tbl>
    <w:p w:rsidR="00803995" w:rsidRPr="00803995" w:rsidRDefault="00803995" w:rsidP="00803995">
      <w:pPr>
        <w:spacing w:after="0" w:line="240" w:lineRule="auto"/>
        <w:rPr>
          <w:rFonts w:ascii="Times New Roman" w:hAnsi="Times New Roman" w:cs="Times New Roman"/>
          <w:i/>
        </w:rPr>
      </w:pPr>
    </w:p>
    <w:p w:rsidR="00803995" w:rsidRDefault="00803995" w:rsidP="00803995">
      <w:pPr>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11 класс</w:t>
      </w:r>
    </w:p>
    <w:p w:rsidR="00F95097" w:rsidRDefault="00F95097" w:rsidP="00803995">
      <w:pPr>
        <w:spacing w:after="0" w:line="240" w:lineRule="auto"/>
        <w:jc w:val="center"/>
        <w:rPr>
          <w:rFonts w:ascii="Times New Roman" w:hAnsi="Times New Roman" w:cs="Times New Roman"/>
          <w:b/>
          <w:sz w:val="28"/>
          <w:szCs w:val="28"/>
        </w:rPr>
      </w:pPr>
    </w:p>
    <w:p w:rsidR="00F95097" w:rsidRPr="00F95097" w:rsidRDefault="00F95097" w:rsidP="00803995">
      <w:pPr>
        <w:spacing w:after="0" w:line="240" w:lineRule="auto"/>
        <w:jc w:val="center"/>
        <w:rPr>
          <w:rFonts w:ascii="Times New Roman" w:hAnsi="Times New Roman" w:cs="Times New Roman"/>
          <w:b/>
          <w:sz w:val="28"/>
          <w:szCs w:val="28"/>
        </w:rPr>
      </w:pPr>
    </w:p>
    <w:tbl>
      <w:tblPr>
        <w:tblW w:w="101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709"/>
        <w:gridCol w:w="1134"/>
        <w:gridCol w:w="2410"/>
        <w:gridCol w:w="2867"/>
      </w:tblGrid>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 xml:space="preserve">Раздел. Тема </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 xml:space="preserve">Дата </w:t>
            </w:r>
          </w:p>
        </w:tc>
        <w:tc>
          <w:tcPr>
            <w:tcW w:w="2410"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 xml:space="preserve">Цели </w:t>
            </w: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Форма (тип)  урока</w:t>
            </w: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 xml:space="preserve">Тема 1. Текст и его особенности. </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Критерии оценивания части 2 ЕГЭ по русскому языку. </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1</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Освоить основные признаки текста</w:t>
            </w: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изучения нового материала</w:t>
            </w: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Тема 2. Проблема текста</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Типовые конструкции для формулирования проблемы. Типичные ошибки при формулировании проблемы и способы их устранения.</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val="restart"/>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Провести анализ произведения; определить тему, проблему, определить тип проблемы, определить подходящий способ введения проблемы в текст сочинения,</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отработать навык написания К1</w:t>
            </w: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Проблема  детства в рассказе Т. Крюковой «Ведьма</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Отцы и дети в рассказе А. Геласимова «Нежный возраст»</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Проблема отцов и детей в рассказах К. Паустовского «Телеграмма»</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Тема 3. Комментарий проблемы</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Типовые конструкции для комментирования проблемы. Введение цитат в текст сочинения. Типичные ошибки при комментировании проблемы.</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1</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Научиться пользоваться маркированными словами при комментировании проблемы</w:t>
            </w: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изучения нового материала</w:t>
            </w: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lastRenderedPageBreak/>
              <w:t>Анализ примеров-иллюстраций в очерке Макса Фрая «Здесь никого нет» (из книги «Как мы пишем. Писатели о литературе, времени, о себе»)</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val="restart"/>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Провести анализ произведения, </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научиться определять художественные, синтаксические средства как способ раскрытия проблемы текста,</w:t>
            </w:r>
          </w:p>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совершенствовать навык написания сочинения</w:t>
            </w:r>
          </w:p>
        </w:tc>
        <w:tc>
          <w:tcPr>
            <w:tcW w:w="2867" w:type="dxa"/>
            <w:vMerge w:val="restart"/>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совершенствования знаний, умений и навыков (уроки обобщения и систематизации знаний, формирования умений и навыков, целевого применения усвоенного).</w:t>
            </w: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Способы раскрытия проблемы любви/смерти в рассказе Б. Пильняка «Без названья»</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867"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Проблема влияния войны в рассказе С. Макаровой «Шнурки для Гошки»</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867"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Роль тропов в раскрытии проблемы истинной любви в рассказе Л. Андреева «Смех»</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867"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Рассказ  Петрушевской «Черное пальто»</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867"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Роль синтаксических средств выразительности в рассказе М. Чванова «Четверо наедине с горами»,</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867"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b/>
                <w:bCs/>
                <w:sz w:val="24"/>
                <w:szCs w:val="24"/>
              </w:rPr>
              <w:t xml:space="preserve">Тема 4. Авторская позиция </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Авторская позиция в художественном тексте. Автор и рассказчик. Типовые конструкции для выражения авторской позиции. Типовые ошибки при формулировании позиции автора и способы их устранения.</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1</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Научиться выявлять авторскую позицию</w:t>
            </w: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изучения нового материала</w:t>
            </w: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Выявление авторской позиции в очерке В. Бардадыма «Будет тихое зимнее утро» (из книги «На берегах кубанских»)</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val="restart"/>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Провести анализ произведения, научиться вводить авторскую позицию в текст сочинения</w:t>
            </w:r>
          </w:p>
        </w:tc>
        <w:tc>
          <w:tcPr>
            <w:tcW w:w="2867" w:type="dxa"/>
            <w:vMerge w:val="restart"/>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совершенствования знаний, умений и навыков (уроки обобщения и систематизации знаний, формирования умений и навыков, целевого применения усвоенного).</w:t>
            </w: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Способ выражения авторской позиции в произведении Н. Краснова «Сказ о казачьем коне»</w:t>
            </w:r>
          </w:p>
          <w:p w:rsidR="00803995" w:rsidRPr="00F95097" w:rsidRDefault="00803995" w:rsidP="00F95097">
            <w:pPr>
              <w:spacing w:after="0" w:line="240" w:lineRule="auto"/>
              <w:rPr>
                <w:rFonts w:ascii="Times New Roman" w:hAnsi="Times New Roman" w:cs="Times New Roman"/>
                <w:b/>
                <w:sz w:val="24"/>
                <w:szCs w:val="24"/>
              </w:rPr>
            </w:pP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867" w:type="dxa"/>
            <w:vMerge/>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b/>
                <w:bCs/>
                <w:sz w:val="24"/>
                <w:szCs w:val="24"/>
              </w:rPr>
              <w:t xml:space="preserve">Тема 5. Аргументация собственной позиции </w:t>
            </w:r>
          </w:p>
          <w:p w:rsidR="00803995" w:rsidRPr="00F95097" w:rsidRDefault="00803995" w:rsidP="00F95097">
            <w:pPr>
              <w:spacing w:after="0" w:line="240" w:lineRule="auto"/>
              <w:rPr>
                <w:rFonts w:ascii="Times New Roman" w:hAnsi="Times New Roman" w:cs="Times New Roman"/>
                <w:i/>
                <w:sz w:val="24"/>
                <w:szCs w:val="24"/>
              </w:rPr>
            </w:pPr>
            <w:r w:rsidRPr="00F95097">
              <w:rPr>
                <w:rFonts w:ascii="Times New Roman" w:hAnsi="Times New Roman" w:cs="Times New Roman"/>
                <w:sz w:val="24"/>
                <w:szCs w:val="24"/>
              </w:rPr>
              <w:t xml:space="preserve">. Виды аргументации: поддерживающая и опровергающая. Типичные </w:t>
            </w:r>
            <w:r w:rsidRPr="00F95097">
              <w:rPr>
                <w:rFonts w:ascii="Times New Roman" w:hAnsi="Times New Roman" w:cs="Times New Roman"/>
                <w:sz w:val="24"/>
                <w:szCs w:val="24"/>
              </w:rPr>
              <w:lastRenderedPageBreak/>
              <w:t>ошибки при аргументации и способы их устранения</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lastRenderedPageBreak/>
              <w:t>1</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Научиться аргументированно доказывать собственное мнение </w:t>
            </w: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изучения нового материала</w:t>
            </w: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i/>
                <w:sz w:val="24"/>
                <w:szCs w:val="24"/>
              </w:rPr>
            </w:pPr>
            <w:r w:rsidRPr="00F95097">
              <w:rPr>
                <w:rFonts w:ascii="Times New Roman" w:hAnsi="Times New Roman" w:cs="Times New Roman"/>
                <w:i/>
                <w:sz w:val="24"/>
                <w:szCs w:val="24"/>
              </w:rPr>
              <w:lastRenderedPageBreak/>
              <w:t>Проблема влияния музыки на окружающих в рассказе Н. Краснова «Фогель»</w:t>
            </w:r>
          </w:p>
          <w:p w:rsidR="00803995" w:rsidRPr="00F95097" w:rsidRDefault="00803995" w:rsidP="00F95097">
            <w:pPr>
              <w:spacing w:after="0" w:line="240" w:lineRule="auto"/>
              <w:rPr>
                <w:rFonts w:ascii="Times New Roman" w:hAnsi="Times New Roman" w:cs="Times New Roman"/>
                <w:b/>
                <w:sz w:val="24"/>
                <w:szCs w:val="24"/>
              </w:rPr>
            </w:pP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 xml:space="preserve">Провести анализ произведения, </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выразить свое мнение, подобрать аргументы</w:t>
            </w: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 xml:space="preserve">Уроки совершенствования знаний, умений и навыков </w:t>
            </w: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b/>
                <w:bCs/>
                <w:sz w:val="24"/>
                <w:szCs w:val="24"/>
              </w:rPr>
              <w:t xml:space="preserve">Тема 6. Композиция сочинения-рассуждения </w:t>
            </w:r>
          </w:p>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Виды и формы вступления: проблемный вопрос, общие сведения о проблеме, создание определённого эмоционального настроя, обращение к фактам биографии автора, его взглядам и убеждениям, описание чувств, мыслей и впечатлений, возникших после чтения текста. Виды заключения: обобщение основных мыслей автора, вопросительное предложение, в том числе риторический вопрос, призыв, обращение к читателю, использование цитат.</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Научиться рецензировать работу</w:t>
            </w: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совершенствования знаний, умений и навыков</w:t>
            </w:r>
          </w:p>
        </w:tc>
      </w:tr>
      <w:tr w:rsidR="00803995" w:rsidRPr="00F95097" w:rsidTr="00E0345D">
        <w:tc>
          <w:tcPr>
            <w:tcW w:w="3071"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b/>
                <w:bCs/>
                <w:sz w:val="24"/>
                <w:szCs w:val="24"/>
              </w:rPr>
              <w:t xml:space="preserve">Тема 7. Речевое оформление сочинения </w:t>
            </w:r>
          </w:p>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 xml:space="preserve">Типы ошибок: грамматические, речевые, логические, фактические. </w:t>
            </w:r>
          </w:p>
        </w:tc>
        <w:tc>
          <w:tcPr>
            <w:tcW w:w="709" w:type="dxa"/>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b/>
                <w:sz w:val="24"/>
                <w:szCs w:val="24"/>
              </w:rPr>
              <w:t>2</w:t>
            </w:r>
          </w:p>
        </w:tc>
        <w:tc>
          <w:tcPr>
            <w:tcW w:w="1134"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p>
        </w:tc>
        <w:tc>
          <w:tcPr>
            <w:tcW w:w="2410" w:type="dxa"/>
            <w:shd w:val="clear" w:color="auto" w:fill="auto"/>
          </w:tcPr>
          <w:p w:rsidR="00803995" w:rsidRPr="00F95097" w:rsidRDefault="00803995" w:rsidP="00F95097">
            <w:pPr>
              <w:spacing w:after="0" w:line="240" w:lineRule="auto"/>
              <w:rPr>
                <w:rFonts w:ascii="Times New Roman" w:hAnsi="Times New Roman" w:cs="Times New Roman"/>
                <w:sz w:val="24"/>
                <w:szCs w:val="24"/>
              </w:rPr>
            </w:pPr>
            <w:r w:rsidRPr="00F95097">
              <w:rPr>
                <w:rFonts w:ascii="Times New Roman" w:hAnsi="Times New Roman" w:cs="Times New Roman"/>
                <w:sz w:val="24"/>
                <w:szCs w:val="24"/>
              </w:rPr>
              <w:t>Научиться рецензировать работу</w:t>
            </w:r>
          </w:p>
        </w:tc>
        <w:tc>
          <w:tcPr>
            <w:tcW w:w="2867" w:type="dxa"/>
            <w:shd w:val="clear" w:color="auto" w:fill="auto"/>
          </w:tcPr>
          <w:p w:rsidR="00803995" w:rsidRPr="00F95097" w:rsidRDefault="00803995" w:rsidP="00F95097">
            <w:pPr>
              <w:spacing w:after="0" w:line="240" w:lineRule="auto"/>
              <w:rPr>
                <w:rFonts w:ascii="Times New Roman" w:hAnsi="Times New Roman" w:cs="Times New Roman"/>
                <w:b/>
                <w:sz w:val="24"/>
                <w:szCs w:val="24"/>
              </w:rPr>
            </w:pPr>
            <w:r w:rsidRPr="00F95097">
              <w:rPr>
                <w:rFonts w:ascii="Times New Roman" w:hAnsi="Times New Roman" w:cs="Times New Roman"/>
                <w:sz w:val="24"/>
                <w:szCs w:val="24"/>
              </w:rPr>
              <w:t>Уроки совершенствования знаний, умений и навыков</w:t>
            </w:r>
          </w:p>
        </w:tc>
      </w:tr>
    </w:tbl>
    <w:p w:rsidR="00803995" w:rsidRPr="00400E9A" w:rsidRDefault="00803995" w:rsidP="00400E9A">
      <w:pPr>
        <w:tabs>
          <w:tab w:val="left" w:pos="284"/>
        </w:tabs>
        <w:jc w:val="both"/>
        <w:rPr>
          <w:rFonts w:ascii="Times New Roman" w:hAnsi="Times New Roman" w:cs="Times New Roman"/>
          <w:b/>
          <w:sz w:val="28"/>
          <w:szCs w:val="28"/>
        </w:rPr>
      </w:pPr>
    </w:p>
    <w:p w:rsidR="00400E9A" w:rsidRDefault="00400E9A" w:rsidP="00F95097">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Пишем сочинение по литературе</w:t>
      </w:r>
    </w:p>
    <w:p w:rsidR="00803995" w:rsidRPr="00F95097" w:rsidRDefault="00803995" w:rsidP="00F95097">
      <w:pPr>
        <w:spacing w:after="0" w:line="240" w:lineRule="auto"/>
        <w:ind w:firstLine="709"/>
        <w:jc w:val="both"/>
        <w:rPr>
          <w:rFonts w:ascii="Times New Roman" w:hAnsi="Times New Roman" w:cs="Times New Roman"/>
          <w:b/>
          <w:sz w:val="28"/>
          <w:szCs w:val="28"/>
        </w:rPr>
      </w:pPr>
      <w:r w:rsidRPr="00F95097">
        <w:rPr>
          <w:rFonts w:ascii="Times New Roman" w:hAnsi="Times New Roman" w:cs="Times New Roman"/>
          <w:sz w:val="28"/>
          <w:szCs w:val="28"/>
        </w:rPr>
        <w:t>С 2014/2015 учебного года для выпускников проводится итоговое сочинение (изложение). Данное решение принято с целью реализации Послания Президента Российской Федерации Федеральному Собранию Российской Федерации от 12.12.2013 года во исполнение пунктов «б» и «в» перечня поручений Президента Российской Федерации по итогам заседания Совета при Президенте Российской Федерации по культуре и искусству от 17.11.2013 г. №2699. Сочинение позволит проверить широту кругозора, умение мыслить и доказывать свою позицию с опорой на самостоятельно выбранные произведения отечественной и мировой литературы, владение речью. Введение итогового сочинения (изложения) будет содействовать формированию самосознания учащегося, развитию его речевой и читательской культуры. Как итоговое сочинение, так и изложение являются допуском к государственной итоговой аттестации</w:t>
      </w:r>
    </w:p>
    <w:p w:rsidR="00803995" w:rsidRPr="00F95097" w:rsidRDefault="00803995" w:rsidP="00F95097">
      <w:pPr>
        <w:spacing w:after="0" w:line="240" w:lineRule="auto"/>
        <w:ind w:firstLine="709"/>
        <w:jc w:val="both"/>
        <w:rPr>
          <w:rFonts w:ascii="Times New Roman" w:hAnsi="Times New Roman" w:cs="Times New Roman"/>
          <w:sz w:val="28"/>
          <w:szCs w:val="28"/>
        </w:rPr>
      </w:pPr>
      <w:r w:rsidRPr="00F95097">
        <w:rPr>
          <w:rFonts w:ascii="Times New Roman" w:hAnsi="Times New Roman" w:cs="Times New Roman"/>
          <w:sz w:val="28"/>
          <w:szCs w:val="28"/>
        </w:rPr>
        <w:lastRenderedPageBreak/>
        <w:t>Как известно, сочинение не только один из самых трудных видов деятельности обучающихся, но и одна из самых трудных письменных форм мониторинга в системе обучения русскому языку и литературе, контроля овладения обучающимися навыками связной речи. Известный дореволюционный методист А. Д. Алферов писал, что сочинение это естественная и осмысленная работа над выражением собственной мысли, основанная на достаточных данных. Работа над сочинением учит развивать мысли на избранную тему, формирует литературные взгляды и вкусы, дает возможность высказать то, что тревожит и волнует. Она приобщает школьника к литературному творчеству, позволяя выразить свою личность, свой взгляд на мир, реализовать себя в написанном сочинении. Кем бы ни стали сегодняшние школьники в будущем, они прежде всего должны быть культурными людьми, а по-настоящему культурному человеку сегодня так же необходимо уметь свободно и грамотно писать, как свободно и грамотно говорить. Развитие личности невозможно без умения выражать свои мысли и чувства и устно, и письменно. В связи с этим возрос интерес к обучению написания сочинения. И огромную важность приобретают уроки развития речи – уроки объяснения структуры сочинения, анализа произведения и рецензирования ученических работ. Введение элективного курса «Пишем сочинение по литературе» обусловлено, таким образом, тем, что на самом уроке невозможно качественно изучить программу и подготовить выпускников и к допускному сочинению, и к ЕГЭ по литературе. Данная же программа предусматривает обучение сочинению разных жанров на литературном материале, отличающемся от школьного курса. Чтобы добиться желаемого результата, на занятиях необходимо обращаться к конкретным художественным произведениям небольшого объёма, анализируя их художественное своеобразие; привлечение рассказов зарубежных писателей позволит расширить читательский кругозор выпускников. Изучение теории сочинения должно сочетаться с практической работой над сочинением. Литературный материал усваивается прочнее, если его изучать при помощи сочинений различных видов. Одновременно закрепляются знания по теории сочинения. Этими же целями вызвана необходимость проводить, помимо обучающих и контрольных, тренировочные сочинения и практические занятия, направленные на разбор и анализ уже готовых сочинений.</w:t>
      </w:r>
    </w:p>
    <w:p w:rsidR="00803995" w:rsidRPr="00F95097" w:rsidRDefault="00803995" w:rsidP="00F95097">
      <w:pPr>
        <w:spacing w:after="0" w:line="240" w:lineRule="auto"/>
        <w:ind w:firstLine="709"/>
        <w:jc w:val="both"/>
        <w:rPr>
          <w:rFonts w:ascii="Times New Roman" w:hAnsi="Times New Roman" w:cs="Times New Roman"/>
          <w:sz w:val="28"/>
          <w:szCs w:val="28"/>
        </w:rPr>
      </w:pPr>
      <w:r w:rsidRPr="00F95097">
        <w:rPr>
          <w:rFonts w:ascii="Times New Roman" w:hAnsi="Times New Roman" w:cs="Times New Roman"/>
          <w:sz w:val="28"/>
          <w:szCs w:val="28"/>
        </w:rPr>
        <w:t xml:space="preserve">Программа представляет собой систему занятий, направленных на изучение сочинения как вида творчества старшеклассника. Это позволяет подготовить учащихся к написанию сочинения по литературе. </w:t>
      </w:r>
    </w:p>
    <w:p w:rsidR="00803995" w:rsidRPr="00F95097" w:rsidRDefault="00803995" w:rsidP="00F95097">
      <w:pPr>
        <w:spacing w:after="0" w:line="240" w:lineRule="auto"/>
        <w:ind w:firstLine="709"/>
        <w:jc w:val="both"/>
        <w:rPr>
          <w:rFonts w:ascii="Times New Roman" w:hAnsi="Times New Roman" w:cs="Times New Roman"/>
          <w:sz w:val="28"/>
          <w:szCs w:val="28"/>
        </w:rPr>
      </w:pPr>
      <w:r w:rsidRPr="00F95097">
        <w:rPr>
          <w:rFonts w:ascii="Times New Roman" w:hAnsi="Times New Roman" w:cs="Times New Roman"/>
          <w:sz w:val="28"/>
          <w:szCs w:val="28"/>
        </w:rPr>
        <w:t>Сочинение по литературе как форма итоговой аттестации отражает современные подходы к постановке целей литературного образования. Данный вид работы предполагает самостоятельное осмысление изученных произведений и выявляет как языковое (и шире – речевое), так и общее интеллектуальное развитие учащихся. По словам Д.Ливанова: «…самый главный результат, который мы ожидаем увидеть…- это повышение интереса детей к изучению литературы в школе, чтению, их способности формулировать мысль, аргументы».</w:t>
      </w:r>
    </w:p>
    <w:p w:rsidR="00803995" w:rsidRPr="00F95097" w:rsidRDefault="00803995" w:rsidP="00F95097">
      <w:pPr>
        <w:spacing w:after="0" w:line="240" w:lineRule="auto"/>
        <w:ind w:firstLine="709"/>
        <w:jc w:val="both"/>
        <w:rPr>
          <w:rFonts w:ascii="Times New Roman" w:hAnsi="Times New Roman" w:cs="Times New Roman"/>
          <w:sz w:val="28"/>
          <w:szCs w:val="28"/>
        </w:rPr>
      </w:pPr>
      <w:r w:rsidRPr="00F95097">
        <w:rPr>
          <w:rFonts w:ascii="Times New Roman" w:hAnsi="Times New Roman" w:cs="Times New Roman"/>
          <w:sz w:val="28"/>
          <w:szCs w:val="28"/>
        </w:rPr>
        <w:lastRenderedPageBreak/>
        <w:t>Курс входит в число дисциплин, включенных в учебный план МОБУ СОШ № 10 г. Сочи имени атамана СИ Белого, призванных обеспечить подготовку выпускников к ГИА, адресован учащимся 10 классов и рассчитан на 1 год обучения (34 часа).</w:t>
      </w:r>
    </w:p>
    <w:p w:rsidR="00803995" w:rsidRPr="00F95097" w:rsidRDefault="00803995" w:rsidP="00F95097">
      <w:pPr>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Планируемые результаты освоения курса</w:t>
      </w:r>
    </w:p>
    <w:p w:rsidR="00803995" w:rsidRPr="00F95097" w:rsidRDefault="00803995" w:rsidP="00F95097">
      <w:pPr>
        <w:spacing w:after="0" w:line="240" w:lineRule="auto"/>
        <w:ind w:firstLine="709"/>
        <w:jc w:val="both"/>
        <w:rPr>
          <w:rFonts w:ascii="Times New Roman" w:hAnsi="Times New Roman" w:cs="Times New Roman"/>
          <w:sz w:val="28"/>
          <w:szCs w:val="28"/>
        </w:rPr>
      </w:pPr>
      <w:r w:rsidRPr="00F95097">
        <w:rPr>
          <w:rFonts w:ascii="Times New Roman" w:hAnsi="Times New Roman" w:cs="Times New Roman"/>
          <w:sz w:val="28"/>
          <w:szCs w:val="28"/>
        </w:rPr>
        <w:t>Цель: научиться писать сочинение на заданную тему</w:t>
      </w:r>
    </w:p>
    <w:p w:rsidR="00803995" w:rsidRPr="00F95097" w:rsidRDefault="00803995" w:rsidP="00F95097">
      <w:pPr>
        <w:spacing w:after="0" w:line="240" w:lineRule="auto"/>
        <w:ind w:firstLine="709"/>
        <w:jc w:val="both"/>
        <w:rPr>
          <w:rFonts w:ascii="Times New Roman" w:hAnsi="Times New Roman" w:cs="Times New Roman"/>
          <w:sz w:val="28"/>
          <w:szCs w:val="28"/>
        </w:rPr>
      </w:pPr>
      <w:r w:rsidRPr="00F95097">
        <w:rPr>
          <w:rFonts w:ascii="Times New Roman" w:hAnsi="Times New Roman" w:cs="Times New Roman"/>
          <w:sz w:val="28"/>
          <w:szCs w:val="28"/>
        </w:rPr>
        <w:t>Задачи:</w:t>
      </w:r>
    </w:p>
    <w:p w:rsidR="00803995" w:rsidRPr="00F95097" w:rsidRDefault="00803995" w:rsidP="00F95097">
      <w:pPr>
        <w:numPr>
          <w:ilvl w:val="0"/>
          <w:numId w:val="9"/>
        </w:numPr>
        <w:spacing w:after="0" w:line="240" w:lineRule="auto"/>
        <w:jc w:val="both"/>
        <w:rPr>
          <w:rFonts w:ascii="Times New Roman" w:eastAsia="Times New Roman" w:hAnsi="Times New Roman" w:cs="Times New Roman"/>
          <w:sz w:val="28"/>
          <w:szCs w:val="28"/>
        </w:rPr>
      </w:pPr>
      <w:r w:rsidRPr="00F95097">
        <w:rPr>
          <w:rFonts w:ascii="Times New Roman" w:eastAsia="Times New Roman" w:hAnsi="Times New Roman" w:cs="Times New Roman"/>
          <w:sz w:val="28"/>
          <w:szCs w:val="28"/>
        </w:rPr>
        <w:t>обобщить знания по литературе,</w:t>
      </w:r>
    </w:p>
    <w:p w:rsidR="00803995" w:rsidRPr="00F95097" w:rsidRDefault="00803995" w:rsidP="00F95097">
      <w:pPr>
        <w:numPr>
          <w:ilvl w:val="0"/>
          <w:numId w:val="9"/>
        </w:numPr>
        <w:spacing w:after="0" w:line="240" w:lineRule="auto"/>
        <w:jc w:val="both"/>
        <w:rPr>
          <w:rFonts w:ascii="Times New Roman" w:eastAsia="Times New Roman" w:hAnsi="Times New Roman" w:cs="Times New Roman"/>
          <w:sz w:val="28"/>
          <w:szCs w:val="28"/>
        </w:rPr>
      </w:pPr>
      <w:r w:rsidRPr="00F95097">
        <w:rPr>
          <w:rFonts w:ascii="Times New Roman" w:eastAsia="Times New Roman" w:hAnsi="Times New Roman" w:cs="Times New Roman"/>
          <w:sz w:val="28"/>
          <w:szCs w:val="28"/>
        </w:rPr>
        <w:t>совершенствовать приобретенные учащимися знаний,</w:t>
      </w:r>
    </w:p>
    <w:p w:rsidR="00803995" w:rsidRPr="00F95097" w:rsidRDefault="00803995" w:rsidP="00F95097">
      <w:pPr>
        <w:numPr>
          <w:ilvl w:val="0"/>
          <w:numId w:val="9"/>
        </w:numPr>
        <w:spacing w:after="0" w:line="240" w:lineRule="auto"/>
        <w:jc w:val="both"/>
        <w:rPr>
          <w:rFonts w:ascii="Times New Roman" w:eastAsia="Times New Roman" w:hAnsi="Times New Roman" w:cs="Times New Roman"/>
          <w:sz w:val="28"/>
          <w:szCs w:val="28"/>
        </w:rPr>
      </w:pPr>
      <w:r w:rsidRPr="00F95097">
        <w:rPr>
          <w:rFonts w:ascii="Times New Roman" w:eastAsia="Times New Roman" w:hAnsi="Times New Roman" w:cs="Times New Roman"/>
          <w:sz w:val="28"/>
          <w:szCs w:val="28"/>
        </w:rPr>
        <w:t xml:space="preserve">формировать языковую, коммуникативную, лингвистическую компетенции, </w:t>
      </w:r>
    </w:p>
    <w:p w:rsidR="00803995" w:rsidRPr="00F95097" w:rsidRDefault="00803995" w:rsidP="00F95097">
      <w:pPr>
        <w:numPr>
          <w:ilvl w:val="0"/>
          <w:numId w:val="9"/>
        </w:numPr>
        <w:spacing w:after="0" w:line="240" w:lineRule="auto"/>
        <w:jc w:val="both"/>
        <w:rPr>
          <w:rFonts w:ascii="Times New Roman" w:eastAsia="Times New Roman" w:hAnsi="Times New Roman" w:cs="Times New Roman"/>
          <w:sz w:val="28"/>
          <w:szCs w:val="28"/>
        </w:rPr>
      </w:pPr>
      <w:r w:rsidRPr="00F95097">
        <w:rPr>
          <w:rFonts w:ascii="Times New Roman" w:eastAsia="Times New Roman" w:hAnsi="Times New Roman" w:cs="Times New Roman"/>
          <w:sz w:val="28"/>
          <w:szCs w:val="28"/>
        </w:rPr>
        <w:t xml:space="preserve">развить навык логического мышления, </w:t>
      </w:r>
    </w:p>
    <w:p w:rsidR="00803995" w:rsidRPr="00F95097" w:rsidRDefault="00803995" w:rsidP="00F95097">
      <w:pPr>
        <w:numPr>
          <w:ilvl w:val="0"/>
          <w:numId w:val="9"/>
        </w:numPr>
        <w:spacing w:after="0" w:line="240" w:lineRule="auto"/>
        <w:jc w:val="both"/>
        <w:rPr>
          <w:rFonts w:ascii="Times New Roman" w:eastAsia="Times New Roman" w:hAnsi="Times New Roman" w:cs="Times New Roman"/>
          <w:sz w:val="28"/>
          <w:szCs w:val="28"/>
        </w:rPr>
      </w:pPr>
      <w:r w:rsidRPr="00F95097">
        <w:rPr>
          <w:rFonts w:ascii="Times New Roman" w:eastAsia="Times New Roman" w:hAnsi="Times New Roman" w:cs="Times New Roman"/>
          <w:sz w:val="28"/>
          <w:szCs w:val="28"/>
        </w:rPr>
        <w:t>расширить кругозора школьников,</w:t>
      </w:r>
    </w:p>
    <w:p w:rsidR="00803995" w:rsidRPr="00F95097" w:rsidRDefault="00803995" w:rsidP="00F95097">
      <w:pPr>
        <w:numPr>
          <w:ilvl w:val="0"/>
          <w:numId w:val="9"/>
        </w:numPr>
        <w:spacing w:after="0" w:line="240" w:lineRule="auto"/>
        <w:jc w:val="both"/>
        <w:rPr>
          <w:rFonts w:ascii="Times New Roman" w:eastAsia="Times New Roman" w:hAnsi="Times New Roman" w:cs="Times New Roman"/>
          <w:sz w:val="28"/>
          <w:szCs w:val="28"/>
        </w:rPr>
      </w:pPr>
      <w:r w:rsidRPr="00F95097">
        <w:rPr>
          <w:rFonts w:ascii="Times New Roman" w:eastAsia="Times New Roman" w:hAnsi="Times New Roman" w:cs="Times New Roman"/>
          <w:sz w:val="28"/>
          <w:szCs w:val="28"/>
        </w:rPr>
        <w:t>воспитать самостоятельности в работе.</w:t>
      </w:r>
    </w:p>
    <w:p w:rsidR="00803995" w:rsidRPr="00F95097" w:rsidRDefault="00803995" w:rsidP="00F95097">
      <w:pPr>
        <w:spacing w:after="0" w:line="240" w:lineRule="auto"/>
        <w:jc w:val="both"/>
        <w:rPr>
          <w:rFonts w:ascii="Times New Roman" w:eastAsia="Times New Roman" w:hAnsi="Times New Roman" w:cs="Times New Roman"/>
          <w:sz w:val="28"/>
          <w:szCs w:val="28"/>
        </w:rPr>
      </w:pPr>
      <w:r w:rsidRPr="00F95097">
        <w:rPr>
          <w:rFonts w:ascii="Times New Roman" w:eastAsia="Times New Roman" w:hAnsi="Times New Roman" w:cs="Times New Roman"/>
          <w:sz w:val="28"/>
          <w:szCs w:val="28"/>
        </w:rPr>
        <w:t>В результате изучения программного материала обучающиеся должны</w:t>
      </w:r>
    </w:p>
    <w:p w:rsidR="00803995" w:rsidRPr="00F95097" w:rsidRDefault="00803995" w:rsidP="00F95097">
      <w:pPr>
        <w:numPr>
          <w:ilvl w:val="0"/>
          <w:numId w:val="10"/>
        </w:num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выявлять авторскую позицию;</w:t>
      </w:r>
    </w:p>
    <w:p w:rsidR="00803995" w:rsidRPr="00F95097" w:rsidRDefault="00803995" w:rsidP="00F95097">
      <w:pPr>
        <w:numPr>
          <w:ilvl w:val="0"/>
          <w:numId w:val="10"/>
        </w:num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аргументировано формировать своё отношение к прочитанному произведению;</w:t>
      </w:r>
    </w:p>
    <w:p w:rsidR="00803995" w:rsidRPr="00F95097" w:rsidRDefault="00803995" w:rsidP="00F95097">
      <w:pPr>
        <w:numPr>
          <w:ilvl w:val="0"/>
          <w:numId w:val="10"/>
        </w:num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анализировать эпизод изученного произведения, объяснять его связь с проблематикой произведения;</w:t>
      </w:r>
    </w:p>
    <w:p w:rsidR="00803995" w:rsidRPr="00F95097" w:rsidRDefault="00803995" w:rsidP="00F95097">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rPr>
      </w:pPr>
      <w:r w:rsidRPr="00F95097">
        <w:rPr>
          <w:rFonts w:ascii="Times New Roman" w:eastAsia="Times New Roman" w:hAnsi="Times New Roman" w:cs="Times New Roman"/>
          <w:color w:val="000000"/>
          <w:sz w:val="28"/>
          <w:szCs w:val="28"/>
        </w:rPr>
        <w:t>подбирать цитатный материал и составлять тезисы к творческой работе;</w:t>
      </w:r>
    </w:p>
    <w:p w:rsidR="00803995" w:rsidRPr="00F95097" w:rsidRDefault="00803995" w:rsidP="00F95097">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rPr>
      </w:pPr>
      <w:r w:rsidRPr="00F95097">
        <w:rPr>
          <w:rFonts w:ascii="Times New Roman" w:eastAsia="Times New Roman" w:hAnsi="Times New Roman" w:cs="Times New Roman"/>
          <w:color w:val="000000"/>
          <w:sz w:val="28"/>
          <w:szCs w:val="28"/>
        </w:rPr>
        <w:t>рецензировать черновик, находить и исправлять ошибки;</w:t>
      </w:r>
    </w:p>
    <w:p w:rsidR="00803995" w:rsidRPr="00F95097" w:rsidRDefault="00803995" w:rsidP="00F95097">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rPr>
      </w:pPr>
      <w:r w:rsidRPr="00F95097">
        <w:rPr>
          <w:rFonts w:ascii="Times New Roman" w:eastAsia="Times New Roman" w:hAnsi="Times New Roman" w:cs="Times New Roman"/>
          <w:color w:val="000000"/>
          <w:sz w:val="28"/>
          <w:szCs w:val="28"/>
        </w:rPr>
        <w:t xml:space="preserve"> самостоятельно писать сочинение на заданную тему.</w:t>
      </w:r>
    </w:p>
    <w:p w:rsidR="00803995" w:rsidRPr="00F95097" w:rsidRDefault="00803995" w:rsidP="00F95097">
      <w:pPr>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Учебно-тематический план</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748"/>
        <w:gridCol w:w="748"/>
        <w:gridCol w:w="748"/>
      </w:tblGrid>
      <w:tr w:rsidR="00803995" w:rsidRPr="00F95097" w:rsidTr="00E0345D">
        <w:trPr>
          <w:cantSplit/>
          <w:trHeight w:val="1134"/>
        </w:trPr>
        <w:tc>
          <w:tcPr>
            <w:tcW w:w="3957" w:type="dxa"/>
          </w:tcPr>
          <w:p w:rsidR="00803995" w:rsidRPr="00F95097" w:rsidRDefault="00803995" w:rsidP="00F95097">
            <w:pPr>
              <w:spacing w:after="0" w:line="240" w:lineRule="auto"/>
              <w:rPr>
                <w:rFonts w:ascii="Times New Roman" w:hAnsi="Times New Roman" w:cs="Times New Roman"/>
                <w:sz w:val="28"/>
                <w:szCs w:val="28"/>
              </w:rPr>
            </w:pPr>
          </w:p>
        </w:tc>
        <w:tc>
          <w:tcPr>
            <w:tcW w:w="748" w:type="dxa"/>
            <w:textDirection w:val="btLr"/>
          </w:tcPr>
          <w:p w:rsidR="00803995" w:rsidRPr="00F95097" w:rsidRDefault="00803995" w:rsidP="00F95097">
            <w:pPr>
              <w:spacing w:after="0" w:line="240" w:lineRule="auto"/>
              <w:ind w:left="113" w:right="113"/>
              <w:rPr>
                <w:rFonts w:ascii="Times New Roman" w:hAnsi="Times New Roman" w:cs="Times New Roman"/>
                <w:b/>
                <w:sz w:val="28"/>
                <w:szCs w:val="28"/>
              </w:rPr>
            </w:pPr>
            <w:r w:rsidRPr="00F95097">
              <w:rPr>
                <w:rFonts w:ascii="Times New Roman" w:hAnsi="Times New Roman" w:cs="Times New Roman"/>
                <w:b/>
                <w:sz w:val="28"/>
                <w:szCs w:val="28"/>
              </w:rPr>
              <w:t>всего</w:t>
            </w:r>
          </w:p>
        </w:tc>
        <w:tc>
          <w:tcPr>
            <w:tcW w:w="748" w:type="dxa"/>
            <w:textDirection w:val="btLr"/>
          </w:tcPr>
          <w:p w:rsidR="00803995" w:rsidRPr="00F95097" w:rsidRDefault="00803995" w:rsidP="00F95097">
            <w:pPr>
              <w:spacing w:after="0" w:line="240" w:lineRule="auto"/>
              <w:ind w:left="113" w:right="113"/>
              <w:rPr>
                <w:rFonts w:ascii="Times New Roman" w:hAnsi="Times New Roman" w:cs="Times New Roman"/>
                <w:b/>
                <w:sz w:val="28"/>
                <w:szCs w:val="28"/>
              </w:rPr>
            </w:pPr>
            <w:r w:rsidRPr="00F95097">
              <w:rPr>
                <w:rFonts w:ascii="Times New Roman" w:hAnsi="Times New Roman" w:cs="Times New Roman"/>
                <w:b/>
                <w:sz w:val="28"/>
                <w:szCs w:val="28"/>
              </w:rPr>
              <w:t>теория</w:t>
            </w:r>
          </w:p>
        </w:tc>
        <w:tc>
          <w:tcPr>
            <w:tcW w:w="748" w:type="dxa"/>
            <w:textDirection w:val="btLr"/>
          </w:tcPr>
          <w:p w:rsidR="00803995" w:rsidRPr="00F95097" w:rsidRDefault="00803995" w:rsidP="00F95097">
            <w:pPr>
              <w:spacing w:after="0" w:line="240" w:lineRule="auto"/>
              <w:ind w:left="113" w:right="113"/>
              <w:rPr>
                <w:rFonts w:ascii="Times New Roman" w:hAnsi="Times New Roman" w:cs="Times New Roman"/>
                <w:b/>
                <w:sz w:val="28"/>
                <w:szCs w:val="28"/>
              </w:rPr>
            </w:pPr>
            <w:r w:rsidRPr="00F95097">
              <w:rPr>
                <w:rFonts w:ascii="Times New Roman" w:hAnsi="Times New Roman" w:cs="Times New Roman"/>
                <w:b/>
                <w:sz w:val="28"/>
                <w:szCs w:val="28"/>
              </w:rPr>
              <w:t>практика</w:t>
            </w:r>
          </w:p>
        </w:tc>
      </w:tr>
      <w:tr w:rsidR="00803995" w:rsidRPr="00F95097" w:rsidTr="00E0345D">
        <w:tc>
          <w:tcPr>
            <w:tcW w:w="3957" w:type="dxa"/>
          </w:tcPr>
          <w:p w:rsidR="00803995" w:rsidRPr="00F95097" w:rsidRDefault="00803995" w:rsidP="00F95097">
            <w:pPr>
              <w:spacing w:after="0" w:line="240" w:lineRule="auto"/>
              <w:rPr>
                <w:rFonts w:ascii="Times New Roman" w:hAnsi="Times New Roman" w:cs="Times New Roman"/>
                <w:sz w:val="28"/>
                <w:szCs w:val="28"/>
              </w:rPr>
            </w:pPr>
            <w:r w:rsidRPr="00F95097">
              <w:rPr>
                <w:rFonts w:ascii="Times New Roman" w:hAnsi="Times New Roman" w:cs="Times New Roman"/>
                <w:sz w:val="28"/>
                <w:szCs w:val="28"/>
              </w:rPr>
              <w:t xml:space="preserve">Что такое сочинение </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10</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5</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5</w:t>
            </w:r>
          </w:p>
        </w:tc>
      </w:tr>
      <w:tr w:rsidR="00803995" w:rsidRPr="00F95097" w:rsidTr="00E0345D">
        <w:tc>
          <w:tcPr>
            <w:tcW w:w="3957" w:type="dxa"/>
          </w:tcPr>
          <w:p w:rsidR="00803995" w:rsidRPr="00F95097" w:rsidRDefault="00803995" w:rsidP="00F95097">
            <w:pPr>
              <w:spacing w:after="0" w:line="240" w:lineRule="auto"/>
              <w:rPr>
                <w:rFonts w:ascii="Times New Roman" w:hAnsi="Times New Roman" w:cs="Times New Roman"/>
                <w:sz w:val="28"/>
                <w:szCs w:val="28"/>
              </w:rPr>
            </w:pPr>
            <w:r w:rsidRPr="00F95097">
              <w:rPr>
                <w:rFonts w:ascii="Times New Roman" w:hAnsi="Times New Roman" w:cs="Times New Roman"/>
                <w:sz w:val="28"/>
                <w:szCs w:val="28"/>
              </w:rPr>
              <w:t xml:space="preserve">Жанры школьного сочинения </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14</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7</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7</w:t>
            </w:r>
          </w:p>
        </w:tc>
      </w:tr>
      <w:tr w:rsidR="00803995" w:rsidRPr="00F95097" w:rsidTr="00E0345D">
        <w:tc>
          <w:tcPr>
            <w:tcW w:w="3957" w:type="dxa"/>
          </w:tcPr>
          <w:p w:rsidR="00803995" w:rsidRPr="00F95097" w:rsidRDefault="00803995" w:rsidP="00F95097">
            <w:pPr>
              <w:spacing w:after="0" w:line="240" w:lineRule="auto"/>
              <w:rPr>
                <w:rFonts w:ascii="Times New Roman" w:hAnsi="Times New Roman" w:cs="Times New Roman"/>
                <w:sz w:val="28"/>
                <w:szCs w:val="28"/>
              </w:rPr>
            </w:pPr>
            <w:r w:rsidRPr="00F95097">
              <w:rPr>
                <w:rFonts w:ascii="Times New Roman" w:hAnsi="Times New Roman" w:cs="Times New Roman"/>
                <w:sz w:val="28"/>
                <w:szCs w:val="28"/>
              </w:rPr>
              <w:t>Технология написания сочинения</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6</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3</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3</w:t>
            </w:r>
          </w:p>
        </w:tc>
      </w:tr>
      <w:tr w:rsidR="00803995" w:rsidRPr="00F95097" w:rsidTr="00E0345D">
        <w:tc>
          <w:tcPr>
            <w:tcW w:w="3957" w:type="dxa"/>
          </w:tcPr>
          <w:p w:rsidR="00803995" w:rsidRPr="00F95097" w:rsidRDefault="00803995" w:rsidP="00F95097">
            <w:pPr>
              <w:spacing w:after="0" w:line="240" w:lineRule="auto"/>
              <w:rPr>
                <w:rFonts w:ascii="Times New Roman" w:hAnsi="Times New Roman" w:cs="Times New Roman"/>
                <w:sz w:val="28"/>
                <w:szCs w:val="28"/>
              </w:rPr>
            </w:pPr>
            <w:r w:rsidRPr="00F95097">
              <w:rPr>
                <w:rFonts w:ascii="Times New Roman" w:hAnsi="Times New Roman" w:cs="Times New Roman"/>
                <w:sz w:val="28"/>
                <w:szCs w:val="28"/>
              </w:rPr>
              <w:t>Классификация ошибок</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4</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1</w:t>
            </w:r>
          </w:p>
        </w:tc>
        <w:tc>
          <w:tcPr>
            <w:tcW w:w="748" w:type="dxa"/>
          </w:tcPr>
          <w:p w:rsidR="00803995" w:rsidRPr="00F95097" w:rsidRDefault="00803995" w:rsidP="00F95097">
            <w:pPr>
              <w:spacing w:after="0" w:line="240" w:lineRule="auto"/>
              <w:jc w:val="center"/>
              <w:rPr>
                <w:rFonts w:ascii="Times New Roman" w:hAnsi="Times New Roman" w:cs="Times New Roman"/>
                <w:sz w:val="28"/>
                <w:szCs w:val="28"/>
              </w:rPr>
            </w:pPr>
            <w:r w:rsidRPr="00F95097">
              <w:rPr>
                <w:rFonts w:ascii="Times New Roman" w:hAnsi="Times New Roman" w:cs="Times New Roman"/>
                <w:sz w:val="28"/>
                <w:szCs w:val="28"/>
              </w:rPr>
              <w:t>3</w:t>
            </w:r>
          </w:p>
        </w:tc>
      </w:tr>
    </w:tbl>
    <w:p w:rsidR="00803995" w:rsidRPr="00F95097" w:rsidRDefault="00803995" w:rsidP="00F95097">
      <w:pPr>
        <w:spacing w:after="0" w:line="240" w:lineRule="auto"/>
        <w:jc w:val="center"/>
        <w:rPr>
          <w:rFonts w:ascii="Times New Roman" w:hAnsi="Times New Roman" w:cs="Times New Roman"/>
          <w:sz w:val="28"/>
          <w:szCs w:val="28"/>
        </w:rPr>
      </w:pPr>
    </w:p>
    <w:p w:rsidR="00803995" w:rsidRPr="00F95097" w:rsidRDefault="00803995" w:rsidP="00F95097">
      <w:pPr>
        <w:spacing w:after="0" w:line="240" w:lineRule="auto"/>
        <w:ind w:firstLine="709"/>
        <w:jc w:val="center"/>
        <w:rPr>
          <w:rFonts w:ascii="Times New Roman" w:hAnsi="Times New Roman" w:cs="Times New Roman"/>
          <w:b/>
          <w:sz w:val="28"/>
          <w:szCs w:val="28"/>
        </w:rPr>
      </w:pPr>
    </w:p>
    <w:p w:rsidR="00803995" w:rsidRPr="00F95097" w:rsidRDefault="00803995" w:rsidP="00F95097">
      <w:pPr>
        <w:spacing w:after="0" w:line="240" w:lineRule="auto"/>
        <w:jc w:val="both"/>
        <w:rPr>
          <w:rFonts w:ascii="Times New Roman" w:hAnsi="Times New Roman" w:cs="Times New Roman"/>
          <w:b/>
          <w:sz w:val="28"/>
          <w:szCs w:val="28"/>
        </w:rPr>
      </w:pPr>
    </w:p>
    <w:p w:rsidR="00803995" w:rsidRPr="00F95097" w:rsidRDefault="00803995" w:rsidP="00F95097">
      <w:pPr>
        <w:spacing w:after="0" w:line="240" w:lineRule="auto"/>
        <w:jc w:val="center"/>
        <w:rPr>
          <w:rFonts w:ascii="Times New Roman" w:hAnsi="Times New Roman" w:cs="Times New Roman"/>
          <w:b/>
          <w:sz w:val="28"/>
          <w:szCs w:val="28"/>
        </w:rPr>
      </w:pPr>
    </w:p>
    <w:p w:rsidR="00803995" w:rsidRPr="00F95097" w:rsidRDefault="00803995" w:rsidP="00F95097">
      <w:pPr>
        <w:spacing w:after="0" w:line="240" w:lineRule="auto"/>
        <w:jc w:val="center"/>
        <w:rPr>
          <w:rFonts w:ascii="Times New Roman" w:hAnsi="Times New Roman" w:cs="Times New Roman"/>
          <w:b/>
          <w:sz w:val="28"/>
          <w:szCs w:val="28"/>
        </w:rPr>
      </w:pPr>
    </w:p>
    <w:p w:rsidR="00803995" w:rsidRPr="00F95097" w:rsidRDefault="00803995" w:rsidP="00F95097">
      <w:pPr>
        <w:spacing w:after="0" w:line="240" w:lineRule="auto"/>
        <w:jc w:val="center"/>
        <w:rPr>
          <w:rFonts w:ascii="Times New Roman" w:hAnsi="Times New Roman" w:cs="Times New Roman"/>
          <w:b/>
          <w:sz w:val="28"/>
          <w:szCs w:val="28"/>
        </w:rPr>
      </w:pPr>
    </w:p>
    <w:p w:rsidR="00803995" w:rsidRPr="00F95097" w:rsidRDefault="00803995" w:rsidP="00F95097">
      <w:pPr>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Содержание курса</w:t>
      </w:r>
    </w:p>
    <w:p w:rsidR="00803995" w:rsidRPr="00F95097" w:rsidRDefault="00803995" w:rsidP="00F95097">
      <w:pPr>
        <w:spacing w:after="0" w:line="240" w:lineRule="auto"/>
        <w:ind w:left="102" w:right="10"/>
        <w:jc w:val="both"/>
        <w:rPr>
          <w:rFonts w:ascii="Times New Roman" w:hAnsi="Times New Roman" w:cs="Times New Roman"/>
          <w:sz w:val="28"/>
          <w:szCs w:val="28"/>
        </w:rPr>
      </w:pPr>
      <w:r w:rsidRPr="00F95097">
        <w:rPr>
          <w:rFonts w:ascii="Times New Roman" w:eastAsia="Times New Roman" w:hAnsi="Times New Roman" w:cs="Times New Roman"/>
          <w:b/>
          <w:color w:val="000000"/>
          <w:sz w:val="28"/>
          <w:szCs w:val="28"/>
        </w:rPr>
        <w:t xml:space="preserve">Тема 1. </w:t>
      </w:r>
      <w:r w:rsidRPr="00F95097">
        <w:rPr>
          <w:rFonts w:ascii="Times New Roman" w:eastAsia="Times New Roman" w:hAnsi="Times New Roman" w:cs="Times New Roman"/>
          <w:color w:val="000000"/>
          <w:sz w:val="28"/>
          <w:szCs w:val="28"/>
        </w:rPr>
        <w:t xml:space="preserve">Что такое сочинение. Основные требования к сочинению. Тема и основная мысль сочинения. План. </w:t>
      </w:r>
      <w:r w:rsidRPr="00F95097">
        <w:rPr>
          <w:rFonts w:ascii="Times New Roman" w:hAnsi="Times New Roman" w:cs="Times New Roman"/>
          <w:sz w:val="28"/>
          <w:szCs w:val="28"/>
        </w:rPr>
        <w:t>Собирание и систематизация материала для сочинения</w:t>
      </w:r>
    </w:p>
    <w:p w:rsidR="00803995" w:rsidRPr="00F95097" w:rsidRDefault="00803995" w:rsidP="00F95097">
      <w:pPr>
        <w:spacing w:after="0" w:line="240" w:lineRule="auto"/>
        <w:ind w:left="102" w:right="10"/>
        <w:jc w:val="both"/>
        <w:rPr>
          <w:rFonts w:ascii="Times New Roman" w:eastAsia="Times New Roman" w:hAnsi="Times New Roman" w:cs="Times New Roman"/>
          <w:i/>
          <w:color w:val="000000"/>
          <w:sz w:val="28"/>
          <w:szCs w:val="28"/>
        </w:rPr>
      </w:pPr>
      <w:r w:rsidRPr="00F95097">
        <w:rPr>
          <w:rFonts w:ascii="Times New Roman" w:eastAsia="Times New Roman" w:hAnsi="Times New Roman" w:cs="Times New Roman"/>
          <w:b/>
          <w:color w:val="000000"/>
          <w:sz w:val="28"/>
          <w:szCs w:val="28"/>
        </w:rPr>
        <w:t>Литературный материал:</w:t>
      </w:r>
      <w:r w:rsidRPr="00F95097">
        <w:rPr>
          <w:rFonts w:ascii="Times New Roman" w:eastAsia="Times New Roman" w:hAnsi="Times New Roman" w:cs="Times New Roman"/>
          <w:color w:val="000000"/>
          <w:sz w:val="28"/>
          <w:szCs w:val="28"/>
        </w:rPr>
        <w:t xml:space="preserve"> К.Г. Паустовский «Драгоценная пыль», </w:t>
      </w:r>
      <w:r w:rsidRPr="00F95097">
        <w:rPr>
          <w:rFonts w:ascii="Times New Roman" w:eastAsia="Times New Roman" w:hAnsi="Times New Roman" w:cs="Times New Roman"/>
          <w:i/>
          <w:color w:val="000000"/>
          <w:sz w:val="28"/>
          <w:szCs w:val="28"/>
        </w:rPr>
        <w:t>А. Знаменский «Прометей 319»</w:t>
      </w:r>
      <w:r w:rsidRPr="00F95097">
        <w:rPr>
          <w:rStyle w:val="30"/>
          <w:rFonts w:eastAsia="Times New Roman"/>
          <w:i/>
          <w:color w:val="000000"/>
        </w:rPr>
        <w:footnoteReference w:id="5"/>
      </w:r>
      <w:r w:rsidRPr="00F95097">
        <w:rPr>
          <w:rFonts w:ascii="Times New Roman" w:eastAsia="Times New Roman" w:hAnsi="Times New Roman" w:cs="Times New Roman"/>
          <w:i/>
          <w:color w:val="000000"/>
          <w:sz w:val="28"/>
          <w:szCs w:val="28"/>
        </w:rPr>
        <w:t xml:space="preserve">, </w:t>
      </w:r>
      <w:r w:rsidRPr="00F95097">
        <w:rPr>
          <w:rFonts w:ascii="Times New Roman" w:eastAsia="Times New Roman" w:hAnsi="Times New Roman" w:cs="Times New Roman"/>
          <w:color w:val="000000"/>
          <w:sz w:val="28"/>
          <w:szCs w:val="28"/>
        </w:rPr>
        <w:t>Д. Рубина «Гобелен»</w:t>
      </w:r>
    </w:p>
    <w:p w:rsidR="00803995" w:rsidRPr="00F95097" w:rsidRDefault="00803995" w:rsidP="00F95097">
      <w:pPr>
        <w:spacing w:after="0" w:line="240" w:lineRule="auto"/>
        <w:ind w:left="102" w:right="10"/>
        <w:jc w:val="both"/>
        <w:rPr>
          <w:rFonts w:ascii="Times New Roman" w:eastAsia="Times New Roman" w:hAnsi="Times New Roman" w:cs="Times New Roman"/>
          <w:color w:val="000000"/>
          <w:sz w:val="28"/>
          <w:szCs w:val="28"/>
        </w:rPr>
      </w:pPr>
      <w:r w:rsidRPr="00F95097">
        <w:rPr>
          <w:rFonts w:ascii="Times New Roman" w:eastAsia="Times New Roman" w:hAnsi="Times New Roman" w:cs="Times New Roman"/>
          <w:b/>
          <w:color w:val="000000"/>
          <w:sz w:val="28"/>
          <w:szCs w:val="28"/>
        </w:rPr>
        <w:t xml:space="preserve">Тема 2.  </w:t>
      </w:r>
      <w:r w:rsidRPr="00F95097">
        <w:rPr>
          <w:rFonts w:ascii="Times New Roman" w:eastAsia="Times New Roman" w:hAnsi="Times New Roman" w:cs="Times New Roman"/>
          <w:color w:val="000000"/>
          <w:sz w:val="28"/>
          <w:szCs w:val="28"/>
        </w:rPr>
        <w:t>Жанры школьного сочинения. Традиционный жанр. Рецензия, эссе, очерк, дневник, этюды, путевые заметки и другие нетрадиционные жанры</w:t>
      </w:r>
    </w:p>
    <w:p w:rsidR="00803995" w:rsidRPr="00F95097" w:rsidRDefault="00803995" w:rsidP="00F95097">
      <w:pPr>
        <w:spacing w:after="0" w:line="240" w:lineRule="auto"/>
        <w:ind w:left="48"/>
        <w:jc w:val="both"/>
        <w:rPr>
          <w:rFonts w:ascii="Times New Roman" w:eastAsia="Times New Roman" w:hAnsi="Times New Roman" w:cs="Times New Roman"/>
          <w:i/>
          <w:color w:val="000000"/>
          <w:sz w:val="28"/>
          <w:szCs w:val="28"/>
        </w:rPr>
      </w:pPr>
      <w:r w:rsidRPr="00F95097">
        <w:rPr>
          <w:rFonts w:ascii="Times New Roman" w:eastAsia="Times New Roman" w:hAnsi="Times New Roman" w:cs="Times New Roman"/>
          <w:b/>
          <w:color w:val="000000"/>
          <w:sz w:val="28"/>
          <w:szCs w:val="28"/>
        </w:rPr>
        <w:lastRenderedPageBreak/>
        <w:t>Литературный материал:</w:t>
      </w:r>
      <w:r w:rsidRPr="00F95097">
        <w:rPr>
          <w:rFonts w:ascii="Times New Roman" w:eastAsia="Times New Roman" w:hAnsi="Times New Roman" w:cs="Times New Roman"/>
          <w:color w:val="000000"/>
          <w:sz w:val="28"/>
          <w:szCs w:val="28"/>
        </w:rPr>
        <w:t xml:space="preserve"> О.Генри «Последний лист», Цвейг «Письмо незнакомки», </w:t>
      </w:r>
      <w:r w:rsidRPr="00F95097">
        <w:rPr>
          <w:rFonts w:ascii="Times New Roman" w:eastAsia="Times New Roman" w:hAnsi="Times New Roman" w:cs="Times New Roman"/>
          <w:i/>
          <w:sz w:val="28"/>
          <w:szCs w:val="28"/>
          <w:lang w:eastAsia="ru-RU"/>
        </w:rPr>
        <w:t>Ю.Абдашев «Неоконченная акварель»</w:t>
      </w:r>
    </w:p>
    <w:p w:rsidR="00803995" w:rsidRPr="00F95097" w:rsidRDefault="00803995" w:rsidP="00F95097">
      <w:pPr>
        <w:spacing w:after="0" w:line="240" w:lineRule="auto"/>
        <w:ind w:left="48"/>
        <w:jc w:val="both"/>
        <w:rPr>
          <w:rFonts w:ascii="Times New Roman" w:eastAsia="Times New Roman" w:hAnsi="Times New Roman" w:cs="Times New Roman"/>
          <w:color w:val="000000"/>
          <w:sz w:val="28"/>
          <w:szCs w:val="28"/>
        </w:rPr>
      </w:pPr>
      <w:r w:rsidRPr="00F95097">
        <w:rPr>
          <w:rFonts w:ascii="Times New Roman" w:eastAsia="Times New Roman" w:hAnsi="Times New Roman" w:cs="Times New Roman"/>
          <w:b/>
          <w:color w:val="000000"/>
          <w:sz w:val="28"/>
          <w:szCs w:val="28"/>
        </w:rPr>
        <w:t xml:space="preserve">Тема 3.  </w:t>
      </w:r>
      <w:r w:rsidRPr="00F95097">
        <w:rPr>
          <w:rFonts w:ascii="Times New Roman" w:eastAsia="Times New Roman" w:hAnsi="Times New Roman" w:cs="Times New Roman"/>
          <w:color w:val="000000"/>
          <w:sz w:val="28"/>
          <w:szCs w:val="28"/>
        </w:rPr>
        <w:t>Технология написания сочинения. Типы сочинений по видам анализа художественного произведения. Типы сочинений по видам анализа художественного произведения</w:t>
      </w:r>
    </w:p>
    <w:p w:rsidR="00803995" w:rsidRPr="00F95097" w:rsidRDefault="00803995" w:rsidP="00F95097">
      <w:pPr>
        <w:spacing w:after="0" w:line="240" w:lineRule="auto"/>
        <w:ind w:left="48"/>
        <w:jc w:val="both"/>
        <w:rPr>
          <w:rFonts w:ascii="Times New Roman" w:eastAsia="Times New Roman" w:hAnsi="Times New Roman" w:cs="Times New Roman"/>
          <w:color w:val="000000"/>
          <w:sz w:val="28"/>
          <w:szCs w:val="28"/>
        </w:rPr>
      </w:pPr>
      <w:r w:rsidRPr="00F95097">
        <w:rPr>
          <w:rFonts w:ascii="Times New Roman" w:eastAsia="Times New Roman" w:hAnsi="Times New Roman" w:cs="Times New Roman"/>
          <w:b/>
          <w:color w:val="000000"/>
          <w:sz w:val="28"/>
          <w:szCs w:val="28"/>
        </w:rPr>
        <w:t xml:space="preserve">Литературный материал: </w:t>
      </w:r>
      <w:r w:rsidRPr="00F95097">
        <w:rPr>
          <w:rFonts w:ascii="Times New Roman" w:eastAsia="Times New Roman" w:hAnsi="Times New Roman" w:cs="Times New Roman"/>
          <w:i/>
          <w:color w:val="000000"/>
          <w:sz w:val="28"/>
          <w:szCs w:val="28"/>
        </w:rPr>
        <w:t>С. Макарова «Про пастушку и мухомор»,</w:t>
      </w:r>
      <w:r w:rsidRPr="00F95097">
        <w:rPr>
          <w:rFonts w:ascii="Times New Roman" w:eastAsia="Times New Roman" w:hAnsi="Times New Roman" w:cs="Times New Roman"/>
          <w:color w:val="000000"/>
          <w:sz w:val="28"/>
          <w:szCs w:val="28"/>
        </w:rPr>
        <w:t xml:space="preserve"> С. Лукьяненко «Почти весна», К. Паустовский «Снег» </w:t>
      </w:r>
    </w:p>
    <w:p w:rsidR="00803995" w:rsidRPr="00F95097" w:rsidRDefault="00803995" w:rsidP="00F95097">
      <w:pPr>
        <w:spacing w:after="0" w:line="240" w:lineRule="auto"/>
        <w:ind w:left="48"/>
        <w:jc w:val="both"/>
        <w:rPr>
          <w:rFonts w:ascii="Times New Roman" w:eastAsia="Times New Roman" w:hAnsi="Times New Roman" w:cs="Times New Roman"/>
          <w:color w:val="000000"/>
          <w:sz w:val="28"/>
          <w:szCs w:val="28"/>
        </w:rPr>
      </w:pPr>
      <w:r w:rsidRPr="00F95097">
        <w:rPr>
          <w:rFonts w:ascii="Times New Roman" w:eastAsia="Times New Roman" w:hAnsi="Times New Roman" w:cs="Times New Roman"/>
          <w:b/>
          <w:color w:val="000000"/>
          <w:sz w:val="28"/>
          <w:szCs w:val="28"/>
        </w:rPr>
        <w:t xml:space="preserve">Тема 4. </w:t>
      </w:r>
      <w:r w:rsidRPr="00F95097">
        <w:rPr>
          <w:rFonts w:ascii="Times New Roman" w:eastAsia="Times New Roman" w:hAnsi="Times New Roman" w:cs="Times New Roman"/>
          <w:color w:val="000000"/>
          <w:sz w:val="28"/>
          <w:szCs w:val="28"/>
        </w:rPr>
        <w:t>Классификация ошибок. Критерии проверки сочинений</w:t>
      </w:r>
    </w:p>
    <w:p w:rsidR="00803995" w:rsidRPr="00F532DB" w:rsidRDefault="00803995" w:rsidP="00803995">
      <w:pPr>
        <w:spacing w:after="0" w:line="240" w:lineRule="auto"/>
        <w:ind w:left="48"/>
        <w:rPr>
          <w:rFonts w:ascii="Times New Roman" w:eastAsia="Times New Roman" w:hAnsi="Times New Roman" w:cs="Times New Roman"/>
          <w:b/>
          <w:color w:val="000000"/>
          <w:sz w:val="24"/>
          <w:szCs w:val="24"/>
        </w:rPr>
      </w:pPr>
    </w:p>
    <w:p w:rsidR="00803995" w:rsidRPr="00A04628" w:rsidRDefault="00803995" w:rsidP="008039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w:t>
      </w:r>
      <w:r w:rsidRPr="00A04628">
        <w:rPr>
          <w:rFonts w:ascii="Times New Roman" w:hAnsi="Times New Roman" w:cs="Times New Roman"/>
          <w:b/>
          <w:sz w:val="28"/>
          <w:szCs w:val="28"/>
        </w:rPr>
        <w:t>ематическое планирование</w:t>
      </w:r>
    </w:p>
    <w:tbl>
      <w:tblPr>
        <w:tblStyle w:val="a8"/>
        <w:tblW w:w="9645" w:type="dxa"/>
        <w:tblInd w:w="108" w:type="dxa"/>
        <w:tblLook w:val="04A0" w:firstRow="1" w:lastRow="0" w:firstColumn="1" w:lastColumn="0" w:noHBand="0" w:noVBand="1"/>
      </w:tblPr>
      <w:tblGrid>
        <w:gridCol w:w="567"/>
        <w:gridCol w:w="4121"/>
        <w:gridCol w:w="1266"/>
        <w:gridCol w:w="1843"/>
        <w:gridCol w:w="1848"/>
      </w:tblGrid>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p>
        </w:tc>
        <w:tc>
          <w:tcPr>
            <w:tcW w:w="4121" w:type="dxa"/>
          </w:tcPr>
          <w:p w:rsidR="00803995" w:rsidRPr="00A04628" w:rsidRDefault="00803995" w:rsidP="00803995">
            <w:pPr>
              <w:rPr>
                <w:rFonts w:ascii="Times New Roman" w:hAnsi="Times New Roman" w:cs="Times New Roman"/>
                <w:b/>
                <w:sz w:val="24"/>
                <w:szCs w:val="24"/>
              </w:rPr>
            </w:pPr>
            <w:r w:rsidRPr="00A04628">
              <w:rPr>
                <w:rFonts w:ascii="Times New Roman" w:hAnsi="Times New Roman" w:cs="Times New Roman"/>
                <w:b/>
                <w:sz w:val="24"/>
                <w:szCs w:val="24"/>
              </w:rPr>
              <w:t xml:space="preserve">Раздел. Тема </w:t>
            </w:r>
          </w:p>
        </w:tc>
        <w:tc>
          <w:tcPr>
            <w:tcW w:w="1266" w:type="dxa"/>
          </w:tcPr>
          <w:p w:rsidR="00803995" w:rsidRPr="00A04628" w:rsidRDefault="00803995" w:rsidP="00803995">
            <w:pPr>
              <w:rPr>
                <w:rFonts w:ascii="Times New Roman" w:hAnsi="Times New Roman" w:cs="Times New Roman"/>
                <w:b/>
                <w:sz w:val="24"/>
                <w:szCs w:val="24"/>
              </w:rPr>
            </w:pPr>
            <w:r w:rsidRPr="00A04628">
              <w:rPr>
                <w:rFonts w:ascii="Times New Roman" w:hAnsi="Times New Roman" w:cs="Times New Roman"/>
                <w:b/>
                <w:sz w:val="24"/>
                <w:szCs w:val="24"/>
              </w:rPr>
              <w:t xml:space="preserve">Дата </w:t>
            </w:r>
          </w:p>
        </w:tc>
        <w:tc>
          <w:tcPr>
            <w:tcW w:w="1843" w:type="dxa"/>
          </w:tcPr>
          <w:p w:rsidR="00803995" w:rsidRPr="00A04628" w:rsidRDefault="00803995" w:rsidP="00803995">
            <w:pPr>
              <w:rPr>
                <w:rFonts w:ascii="Times New Roman" w:hAnsi="Times New Roman" w:cs="Times New Roman"/>
                <w:b/>
                <w:sz w:val="24"/>
                <w:szCs w:val="24"/>
              </w:rPr>
            </w:pPr>
            <w:r w:rsidRPr="00A04628">
              <w:rPr>
                <w:rFonts w:ascii="Times New Roman" w:hAnsi="Times New Roman" w:cs="Times New Roman"/>
                <w:b/>
                <w:sz w:val="24"/>
                <w:szCs w:val="24"/>
              </w:rPr>
              <w:t xml:space="preserve">Цели </w:t>
            </w:r>
          </w:p>
        </w:tc>
        <w:tc>
          <w:tcPr>
            <w:tcW w:w="1848" w:type="dxa"/>
          </w:tcPr>
          <w:p w:rsidR="00803995" w:rsidRPr="00A04628" w:rsidRDefault="00803995" w:rsidP="00803995">
            <w:pPr>
              <w:rPr>
                <w:rFonts w:ascii="Times New Roman" w:hAnsi="Times New Roman" w:cs="Times New Roman"/>
                <w:b/>
                <w:sz w:val="24"/>
                <w:szCs w:val="24"/>
              </w:rPr>
            </w:pPr>
            <w:r w:rsidRPr="00A04628">
              <w:rPr>
                <w:rFonts w:ascii="Times New Roman" w:hAnsi="Times New Roman" w:cs="Times New Roman"/>
                <w:b/>
                <w:sz w:val="24"/>
                <w:szCs w:val="24"/>
              </w:rPr>
              <w:t>Форма (тип)  урока</w:t>
            </w:r>
          </w:p>
        </w:tc>
      </w:tr>
      <w:tr w:rsidR="00803995" w:rsidRPr="00A04628" w:rsidTr="00E0345D">
        <w:tc>
          <w:tcPr>
            <w:tcW w:w="567"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1</w:t>
            </w:r>
          </w:p>
        </w:tc>
        <w:tc>
          <w:tcPr>
            <w:tcW w:w="4121"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xml:space="preserve">Что такое сочинение </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Основные требования к сочинению.</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Разобрать требования к сочинению</w:t>
            </w:r>
          </w:p>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Научиться выявлять тему, идею, проблему</w:t>
            </w:r>
          </w:p>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Научиться проводить сбор материалов к сочинению по книге</w:t>
            </w:r>
          </w:p>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Написать сочинение</w:t>
            </w:r>
          </w:p>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Научиться рецензировать свою и чужую работу</w:t>
            </w:r>
          </w:p>
        </w:tc>
        <w:tc>
          <w:tcPr>
            <w:tcW w:w="1848"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урок обобщения и систематизации</w:t>
            </w:r>
          </w:p>
        </w:tc>
      </w:tr>
      <w:tr w:rsidR="00803995" w:rsidRPr="00A04628" w:rsidTr="00E0345D">
        <w:tc>
          <w:tcPr>
            <w:tcW w:w="567"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2</w:t>
            </w:r>
          </w:p>
        </w:tc>
        <w:tc>
          <w:tcPr>
            <w:tcW w:w="4121"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Тема и основная мысль сочинения:</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заглавие, тема и основная мысль сочинения;</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способы раскрытия основной мысли;</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3</w:t>
            </w:r>
          </w:p>
        </w:tc>
        <w:tc>
          <w:tcPr>
            <w:tcW w:w="4121"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Тема и основная мысль сочинения:</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эпиграф;</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xml:space="preserve">  - тема и жанр сочинения.</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4</w:t>
            </w:r>
          </w:p>
        </w:tc>
        <w:tc>
          <w:tcPr>
            <w:tcW w:w="4121"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Тема, основная мысль, способы их раскрытия в рассказе К. Паустовского «Драгоценная пыль»</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урок комплексного применения ЗУН</w:t>
            </w:r>
          </w:p>
        </w:tc>
      </w:tr>
      <w:tr w:rsidR="00803995" w:rsidRPr="00A04628" w:rsidTr="00E0345D">
        <w:tc>
          <w:tcPr>
            <w:tcW w:w="567"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5</w:t>
            </w:r>
          </w:p>
        </w:tc>
        <w:tc>
          <w:tcPr>
            <w:tcW w:w="4121"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xml:space="preserve">Сочинение </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6</w:t>
            </w:r>
          </w:p>
        </w:tc>
        <w:tc>
          <w:tcPr>
            <w:tcW w:w="4121"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Собирание и систематизация материала для сочинения:</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простой и сложный план;</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тезисы и конспекты;</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урок обобщения и систематизации</w:t>
            </w:r>
          </w:p>
        </w:tc>
      </w:tr>
      <w:tr w:rsidR="00803995" w:rsidRPr="00A04628" w:rsidTr="00E0345D">
        <w:tc>
          <w:tcPr>
            <w:tcW w:w="567"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7</w:t>
            </w:r>
          </w:p>
        </w:tc>
        <w:tc>
          <w:tcPr>
            <w:tcW w:w="4121"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Собирание и систематизация материала для сочинения:</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цитаты, ссылки, их оформление;</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собирание материала по литературным источникам;</w:t>
            </w:r>
          </w:p>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 xml:space="preserve"> - аннотация.</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hAnsi="Times New Roman" w:cs="Times New Roman"/>
                <w:sz w:val="24"/>
                <w:szCs w:val="24"/>
              </w:rPr>
            </w:pPr>
            <w:r w:rsidRPr="00A04628">
              <w:rPr>
                <w:rFonts w:ascii="Times New Roman" w:hAnsi="Times New Roman" w:cs="Times New Roman"/>
                <w:sz w:val="24"/>
                <w:szCs w:val="24"/>
              </w:rPr>
              <w:t>8</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Собирание и систематизация материала для сочинения по произведению А. Знаменского «Прометей 319»</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урок комплексного применения ЗУН</w:t>
            </w: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9</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 xml:space="preserve">Сочинение </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10</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Анализ работ</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11</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 xml:space="preserve">Традиционные и нетрадиционные жанры школьного сочинения </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Познакомиться с различными жанрами сочинений</w:t>
            </w:r>
          </w:p>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Попробовать себя в одном из жанров</w:t>
            </w:r>
          </w:p>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lastRenderedPageBreak/>
              <w:t>Рецензировать свою работу</w:t>
            </w:r>
          </w:p>
        </w:tc>
        <w:tc>
          <w:tcPr>
            <w:tcW w:w="1848"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lastRenderedPageBreak/>
              <w:t>урок обобщения и систематизации</w:t>
            </w: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12</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color w:val="000000"/>
                <w:sz w:val="24"/>
                <w:szCs w:val="24"/>
              </w:rPr>
              <w:t>Рецензия</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урок комплексного применения ЗУН</w:t>
            </w: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13</w:t>
            </w:r>
          </w:p>
        </w:tc>
        <w:tc>
          <w:tcPr>
            <w:tcW w:w="4121" w:type="dxa"/>
          </w:tcPr>
          <w:p w:rsidR="00803995" w:rsidRPr="00A04628" w:rsidRDefault="00803995" w:rsidP="00803995">
            <w:pPr>
              <w:rPr>
                <w:rFonts w:ascii="Times New Roman" w:eastAsia="Times New Roman" w:hAnsi="Times New Roman" w:cs="Times New Roman"/>
                <w:color w:val="000000"/>
                <w:sz w:val="24"/>
                <w:szCs w:val="24"/>
              </w:rPr>
            </w:pPr>
            <w:r w:rsidRPr="00A04628">
              <w:rPr>
                <w:rFonts w:ascii="Times New Roman" w:eastAsia="Times New Roman" w:hAnsi="Times New Roman" w:cs="Times New Roman"/>
                <w:color w:val="000000"/>
                <w:sz w:val="24"/>
                <w:szCs w:val="24"/>
              </w:rPr>
              <w:t>Рецензия на рассказах Д. Рубиной «Гобелен»</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14</w:t>
            </w:r>
          </w:p>
        </w:tc>
        <w:tc>
          <w:tcPr>
            <w:tcW w:w="4121" w:type="dxa"/>
          </w:tcPr>
          <w:p w:rsidR="00803995" w:rsidRPr="00A04628" w:rsidRDefault="00803995" w:rsidP="00803995">
            <w:pPr>
              <w:rPr>
                <w:rFonts w:ascii="Times New Roman" w:eastAsia="Times New Roman" w:hAnsi="Times New Roman" w:cs="Times New Roman"/>
                <w:color w:val="000000"/>
                <w:sz w:val="24"/>
                <w:szCs w:val="24"/>
              </w:rPr>
            </w:pPr>
            <w:r w:rsidRPr="00A04628">
              <w:rPr>
                <w:rFonts w:ascii="Times New Roman" w:eastAsia="Times New Roman" w:hAnsi="Times New Roman" w:cs="Times New Roman"/>
                <w:color w:val="000000"/>
                <w:sz w:val="24"/>
                <w:szCs w:val="24"/>
              </w:rPr>
              <w:t>Рецензирование ученических сочинений</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lastRenderedPageBreak/>
              <w:t>15</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color w:val="000000"/>
                <w:sz w:val="24"/>
                <w:szCs w:val="24"/>
              </w:rPr>
              <w:t xml:space="preserve">Эссе </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lastRenderedPageBreak/>
              <w:t>16</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color w:val="000000"/>
                <w:sz w:val="24"/>
                <w:szCs w:val="24"/>
              </w:rPr>
              <w:t xml:space="preserve">Очерк </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17</w:t>
            </w:r>
          </w:p>
        </w:tc>
        <w:tc>
          <w:tcPr>
            <w:tcW w:w="4121" w:type="dxa"/>
          </w:tcPr>
          <w:p w:rsidR="00803995" w:rsidRPr="00A04628" w:rsidRDefault="00803995" w:rsidP="00803995">
            <w:pPr>
              <w:rPr>
                <w:rFonts w:ascii="Times New Roman" w:eastAsia="Times New Roman" w:hAnsi="Times New Roman" w:cs="Times New Roman"/>
                <w:color w:val="000000"/>
                <w:sz w:val="24"/>
                <w:szCs w:val="24"/>
              </w:rPr>
            </w:pPr>
            <w:r w:rsidRPr="00A04628">
              <w:rPr>
                <w:rFonts w:ascii="Times New Roman" w:eastAsia="Times New Roman" w:hAnsi="Times New Roman" w:cs="Times New Roman"/>
                <w:color w:val="000000"/>
                <w:sz w:val="24"/>
                <w:szCs w:val="24"/>
              </w:rPr>
              <w:t>Анализ рассказа О.Генри «Последний лист»</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18</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color w:val="000000"/>
                <w:sz w:val="24"/>
                <w:szCs w:val="24"/>
              </w:rPr>
              <w:t xml:space="preserve">Дневник и письмо </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19</w:t>
            </w:r>
          </w:p>
        </w:tc>
        <w:tc>
          <w:tcPr>
            <w:tcW w:w="4121" w:type="dxa"/>
          </w:tcPr>
          <w:p w:rsidR="00803995" w:rsidRPr="00A04628" w:rsidRDefault="00803995" w:rsidP="00803995">
            <w:pPr>
              <w:rPr>
                <w:rFonts w:ascii="Times New Roman" w:eastAsia="Times New Roman" w:hAnsi="Times New Roman" w:cs="Times New Roman"/>
                <w:color w:val="000000"/>
                <w:sz w:val="24"/>
                <w:szCs w:val="24"/>
              </w:rPr>
            </w:pPr>
            <w:r w:rsidRPr="00A04628">
              <w:rPr>
                <w:rFonts w:ascii="Times New Roman" w:eastAsia="Times New Roman" w:hAnsi="Times New Roman" w:cs="Times New Roman"/>
                <w:color w:val="000000"/>
                <w:sz w:val="24"/>
                <w:szCs w:val="24"/>
              </w:rPr>
              <w:t>Анализ новеллы Цвейга «Письмо незнакомки»</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20</w:t>
            </w:r>
          </w:p>
        </w:tc>
        <w:tc>
          <w:tcPr>
            <w:tcW w:w="4121" w:type="dxa"/>
          </w:tcPr>
          <w:p w:rsidR="00803995" w:rsidRPr="00A04628" w:rsidRDefault="00803995" w:rsidP="00803995">
            <w:pPr>
              <w:rPr>
                <w:rFonts w:ascii="Times New Roman" w:eastAsia="Times New Roman" w:hAnsi="Times New Roman" w:cs="Times New Roman"/>
                <w:color w:val="000000"/>
                <w:sz w:val="24"/>
                <w:szCs w:val="24"/>
              </w:rPr>
            </w:pPr>
            <w:r w:rsidRPr="00A04628">
              <w:rPr>
                <w:rFonts w:ascii="Times New Roman" w:eastAsia="Times New Roman" w:hAnsi="Times New Roman" w:cs="Times New Roman"/>
                <w:color w:val="000000"/>
                <w:sz w:val="24"/>
                <w:szCs w:val="24"/>
              </w:rPr>
              <w:t xml:space="preserve">Сочинение </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21</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color w:val="000000"/>
                <w:sz w:val="24"/>
                <w:szCs w:val="24"/>
              </w:rPr>
              <w:t xml:space="preserve">Этюды </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22</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color w:val="000000"/>
                <w:sz w:val="24"/>
                <w:szCs w:val="24"/>
              </w:rPr>
              <w:t>Путевые заметки</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23</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Анализ рассказа Ю.Абдашева «Неоконченная акварель»</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24</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 xml:space="preserve">Сочинение </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25</w:t>
            </w:r>
          </w:p>
        </w:tc>
        <w:tc>
          <w:tcPr>
            <w:tcW w:w="4121" w:type="dxa"/>
          </w:tcPr>
          <w:p w:rsidR="00803995" w:rsidRPr="00A04628" w:rsidRDefault="00803995" w:rsidP="00803995">
            <w:pPr>
              <w:ind w:left="48"/>
              <w:rPr>
                <w:rFonts w:ascii="Times New Roman" w:eastAsia="Times New Roman" w:hAnsi="Times New Roman" w:cs="Times New Roman"/>
                <w:color w:val="000000"/>
                <w:sz w:val="24"/>
                <w:szCs w:val="24"/>
              </w:rPr>
            </w:pPr>
            <w:r w:rsidRPr="00A04628">
              <w:rPr>
                <w:rFonts w:ascii="Times New Roman" w:eastAsia="Times New Roman" w:hAnsi="Times New Roman" w:cs="Times New Roman"/>
                <w:color w:val="000000"/>
                <w:sz w:val="24"/>
                <w:szCs w:val="24"/>
              </w:rPr>
              <w:t>Технология написания сочинения:</w:t>
            </w:r>
          </w:p>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color w:val="000000"/>
                <w:sz w:val="24"/>
                <w:szCs w:val="24"/>
              </w:rPr>
              <w:t>вступление, виды (историческое, аналитическое, биографическое, сравнительное, лирическое)</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Познакомиться с видами вступлений и заключений</w:t>
            </w:r>
          </w:p>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Написать сочинение, провести его анализ</w:t>
            </w:r>
          </w:p>
        </w:tc>
        <w:tc>
          <w:tcPr>
            <w:tcW w:w="1848"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урок обобщения и систематизации</w:t>
            </w: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26</w:t>
            </w:r>
          </w:p>
        </w:tc>
        <w:tc>
          <w:tcPr>
            <w:tcW w:w="4121" w:type="dxa"/>
          </w:tcPr>
          <w:p w:rsidR="00803995" w:rsidRPr="00A04628" w:rsidRDefault="00803995" w:rsidP="00803995">
            <w:pPr>
              <w:ind w:left="48"/>
              <w:rPr>
                <w:rFonts w:ascii="Times New Roman" w:eastAsia="Times New Roman" w:hAnsi="Times New Roman" w:cs="Times New Roman"/>
                <w:color w:val="000000"/>
                <w:sz w:val="24"/>
                <w:szCs w:val="24"/>
              </w:rPr>
            </w:pPr>
            <w:r w:rsidRPr="00A04628">
              <w:rPr>
                <w:rFonts w:ascii="Times New Roman" w:eastAsia="Times New Roman" w:hAnsi="Times New Roman" w:cs="Times New Roman"/>
                <w:color w:val="000000"/>
                <w:sz w:val="24"/>
                <w:szCs w:val="24"/>
              </w:rPr>
              <w:t>Анализ рассказа С. Макаровой «Про пастушка и мухомора»</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урок комплексного применения ЗУН</w:t>
            </w: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27</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color w:val="000000"/>
                <w:sz w:val="24"/>
                <w:szCs w:val="24"/>
              </w:rPr>
              <w:t>Технология написания сочинения: заключение</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28</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Анализ  рассказа С. Лукьяненко «Почти весна»</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29</w:t>
            </w:r>
          </w:p>
        </w:tc>
        <w:tc>
          <w:tcPr>
            <w:tcW w:w="4121" w:type="dxa"/>
          </w:tcPr>
          <w:p w:rsidR="00803995" w:rsidRPr="00A04628" w:rsidRDefault="00803995" w:rsidP="00803995">
            <w:pPr>
              <w:rPr>
                <w:rFonts w:ascii="Times New Roman" w:eastAsia="Times New Roman" w:hAnsi="Times New Roman" w:cs="Times New Roman"/>
                <w:color w:val="000000"/>
                <w:sz w:val="24"/>
                <w:szCs w:val="24"/>
              </w:rPr>
            </w:pPr>
            <w:r w:rsidRPr="00A04628">
              <w:rPr>
                <w:rFonts w:ascii="Times New Roman" w:eastAsia="Times New Roman" w:hAnsi="Times New Roman" w:cs="Times New Roman"/>
                <w:color w:val="000000"/>
                <w:sz w:val="24"/>
                <w:szCs w:val="24"/>
              </w:rPr>
              <w:t>Проблемно-обобщающий анализ литературного произведения</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30</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Анализ рассказа К. Паустовского «Снег»</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31</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color w:val="000000"/>
                <w:sz w:val="24"/>
                <w:szCs w:val="24"/>
              </w:rPr>
              <w:t>Классификация ошибок. Критерии оценок.</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Отработать навык проверки сочинения</w:t>
            </w:r>
          </w:p>
        </w:tc>
        <w:tc>
          <w:tcPr>
            <w:tcW w:w="1848"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урок обобщения и систематизации</w:t>
            </w: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32</w:t>
            </w:r>
          </w:p>
        </w:tc>
        <w:tc>
          <w:tcPr>
            <w:tcW w:w="4121" w:type="dxa"/>
          </w:tcPr>
          <w:p w:rsidR="00803995" w:rsidRPr="00A04628" w:rsidRDefault="00803995" w:rsidP="00803995">
            <w:pPr>
              <w:rPr>
                <w:rFonts w:ascii="Times New Roman" w:eastAsia="Times New Roman" w:hAnsi="Times New Roman" w:cs="Times New Roman"/>
                <w:color w:val="000000"/>
                <w:sz w:val="24"/>
                <w:szCs w:val="24"/>
              </w:rPr>
            </w:pPr>
            <w:r w:rsidRPr="00A04628">
              <w:rPr>
                <w:rFonts w:ascii="Times New Roman" w:eastAsia="Times New Roman" w:hAnsi="Times New Roman" w:cs="Times New Roman"/>
                <w:color w:val="000000"/>
                <w:sz w:val="24"/>
                <w:szCs w:val="24"/>
              </w:rPr>
              <w:t>Рецензирование ученических работ</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tcPr>
          <w:p w:rsidR="00803995" w:rsidRPr="00A04628" w:rsidRDefault="00803995" w:rsidP="00803995">
            <w:pPr>
              <w:rPr>
                <w:rFonts w:ascii="Times New Roman" w:eastAsia="Times New Roman" w:hAnsi="Times New Roman" w:cs="Times New Roman"/>
                <w:sz w:val="24"/>
                <w:szCs w:val="24"/>
                <w:lang w:eastAsia="ru-RU"/>
              </w:rPr>
            </w:pPr>
          </w:p>
        </w:tc>
      </w:tr>
      <w:tr w:rsidR="00803995" w:rsidRPr="00A04628" w:rsidTr="00E0345D">
        <w:tc>
          <w:tcPr>
            <w:tcW w:w="567"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33</w:t>
            </w:r>
          </w:p>
        </w:tc>
        <w:tc>
          <w:tcPr>
            <w:tcW w:w="4121" w:type="dxa"/>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eastAsia="Times New Roman" w:hAnsi="Times New Roman" w:cs="Times New Roman"/>
                <w:sz w:val="24"/>
                <w:szCs w:val="24"/>
                <w:lang w:eastAsia="ru-RU"/>
              </w:rPr>
              <w:t>Итоговое сочинение</w:t>
            </w:r>
          </w:p>
        </w:tc>
        <w:tc>
          <w:tcPr>
            <w:tcW w:w="1266" w:type="dxa"/>
          </w:tcPr>
          <w:p w:rsidR="00803995" w:rsidRPr="00A04628" w:rsidRDefault="00803995" w:rsidP="00803995">
            <w:pPr>
              <w:rPr>
                <w:rFonts w:ascii="Times New Roman" w:eastAsia="Times New Roman" w:hAnsi="Times New Roman" w:cs="Times New Roman"/>
                <w:sz w:val="24"/>
                <w:szCs w:val="24"/>
                <w:lang w:eastAsia="ru-RU"/>
              </w:rPr>
            </w:pPr>
          </w:p>
        </w:tc>
        <w:tc>
          <w:tcPr>
            <w:tcW w:w="1843" w:type="dxa"/>
            <w:vMerge/>
          </w:tcPr>
          <w:p w:rsidR="00803995" w:rsidRPr="00A04628" w:rsidRDefault="00803995" w:rsidP="00803995">
            <w:pPr>
              <w:rPr>
                <w:rFonts w:ascii="Times New Roman" w:eastAsia="Times New Roman" w:hAnsi="Times New Roman" w:cs="Times New Roman"/>
                <w:sz w:val="24"/>
                <w:szCs w:val="24"/>
                <w:lang w:eastAsia="ru-RU"/>
              </w:rPr>
            </w:pPr>
          </w:p>
        </w:tc>
        <w:tc>
          <w:tcPr>
            <w:tcW w:w="1848" w:type="dxa"/>
            <w:vMerge w:val="restart"/>
          </w:tcPr>
          <w:p w:rsidR="00803995" w:rsidRPr="00A04628" w:rsidRDefault="00803995" w:rsidP="00803995">
            <w:pPr>
              <w:rPr>
                <w:rFonts w:ascii="Times New Roman" w:eastAsia="Times New Roman" w:hAnsi="Times New Roman" w:cs="Times New Roman"/>
                <w:sz w:val="24"/>
                <w:szCs w:val="24"/>
                <w:lang w:eastAsia="ru-RU"/>
              </w:rPr>
            </w:pPr>
            <w:r w:rsidRPr="00A04628">
              <w:rPr>
                <w:rFonts w:ascii="Times New Roman" w:hAnsi="Times New Roman" w:cs="Times New Roman"/>
                <w:sz w:val="24"/>
                <w:szCs w:val="24"/>
              </w:rPr>
              <w:t>урок контрольного учета и оценки ЗУН</w:t>
            </w:r>
          </w:p>
        </w:tc>
      </w:tr>
    </w:tbl>
    <w:p w:rsidR="00803995" w:rsidRPr="00400E9A" w:rsidRDefault="00803995" w:rsidP="00400E9A">
      <w:pPr>
        <w:tabs>
          <w:tab w:val="left" w:pos="284"/>
        </w:tabs>
        <w:jc w:val="both"/>
        <w:rPr>
          <w:rFonts w:ascii="Times New Roman" w:hAnsi="Times New Roman" w:cs="Times New Roman"/>
          <w:b/>
          <w:sz w:val="28"/>
          <w:szCs w:val="28"/>
        </w:rPr>
      </w:pPr>
    </w:p>
    <w:p w:rsidR="00400E9A" w:rsidRDefault="00400E9A" w:rsidP="00F95097">
      <w:pPr>
        <w:tabs>
          <w:tab w:val="left" w:pos="284"/>
        </w:tabs>
        <w:spacing w:after="0" w:line="240" w:lineRule="auto"/>
        <w:jc w:val="center"/>
        <w:rPr>
          <w:rFonts w:ascii="Times New Roman" w:hAnsi="Times New Roman" w:cs="Times New Roman"/>
          <w:b/>
          <w:sz w:val="28"/>
          <w:szCs w:val="28"/>
        </w:rPr>
      </w:pPr>
      <w:r w:rsidRPr="00400E9A">
        <w:rPr>
          <w:rFonts w:ascii="Times New Roman" w:hAnsi="Times New Roman" w:cs="Times New Roman"/>
          <w:b/>
          <w:sz w:val="28"/>
          <w:szCs w:val="28"/>
        </w:rPr>
        <w:t>Современная грамматика английского языка</w:t>
      </w:r>
    </w:p>
    <w:p w:rsidR="00E03C9C" w:rsidRPr="00F95097" w:rsidRDefault="00E03C9C" w:rsidP="00F95097">
      <w:pPr>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Планируемые результаты освоения курса</w:t>
      </w:r>
    </w:p>
    <w:p w:rsidR="00E03C9C" w:rsidRPr="00E03C9C" w:rsidRDefault="00E03C9C" w:rsidP="00E03C9C">
      <w:pPr>
        <w:spacing w:after="0" w:line="240" w:lineRule="auto"/>
        <w:ind w:firstLine="708"/>
        <w:jc w:val="both"/>
        <w:rPr>
          <w:rFonts w:ascii="Times New Roman" w:hAnsi="Times New Roman" w:cs="Times New Roman"/>
          <w:sz w:val="28"/>
          <w:szCs w:val="28"/>
        </w:rPr>
      </w:pPr>
      <w:r w:rsidRPr="00E03C9C">
        <w:rPr>
          <w:rFonts w:ascii="Times New Roman" w:hAnsi="Times New Roman" w:cs="Times New Roman"/>
          <w:sz w:val="28"/>
          <w:szCs w:val="28"/>
        </w:rPr>
        <w:t>Предметные результаты освоения программы по английскому языку на базовом уровне в 10 классе в коммуникативной сфере делятся на блоки «Выпускник научится» и «Выпускник получит возможность научиться», что подразумевает подразделение этих результатов на достижение базового уровня в освоении опорных учебных материалов и повышенного уровня, который не подлежит итоговой аттестации.</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xml:space="preserve"> </w:t>
      </w:r>
      <w:r w:rsidRPr="00E03C9C">
        <w:rPr>
          <w:rFonts w:ascii="Times New Roman" w:hAnsi="Times New Roman" w:cs="Times New Roman"/>
          <w:b/>
          <w:sz w:val="28"/>
          <w:szCs w:val="28"/>
        </w:rPr>
        <w:t>Предметные результаты</w:t>
      </w:r>
      <w:r w:rsidRPr="00E03C9C">
        <w:rPr>
          <w:rFonts w:ascii="Times New Roman" w:hAnsi="Times New Roman" w:cs="Times New Roman"/>
          <w:sz w:val="28"/>
          <w:szCs w:val="28"/>
        </w:rPr>
        <w:t xml:space="preserve"> в коммуникативной сфере (владение английским языком как средством общения)</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Выпускник научится:</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речевая компетенция (овладение видами речевой деятельности):</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 области говорения: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lastRenderedPageBreak/>
        <w:t>-вести все виды диалога (диалог-расспрос, диалог — побуждение к действию, диалог — обмен мнениями, комбинированный диалог) в стандартных ситуациях официального и неофициального общения в пределах изученной тематики средней школы и усвоенного лексико-грамматического материала, соблюдая нормы речевого этикета, принятые в странах изучаемого языка, при необходимости уточняя и переспрашивая собеседника;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-использовать оценочные суждения и эмоционально-оценочные средства;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xml:space="preserve">-рассказывать/сообщать о себе, своём окружении, своей стране и странах изучаемого языка, событиях/явлениях; </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описывать фотографии и другие визуальные материалы (иллюстрации, диаграммы, рекламные плакаты и т. п.) и выражать своё мнение о них;</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описывать/характеризовать человека/персонаж;</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-передавать основное содержание, основную мысль прочитанного/ услышанного/ увиденного, выражать своё отношение к прочитанному/ услышанному/увиденному, давать оценку;</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-рассуждать о фактах/событиях, приводя примеры, аргументы, делая выводы;</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-кратко излагать результаты проектно-исследовательской деятельности;</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 области аудирования: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(сообщение/рассказ/беседа/интервью);</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-воспринимать на слух и понимать несложные аутентичные аудио- и видеотексты: тексты прагматического характера, выделяя нужную/интересующую/запрашиваемую информацию;</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 области чтения: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-читать аутентичные тексты разных жанров и стилей, понимая их основное содержание;</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-читать несложные аутентичные тексты разных жанров и стилей (преимущественно научно-популярные), полностью понимая их содержание и используя различные приёмы смысловой переработки текста (ключевые слова/выборочный перевод), а также справочные материалы (словари/грамматические справочники и др.);</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читать аутентичные (преимущественно научно-популярные и публицистические) тексты, понимая их структурно-смысловые связи, а также причинно-следственную взаимосвязь фактов и событий;</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-отделять в несложных аутентичных текстах различных стилей главную информацию от второстепенной, выявлять наиболее значимые факты, определять своё отношение к прочитанному;</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-прогнозировать содержание текста на основе заголовка, иллюстраций;</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определять функцию текста прагматического характера;</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 области письменной речи:</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-писать личное письмо заданного объёма в ответ на письмо-стимул в соответствии с нормами, принятыми в странах изучаемого языка;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-составлять план, тезисы устного или письменного сообщения;</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 xml:space="preserve">Языковая компетенция:   </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lastRenderedPageBreak/>
        <w:t>-оперировать в процессе устного и письменного общения основными синтактическими конструкциями в соответствии с коммуникативной задачей;</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E03C9C" w:rsidRPr="00E03C9C" w:rsidRDefault="0081541A" w:rsidP="00E03C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употреблять в </w:t>
      </w:r>
      <w:r w:rsidR="00E03C9C" w:rsidRPr="00E03C9C">
        <w:rPr>
          <w:rFonts w:ascii="Times New Roman" w:hAnsi="Times New Roman" w:cs="Times New Roman"/>
          <w:sz w:val="28"/>
          <w:szCs w:val="28"/>
        </w:rPr>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03C9C" w:rsidRPr="00E03C9C" w:rsidRDefault="00E03C9C" w:rsidP="00E03C9C">
      <w:pPr>
        <w:spacing w:after="0" w:line="240" w:lineRule="auto"/>
        <w:jc w:val="both"/>
        <w:rPr>
          <w:rFonts w:ascii="Times New Roman" w:hAnsi="Times New Roman" w:cs="Times New Roman"/>
          <w:sz w:val="28"/>
          <w:szCs w:val="28"/>
          <w:lang w:val="en-US"/>
        </w:rPr>
      </w:pP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употреблять</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в</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речи</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сложноподчиненные</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предложения</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с</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союзами</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и</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союзными</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словами</w:t>
      </w:r>
      <w:r w:rsidRPr="00E03C9C">
        <w:rPr>
          <w:rFonts w:ascii="Times New Roman" w:hAnsi="Times New Roman" w:cs="Times New Roman"/>
          <w:sz w:val="28"/>
          <w:szCs w:val="28"/>
          <w:lang w:val="en-US"/>
        </w:rPr>
        <w:t xml:space="preserve"> what, when, why, which, that</w:t>
      </w:r>
      <w:r w:rsidR="0081541A">
        <w:rPr>
          <w:rFonts w:ascii="Times New Roman" w:hAnsi="Times New Roman" w:cs="Times New Roman"/>
          <w:sz w:val="28"/>
          <w:szCs w:val="28"/>
          <w:lang w:val="en-US"/>
        </w:rPr>
        <w:t>, who, if, because, that’s why,</w:t>
      </w:r>
      <w:r w:rsidR="0081541A" w:rsidRPr="0081541A">
        <w:rPr>
          <w:rFonts w:ascii="Times New Roman" w:hAnsi="Times New Roman" w:cs="Times New Roman"/>
          <w:sz w:val="28"/>
          <w:szCs w:val="28"/>
          <w:lang w:val="en-US"/>
        </w:rPr>
        <w:t xml:space="preserve"> </w:t>
      </w:r>
      <w:r w:rsidRPr="00E03C9C">
        <w:rPr>
          <w:rFonts w:ascii="Times New Roman" w:hAnsi="Times New Roman" w:cs="Times New Roman"/>
          <w:sz w:val="28"/>
          <w:szCs w:val="28"/>
          <w:lang w:val="en-US"/>
        </w:rPr>
        <w:t>than, so, for, since, during, so that, unless;</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сложносочиненные предложения с сочинительными союзами and, but, or; because; so/ so that;</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условные предложения реального (</w:t>
      </w:r>
      <w:r w:rsidRPr="00E03C9C">
        <w:rPr>
          <w:rFonts w:ascii="Times New Roman" w:hAnsi="Times New Roman" w:cs="Times New Roman"/>
          <w:sz w:val="28"/>
          <w:szCs w:val="28"/>
          <w:lang w:val="en-US"/>
        </w:rPr>
        <w:t>Conditional</w:t>
      </w:r>
      <w:r w:rsidRPr="00E03C9C">
        <w:rPr>
          <w:rFonts w:ascii="Times New Roman" w:hAnsi="Times New Roman" w:cs="Times New Roman"/>
          <w:sz w:val="28"/>
          <w:szCs w:val="28"/>
        </w:rPr>
        <w:t xml:space="preserve"> </w:t>
      </w:r>
      <w:r w:rsidRPr="00E03C9C">
        <w:rPr>
          <w:rFonts w:ascii="Times New Roman" w:hAnsi="Times New Roman" w:cs="Times New Roman"/>
          <w:sz w:val="28"/>
          <w:szCs w:val="28"/>
          <w:lang w:val="en-US"/>
        </w:rPr>
        <w:t>I</w:t>
      </w:r>
      <w:r w:rsidRPr="00E03C9C">
        <w:rPr>
          <w:rFonts w:ascii="Times New Roman" w:hAnsi="Times New Roman" w:cs="Times New Roman"/>
          <w:sz w:val="28"/>
          <w:szCs w:val="28"/>
        </w:rPr>
        <w:t>) и нереального характера (</w:t>
      </w:r>
      <w:r w:rsidRPr="00E03C9C">
        <w:rPr>
          <w:rFonts w:ascii="Times New Roman" w:hAnsi="Times New Roman" w:cs="Times New Roman"/>
          <w:sz w:val="28"/>
          <w:szCs w:val="28"/>
          <w:lang w:val="en-US"/>
        </w:rPr>
        <w:t>Conditional</w:t>
      </w:r>
      <w:r w:rsidRPr="00E03C9C">
        <w:rPr>
          <w:rFonts w:ascii="Times New Roman" w:hAnsi="Times New Roman" w:cs="Times New Roman"/>
          <w:sz w:val="28"/>
          <w:szCs w:val="28"/>
        </w:rPr>
        <w:t xml:space="preserve"> </w:t>
      </w:r>
      <w:r w:rsidRPr="00E03C9C">
        <w:rPr>
          <w:rFonts w:ascii="Times New Roman" w:hAnsi="Times New Roman" w:cs="Times New Roman"/>
          <w:sz w:val="28"/>
          <w:szCs w:val="28"/>
          <w:lang w:val="en-US"/>
        </w:rPr>
        <w:t>II</w:t>
      </w:r>
      <w:r w:rsidRPr="00E03C9C">
        <w:rPr>
          <w:rFonts w:ascii="Times New Roman" w:hAnsi="Times New Roman" w:cs="Times New Roman"/>
          <w:sz w:val="28"/>
          <w:szCs w:val="28"/>
        </w:rPr>
        <w:t>)</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предложения с конструкцией I wish;</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xml:space="preserve">- употреблять в речи предложения с конструкцией </w:t>
      </w:r>
      <w:r w:rsidRPr="00E03C9C">
        <w:rPr>
          <w:rFonts w:ascii="Times New Roman" w:hAnsi="Times New Roman" w:cs="Times New Roman"/>
          <w:sz w:val="28"/>
          <w:szCs w:val="28"/>
          <w:lang w:val="en-US"/>
        </w:rPr>
        <w:t>so</w:t>
      </w:r>
      <w:r w:rsidRPr="00E03C9C">
        <w:rPr>
          <w:rFonts w:ascii="Times New Roman" w:hAnsi="Times New Roman" w:cs="Times New Roman"/>
          <w:sz w:val="28"/>
          <w:szCs w:val="28"/>
        </w:rPr>
        <w:t>/</w:t>
      </w:r>
      <w:r w:rsidRPr="00E03C9C">
        <w:rPr>
          <w:rFonts w:ascii="Times New Roman" w:hAnsi="Times New Roman" w:cs="Times New Roman"/>
          <w:sz w:val="28"/>
          <w:szCs w:val="28"/>
          <w:lang w:val="en-US"/>
        </w:rPr>
        <w:t>such</w:t>
      </w:r>
      <w:r w:rsidRPr="00E03C9C">
        <w:rPr>
          <w:rFonts w:ascii="Times New Roman" w:hAnsi="Times New Roman" w:cs="Times New Roman"/>
          <w:sz w:val="28"/>
          <w:szCs w:val="28"/>
        </w:rPr>
        <w:t>;</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конструкции с герундием;</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конструкции с инфинитивом;</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-употреблять в речи инфинитив цели;</w:t>
      </w:r>
    </w:p>
    <w:p w:rsidR="00E03C9C" w:rsidRPr="00E03C9C" w:rsidRDefault="00E03C9C" w:rsidP="00E03C9C">
      <w:pPr>
        <w:spacing w:after="0" w:line="240" w:lineRule="auto"/>
        <w:jc w:val="both"/>
        <w:rPr>
          <w:rFonts w:ascii="Times New Roman" w:hAnsi="Times New Roman" w:cs="Times New Roman"/>
          <w:sz w:val="28"/>
          <w:szCs w:val="28"/>
          <w:lang w:val="en-US"/>
        </w:rPr>
      </w:pPr>
      <w:r w:rsidRPr="00E03C9C">
        <w:rPr>
          <w:rFonts w:ascii="Times New Roman" w:hAnsi="Times New Roman" w:cs="Times New Roman"/>
          <w:sz w:val="28"/>
          <w:szCs w:val="28"/>
          <w:lang w:val="en-US"/>
        </w:rPr>
        <w:t>-</w:t>
      </w:r>
      <w:r w:rsidRPr="00E03C9C">
        <w:rPr>
          <w:rFonts w:ascii="Times New Roman" w:hAnsi="Times New Roman" w:cs="Times New Roman"/>
          <w:sz w:val="28"/>
          <w:szCs w:val="28"/>
        </w:rPr>
        <w:t>употреблять</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в</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речи</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конструкцию</w:t>
      </w:r>
      <w:r w:rsidRPr="00E03C9C">
        <w:rPr>
          <w:rFonts w:ascii="Times New Roman" w:hAnsi="Times New Roman" w:cs="Times New Roman"/>
          <w:sz w:val="28"/>
          <w:szCs w:val="28"/>
          <w:lang w:val="en-US"/>
        </w:rPr>
        <w:t xml:space="preserve"> it takes me … to do something;</w:t>
      </w:r>
    </w:p>
    <w:p w:rsidR="00E03C9C" w:rsidRPr="00E03C9C" w:rsidRDefault="00E03C9C" w:rsidP="00E03C9C">
      <w:pPr>
        <w:spacing w:after="0" w:line="240" w:lineRule="auto"/>
        <w:jc w:val="both"/>
        <w:rPr>
          <w:rFonts w:ascii="Times New Roman" w:hAnsi="Times New Roman" w:cs="Times New Roman"/>
          <w:sz w:val="28"/>
          <w:szCs w:val="28"/>
          <w:lang w:val="en-US"/>
        </w:rPr>
      </w:pPr>
      <w:r w:rsidRPr="00E03C9C">
        <w:rPr>
          <w:rFonts w:ascii="Times New Roman" w:hAnsi="Times New Roman" w:cs="Times New Roman"/>
          <w:sz w:val="28"/>
          <w:szCs w:val="28"/>
          <w:lang w:val="en-US"/>
        </w:rPr>
        <w:t>-</w:t>
      </w:r>
      <w:r w:rsidRPr="00E03C9C">
        <w:rPr>
          <w:rFonts w:ascii="Times New Roman" w:hAnsi="Times New Roman" w:cs="Times New Roman"/>
          <w:sz w:val="28"/>
          <w:szCs w:val="28"/>
        </w:rPr>
        <w:t>использовать</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косвенную</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речь</w:t>
      </w:r>
      <w:r w:rsidRPr="00E03C9C">
        <w:rPr>
          <w:rFonts w:ascii="Times New Roman" w:hAnsi="Times New Roman" w:cs="Times New Roman"/>
          <w:sz w:val="28"/>
          <w:szCs w:val="28"/>
          <w:lang w:val="en-US"/>
        </w:rPr>
        <w:t>;</w:t>
      </w:r>
    </w:p>
    <w:p w:rsidR="00E03C9C" w:rsidRPr="00E03C9C" w:rsidRDefault="00E03C9C" w:rsidP="00E03C9C">
      <w:pPr>
        <w:spacing w:after="0" w:line="240" w:lineRule="auto"/>
        <w:jc w:val="both"/>
        <w:rPr>
          <w:rFonts w:ascii="Times New Roman" w:hAnsi="Times New Roman" w:cs="Times New Roman"/>
          <w:sz w:val="28"/>
          <w:szCs w:val="28"/>
          <w:lang w:val="en-US"/>
        </w:rPr>
      </w:pP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использовать</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в</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речи</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глаголы</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в</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наиболее</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употребляемых</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временных</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формах</w:t>
      </w:r>
      <w:r w:rsidRPr="00E03C9C">
        <w:rPr>
          <w:rFonts w:ascii="Times New Roman" w:hAnsi="Times New Roman" w:cs="Times New Roman"/>
          <w:sz w:val="28"/>
          <w:szCs w:val="28"/>
          <w:lang w:val="en-US"/>
        </w:rPr>
        <w:t>: Present Simple, Present Continuous, Future Simple, Past Simple, Past Continuous, Present Perfect, Present Perfect Continuous, Past Perfect;</w:t>
      </w:r>
    </w:p>
    <w:p w:rsidR="00E03C9C" w:rsidRPr="00E03C9C" w:rsidRDefault="00E03C9C" w:rsidP="00E03C9C">
      <w:pPr>
        <w:spacing w:after="0" w:line="240" w:lineRule="auto"/>
        <w:jc w:val="both"/>
        <w:rPr>
          <w:rFonts w:ascii="Times New Roman" w:hAnsi="Times New Roman" w:cs="Times New Roman"/>
          <w:sz w:val="28"/>
          <w:szCs w:val="28"/>
          <w:lang w:val="en-US"/>
        </w:rPr>
      </w:pP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употреблять</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в</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речи</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страдательный</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залог</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в</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формах</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наиболее</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используемых</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времен</w:t>
      </w:r>
      <w:r w:rsidRPr="00E03C9C">
        <w:rPr>
          <w:rFonts w:ascii="Times New Roman" w:hAnsi="Times New Roman" w:cs="Times New Roman"/>
          <w:sz w:val="28"/>
          <w:szCs w:val="28"/>
          <w:lang w:val="en-US"/>
        </w:rPr>
        <w:t>: Present Simple, Present Continuous, Past Simple, Past Continuous, Present Perfect, Past Perfect;</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различные грамматические средства для выражения будущего времени - to be going to, Present Continuous; Present Simple;</w:t>
      </w:r>
    </w:p>
    <w:p w:rsidR="00E03C9C" w:rsidRPr="00E03C9C" w:rsidRDefault="00E03C9C" w:rsidP="00E03C9C">
      <w:pPr>
        <w:spacing w:after="0" w:line="240" w:lineRule="auto"/>
        <w:jc w:val="both"/>
        <w:rPr>
          <w:rFonts w:ascii="Times New Roman" w:hAnsi="Times New Roman" w:cs="Times New Roman"/>
          <w:sz w:val="28"/>
          <w:szCs w:val="28"/>
          <w:lang w:val="en-US"/>
        </w:rPr>
      </w:pP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употреблять</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в</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речи</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модальные</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глаголы</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и</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их</w:t>
      </w:r>
      <w:r w:rsidRPr="00E03C9C">
        <w:rPr>
          <w:rFonts w:ascii="Times New Roman" w:hAnsi="Times New Roman" w:cs="Times New Roman"/>
          <w:sz w:val="28"/>
          <w:szCs w:val="28"/>
          <w:lang w:val="en-US"/>
        </w:rPr>
        <w:t xml:space="preserve"> </w:t>
      </w:r>
      <w:r w:rsidRPr="00E03C9C">
        <w:rPr>
          <w:rFonts w:ascii="Times New Roman" w:hAnsi="Times New Roman" w:cs="Times New Roman"/>
          <w:sz w:val="28"/>
          <w:szCs w:val="28"/>
        </w:rPr>
        <w:t>эквиваленты</w:t>
      </w:r>
      <w:r w:rsidRPr="00E03C9C">
        <w:rPr>
          <w:rFonts w:ascii="Times New Roman" w:hAnsi="Times New Roman" w:cs="Times New Roman"/>
          <w:sz w:val="28"/>
          <w:szCs w:val="28"/>
          <w:lang w:val="en-US"/>
        </w:rPr>
        <w:t xml:space="preserve"> (may, can/be able to, must/have to/should; need, shall, could, might, would);</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согласовывать времена в рамках сложного предложения в плане настоящего и прошлого;</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имена существительные в единственном числе и во множественном числе, образованные по правилу, и исключения;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-употреблять в речи определенный/неопределенный/нулевой артикль;</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личные, притяжательные, указательные, неопределенные, относительные, вопросительные местоимения;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имена прилагательные в положительной, сравнительной и превосходной степенях, образованные по правилу, и исключения;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lastRenderedPageBreak/>
        <w:t>- употреблять предлоги, выражающие направление движения, время и место действия.</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Социокультурная компетенция: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-знать национально-культурные особенности речевого и неречевого поведения в своей стране и странах изучаемого языка; применять эти знания в различных ситуациях формального и неформального межличностного и межкультурного общения;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-распознавать и употреблять в устной и письменной речи основные средства речевого этикета (реплики-клише, наиболее распространённую оценочную лексику), принятые в странах изучаемого языка;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-иметь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-иметь представление о сходстве и различиях в традициях своей страны и стран изучаемого языка; толерантно относиться к проявлениям другой культуры на основе сформированного национального самосознания;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-понимать важность владения иностранными языками в современном мире как средством межличностного и межкультурного общения.</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Компенсаторная компетенция: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-уметь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Выпускник получит возможность научиться:</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Речевая компетенция (овладение видами речевой деятельности):</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 области говорения: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-участвовать в полилоге (дискуссии, дебатах) с соблюдением норм этикета, принятых в странах изучаемого языка;</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 области аудирования: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-воспринимать на слух и полностью понимать содержание несложных аутентичных аудио- и видеотекстов, относящихся к разным коммуникативным типам речи (сообщение/рассказ/беседа/интервью);</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 области чтения: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-читать и полностью понимать содержание аутентичных текстов средней сложности разных жанров и стилей, содержащих некоторое количество неизученных языковых явлений, а также использовать различные приёмы обработки текста (ключевые слова/выборочный перевод/аннотирование);</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в области письменной речи:</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-писать обзор телевизионных передач, фильмов;</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использовать письменную речь в ходе проектной деятельности.</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i/>
          <w:sz w:val="28"/>
          <w:szCs w:val="28"/>
        </w:rPr>
        <w:t>Языковая компетенция</w:t>
      </w:r>
      <w:r w:rsidRPr="00E03C9C">
        <w:rPr>
          <w:rFonts w:ascii="Times New Roman" w:hAnsi="Times New Roman" w:cs="Times New Roman"/>
          <w:sz w:val="28"/>
          <w:szCs w:val="28"/>
        </w:rPr>
        <w:t>(языковые знания и владение языковыми средствами):</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-объяснять явления многозначности слов изучаемого иностранного языка, синонимии, антонимии и лексической сочетаемости;</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систематизировать знания о грамматическом строе изучаемого языка, сопоставлять системы английского, русского и других иностранных языков.</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lastRenderedPageBreak/>
        <w:t>Социокультурная компетенция: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распознавать и употреблять в коммуникации средства невербального общения, принятые в странах изучаемого языка;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иметь представление об образцах деловой документации и рекламной продукции на английском языке.</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Личностные результаты:</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-осознание российской гражданской идентичности в поликультурном социуме, уважение к своему народу, языку, культуре своей страны;</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готовность к выражению гражданской позиции ответственного члена российского общества, осознающего национальные и общечеловеческие гуманистические ценности, в том числе средствами английского языка;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толерантное сознание и поведение в поликультурном мире, осознание своего места в поликультурном мире и роли иностранного языка в создании готовности и формировании способности вести диалог с другими людьми для достижения взаимопонимания и сотрудничества;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xml:space="preserve">-готовность и способность к образованию, в том числе самообразованию; </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-готовность и способность к самостоятельной, творческой и ответственной деятельности, в том числе средствами английского языка;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xml:space="preserve"> -осознание роли образования в успешной профессиональной и общественной деятельности;</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-эстетическое отношение к миру через осознание эстетической функции языка, в том числе английского;</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xml:space="preserve"> -принятие и реализация ценностей здорового и безопасного образа жизни, потребности в физическом самосовершенствовании и ответственном отношении к физическому и психологическому здоровью; </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-понимание влияния социально-экономических процессов на состояние природной и социальной среды;</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приобретение опыта эколого-направленной деятельности, в том числе средствами английского языка.</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 xml:space="preserve"> Метапредметные результаты.</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Коммуникативные:</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-владение языковыми средствами английского языка — умение ясно излагать свою точку зрения, используя адекватные языковые средства;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 том числе средствами английского языка;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-способность к самостоятельной информационно-познавательной деятельности, включая умение ориентироваться в различных источниках информации на английском языке, критически оценивать и интерпретировать информацию, получаемую из различных источников;</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lastRenderedPageBreak/>
        <w:t>-готовность использовать средства информационных и коммуникационных технологий в решении различных задач с соблюдением существующих требований.</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Познавательные:</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-владение навыками познавательной, учебно-исследовательской и проектной деятельности, в том числе средствами английского языка; готовность к самостоятельному поиску методов решения практических задач, применению различных методов познания;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E03C9C" w:rsidRPr="00E03C9C" w:rsidRDefault="00E03C9C" w:rsidP="00E03C9C">
      <w:pPr>
        <w:spacing w:after="0" w:line="240" w:lineRule="auto"/>
        <w:jc w:val="both"/>
        <w:rPr>
          <w:rFonts w:ascii="Times New Roman" w:hAnsi="Times New Roman" w:cs="Times New Roman"/>
          <w:i/>
          <w:sz w:val="28"/>
          <w:szCs w:val="28"/>
        </w:rPr>
      </w:pPr>
      <w:r w:rsidRPr="00E03C9C">
        <w:rPr>
          <w:rFonts w:ascii="Times New Roman" w:hAnsi="Times New Roman" w:cs="Times New Roman"/>
          <w:i/>
          <w:sz w:val="28"/>
          <w:szCs w:val="28"/>
        </w:rPr>
        <w:t>Регулятивные:</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-умение самостоятельно определять цели деятельности и составлять планы деятельности;</w:t>
      </w:r>
    </w:p>
    <w:p w:rsidR="00E03C9C" w:rsidRPr="00F95097" w:rsidRDefault="00E03C9C" w:rsidP="00F95097">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-умение самостоятельно осуществлять, контролировать и корректировать свою учебную деятельность (включая проектную деятельность), в том числ</w:t>
      </w:r>
      <w:r w:rsidR="00F95097">
        <w:rPr>
          <w:rFonts w:ascii="Times New Roman" w:hAnsi="Times New Roman" w:cs="Times New Roman"/>
          <w:sz w:val="28"/>
          <w:szCs w:val="28"/>
        </w:rPr>
        <w:t>е средствами английского языка.</w:t>
      </w:r>
    </w:p>
    <w:p w:rsidR="00E03C9C" w:rsidRPr="00E03C9C" w:rsidRDefault="00E03C9C" w:rsidP="00E03C9C">
      <w:pPr>
        <w:spacing w:after="0" w:line="240" w:lineRule="auto"/>
        <w:jc w:val="center"/>
        <w:rPr>
          <w:rFonts w:ascii="Times New Roman" w:hAnsi="Times New Roman" w:cs="Times New Roman"/>
          <w:b/>
          <w:sz w:val="28"/>
          <w:szCs w:val="28"/>
        </w:rPr>
      </w:pPr>
      <w:r w:rsidRPr="00E03C9C">
        <w:rPr>
          <w:rFonts w:ascii="Times New Roman" w:hAnsi="Times New Roman" w:cs="Times New Roman"/>
          <w:b/>
          <w:sz w:val="28"/>
          <w:szCs w:val="28"/>
        </w:rPr>
        <w:t>Содержание курса</w:t>
      </w:r>
    </w:p>
    <w:p w:rsidR="00E03C9C" w:rsidRPr="00E03C9C" w:rsidRDefault="00E03C9C" w:rsidP="00E03C9C">
      <w:pPr>
        <w:spacing w:after="0" w:line="240" w:lineRule="auto"/>
        <w:jc w:val="center"/>
        <w:rPr>
          <w:rFonts w:ascii="Times New Roman" w:hAnsi="Times New Roman" w:cs="Times New Roman"/>
          <w:i/>
          <w:sz w:val="28"/>
          <w:szCs w:val="28"/>
        </w:rPr>
      </w:pPr>
      <w:r w:rsidRPr="00E03C9C">
        <w:rPr>
          <w:rFonts w:ascii="Times New Roman" w:hAnsi="Times New Roman" w:cs="Times New Roman"/>
          <w:i/>
          <w:sz w:val="28"/>
          <w:szCs w:val="28"/>
        </w:rPr>
        <w:t>Цели и задачи</w:t>
      </w:r>
    </w:p>
    <w:p w:rsidR="00E03C9C" w:rsidRPr="00E03C9C" w:rsidRDefault="00803995" w:rsidP="00E03C9C">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Содержание курса ставит </w:t>
      </w:r>
      <w:r w:rsidR="00E03C9C" w:rsidRPr="00E03C9C">
        <w:rPr>
          <w:rFonts w:ascii="Times New Roman" w:eastAsia="Calibri" w:hAnsi="Times New Roman" w:cs="Times New Roman"/>
          <w:sz w:val="28"/>
          <w:szCs w:val="28"/>
        </w:rPr>
        <w:t xml:space="preserve">основной целью обеспечить систематизацию грамматического материала, усвоенного учащимися в предыдущие годы обучения, расширить знания учащихся активно использовать грамматические конструкции в повседневной иноязычной речи, </w:t>
      </w:r>
      <w:r w:rsidR="00E03C9C" w:rsidRPr="00E03C9C">
        <w:rPr>
          <w:rFonts w:ascii="Times New Roman" w:hAnsi="Times New Roman" w:cs="Times New Roman"/>
          <w:sz w:val="28"/>
          <w:szCs w:val="28"/>
        </w:rPr>
        <w:t>а также такие цели как:</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-дальнейшее развитие иноязычной коммуникативной компетенции (речевой, языковой, социокультурной, компенсаторной, учебно – познавательной);</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xml:space="preserve">-речевой компетенции – совершенствование коммуникативных умений в четырёх основных видах речевой деятельности (говорении, аудировании, чтении и письме); </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-языковой компетенции – систематизация ранее изученного материала: овладение новыми языковыми средствами в соответствии с отобранными темами и сферами общения, увеличение объёма используемых лексических единиц, развитие навыков оперирования языковыми единицами в коммуникативных целях;</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-социокультурной компетенции – увеличение объёма знаний о социокультурной специфике страны/ стран изучаемого языка, совершенствование умений строить своё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E03C9C" w:rsidRPr="00E03C9C" w:rsidRDefault="00E03C9C" w:rsidP="00E03C9C">
      <w:pPr>
        <w:spacing w:after="0" w:line="240" w:lineRule="auto"/>
        <w:ind w:firstLine="708"/>
        <w:jc w:val="both"/>
        <w:rPr>
          <w:rFonts w:ascii="Times New Roman" w:hAnsi="Times New Roman" w:cs="Times New Roman"/>
          <w:sz w:val="28"/>
          <w:szCs w:val="28"/>
        </w:rPr>
      </w:pPr>
      <w:r w:rsidRPr="00E03C9C">
        <w:rPr>
          <w:rFonts w:ascii="Times New Roman" w:hAnsi="Times New Roman" w:cs="Times New Roman"/>
          <w:sz w:val="28"/>
          <w:szCs w:val="28"/>
        </w:rPr>
        <w:t>Данный курс должен решать следующие задачи:</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повторить и обоб</w:t>
      </w:r>
      <w:r w:rsidR="0081541A">
        <w:rPr>
          <w:rFonts w:ascii="Times New Roman" w:hAnsi="Times New Roman" w:cs="Times New Roman"/>
          <w:sz w:val="28"/>
          <w:szCs w:val="28"/>
        </w:rPr>
        <w:t xml:space="preserve">щить материал по разнообразным </w:t>
      </w:r>
      <w:r w:rsidRPr="00E03C9C">
        <w:rPr>
          <w:rFonts w:ascii="Times New Roman" w:hAnsi="Times New Roman" w:cs="Times New Roman"/>
          <w:sz w:val="28"/>
          <w:szCs w:val="28"/>
        </w:rPr>
        <w:t>разделам грамматики и лексики, чтения и письма, аудирования;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 расширить содержание образовательного минимума;</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eastAsia="Calibri" w:hAnsi="Times New Roman" w:cs="Times New Roman"/>
          <w:sz w:val="28"/>
          <w:szCs w:val="28"/>
        </w:rPr>
        <w:t>- развивать интеллектуальную, речемыслительную активность обучающихся</w:t>
      </w:r>
      <w:r w:rsidRPr="00E03C9C">
        <w:rPr>
          <w:rFonts w:ascii="Times New Roman" w:hAnsi="Times New Roman" w:cs="Times New Roman"/>
          <w:sz w:val="28"/>
          <w:szCs w:val="28"/>
        </w:rPr>
        <w:t>;</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eastAsia="Calibri" w:hAnsi="Times New Roman" w:cs="Times New Roman"/>
          <w:sz w:val="28"/>
          <w:szCs w:val="28"/>
        </w:rPr>
        <w:lastRenderedPageBreak/>
        <w:t>-учить схематизировать теоретический материал для облегчения запоминания, использовать полученные знания на практике</w:t>
      </w:r>
      <w:r w:rsidRPr="00E03C9C">
        <w:rPr>
          <w:rFonts w:ascii="Times New Roman" w:hAnsi="Times New Roman" w:cs="Times New Roman"/>
          <w:sz w:val="28"/>
          <w:szCs w:val="28"/>
        </w:rPr>
        <w:t>;</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-научить анализировать и объективно оценивать результаты собственной учебной деятельности;</w:t>
      </w:r>
    </w:p>
    <w:p w:rsidR="00E03C9C" w:rsidRPr="00E03C9C" w:rsidRDefault="00E03C9C" w:rsidP="00E03C9C">
      <w:pPr>
        <w:spacing w:after="0" w:line="240" w:lineRule="auto"/>
        <w:jc w:val="both"/>
        <w:rPr>
          <w:rFonts w:ascii="Times New Roman" w:eastAsia="Calibri" w:hAnsi="Times New Roman" w:cs="Times New Roman"/>
          <w:sz w:val="28"/>
          <w:szCs w:val="28"/>
        </w:rPr>
      </w:pPr>
      <w:r w:rsidRPr="00E03C9C">
        <w:rPr>
          <w:rFonts w:ascii="Times New Roman" w:eastAsia="Calibri" w:hAnsi="Times New Roman" w:cs="Times New Roman"/>
          <w:sz w:val="28"/>
          <w:szCs w:val="28"/>
        </w:rPr>
        <w:t>- развивать навыки коллективного взаимодействия;</w:t>
      </w: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-участвовать в проектной деятельности межпредметного характера, в том числе с использованием Интернета.</w:t>
      </w:r>
    </w:p>
    <w:tbl>
      <w:tblPr>
        <w:tblStyle w:val="a8"/>
        <w:tblW w:w="0" w:type="auto"/>
        <w:tblLook w:val="04A0" w:firstRow="1" w:lastRow="0" w:firstColumn="1" w:lastColumn="0" w:noHBand="0" w:noVBand="1"/>
      </w:tblPr>
      <w:tblGrid>
        <w:gridCol w:w="6721"/>
        <w:gridCol w:w="2618"/>
      </w:tblGrid>
      <w:tr w:rsidR="00E03C9C" w:rsidRPr="00E03C9C" w:rsidTr="00E03C9C">
        <w:tc>
          <w:tcPr>
            <w:tcW w:w="7479"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раздел учебной программы</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количество часов</w:t>
            </w:r>
          </w:p>
          <w:p w:rsidR="00E03C9C" w:rsidRPr="00E03C9C" w:rsidRDefault="00E03C9C" w:rsidP="00E03C9C">
            <w:pPr>
              <w:jc w:val="center"/>
              <w:rPr>
                <w:rFonts w:ascii="Times New Roman" w:hAnsi="Times New Roman" w:cs="Times New Roman"/>
                <w:sz w:val="28"/>
                <w:szCs w:val="28"/>
              </w:rPr>
            </w:pPr>
          </w:p>
        </w:tc>
      </w:tr>
      <w:tr w:rsidR="00E03C9C" w:rsidRPr="00E03C9C" w:rsidTr="00E03C9C">
        <w:trPr>
          <w:trHeight w:val="298"/>
        </w:trPr>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1.Формы настоящего времени.</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2</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2.Формы прошедшего времени.</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2</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3. Формы будущего времени. Предлоги.</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2</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4. Артикли. Имя существительное.</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2</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5.Условные предложения.</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4</w:t>
            </w:r>
          </w:p>
        </w:tc>
      </w:tr>
      <w:tr w:rsidR="00E03C9C" w:rsidRPr="00E03C9C" w:rsidTr="00E03C9C">
        <w:trPr>
          <w:trHeight w:val="246"/>
        </w:trPr>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6.  Прилагательные и наречия.</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3</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7. Модальные глаголы</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2</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8. Страдательный залог. Каузативная форма.</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2</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9. Инфинитив. Причастие.</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2</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10. Вопросительные предложения.</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2</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11. Косвенная речь.</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3</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12. Придаточные предложения.</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2</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13. Местоимения. Эмфаза и инверсия.</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3</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14. Проектная деятельность учащихся .</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3</w:t>
            </w:r>
          </w:p>
        </w:tc>
      </w:tr>
      <w:tr w:rsidR="00E03C9C" w:rsidRPr="00E03C9C" w:rsidTr="00E03C9C">
        <w:tc>
          <w:tcPr>
            <w:tcW w:w="7479" w:type="dxa"/>
          </w:tcPr>
          <w:p w:rsidR="00E03C9C" w:rsidRPr="00E03C9C" w:rsidRDefault="00E03C9C" w:rsidP="00E03C9C">
            <w:pPr>
              <w:rPr>
                <w:rFonts w:ascii="Times New Roman" w:hAnsi="Times New Roman" w:cs="Times New Roman"/>
                <w:sz w:val="28"/>
                <w:szCs w:val="28"/>
              </w:rPr>
            </w:pPr>
            <w:r w:rsidRPr="00E03C9C">
              <w:rPr>
                <w:rFonts w:ascii="Times New Roman" w:hAnsi="Times New Roman" w:cs="Times New Roman"/>
                <w:sz w:val="28"/>
                <w:szCs w:val="28"/>
              </w:rPr>
              <w:t>Итого</w:t>
            </w:r>
          </w:p>
        </w:tc>
        <w:tc>
          <w:tcPr>
            <w:tcW w:w="2800" w:type="dxa"/>
          </w:tcPr>
          <w:p w:rsidR="00E03C9C" w:rsidRPr="00E03C9C" w:rsidRDefault="00E03C9C" w:rsidP="00E03C9C">
            <w:pPr>
              <w:jc w:val="center"/>
              <w:rPr>
                <w:rFonts w:ascii="Times New Roman" w:hAnsi="Times New Roman" w:cs="Times New Roman"/>
                <w:sz w:val="28"/>
                <w:szCs w:val="28"/>
              </w:rPr>
            </w:pPr>
            <w:r w:rsidRPr="00E03C9C">
              <w:rPr>
                <w:rFonts w:ascii="Times New Roman" w:hAnsi="Times New Roman" w:cs="Times New Roman"/>
                <w:sz w:val="28"/>
                <w:szCs w:val="28"/>
              </w:rPr>
              <w:t>34</w:t>
            </w:r>
          </w:p>
        </w:tc>
      </w:tr>
    </w:tbl>
    <w:p w:rsidR="00E03C9C" w:rsidRDefault="00E03C9C" w:rsidP="00E03C9C">
      <w:pPr>
        <w:spacing w:after="0" w:line="240" w:lineRule="auto"/>
        <w:jc w:val="center"/>
        <w:rPr>
          <w:rFonts w:ascii="Times New Roman" w:hAnsi="Times New Roman" w:cs="Times New Roman"/>
          <w:b/>
          <w:sz w:val="28"/>
          <w:szCs w:val="28"/>
        </w:rPr>
      </w:pPr>
    </w:p>
    <w:p w:rsidR="00E03C9C" w:rsidRDefault="00E03C9C" w:rsidP="00347C88">
      <w:pPr>
        <w:spacing w:after="0" w:line="240" w:lineRule="auto"/>
        <w:jc w:val="center"/>
        <w:rPr>
          <w:rFonts w:ascii="Times New Roman" w:hAnsi="Times New Roman" w:cs="Times New Roman"/>
          <w:b/>
          <w:sz w:val="28"/>
          <w:szCs w:val="28"/>
        </w:rPr>
      </w:pPr>
      <w:r w:rsidRPr="00E03C9C">
        <w:rPr>
          <w:rFonts w:ascii="Times New Roman" w:hAnsi="Times New Roman" w:cs="Times New Roman"/>
          <w:b/>
          <w:sz w:val="28"/>
          <w:szCs w:val="28"/>
        </w:rPr>
        <w:t>Тематическое планирование</w:t>
      </w:r>
    </w:p>
    <w:tbl>
      <w:tblPr>
        <w:tblStyle w:val="a8"/>
        <w:tblW w:w="9606" w:type="dxa"/>
        <w:tblLook w:val="04A0" w:firstRow="1" w:lastRow="0" w:firstColumn="1" w:lastColumn="0" w:noHBand="0" w:noVBand="1"/>
      </w:tblPr>
      <w:tblGrid>
        <w:gridCol w:w="2043"/>
        <w:gridCol w:w="759"/>
        <w:gridCol w:w="2186"/>
        <w:gridCol w:w="4618"/>
      </w:tblGrid>
      <w:tr w:rsidR="00391505" w:rsidRPr="00391505" w:rsidTr="00391505">
        <w:trPr>
          <w:trHeight w:val="1475"/>
        </w:trPr>
        <w:tc>
          <w:tcPr>
            <w:tcW w:w="2043" w:type="dxa"/>
          </w:tcPr>
          <w:p w:rsidR="00E03C9C" w:rsidRPr="00391505" w:rsidRDefault="00E03C9C" w:rsidP="00391505">
            <w:pPr>
              <w:jc w:val="center"/>
              <w:rPr>
                <w:rFonts w:ascii="Times New Roman" w:hAnsi="Times New Roman" w:cs="Times New Roman"/>
                <w:sz w:val="24"/>
                <w:szCs w:val="24"/>
              </w:rPr>
            </w:pPr>
          </w:p>
          <w:p w:rsidR="00E03C9C" w:rsidRPr="00391505" w:rsidRDefault="00E03C9C" w:rsidP="00391505">
            <w:pPr>
              <w:jc w:val="center"/>
              <w:rPr>
                <w:rFonts w:ascii="Times New Roman" w:hAnsi="Times New Roman" w:cs="Times New Roman"/>
                <w:sz w:val="24"/>
                <w:szCs w:val="24"/>
              </w:rPr>
            </w:pPr>
            <w:r w:rsidRPr="00391505">
              <w:rPr>
                <w:rFonts w:ascii="Times New Roman" w:hAnsi="Times New Roman" w:cs="Times New Roman"/>
                <w:sz w:val="24"/>
                <w:szCs w:val="24"/>
              </w:rPr>
              <w:t>раздел</w:t>
            </w:r>
          </w:p>
        </w:tc>
        <w:tc>
          <w:tcPr>
            <w:tcW w:w="759" w:type="dxa"/>
            <w:textDirection w:val="btLr"/>
          </w:tcPr>
          <w:p w:rsidR="00E03C9C" w:rsidRPr="00391505" w:rsidRDefault="00E03C9C" w:rsidP="00391505">
            <w:pPr>
              <w:jc w:val="center"/>
              <w:rPr>
                <w:rFonts w:ascii="Times New Roman" w:hAnsi="Times New Roman" w:cs="Times New Roman"/>
                <w:sz w:val="24"/>
                <w:szCs w:val="24"/>
              </w:rPr>
            </w:pPr>
            <w:r w:rsidRPr="00391505">
              <w:rPr>
                <w:rFonts w:ascii="Times New Roman" w:hAnsi="Times New Roman" w:cs="Times New Roman"/>
                <w:sz w:val="24"/>
                <w:szCs w:val="24"/>
              </w:rPr>
              <w:t>колич-во часов</w:t>
            </w:r>
          </w:p>
        </w:tc>
        <w:tc>
          <w:tcPr>
            <w:tcW w:w="2186" w:type="dxa"/>
          </w:tcPr>
          <w:p w:rsidR="00391505" w:rsidRDefault="00391505" w:rsidP="00391505">
            <w:pPr>
              <w:jc w:val="center"/>
              <w:rPr>
                <w:rFonts w:ascii="Times New Roman" w:hAnsi="Times New Roman" w:cs="Times New Roman"/>
                <w:sz w:val="24"/>
                <w:szCs w:val="24"/>
              </w:rPr>
            </w:pPr>
          </w:p>
          <w:p w:rsidR="00E03C9C" w:rsidRPr="00391505" w:rsidRDefault="00E03C9C" w:rsidP="00391505">
            <w:pPr>
              <w:jc w:val="center"/>
              <w:rPr>
                <w:rFonts w:ascii="Times New Roman" w:hAnsi="Times New Roman" w:cs="Times New Roman"/>
                <w:sz w:val="24"/>
                <w:szCs w:val="24"/>
              </w:rPr>
            </w:pPr>
            <w:r w:rsidRPr="00391505">
              <w:rPr>
                <w:rFonts w:ascii="Times New Roman" w:hAnsi="Times New Roman" w:cs="Times New Roman"/>
                <w:sz w:val="24"/>
                <w:szCs w:val="24"/>
              </w:rPr>
              <w:t>темы</w:t>
            </w:r>
          </w:p>
        </w:tc>
        <w:tc>
          <w:tcPr>
            <w:tcW w:w="4618" w:type="dxa"/>
          </w:tcPr>
          <w:p w:rsidR="00391505" w:rsidRDefault="00391505" w:rsidP="00391505">
            <w:pPr>
              <w:jc w:val="center"/>
              <w:rPr>
                <w:rFonts w:ascii="Times New Roman" w:hAnsi="Times New Roman" w:cs="Times New Roman"/>
                <w:sz w:val="24"/>
                <w:szCs w:val="24"/>
              </w:rPr>
            </w:pPr>
          </w:p>
          <w:p w:rsidR="00E03C9C" w:rsidRPr="00391505" w:rsidRDefault="00E03C9C" w:rsidP="00391505">
            <w:pPr>
              <w:jc w:val="center"/>
              <w:rPr>
                <w:rFonts w:ascii="Times New Roman" w:hAnsi="Times New Roman" w:cs="Times New Roman"/>
                <w:sz w:val="24"/>
                <w:szCs w:val="24"/>
              </w:rPr>
            </w:pPr>
            <w:r w:rsidRPr="00391505">
              <w:rPr>
                <w:rFonts w:ascii="Times New Roman" w:hAnsi="Times New Roman" w:cs="Times New Roman"/>
                <w:sz w:val="24"/>
                <w:szCs w:val="24"/>
              </w:rPr>
              <w:t>основные виды деятельности обучающихся</w:t>
            </w:r>
          </w:p>
          <w:p w:rsidR="00E03C9C" w:rsidRPr="00391505" w:rsidRDefault="00E03C9C" w:rsidP="00391505">
            <w:pPr>
              <w:jc w:val="center"/>
              <w:rPr>
                <w:rFonts w:ascii="Times New Roman" w:hAnsi="Times New Roman" w:cs="Times New Roman"/>
                <w:sz w:val="24"/>
                <w:szCs w:val="24"/>
              </w:rPr>
            </w:pPr>
            <w:r w:rsidRPr="00391505">
              <w:rPr>
                <w:rFonts w:ascii="Times New Roman" w:hAnsi="Times New Roman" w:cs="Times New Roman"/>
                <w:sz w:val="24"/>
                <w:szCs w:val="24"/>
              </w:rPr>
              <w:t>(на уровне универсальных учебных действий).</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1.</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Формы настоящего времени.</w:t>
            </w: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2</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Путешествие и транспорт. Настоящее простое и настоящее длительное времена.</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прогнозировать содержание текста по заголовку и иллюстрациям, находить в тексте нужную информацию. Распознавать и употреблять в речи основные морфологические формы английского языка; знать признаки изученных грамматических явлений.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w:t>
            </w:r>
            <w:r w:rsidRPr="00391505">
              <w:rPr>
                <w:rFonts w:ascii="Times New Roman" w:hAnsi="Times New Roman" w:cs="Times New Roman"/>
                <w:sz w:val="24"/>
                <w:szCs w:val="24"/>
              </w:rPr>
              <w:lastRenderedPageBreak/>
              <w:t>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 Путешествие и транспорт. Настоящее совершенное и настоящее совершенно- длительное время времена.</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воспринимать на слух   содержание аутентичного аудиотекста. Умение рассуждать о фактах/событиях,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Формы прошедшего времени</w:t>
            </w: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Хобби. Прошедшее простое и прошедшее </w:t>
            </w:r>
            <w:r w:rsidRPr="00391505">
              <w:rPr>
                <w:rFonts w:ascii="Times New Roman" w:hAnsi="Times New Roman" w:cs="Times New Roman"/>
                <w:sz w:val="24"/>
                <w:szCs w:val="24"/>
              </w:rPr>
              <w:lastRenderedPageBreak/>
              <w:t>длительное времена.</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 xml:space="preserve">ПРЕДМЕТНЫЕ: уметь прогнозировать содержание текста по заголовку и иллюстрациям, находить в тексте нужную информацию. Распознавать и употреблять в речи основные морфологические формы </w:t>
            </w:r>
            <w:r w:rsidRPr="00391505">
              <w:rPr>
                <w:rFonts w:ascii="Times New Roman" w:hAnsi="Times New Roman" w:cs="Times New Roman"/>
                <w:sz w:val="24"/>
                <w:szCs w:val="24"/>
              </w:rPr>
              <w:lastRenderedPageBreak/>
              <w:t>английского языка; знать признаки изученных грамматических явлений.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Спорт и игры. Прошедшее совершенное и прошедшее совершенно - длительное времена.</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воспринимать на слух   содержание аутентичного аудиотекста. Умение рассуждать о фактах/событиях,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w:t>
            </w:r>
            <w:r w:rsidRPr="00391505">
              <w:rPr>
                <w:rFonts w:ascii="Times New Roman" w:hAnsi="Times New Roman" w:cs="Times New Roman"/>
                <w:sz w:val="24"/>
                <w:szCs w:val="24"/>
              </w:rPr>
              <w:lastRenderedPageBreak/>
              <w:t>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3.</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Формы будущего времени. Предлоги.</w:t>
            </w: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Наука и технологии. Выражение будущего времени.</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прогнозировать содержание текста по заголовку и иллюстрациям, находить в тексте нужную информацию.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Наука и технологии. Предлоги времени и места.</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находить в тексте нужную информацию, умение рассуждать о фактах/событиях,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w:t>
            </w:r>
            <w:r w:rsidRPr="00391505">
              <w:rPr>
                <w:rFonts w:ascii="Times New Roman" w:hAnsi="Times New Roman" w:cs="Times New Roman"/>
                <w:sz w:val="24"/>
                <w:szCs w:val="24"/>
              </w:rPr>
              <w:lastRenderedPageBreak/>
              <w:t>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4.</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Артикли.</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Имя существительное.</w:t>
            </w: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Мультимедиа. Артикли.</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прогнозировать содержание текста по заголовку и иллюстрациям, находить в тексте нужную информацию.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Мультимедиа. Исчисляемые и неисчисляемые существительные.</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воспринимать на слух   содержание аутентичного аудиотекста. Умение рассуждать о фактах/событиях,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w:t>
            </w:r>
            <w:r w:rsidRPr="00391505">
              <w:rPr>
                <w:rFonts w:ascii="Times New Roman" w:hAnsi="Times New Roman" w:cs="Times New Roman"/>
                <w:sz w:val="24"/>
                <w:szCs w:val="24"/>
              </w:rPr>
              <w:lastRenderedPageBreak/>
              <w:t>иностранных языков. МЕТАПРЕДМЕТНЫЕ: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p w:rsidR="00391505" w:rsidRPr="00391505" w:rsidRDefault="00391505" w:rsidP="00391505">
            <w:pPr>
              <w:jc w:val="both"/>
              <w:rPr>
                <w:rFonts w:ascii="Times New Roman" w:hAnsi="Times New Roman" w:cs="Times New Roman"/>
                <w:sz w:val="24"/>
                <w:szCs w:val="24"/>
              </w:rPr>
            </w:pP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5.</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Условные предложения</w:t>
            </w:r>
          </w:p>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4</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Люди и общество. Условные предложения</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0  и 1 типов.</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прогнозировать содержание текста по заголовку и иллюстрациям, находить в тексте нужную информацию.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p w:rsidR="00391505" w:rsidRPr="00391505" w:rsidRDefault="00391505" w:rsidP="00391505">
            <w:pPr>
              <w:jc w:val="both"/>
              <w:rPr>
                <w:rFonts w:ascii="Times New Roman" w:hAnsi="Times New Roman" w:cs="Times New Roman"/>
                <w:sz w:val="24"/>
                <w:szCs w:val="24"/>
              </w:rPr>
            </w:pP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Люди  и общество. Условные предложения </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 и 3 типов.</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прогнозировать содержание текста по заголовку и иллюстрациям, находить в тексте нужную информацию. Систематизировать знания о грамматическом строе изучаемого английского языка, сопоставлять системы </w:t>
            </w:r>
            <w:r w:rsidRPr="00391505">
              <w:rPr>
                <w:rFonts w:ascii="Times New Roman" w:hAnsi="Times New Roman" w:cs="Times New Roman"/>
                <w:sz w:val="24"/>
                <w:szCs w:val="24"/>
              </w:rPr>
              <w:lastRenderedPageBreak/>
              <w:t>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p w:rsidR="00391505" w:rsidRPr="00391505" w:rsidRDefault="00391505" w:rsidP="00391505">
            <w:pPr>
              <w:jc w:val="both"/>
              <w:rPr>
                <w:rFonts w:ascii="Times New Roman" w:hAnsi="Times New Roman" w:cs="Times New Roman"/>
                <w:sz w:val="24"/>
                <w:szCs w:val="24"/>
              </w:rPr>
            </w:pP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Люди и общество. Смешанные типы условных предложений.</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умение рассуждать о фактах/событиях,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w:t>
            </w:r>
            <w:r w:rsidRPr="00391505">
              <w:rPr>
                <w:rFonts w:ascii="Times New Roman" w:hAnsi="Times New Roman" w:cs="Times New Roman"/>
                <w:sz w:val="24"/>
                <w:szCs w:val="24"/>
              </w:rPr>
              <w:lastRenderedPageBreak/>
              <w:t>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p w:rsidR="00391505" w:rsidRPr="00391505" w:rsidRDefault="00391505" w:rsidP="00391505">
            <w:pPr>
              <w:jc w:val="both"/>
              <w:rPr>
                <w:rFonts w:ascii="Times New Roman" w:hAnsi="Times New Roman" w:cs="Times New Roman"/>
                <w:sz w:val="24"/>
                <w:szCs w:val="24"/>
              </w:rPr>
            </w:pP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Мода. Выражение сожаления.</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прогнозировать содержание текста по заголовку и иллюстрациям, находить в тексте нужную информацию.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p w:rsidR="00391505" w:rsidRPr="00391505" w:rsidRDefault="00391505" w:rsidP="00391505">
            <w:pPr>
              <w:jc w:val="both"/>
              <w:rPr>
                <w:rFonts w:ascii="Times New Roman" w:hAnsi="Times New Roman" w:cs="Times New Roman"/>
                <w:sz w:val="24"/>
                <w:szCs w:val="24"/>
              </w:rPr>
            </w:pP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6.  Прилагательные и наречия</w:t>
            </w: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3</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 Закон и преступление. Степени сравнения прилагательных и наречий.</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умение рассуждать о фактах/событиях,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w:t>
            </w:r>
            <w:r w:rsidRPr="00391505">
              <w:rPr>
                <w:rFonts w:ascii="Times New Roman" w:hAnsi="Times New Roman" w:cs="Times New Roman"/>
                <w:sz w:val="24"/>
                <w:szCs w:val="24"/>
              </w:rPr>
              <w:lastRenderedPageBreak/>
              <w:t>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p w:rsidR="00391505" w:rsidRPr="00391505" w:rsidRDefault="00391505" w:rsidP="00391505">
            <w:pPr>
              <w:jc w:val="both"/>
              <w:rPr>
                <w:rFonts w:ascii="Times New Roman" w:hAnsi="Times New Roman" w:cs="Times New Roman"/>
                <w:sz w:val="24"/>
                <w:szCs w:val="24"/>
              </w:rPr>
            </w:pP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Искусство. Степени сравнения прилагательных и наречий.</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прогнозировать содержание текста по заголовку и иллюстрациям, находить в тексте нужную информацию.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p w:rsidR="00391505" w:rsidRPr="00391505" w:rsidRDefault="00391505" w:rsidP="00391505">
            <w:pPr>
              <w:jc w:val="both"/>
              <w:rPr>
                <w:rFonts w:ascii="Times New Roman" w:hAnsi="Times New Roman" w:cs="Times New Roman"/>
                <w:sz w:val="24"/>
                <w:szCs w:val="24"/>
              </w:rPr>
            </w:pP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Искусство. Порядок </w:t>
            </w:r>
            <w:r w:rsidRPr="00391505">
              <w:rPr>
                <w:rFonts w:ascii="Times New Roman" w:hAnsi="Times New Roman" w:cs="Times New Roman"/>
                <w:sz w:val="24"/>
                <w:szCs w:val="24"/>
              </w:rPr>
              <w:lastRenderedPageBreak/>
              <w:t>прилагательных при описании предметов.</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 xml:space="preserve">ПРЕДМЕТНЫЕ: уметь находить в тексте нужную информацию. Умение рассуждать </w:t>
            </w:r>
            <w:r w:rsidRPr="00391505">
              <w:rPr>
                <w:rFonts w:ascii="Times New Roman" w:hAnsi="Times New Roman" w:cs="Times New Roman"/>
                <w:sz w:val="24"/>
                <w:szCs w:val="24"/>
              </w:rPr>
              <w:lastRenderedPageBreak/>
              <w:t>о фактах,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7.</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Модальные глаголы</w:t>
            </w: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Здоровый образ жизни. Модальные глаголы.</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воспринимать на слух   содержание аутентичного аудиотекста.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w:t>
            </w:r>
            <w:r w:rsidRPr="00391505">
              <w:rPr>
                <w:rFonts w:ascii="Times New Roman" w:hAnsi="Times New Roman" w:cs="Times New Roman"/>
                <w:sz w:val="24"/>
                <w:szCs w:val="24"/>
              </w:rPr>
              <w:lastRenderedPageBreak/>
              <w:t>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 Здоровый образ жизни. Модальные глаголы.</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умение рассуждать о фактах/событиях,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8. Страдательный залог.</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Каузативная форма.</w:t>
            </w: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 Питание. Страдательный залог.</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прогнозировать содержание текста по заголовку и иллюстрациям, находить в тексте нужную информацию. Распознавать и использовать глаголы в страдательном залоге и сослагательном наклонении в наиболее употребительных формах.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w:t>
            </w:r>
            <w:r w:rsidRPr="00391505">
              <w:rPr>
                <w:rFonts w:ascii="Times New Roman" w:hAnsi="Times New Roman" w:cs="Times New Roman"/>
                <w:sz w:val="24"/>
                <w:szCs w:val="24"/>
              </w:rPr>
              <w:lastRenderedPageBreak/>
              <w:t>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Питание. </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Каузативная форма.</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умение рассуждать о фактах/событиях, приводя примеры, аргументы, делая выводы. Распознавать и использовать глаголы в страдательном залоге и сослагательном наклонении в наиболее употребительных формах.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9.</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Инфинитив. Причастие.</w:t>
            </w: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w:t>
            </w:r>
          </w:p>
        </w:tc>
        <w:tc>
          <w:tcPr>
            <w:tcW w:w="2186" w:type="dxa"/>
          </w:tcPr>
          <w:p w:rsidR="00391505" w:rsidRPr="00391505" w:rsidRDefault="00391505" w:rsidP="00391505">
            <w:pPr>
              <w:jc w:val="both"/>
              <w:rPr>
                <w:rFonts w:ascii="Times New Roman" w:hAnsi="Times New Roman" w:cs="Times New Roman"/>
                <w:sz w:val="24"/>
                <w:szCs w:val="24"/>
              </w:rPr>
            </w:pP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Образование. Инфинитив.</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прогнозировать содержание текста по заголовку и иллюстрациям, находить в тексте нужную информацию. Систематизировать знания о грамматическом строе изучаемого английского языка, сопоставлять системы английского, русского и других </w:t>
            </w:r>
            <w:r w:rsidRPr="00391505">
              <w:rPr>
                <w:rFonts w:ascii="Times New Roman" w:hAnsi="Times New Roman" w:cs="Times New Roman"/>
                <w:sz w:val="24"/>
                <w:szCs w:val="24"/>
              </w:rPr>
              <w:lastRenderedPageBreak/>
              <w:t>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Образование Причастие.</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воспринимать на слух   содержание аутентичного аудиотекста. Умение рассуждать о фактах/событиях,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w:t>
            </w:r>
            <w:r w:rsidRPr="00391505">
              <w:rPr>
                <w:rFonts w:ascii="Times New Roman" w:hAnsi="Times New Roman" w:cs="Times New Roman"/>
                <w:sz w:val="24"/>
                <w:szCs w:val="24"/>
              </w:rPr>
              <w:lastRenderedPageBreak/>
              <w:t>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10.  Вопроси-тельные предложения</w:t>
            </w: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Защита окружающей среды. Типы вопросительных предложений.</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прогнозировать содержание текста по заголовку и иллюстрациям, находить в тексте нужную информацию.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Защита окружающей среды.  Разделительный тип вопроса.</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воспринимать на слух   содержание аутентичного аудиотекста. Умение рассуждать о фактах/событиях, приводя примеры, аргументы, делая выводы.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w:t>
            </w:r>
            <w:r w:rsidRPr="00391505">
              <w:rPr>
                <w:rFonts w:ascii="Times New Roman" w:hAnsi="Times New Roman" w:cs="Times New Roman"/>
                <w:sz w:val="24"/>
                <w:szCs w:val="24"/>
              </w:rPr>
              <w:lastRenderedPageBreak/>
              <w:t>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11.</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Косвенная речь</w:t>
            </w: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3</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Деньги и покупки. Косвенная речь- повествовательные предложения.</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умение рассуждать о фактах/событиях, приводя примеры, аргументы, делая выводы. Использовать прямую и косвенную речь; соблюдать правила согласования времен.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Деньги и покупки. Косвенная речь- вопросительные предложения.</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прогнозировать содержание текста по заголовку и иллюстрациям, находить в тексте нужную информацию. Использовать прямую и косвенную речь; соблюдать правила согласования времен. МЕТАПРЕДМЕТНЫЕ: коммуникативные: </w:t>
            </w:r>
            <w:r w:rsidRPr="00391505">
              <w:rPr>
                <w:rFonts w:ascii="Times New Roman" w:hAnsi="Times New Roman" w:cs="Times New Roman"/>
                <w:sz w:val="24"/>
                <w:szCs w:val="24"/>
              </w:rPr>
              <w:lastRenderedPageBreak/>
              <w:t>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Деньги и покупки. Косвенная речь-побудительные предложения</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воспринимать на слух   содержание аутентичного аудиотекста. Умение рассуждать о фактах/событиях, приводя примеры, аргументы, делая выводы. Использовать прямую и косвенную речь; соблюдать правила согласования времен.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12.</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Придаточные предложения</w:t>
            </w:r>
          </w:p>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2</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Развлечения. Придаточные предложения времени.</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прогнозировать содержание текста по заголовку и иллюстрациям, находить в тексте нужную информацию. Распознавать и употреблять сложносочинённые и сложноподчинённые предложения с разными типами придаточных предложений.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Развлечения. Придаточные предложения цели и условия.</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прогнозировать содержание текста по заголовку и иллюстрациям, находить в тексте нужную информацию. Распознавать и употреблять сложносочинённые и сложноподчинённые предложения с разными типами придаточных предложений.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w:t>
            </w:r>
            <w:r w:rsidRPr="00391505">
              <w:rPr>
                <w:rFonts w:ascii="Times New Roman" w:hAnsi="Times New Roman" w:cs="Times New Roman"/>
                <w:sz w:val="24"/>
                <w:szCs w:val="24"/>
              </w:rPr>
              <w:lastRenderedPageBreak/>
              <w:t>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lastRenderedPageBreak/>
              <w:t>13.</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Местоимения.</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Эмфаза и инверсия.</w:t>
            </w: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3</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Работа. Местоимения. Выражение принадлежности.</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прогнозировать содержание текста по заголовку и иллюстрациям, находить в тексте нужную информацию.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Работа. </w:t>
            </w:r>
          </w:p>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Эмфаза и инверсия</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уметь прогнозировать содержание текста по заголовку и иллюстрациям, находить в тексте нужную информацию.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w:t>
            </w:r>
            <w:r w:rsidRPr="00391505">
              <w:rPr>
                <w:rFonts w:ascii="Times New Roman" w:hAnsi="Times New Roman" w:cs="Times New Roman"/>
                <w:sz w:val="24"/>
                <w:szCs w:val="24"/>
              </w:rPr>
              <w:lastRenderedPageBreak/>
              <w:t>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p>
        </w:tc>
        <w:tc>
          <w:tcPr>
            <w:tcW w:w="759" w:type="dxa"/>
          </w:tcPr>
          <w:p w:rsidR="00391505" w:rsidRPr="00391505" w:rsidRDefault="00391505" w:rsidP="00391505">
            <w:pPr>
              <w:jc w:val="both"/>
              <w:rPr>
                <w:rFonts w:ascii="Times New Roman" w:hAnsi="Times New Roman" w:cs="Times New Roman"/>
                <w:sz w:val="24"/>
                <w:szCs w:val="24"/>
              </w:rPr>
            </w:pP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Моя будущая профессия. Повторение грамматических форм глагола.</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ПРЕДМЕТНЫЕ: уметь прогнозировать содержание текста по заголовку и иллюстрациям, находить в тексте нужную информацию. Систематизировать 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r w:rsidR="00391505" w:rsidRPr="00391505" w:rsidTr="00391505">
        <w:tc>
          <w:tcPr>
            <w:tcW w:w="2043"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14. Проектная деятельность учащихся  </w:t>
            </w:r>
          </w:p>
        </w:tc>
        <w:tc>
          <w:tcPr>
            <w:tcW w:w="759"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3</w:t>
            </w:r>
          </w:p>
        </w:tc>
        <w:tc>
          <w:tcPr>
            <w:tcW w:w="2186"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Подготовка к проектной деятельности.</w:t>
            </w:r>
          </w:p>
        </w:tc>
        <w:tc>
          <w:tcPr>
            <w:tcW w:w="4618" w:type="dxa"/>
          </w:tcPr>
          <w:p w:rsidR="00391505" w:rsidRPr="00391505" w:rsidRDefault="00391505" w:rsidP="00391505">
            <w:pPr>
              <w:jc w:val="both"/>
              <w:rPr>
                <w:rFonts w:ascii="Times New Roman" w:hAnsi="Times New Roman" w:cs="Times New Roman"/>
                <w:sz w:val="24"/>
                <w:szCs w:val="24"/>
              </w:rPr>
            </w:pPr>
            <w:r w:rsidRPr="00391505">
              <w:rPr>
                <w:rFonts w:ascii="Times New Roman" w:hAnsi="Times New Roman" w:cs="Times New Roman"/>
                <w:sz w:val="24"/>
                <w:szCs w:val="24"/>
              </w:rPr>
              <w:t xml:space="preserve">ПРЕДМЕТНЫЕ: использовать письменную речь в ходе проектной деятельности. Уметь систематизировать </w:t>
            </w:r>
            <w:r w:rsidRPr="00391505">
              <w:rPr>
                <w:rFonts w:ascii="Times New Roman" w:hAnsi="Times New Roman" w:cs="Times New Roman"/>
                <w:sz w:val="24"/>
                <w:szCs w:val="24"/>
              </w:rPr>
              <w:lastRenderedPageBreak/>
              <w:t>знания о грамматическом строе изучаемого английского языка, сопоставлять системы английского, русского и других иностранных языков. МЕТАПРЕДМЕТНЫЕ: коммуникативные: готовность использовать средства информационных и коммуникационных технологий в решении различных задач с соблюдением существующих требований. Регулятивные: умение самостоятельно определять цели деятельности и составлять планы деятельности. Познавательные: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ЛИЧНОСТНЫЕ: готовность и способность к образованию, в том числе самообразованию; готовность и способность к самостоятельной, творческой и ответственной деятельности, в том числе средствами английского языка; осознание роли образования в успешной профессиональной и общественной деятельности.</w:t>
            </w:r>
          </w:p>
        </w:tc>
      </w:tr>
    </w:tbl>
    <w:p w:rsidR="00E03C9C" w:rsidRPr="00E03C9C" w:rsidRDefault="00E03C9C" w:rsidP="00E03C9C">
      <w:pPr>
        <w:spacing w:after="0" w:line="240" w:lineRule="auto"/>
        <w:jc w:val="both"/>
        <w:rPr>
          <w:rFonts w:ascii="Times New Roman" w:hAnsi="Times New Roman" w:cs="Times New Roman"/>
          <w:sz w:val="28"/>
          <w:szCs w:val="28"/>
        </w:rPr>
      </w:pPr>
    </w:p>
    <w:p w:rsidR="00E03C9C" w:rsidRPr="00E03C9C" w:rsidRDefault="00E03C9C" w:rsidP="00E03C9C">
      <w:pPr>
        <w:spacing w:after="0" w:line="240" w:lineRule="auto"/>
        <w:jc w:val="both"/>
        <w:rPr>
          <w:rFonts w:ascii="Times New Roman" w:hAnsi="Times New Roman" w:cs="Times New Roman"/>
          <w:sz w:val="28"/>
          <w:szCs w:val="28"/>
        </w:rPr>
      </w:pPr>
      <w:r w:rsidRPr="00E03C9C">
        <w:rPr>
          <w:rFonts w:ascii="Times New Roman" w:hAnsi="Times New Roman" w:cs="Times New Roman"/>
          <w:sz w:val="28"/>
          <w:szCs w:val="28"/>
        </w:rPr>
        <w:t>Данной программой предусмотрены темы для выполнения индивидуального или группового проекта на выбор обучающихся под руководством преподавателя.</w:t>
      </w:r>
    </w:p>
    <w:tbl>
      <w:tblPr>
        <w:tblStyle w:val="a8"/>
        <w:tblW w:w="9493" w:type="dxa"/>
        <w:tblLook w:val="04A0" w:firstRow="1" w:lastRow="0" w:firstColumn="1" w:lastColumn="0" w:noHBand="0" w:noVBand="1"/>
      </w:tblPr>
      <w:tblGrid>
        <w:gridCol w:w="9493"/>
      </w:tblGrid>
      <w:tr w:rsidR="00E03C9C" w:rsidRPr="00E03C9C" w:rsidTr="00F95097">
        <w:tc>
          <w:tcPr>
            <w:tcW w:w="9493" w:type="dxa"/>
          </w:tcPr>
          <w:p w:rsidR="00E03C9C" w:rsidRPr="00E03C9C" w:rsidRDefault="00E03C9C" w:rsidP="00E03C9C">
            <w:pPr>
              <w:jc w:val="center"/>
              <w:rPr>
                <w:rFonts w:ascii="Times New Roman" w:hAnsi="Times New Roman" w:cs="Times New Roman"/>
                <w:color w:val="222222"/>
                <w:sz w:val="28"/>
                <w:szCs w:val="28"/>
                <w:shd w:val="clear" w:color="auto" w:fill="FFFFFF"/>
              </w:rPr>
            </w:pPr>
            <w:r w:rsidRPr="00E03C9C">
              <w:rPr>
                <w:rFonts w:ascii="Times New Roman" w:hAnsi="Times New Roman" w:cs="Times New Roman"/>
                <w:color w:val="222222"/>
                <w:sz w:val="28"/>
                <w:szCs w:val="28"/>
                <w:shd w:val="clear" w:color="auto" w:fill="FFFFFF"/>
              </w:rPr>
              <w:t>темы проектов</w:t>
            </w:r>
          </w:p>
        </w:tc>
      </w:tr>
      <w:tr w:rsidR="00E03C9C" w:rsidRPr="00E03C9C" w:rsidTr="00F95097">
        <w:tc>
          <w:tcPr>
            <w:tcW w:w="9493" w:type="dxa"/>
          </w:tcPr>
          <w:p w:rsidR="00E03C9C" w:rsidRPr="00E03C9C" w:rsidRDefault="00E03C9C" w:rsidP="00021BD0">
            <w:pPr>
              <w:numPr>
                <w:ilvl w:val="0"/>
                <w:numId w:val="8"/>
              </w:numPr>
              <w:jc w:val="both"/>
              <w:rPr>
                <w:rFonts w:ascii="Times New Roman" w:hAnsi="Times New Roman" w:cs="Times New Roman"/>
                <w:color w:val="222222"/>
                <w:sz w:val="28"/>
                <w:szCs w:val="28"/>
                <w:shd w:val="clear" w:color="auto" w:fill="FFFFFF"/>
              </w:rPr>
            </w:pPr>
            <w:r w:rsidRPr="00E03C9C">
              <w:rPr>
                <w:rFonts w:ascii="Times New Roman" w:hAnsi="Times New Roman" w:cs="Times New Roman"/>
                <w:color w:val="222222"/>
                <w:sz w:val="28"/>
                <w:szCs w:val="28"/>
                <w:shd w:val="clear" w:color="auto" w:fill="FFFFFF"/>
              </w:rPr>
              <w:t>Вопросительные структуры в английском и русском языках.</w:t>
            </w:r>
          </w:p>
        </w:tc>
      </w:tr>
      <w:tr w:rsidR="00E03C9C" w:rsidRPr="00E03C9C" w:rsidTr="00F95097">
        <w:tc>
          <w:tcPr>
            <w:tcW w:w="9493" w:type="dxa"/>
          </w:tcPr>
          <w:p w:rsidR="00E03C9C" w:rsidRPr="00E03C9C" w:rsidRDefault="00E03C9C" w:rsidP="00021BD0">
            <w:pPr>
              <w:numPr>
                <w:ilvl w:val="0"/>
                <w:numId w:val="8"/>
              </w:numPr>
              <w:jc w:val="both"/>
              <w:rPr>
                <w:rFonts w:ascii="Times New Roman" w:hAnsi="Times New Roman" w:cs="Times New Roman"/>
                <w:sz w:val="28"/>
                <w:szCs w:val="28"/>
                <w:lang w:val="en-US"/>
              </w:rPr>
            </w:pPr>
            <w:r w:rsidRPr="00E03C9C">
              <w:rPr>
                <w:rFonts w:ascii="Times New Roman" w:hAnsi="Times New Roman" w:cs="Times New Roman"/>
                <w:color w:val="222222"/>
                <w:sz w:val="28"/>
                <w:szCs w:val="28"/>
                <w:shd w:val="clear" w:color="auto" w:fill="FFFFFF"/>
              </w:rPr>
              <w:t>Грамматика английского глагола.</w:t>
            </w:r>
          </w:p>
        </w:tc>
      </w:tr>
      <w:tr w:rsidR="00E03C9C" w:rsidRPr="00E03C9C" w:rsidTr="00F95097">
        <w:tc>
          <w:tcPr>
            <w:tcW w:w="9493" w:type="dxa"/>
          </w:tcPr>
          <w:p w:rsidR="00E03C9C" w:rsidRPr="00E03C9C" w:rsidRDefault="00E03C9C" w:rsidP="00021BD0">
            <w:pPr>
              <w:numPr>
                <w:ilvl w:val="0"/>
                <w:numId w:val="8"/>
              </w:numPr>
              <w:jc w:val="both"/>
              <w:rPr>
                <w:rFonts w:ascii="Times New Roman" w:hAnsi="Times New Roman" w:cs="Times New Roman"/>
                <w:sz w:val="28"/>
                <w:szCs w:val="28"/>
                <w:lang w:val="en-US"/>
              </w:rPr>
            </w:pPr>
            <w:r w:rsidRPr="00E03C9C">
              <w:rPr>
                <w:rFonts w:ascii="Times New Roman" w:hAnsi="Times New Roman" w:cs="Times New Roman"/>
                <w:color w:val="222222"/>
                <w:sz w:val="28"/>
                <w:szCs w:val="28"/>
                <w:shd w:val="clear" w:color="auto" w:fill="FFFFFF"/>
              </w:rPr>
              <w:t>Интернационализмы.</w:t>
            </w:r>
          </w:p>
        </w:tc>
      </w:tr>
      <w:tr w:rsidR="00E03C9C" w:rsidRPr="00E03C9C" w:rsidTr="00F95097">
        <w:tc>
          <w:tcPr>
            <w:tcW w:w="9493" w:type="dxa"/>
          </w:tcPr>
          <w:p w:rsidR="00E03C9C" w:rsidRPr="00E03C9C" w:rsidRDefault="00E03C9C" w:rsidP="00021BD0">
            <w:pPr>
              <w:numPr>
                <w:ilvl w:val="0"/>
                <w:numId w:val="8"/>
              </w:numPr>
              <w:jc w:val="both"/>
              <w:rPr>
                <w:rFonts w:ascii="Times New Roman" w:hAnsi="Times New Roman" w:cs="Times New Roman"/>
                <w:color w:val="222222"/>
                <w:sz w:val="28"/>
                <w:szCs w:val="28"/>
                <w:shd w:val="clear" w:color="auto" w:fill="FFFFFF"/>
              </w:rPr>
            </w:pPr>
            <w:r w:rsidRPr="00E03C9C">
              <w:rPr>
                <w:rFonts w:ascii="Times New Roman" w:hAnsi="Times New Roman" w:cs="Times New Roman"/>
                <w:color w:val="222222"/>
                <w:sz w:val="28"/>
                <w:szCs w:val="28"/>
                <w:shd w:val="clear" w:color="auto" w:fill="FFFFFF"/>
              </w:rPr>
              <w:t>Модальные глаголы в пословицах и поговорках.</w:t>
            </w:r>
          </w:p>
        </w:tc>
      </w:tr>
      <w:tr w:rsidR="00E03C9C" w:rsidRPr="00E03C9C" w:rsidTr="00F95097">
        <w:tc>
          <w:tcPr>
            <w:tcW w:w="9493" w:type="dxa"/>
          </w:tcPr>
          <w:p w:rsidR="00E03C9C" w:rsidRPr="00E03C9C" w:rsidRDefault="00E03C9C" w:rsidP="00021BD0">
            <w:pPr>
              <w:numPr>
                <w:ilvl w:val="0"/>
                <w:numId w:val="8"/>
              </w:numPr>
              <w:jc w:val="both"/>
              <w:rPr>
                <w:rFonts w:ascii="Times New Roman" w:hAnsi="Times New Roman" w:cs="Times New Roman"/>
                <w:sz w:val="28"/>
                <w:szCs w:val="28"/>
                <w:lang w:val="en-US"/>
              </w:rPr>
            </w:pPr>
            <w:r w:rsidRPr="00E03C9C">
              <w:rPr>
                <w:rFonts w:ascii="Times New Roman" w:hAnsi="Times New Roman" w:cs="Times New Roman"/>
                <w:color w:val="222222"/>
                <w:sz w:val="28"/>
                <w:szCs w:val="28"/>
                <w:shd w:val="clear" w:color="auto" w:fill="FFFFFF"/>
              </w:rPr>
              <w:t>Особенности англоязычных товарных знаков.</w:t>
            </w:r>
          </w:p>
        </w:tc>
      </w:tr>
      <w:tr w:rsidR="00E03C9C" w:rsidRPr="00E03C9C" w:rsidTr="00F95097">
        <w:tc>
          <w:tcPr>
            <w:tcW w:w="9493" w:type="dxa"/>
          </w:tcPr>
          <w:p w:rsidR="00E03C9C" w:rsidRPr="00E03C9C" w:rsidRDefault="00E03C9C" w:rsidP="00021BD0">
            <w:pPr>
              <w:numPr>
                <w:ilvl w:val="0"/>
                <w:numId w:val="8"/>
              </w:numPr>
              <w:jc w:val="both"/>
              <w:rPr>
                <w:rFonts w:ascii="Times New Roman" w:hAnsi="Times New Roman" w:cs="Times New Roman"/>
                <w:sz w:val="28"/>
                <w:szCs w:val="28"/>
              </w:rPr>
            </w:pPr>
            <w:r w:rsidRPr="00E03C9C">
              <w:rPr>
                <w:rFonts w:ascii="Times New Roman" w:hAnsi="Times New Roman" w:cs="Times New Roman"/>
                <w:color w:val="222222"/>
                <w:sz w:val="28"/>
                <w:szCs w:val="28"/>
                <w:shd w:val="clear" w:color="auto" w:fill="FFFFFF"/>
              </w:rPr>
              <w:t>Особенности употребления форм прошедшего времени в английском языке.</w:t>
            </w:r>
          </w:p>
        </w:tc>
      </w:tr>
      <w:tr w:rsidR="00E03C9C" w:rsidRPr="00E03C9C" w:rsidTr="00F95097">
        <w:tc>
          <w:tcPr>
            <w:tcW w:w="9493" w:type="dxa"/>
          </w:tcPr>
          <w:p w:rsidR="00E03C9C" w:rsidRPr="00E03C9C" w:rsidRDefault="00E03C9C" w:rsidP="00021BD0">
            <w:pPr>
              <w:numPr>
                <w:ilvl w:val="0"/>
                <w:numId w:val="8"/>
              </w:numPr>
              <w:jc w:val="both"/>
              <w:rPr>
                <w:rFonts w:ascii="Times New Roman" w:hAnsi="Times New Roman" w:cs="Times New Roman"/>
                <w:sz w:val="28"/>
                <w:szCs w:val="28"/>
              </w:rPr>
            </w:pPr>
            <w:r w:rsidRPr="00E03C9C">
              <w:rPr>
                <w:rFonts w:ascii="Times New Roman" w:hAnsi="Times New Roman" w:cs="Times New Roman"/>
                <w:color w:val="222222"/>
                <w:sz w:val="28"/>
                <w:szCs w:val="28"/>
                <w:shd w:val="clear" w:color="auto" w:fill="FFFFFF"/>
              </w:rPr>
              <w:t>Речевые ошибки в английских песнях.</w:t>
            </w:r>
          </w:p>
        </w:tc>
      </w:tr>
      <w:tr w:rsidR="00E03C9C" w:rsidRPr="00E03C9C" w:rsidTr="00F95097">
        <w:tc>
          <w:tcPr>
            <w:tcW w:w="9493" w:type="dxa"/>
          </w:tcPr>
          <w:p w:rsidR="00E03C9C" w:rsidRPr="00E03C9C" w:rsidRDefault="00E03C9C" w:rsidP="00021BD0">
            <w:pPr>
              <w:numPr>
                <w:ilvl w:val="0"/>
                <w:numId w:val="8"/>
              </w:numPr>
              <w:jc w:val="both"/>
              <w:rPr>
                <w:rFonts w:ascii="Times New Roman" w:hAnsi="Times New Roman" w:cs="Times New Roman"/>
                <w:color w:val="222222"/>
                <w:sz w:val="28"/>
                <w:szCs w:val="28"/>
                <w:shd w:val="clear" w:color="auto" w:fill="FFFFFF"/>
              </w:rPr>
            </w:pPr>
            <w:r w:rsidRPr="00E03C9C">
              <w:rPr>
                <w:rFonts w:ascii="Times New Roman" w:hAnsi="Times New Roman" w:cs="Times New Roman"/>
                <w:color w:val="222222"/>
                <w:sz w:val="28"/>
                <w:szCs w:val="28"/>
                <w:shd w:val="clear" w:color="auto" w:fill="FFFFFF"/>
              </w:rPr>
              <w:t>Эти таинственные артикли.</w:t>
            </w:r>
          </w:p>
        </w:tc>
      </w:tr>
    </w:tbl>
    <w:p w:rsidR="00F95097" w:rsidRDefault="00F95097" w:rsidP="00400E9A">
      <w:pPr>
        <w:tabs>
          <w:tab w:val="left" w:pos="284"/>
        </w:tabs>
        <w:jc w:val="both"/>
        <w:rPr>
          <w:rFonts w:ascii="Times New Roman" w:hAnsi="Times New Roman" w:cs="Times New Roman"/>
          <w:b/>
          <w:sz w:val="28"/>
          <w:szCs w:val="28"/>
        </w:rPr>
      </w:pPr>
    </w:p>
    <w:p w:rsidR="00E03C9C" w:rsidRPr="00F95097" w:rsidRDefault="00347C88" w:rsidP="00F95097">
      <w:pPr>
        <w:tabs>
          <w:tab w:val="left" w:pos="284"/>
        </w:tabs>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Подготовка к ЕГЭ по русскому языку</w:t>
      </w:r>
    </w:p>
    <w:p w:rsidR="005D349F" w:rsidRPr="00F95097" w:rsidRDefault="005D349F" w:rsidP="00F95097">
      <w:pPr>
        <w:tabs>
          <w:tab w:val="left" w:pos="284"/>
        </w:tabs>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Планируемые результаты освоения учебного курса</w:t>
      </w:r>
    </w:p>
    <w:p w:rsidR="005D349F" w:rsidRPr="005D349F" w:rsidRDefault="005D349F" w:rsidP="00F95097">
      <w:pPr>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b/>
          <w:sz w:val="28"/>
          <w:szCs w:val="28"/>
        </w:rPr>
        <w:t>Личностными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результатами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освоения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выпускниками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средней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школы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программы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курса</w:t>
      </w:r>
      <w:r>
        <w:rPr>
          <w:rFonts w:ascii="Times New Roman" w:eastAsia="Times New Roman" w:hAnsi="Times New Roman" w:cs="Times New Roman"/>
          <w:sz w:val="28"/>
          <w:szCs w:val="28"/>
        </w:rPr>
        <w:t xml:space="preserve"> </w:t>
      </w:r>
      <w:r w:rsidRPr="005D349F">
        <w:rPr>
          <w:rFonts w:ascii="Times New Roman" w:eastAsia="Times New Roman" w:hAnsi="Times New Roman" w:cs="Times New Roman"/>
          <w:sz w:val="28"/>
          <w:szCs w:val="28"/>
        </w:rPr>
        <w:t>«</w:t>
      </w:r>
      <w:r w:rsidRPr="005D349F">
        <w:rPr>
          <w:rFonts w:ascii="Times New Roman" w:hAnsi="Times New Roman" w:cs="Times New Roman"/>
          <w:sz w:val="28"/>
          <w:szCs w:val="28"/>
        </w:rPr>
        <w:t>Подготовка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ЕГЭ</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русскому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являются</w:t>
      </w:r>
      <w:r w:rsidRPr="005D349F">
        <w:rPr>
          <w:rFonts w:ascii="Times New Roman" w:eastAsia="Times New Roman" w:hAnsi="Times New Roman" w:cs="Times New Roman"/>
          <w:sz w:val="28"/>
          <w:szCs w:val="28"/>
        </w:rPr>
        <w:t xml:space="preserve">: </w:t>
      </w:r>
    </w:p>
    <w:p w:rsidR="005D349F" w:rsidRPr="005D349F" w:rsidRDefault="005D349F" w:rsidP="00F95097">
      <w:pPr>
        <w:numPr>
          <w:ilvl w:val="0"/>
          <w:numId w:val="57"/>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понимание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русского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как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одной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величайших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духовных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национальнокультурных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ценностей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народа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7"/>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lastRenderedPageBreak/>
        <w:t>воспитание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любви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русскому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гордости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него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осознание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потребности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сохранят</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чистоту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поддерживать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литературного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7"/>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расширение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словарного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запаса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овладение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лексической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грамматической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синонимией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для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успешного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эффективного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речевого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общения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коммуникативных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ситуациях</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7"/>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способность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продуцированию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текстов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жанров</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7"/>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стремление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постоянному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совершенствованию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собственной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развитие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эстетического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вкуса</w:t>
      </w:r>
      <w:r w:rsidRPr="005D349F">
        <w:rPr>
          <w:rFonts w:ascii="Times New Roman" w:eastAsia="Times New Roman" w:hAnsi="Times New Roman" w:cs="Times New Roman"/>
          <w:sz w:val="28"/>
          <w:szCs w:val="28"/>
        </w:rPr>
        <w:t xml:space="preserve">. </w:t>
      </w:r>
    </w:p>
    <w:p w:rsidR="005D349F" w:rsidRPr="005D349F" w:rsidRDefault="005D349F" w:rsidP="005D349F">
      <w:pPr>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b/>
          <w:sz w:val="28"/>
          <w:szCs w:val="28"/>
        </w:rPr>
        <w:t xml:space="preserve">Метапредметными </w:t>
      </w:r>
      <w:r w:rsidRPr="005D349F">
        <w:rPr>
          <w:rFonts w:ascii="Times New Roman" w:hAnsi="Times New Roman" w:cs="Times New Roman"/>
          <w:sz w:val="28"/>
          <w:szCs w:val="28"/>
        </w:rPr>
        <w:t>результатами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освоения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выпускниками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программы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курса</w:t>
      </w:r>
      <w:r w:rsidRPr="005D349F">
        <w:rPr>
          <w:rFonts w:ascii="Times New Roman" w:eastAsia="Times New Roman" w:hAnsi="Times New Roman" w:cs="Times New Roman"/>
          <w:sz w:val="28"/>
          <w:szCs w:val="28"/>
        </w:rPr>
        <w:t xml:space="preserve">: </w:t>
      </w:r>
    </w:p>
    <w:p w:rsidR="005D349F" w:rsidRPr="005D349F" w:rsidRDefault="005D349F" w:rsidP="005D349F">
      <w:pPr>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sz w:val="28"/>
          <w:szCs w:val="28"/>
        </w:rPr>
        <w:t xml:space="preserve">1) </w:t>
      </w:r>
      <w:r w:rsidRPr="005D349F">
        <w:rPr>
          <w:rFonts w:ascii="Times New Roman" w:hAnsi="Times New Roman" w:cs="Times New Roman"/>
          <w:sz w:val="28"/>
          <w:szCs w:val="28"/>
        </w:rPr>
        <w:t>владение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всеми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видами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речевой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деятельности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аудирование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чтение</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8"/>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извлекать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информацию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источников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пользоваться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словарями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типов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справочной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литературой</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8"/>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способность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преобразовать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полученную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процессе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чтения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информацию</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8"/>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адекватное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понимание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темы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соотношения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подтекста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коммуникативной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установки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мысли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прочитанного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речевого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произведения</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8"/>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говорение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письмо</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8"/>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создавать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устные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письменные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жанров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учетом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целевой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установки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предполагаемого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адресата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характера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общения</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8"/>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свертывать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преобразовывать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прослушанный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прочитанный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план</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аннотация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конспект</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w:t>
      </w:r>
      <w:r w:rsidRPr="005D349F">
        <w:rPr>
          <w:rFonts w:ascii="Times New Roman" w:hAnsi="Times New Roman" w:cs="Times New Roman"/>
          <w:sz w:val="28"/>
          <w:szCs w:val="28"/>
        </w:rPr>
        <w:t>т</w:t>
      </w:r>
      <w:r w:rsidRPr="005D349F">
        <w:rPr>
          <w:rFonts w:ascii="Times New Roman" w:eastAsia="Times New Roman" w:hAnsi="Times New Roman" w:cs="Times New Roman"/>
          <w:sz w:val="28"/>
          <w:szCs w:val="28"/>
        </w:rPr>
        <w:t>.</w:t>
      </w:r>
      <w:r w:rsidRPr="005D349F">
        <w:rPr>
          <w:rFonts w:ascii="Times New Roman" w:hAnsi="Times New Roman" w:cs="Times New Roman"/>
          <w:sz w:val="28"/>
          <w:szCs w:val="28"/>
        </w:rPr>
        <w:t>д</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8"/>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владение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правильной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письменной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оценивать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как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так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чужую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редактировать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исправлять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нем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грамматические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стилистические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речевые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ошибки</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8"/>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выступать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докладами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рефератами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участвовать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дискуссиях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обсуждениях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различных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тем</w:t>
      </w:r>
      <w:r w:rsidRPr="005D349F">
        <w:rPr>
          <w:rFonts w:ascii="Times New Roman" w:eastAsia="Times New Roman" w:hAnsi="Times New Roman" w:cs="Times New Roman"/>
          <w:sz w:val="28"/>
          <w:szCs w:val="28"/>
        </w:rPr>
        <w:t xml:space="preserve">; </w:t>
      </w:r>
    </w:p>
    <w:p w:rsidR="005D349F" w:rsidRPr="005D349F" w:rsidRDefault="005D349F" w:rsidP="005D349F">
      <w:pPr>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sz w:val="28"/>
          <w:szCs w:val="28"/>
        </w:rPr>
        <w:t xml:space="preserve">2) </w:t>
      </w:r>
      <w:r w:rsidRPr="005D349F">
        <w:rPr>
          <w:rFonts w:ascii="Times New Roman" w:hAnsi="Times New Roman" w:cs="Times New Roman"/>
          <w:sz w:val="28"/>
          <w:szCs w:val="28"/>
        </w:rPr>
        <w:t>использование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полученных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знаний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умений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навыков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занятиях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другим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предметам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истории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литературе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обществоведению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др</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также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повседневном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общении</w:t>
      </w:r>
      <w:r w:rsidRPr="005D349F">
        <w:rPr>
          <w:rFonts w:ascii="Times New Roman" w:eastAsia="Times New Roman" w:hAnsi="Times New Roman" w:cs="Times New Roman"/>
          <w:sz w:val="28"/>
          <w:szCs w:val="28"/>
        </w:rPr>
        <w:t xml:space="preserve">. </w:t>
      </w:r>
    </w:p>
    <w:p w:rsidR="005D349F" w:rsidRPr="005D349F" w:rsidRDefault="005D349F" w:rsidP="005D349F">
      <w:pPr>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b/>
          <w:sz w:val="28"/>
          <w:szCs w:val="28"/>
        </w:rPr>
        <w:t>Предметными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результатами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освоения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выпускниками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программы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курса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9"/>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расширение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представлений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роли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русского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современном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мире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функциях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взаимосвязи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культуры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общества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9"/>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углубление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знаний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уровнях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единицах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социальной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стратификации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литературный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диалекты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просторечие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жаргоны</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9"/>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закрепление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базовых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понятий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современной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лингвистики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функциональный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стиль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функционально</w:t>
      </w:r>
      <w:r w:rsidRPr="005D349F">
        <w:rPr>
          <w:rFonts w:ascii="Times New Roman" w:eastAsia="Times New Roman" w:hAnsi="Times New Roman" w:cs="Times New Roman"/>
          <w:sz w:val="28"/>
          <w:szCs w:val="28"/>
        </w:rPr>
        <w:t>-</w:t>
      </w:r>
      <w:r w:rsidRPr="005D349F">
        <w:rPr>
          <w:rFonts w:ascii="Times New Roman" w:hAnsi="Times New Roman" w:cs="Times New Roman"/>
          <w:sz w:val="28"/>
          <w:szCs w:val="28"/>
        </w:rPr>
        <w:t>смысловые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типы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описание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повествование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рассуждение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признаки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единицы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языковая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9"/>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овладение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орфоэпическими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лексическими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словообразовательными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грамматическими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орфографическими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пунктуационными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русского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литературного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использование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речевой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практике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систематизация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орфографических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пунктуационных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правил</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9"/>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lastRenderedPageBreak/>
        <w:t>овладение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стилистическими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ресурсами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русского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углубление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представлений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выразительных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возможностях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фонетических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лексических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грамматических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средств</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9"/>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проводить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различные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виды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языкового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анализа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фонетический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лексический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морфемный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словообразовательный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анализ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морфологический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анализ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частей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синтаксический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анализ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словосочетания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простого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сложного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предложений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анализ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59"/>
        </w:numPr>
        <w:spacing w:after="0" w:line="240" w:lineRule="auto"/>
        <w:jc w:val="both"/>
        <w:rPr>
          <w:rFonts w:ascii="Times New Roman" w:hAnsi="Times New Roman" w:cs="Times New Roman"/>
          <w:sz w:val="28"/>
          <w:szCs w:val="28"/>
        </w:rPr>
      </w:pPr>
      <w:r w:rsidRPr="005D349F">
        <w:rPr>
          <w:rFonts w:ascii="Times New Roman" w:hAnsi="Times New Roman" w:cs="Times New Roman"/>
          <w:sz w:val="28"/>
          <w:szCs w:val="28"/>
        </w:rPr>
        <w:t>осознание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эстетической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функции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понимание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роли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языковых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средств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уровней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создании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образной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системы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художественного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текста</w:t>
      </w:r>
      <w:r w:rsidRPr="005D349F">
        <w:rPr>
          <w:rFonts w:ascii="Times New Roman" w:eastAsia="Times New Roman" w:hAnsi="Times New Roman" w:cs="Times New Roman"/>
          <w:sz w:val="28"/>
          <w:szCs w:val="28"/>
        </w:rPr>
        <w:t xml:space="preserve">. </w:t>
      </w:r>
    </w:p>
    <w:p w:rsidR="005D349F" w:rsidRPr="005D349F" w:rsidRDefault="005D349F" w:rsidP="005D349F">
      <w:pPr>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b/>
          <w:sz w:val="28"/>
          <w:szCs w:val="28"/>
        </w:rPr>
        <w:t xml:space="preserve">Критерии ожидаемых результатов: </w:t>
      </w:r>
    </w:p>
    <w:p w:rsidR="005D349F" w:rsidRPr="005D349F" w:rsidRDefault="005D349F" w:rsidP="005D349F">
      <w:pPr>
        <w:numPr>
          <w:ilvl w:val="0"/>
          <w:numId w:val="60"/>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Повышение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мотивации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учащихся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учебную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деятельность</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0"/>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Качественная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сдача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ЕГЭ</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учащимися</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0"/>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Ученик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становится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субъектом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конструктором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своей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подготовки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ЕГЭ</w:t>
      </w:r>
      <w:r w:rsidRPr="005D349F">
        <w:rPr>
          <w:rFonts w:ascii="Times New Roman" w:eastAsia="Times New Roman" w:hAnsi="Times New Roman" w:cs="Times New Roman"/>
          <w:sz w:val="28"/>
          <w:szCs w:val="28"/>
        </w:rPr>
        <w:t xml:space="preserve">. </w:t>
      </w:r>
    </w:p>
    <w:p w:rsidR="005D349F" w:rsidRPr="005D349F" w:rsidRDefault="005D349F" w:rsidP="005D349F">
      <w:pPr>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b/>
          <w:sz w:val="28"/>
          <w:szCs w:val="28"/>
        </w:rPr>
        <w:t xml:space="preserve">Требования к уровню подготовки выпускников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оценивать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точки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зрения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соблюдения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орфоэпических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оценивать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точки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зрения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соблюдения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лексических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оценивать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точки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зрения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соблюдения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морфологических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оценивать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точки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зрения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соблюдения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синтаксических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использовать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приемы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информационной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обработки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оценивать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письменные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высказывания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точки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зрения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языкового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оформления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эффективности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достижения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поставленных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коммуникативных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задач</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принадлежность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предложения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определенной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синтаксической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модели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смыслу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интонации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грамматическим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признакам</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принадлежность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определенной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части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грамматическим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признакам</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принадлежность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определенной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части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признакам</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проводить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лексический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анализ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объяснять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зависимость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значения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морфемного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строения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написания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проводить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орфографический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анализ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предложения</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применять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знания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фонетике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лексике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морфемике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словообразованию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морфологии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синтаксису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практике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правописания</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проводить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пунктуационный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анализ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предложения</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соблюдать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речевой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практике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синтаксические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русского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литературного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стили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речи</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lastRenderedPageBreak/>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способы</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образования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проводить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синтаксический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анализ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предложения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словосочетания</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определять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интерпретировать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содержание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исходного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создавать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связное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высказывание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выражая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нем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собственное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мнение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поводу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прочитанного</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последовательно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излагать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собственные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мысли</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использовать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собственной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разнообразие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грамматических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конструкций</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лексическое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богатство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p>
    <w:p w:rsidR="005D349F" w:rsidRPr="005D349F" w:rsidRDefault="005D349F" w:rsidP="005D349F">
      <w:pPr>
        <w:numPr>
          <w:ilvl w:val="0"/>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Умение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оформлять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соответствии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орфографическими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грамматическими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пунктуационными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нормами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литературного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 xml:space="preserve">. </w:t>
      </w:r>
    </w:p>
    <w:p w:rsidR="005D349F" w:rsidRPr="005D349F" w:rsidRDefault="005D349F" w:rsidP="005D349F">
      <w:pPr>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b/>
          <w:sz w:val="28"/>
          <w:szCs w:val="28"/>
        </w:rPr>
        <w:t xml:space="preserve">По окончании курса «Подготовка к ЕГЭ по русскому языку» учащиеся должны знать </w:t>
      </w:r>
      <w:r w:rsidRPr="005D349F">
        <w:rPr>
          <w:rFonts w:ascii="Times New Roman" w:hAnsi="Times New Roman" w:cs="Times New Roman"/>
          <w:sz w:val="28"/>
          <w:szCs w:val="28"/>
        </w:rPr>
        <w:t>теоретическое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содержание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основных</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разделов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курса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русского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языка</w:t>
      </w:r>
      <w:r w:rsidRPr="005D349F">
        <w:rPr>
          <w:rFonts w:ascii="Times New Roman" w:eastAsia="Times New Roman" w:hAnsi="Times New Roman" w:cs="Times New Roman"/>
          <w:sz w:val="28"/>
          <w:szCs w:val="28"/>
        </w:rPr>
        <w:t>.</w:t>
      </w:r>
      <w:r w:rsidRPr="005D349F">
        <w:rPr>
          <w:rFonts w:ascii="Times New Roman" w:eastAsia="Times New Roman" w:hAnsi="Times New Roman" w:cs="Times New Roman"/>
          <w:b/>
          <w:sz w:val="28"/>
          <w:szCs w:val="28"/>
        </w:rPr>
        <w:t xml:space="preserve"> </w:t>
      </w:r>
    </w:p>
    <w:p w:rsidR="005D349F" w:rsidRPr="005D349F" w:rsidRDefault="005D349F" w:rsidP="005D349F">
      <w:pPr>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b/>
          <w:sz w:val="28"/>
          <w:szCs w:val="28"/>
        </w:rPr>
        <w:t xml:space="preserve">По окончании курса «Подготовка к ЕГЭ по русскому языку» учащиеся должны уметь </w:t>
      </w:r>
    </w:p>
    <w:p w:rsidR="005D349F" w:rsidRPr="005D349F" w:rsidRDefault="005D349F" w:rsidP="005D349F">
      <w:pPr>
        <w:numPr>
          <w:ilvl w:val="1"/>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выполнять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тестовые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задания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части</w:t>
      </w:r>
      <w:r w:rsidRPr="005D349F">
        <w:rPr>
          <w:rFonts w:ascii="Times New Roman" w:eastAsia="Times New Roman" w:hAnsi="Times New Roman" w:cs="Times New Roman"/>
          <w:sz w:val="28"/>
          <w:szCs w:val="28"/>
        </w:rPr>
        <w:t xml:space="preserve"> 1-2 </w:t>
      </w:r>
      <w:r w:rsidRPr="005D349F">
        <w:rPr>
          <w:rFonts w:ascii="Times New Roman" w:hAnsi="Times New Roman" w:cs="Times New Roman"/>
          <w:sz w:val="28"/>
          <w:szCs w:val="28"/>
        </w:rPr>
        <w:t>минимум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на</w:t>
      </w:r>
      <w:r w:rsidRPr="005D349F">
        <w:rPr>
          <w:rFonts w:ascii="Times New Roman" w:eastAsia="Times New Roman" w:hAnsi="Times New Roman" w:cs="Times New Roman"/>
          <w:sz w:val="28"/>
          <w:szCs w:val="28"/>
        </w:rPr>
        <w:t xml:space="preserve"> 60-70%; </w:t>
      </w:r>
    </w:p>
    <w:p w:rsidR="005D349F" w:rsidRPr="005D349F" w:rsidRDefault="005D349F" w:rsidP="005D349F">
      <w:pPr>
        <w:numPr>
          <w:ilvl w:val="1"/>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анализировать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содержание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выделять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его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проблематику</w:t>
      </w:r>
      <w:r w:rsidRPr="005D349F">
        <w:rPr>
          <w:rFonts w:ascii="Times New Roman" w:eastAsia="Times New Roman" w:hAnsi="Times New Roman" w:cs="Times New Roman"/>
          <w:sz w:val="28"/>
          <w:szCs w:val="28"/>
        </w:rPr>
        <w:t xml:space="preserve">; </w:t>
      </w:r>
    </w:p>
    <w:p w:rsidR="005D349F" w:rsidRPr="005D349F" w:rsidRDefault="005D349F" w:rsidP="005D349F">
      <w:pPr>
        <w:numPr>
          <w:ilvl w:val="1"/>
          <w:numId w:val="61"/>
        </w:numPr>
        <w:spacing w:after="0" w:line="240" w:lineRule="auto"/>
        <w:ind w:left="0"/>
        <w:jc w:val="both"/>
        <w:rPr>
          <w:rFonts w:ascii="Times New Roman" w:hAnsi="Times New Roman" w:cs="Times New Roman"/>
          <w:sz w:val="28"/>
          <w:szCs w:val="28"/>
        </w:rPr>
      </w:pPr>
      <w:r w:rsidRPr="005D349F">
        <w:rPr>
          <w:rFonts w:ascii="Times New Roman" w:hAnsi="Times New Roman" w:cs="Times New Roman"/>
          <w:sz w:val="28"/>
          <w:szCs w:val="28"/>
        </w:rPr>
        <w:t>определять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тип</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стиль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речи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предложенного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текста</w:t>
      </w:r>
      <w:r w:rsidRPr="005D349F">
        <w:rPr>
          <w:rFonts w:ascii="Times New Roman" w:eastAsia="Times New Roman" w:hAnsi="Times New Roman" w:cs="Times New Roman"/>
          <w:sz w:val="28"/>
          <w:szCs w:val="28"/>
        </w:rPr>
        <w:t xml:space="preserve">; </w:t>
      </w:r>
    </w:p>
    <w:p w:rsidR="005D349F" w:rsidRPr="005D349F" w:rsidRDefault="005D349F" w:rsidP="00F95097">
      <w:pPr>
        <w:tabs>
          <w:tab w:val="left" w:pos="284"/>
        </w:tabs>
        <w:spacing w:after="0" w:line="240" w:lineRule="auto"/>
        <w:jc w:val="both"/>
        <w:rPr>
          <w:rFonts w:ascii="Times New Roman" w:hAnsi="Times New Roman" w:cs="Times New Roman"/>
          <w:sz w:val="28"/>
          <w:szCs w:val="28"/>
        </w:rPr>
      </w:pPr>
      <w:r w:rsidRPr="005D349F">
        <w:rPr>
          <w:rFonts w:ascii="Times New Roman" w:eastAsia="Times New Roman" w:hAnsi="Times New Roman" w:cs="Times New Roman"/>
          <w:sz w:val="28"/>
          <w:szCs w:val="28"/>
        </w:rPr>
        <w:t>-</w:t>
      </w:r>
      <w:r w:rsidRPr="005D349F">
        <w:rPr>
          <w:rFonts w:ascii="Times New Roman" w:hAnsi="Times New Roman" w:cs="Times New Roman"/>
          <w:sz w:val="28"/>
          <w:szCs w:val="28"/>
        </w:rPr>
        <w:t>создавать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собственное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письменное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высказывание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форме</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рассуждения</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формулировать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комментировать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одну</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из</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проблем</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текста</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выявлять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авторскую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позицию</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и</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аргументированно</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выражать</w:t>
      </w:r>
      <w:r w:rsidRPr="005D349F">
        <w:rPr>
          <w:rFonts w:ascii="Times New Roman" w:eastAsia="Times New Roman" w:hAnsi="Times New Roman" w:cs="Times New Roman"/>
          <w:sz w:val="28"/>
          <w:szCs w:val="28"/>
        </w:rPr>
        <w:t xml:space="preserve"> </w:t>
      </w:r>
      <w:r w:rsidRPr="005D349F">
        <w:rPr>
          <w:rFonts w:ascii="Times New Roman" w:hAnsi="Times New Roman" w:cs="Times New Roman"/>
          <w:sz w:val="28"/>
          <w:szCs w:val="28"/>
        </w:rPr>
        <w:t>свою</w:t>
      </w:r>
      <w:r w:rsidRPr="005D349F">
        <w:rPr>
          <w:rFonts w:ascii="Times New Roman" w:eastAsia="Times New Roman" w:hAnsi="Times New Roman" w:cs="Times New Roman"/>
          <w:sz w:val="28"/>
          <w:szCs w:val="28"/>
        </w:rPr>
        <w:t>).</w:t>
      </w:r>
    </w:p>
    <w:p w:rsidR="005D349F" w:rsidRPr="00F95097" w:rsidRDefault="005D349F" w:rsidP="00F95097">
      <w:pPr>
        <w:tabs>
          <w:tab w:val="left" w:pos="284"/>
        </w:tabs>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Содержание учебного курса</w:t>
      </w:r>
    </w:p>
    <w:p w:rsidR="005D349F" w:rsidRPr="005D349F" w:rsidRDefault="005D349F" w:rsidP="00F95097">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Введение (1 ч.)</w:t>
      </w:r>
    </w:p>
    <w:p w:rsidR="005D349F" w:rsidRPr="005D349F" w:rsidRDefault="005D349F" w:rsidP="00F95097">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Нормативные и методические документы по подготовке и проведению государственной (итоговой)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Орфоэпические нормы</w:t>
      </w:r>
      <w:r w:rsidRPr="005D349F">
        <w:rPr>
          <w:rFonts w:ascii="Times New Roman" w:hAnsi="Times New Roman"/>
          <w:color w:val="333333"/>
          <w:sz w:val="28"/>
          <w:szCs w:val="28"/>
          <w:lang w:eastAsia="ru-RU"/>
        </w:rPr>
        <w:t> (1 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Основные правила орфоэпии. Орфография. Ударение.</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Лексические нормы (3 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Лексическое и грамматическое значение слова. Лексическое мног</w:t>
      </w:r>
      <w:r>
        <w:rPr>
          <w:rFonts w:ascii="Times New Roman" w:hAnsi="Times New Roman"/>
          <w:color w:val="333333"/>
          <w:sz w:val="28"/>
          <w:szCs w:val="28"/>
          <w:lang w:eastAsia="ru-RU"/>
        </w:rPr>
        <w:t>ообразие лексики русского языка</w:t>
      </w:r>
      <w:r w:rsidRPr="005D349F">
        <w:rPr>
          <w:rFonts w:ascii="Times New Roman" w:hAnsi="Times New Roman"/>
          <w:color w:val="333333"/>
          <w:sz w:val="28"/>
          <w:szCs w:val="28"/>
          <w:lang w:eastAsia="ru-RU"/>
        </w:rPr>
        <w:t>. Деление лексики русского языка на группы в зависимости от смысловых связей между словами. Омонимы, синонимы, антонимы, паронимы; общеупотребительная лексика,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Грамматические нормы (3 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Грамматические нормы: словообразовательные, морфологические, синтаксические.</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Морфологические нормы</w:t>
      </w:r>
      <w:r w:rsidRPr="005D349F">
        <w:rPr>
          <w:rFonts w:ascii="Times New Roman" w:hAnsi="Times New Roman"/>
          <w:color w:val="333333"/>
          <w:sz w:val="28"/>
          <w:szCs w:val="28"/>
          <w:lang w:eastAsia="ru-RU"/>
        </w:rPr>
        <w:t> (5 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 xml:space="preserve">Морфологические нормы русского языка. Правила и нормы образования форм слов разных частей речи. Варианты падежных окончаний. Грамматические и </w:t>
      </w:r>
      <w:r w:rsidRPr="005D349F">
        <w:rPr>
          <w:rFonts w:ascii="Times New Roman" w:hAnsi="Times New Roman"/>
          <w:color w:val="333333"/>
          <w:sz w:val="28"/>
          <w:szCs w:val="28"/>
          <w:lang w:eastAsia="ru-RU"/>
        </w:rPr>
        <w:lastRenderedPageBreak/>
        <w:t>речевые ошибки на морфологическом уровне, их предупреждение. Средства связи предложений в тексте.</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Синтаксические нормы</w:t>
      </w:r>
      <w:r w:rsidRPr="005D349F">
        <w:rPr>
          <w:rFonts w:ascii="Times New Roman" w:hAnsi="Times New Roman"/>
          <w:color w:val="333333"/>
          <w:sz w:val="28"/>
          <w:szCs w:val="28"/>
          <w:lang w:eastAsia="ru-RU"/>
        </w:rPr>
        <w:t> (5 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Трудные случаи управления.</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Построение предложений с однородными членами. Построение сложносочинённых и сложноподчиненных предложений. Правила преобразования прямой речи в косвенную. Типичные ошибки при нарушении синтаксических норм, их предупреждение.</w:t>
      </w:r>
    </w:p>
    <w:p w:rsidR="005D349F" w:rsidRPr="005D349F" w:rsidRDefault="005D349F" w:rsidP="005D349F">
      <w:pPr>
        <w:shd w:val="clear" w:color="auto" w:fill="FFFFFF"/>
        <w:spacing w:after="0" w:line="240" w:lineRule="auto"/>
        <w:jc w:val="both"/>
        <w:rPr>
          <w:rFonts w:ascii="Times New Roman" w:hAnsi="Times New Roman"/>
          <w:b/>
          <w:bCs/>
          <w:color w:val="333333"/>
          <w:sz w:val="28"/>
          <w:szCs w:val="28"/>
          <w:lang w:eastAsia="ru-RU"/>
        </w:rPr>
      </w:pPr>
      <w:r w:rsidRPr="005D349F">
        <w:rPr>
          <w:rFonts w:ascii="Times New Roman" w:hAnsi="Times New Roman"/>
          <w:b/>
          <w:bCs/>
          <w:color w:val="333333"/>
          <w:sz w:val="28"/>
          <w:szCs w:val="28"/>
          <w:lang w:eastAsia="ru-RU"/>
        </w:rPr>
        <w:t>Орфографические нормы (4 ч.) </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Трудные случаи правописания корней, приставок, личных окончаний и суффиксов глаголов и глагольных форм. Слитные, раздельные и дефисные написания. </w:t>
      </w:r>
      <w:r w:rsidRPr="005D349F">
        <w:rPr>
          <w:rFonts w:ascii="Times New Roman" w:hAnsi="Times New Roman"/>
          <w:b/>
          <w:bCs/>
          <w:i/>
          <w:iCs/>
          <w:color w:val="333333"/>
          <w:sz w:val="28"/>
          <w:szCs w:val="28"/>
          <w:lang w:eastAsia="ru-RU"/>
        </w:rPr>
        <w:t>Н – нн</w:t>
      </w:r>
      <w:r w:rsidRPr="005D349F">
        <w:rPr>
          <w:rFonts w:ascii="Times New Roman" w:hAnsi="Times New Roman"/>
          <w:color w:val="333333"/>
          <w:sz w:val="28"/>
          <w:szCs w:val="28"/>
          <w:lang w:eastAsia="ru-RU"/>
        </w:rPr>
        <w:t> в различных частях речи. Слитное и раздельное написание </w:t>
      </w:r>
      <w:r w:rsidRPr="005D349F">
        <w:rPr>
          <w:rFonts w:ascii="Times New Roman" w:hAnsi="Times New Roman"/>
          <w:b/>
          <w:bCs/>
          <w:i/>
          <w:iCs/>
          <w:color w:val="333333"/>
          <w:sz w:val="28"/>
          <w:szCs w:val="28"/>
          <w:lang w:eastAsia="ru-RU"/>
        </w:rPr>
        <w:t>не </w:t>
      </w:r>
      <w:r w:rsidRPr="005D349F">
        <w:rPr>
          <w:rFonts w:ascii="Times New Roman" w:hAnsi="Times New Roman"/>
          <w:color w:val="333333"/>
          <w:sz w:val="28"/>
          <w:szCs w:val="28"/>
          <w:lang w:eastAsia="ru-RU"/>
        </w:rPr>
        <w:t>с различными частями речи. Правописание служебных слов.</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Пунктуационные нормы (3 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Использование алгоритмов при освоении пунктуационных норм. Трудные случаи пунктуации простого предложения. Сложное предложение с разными видами связи.</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Текст</w:t>
      </w:r>
      <w:r w:rsidRPr="005D349F">
        <w:rPr>
          <w:rFonts w:ascii="Times New Roman" w:hAnsi="Times New Roman"/>
          <w:color w:val="333333"/>
          <w:sz w:val="28"/>
          <w:szCs w:val="28"/>
          <w:lang w:eastAsia="ru-RU"/>
        </w:rPr>
        <w:t> (2 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 xml:space="preserve">Последовательность предложений в тексте. Средства связи предложений в тексте. </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Функционально-смысловые типы речи</w:t>
      </w:r>
      <w:r w:rsidRPr="005D349F">
        <w:rPr>
          <w:rFonts w:ascii="Times New Roman" w:hAnsi="Times New Roman"/>
          <w:color w:val="333333"/>
          <w:sz w:val="28"/>
          <w:szCs w:val="28"/>
          <w:lang w:eastAsia="ru-RU"/>
        </w:rPr>
        <w:t>. (2ч.)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Функционально-смысловые типы речи, их отличительные признаки. Предупреждение ошибок при определении типов речи.</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Функциональные стили речи</w:t>
      </w:r>
      <w:r w:rsidRPr="005D349F">
        <w:rPr>
          <w:rFonts w:ascii="Times New Roman" w:hAnsi="Times New Roman"/>
          <w:color w:val="333333"/>
          <w:sz w:val="28"/>
          <w:szCs w:val="28"/>
          <w:lang w:eastAsia="ru-RU"/>
        </w:rPr>
        <w:t> (2ч.)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Функциональные стили, их характеристика. Признаки стилей речи Предупреждение ошибо</w:t>
      </w:r>
      <w:r>
        <w:rPr>
          <w:rFonts w:ascii="Times New Roman" w:hAnsi="Times New Roman"/>
          <w:color w:val="333333"/>
          <w:sz w:val="28"/>
          <w:szCs w:val="28"/>
          <w:lang w:eastAsia="ru-RU"/>
        </w:rPr>
        <w:t>к при определении стиля текста.</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b/>
          <w:bCs/>
          <w:color w:val="333333"/>
          <w:sz w:val="28"/>
          <w:szCs w:val="28"/>
          <w:lang w:eastAsia="ru-RU"/>
        </w:rPr>
        <w:t>Изобразительно-выразительные средства языка.</w:t>
      </w:r>
      <w:r w:rsidRPr="005D349F">
        <w:rPr>
          <w:rFonts w:ascii="Times New Roman" w:hAnsi="Times New Roman"/>
          <w:color w:val="333333"/>
          <w:sz w:val="28"/>
          <w:szCs w:val="28"/>
          <w:lang w:eastAsia="ru-RU"/>
        </w:rPr>
        <w:t> (3 ч.)</w:t>
      </w:r>
    </w:p>
    <w:p w:rsidR="005D349F" w:rsidRPr="005D349F" w:rsidRDefault="005D349F" w:rsidP="005D349F">
      <w:pPr>
        <w:shd w:val="clear" w:color="auto" w:fill="FFFFFF"/>
        <w:spacing w:after="0" w:line="240" w:lineRule="auto"/>
        <w:jc w:val="both"/>
        <w:rPr>
          <w:rFonts w:ascii="Times New Roman" w:hAnsi="Times New Roman"/>
          <w:color w:val="333333"/>
          <w:sz w:val="28"/>
          <w:szCs w:val="28"/>
          <w:lang w:eastAsia="ru-RU"/>
        </w:rPr>
      </w:pPr>
      <w:r w:rsidRPr="005D349F">
        <w:rPr>
          <w:rFonts w:ascii="Times New Roman" w:hAnsi="Times New Roman"/>
          <w:color w:val="333333"/>
          <w:sz w:val="28"/>
          <w:szCs w:val="28"/>
          <w:lang w:eastAsia="ru-RU"/>
        </w:rPr>
        <w:t>Речь. Языковые средства выразительности. Тропы, их характеристика. Стилистические фигуры.</w:t>
      </w:r>
    </w:p>
    <w:p w:rsidR="005D349F" w:rsidRPr="00F95097" w:rsidRDefault="005D349F" w:rsidP="005D349F">
      <w:pPr>
        <w:tabs>
          <w:tab w:val="left" w:pos="284"/>
        </w:tabs>
        <w:jc w:val="center"/>
        <w:rPr>
          <w:rFonts w:ascii="Times New Roman" w:hAnsi="Times New Roman" w:cs="Times New Roman"/>
          <w:b/>
          <w:sz w:val="28"/>
          <w:szCs w:val="28"/>
        </w:rPr>
      </w:pPr>
      <w:r w:rsidRPr="00F95097">
        <w:rPr>
          <w:rFonts w:ascii="Times New Roman" w:hAnsi="Times New Roman" w:cs="Times New Roman"/>
          <w:b/>
          <w:sz w:val="28"/>
          <w:szCs w:val="28"/>
        </w:rPr>
        <w:t>Тематическое планирование</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646"/>
        <w:gridCol w:w="4305"/>
        <w:gridCol w:w="1250"/>
        <w:gridCol w:w="1593"/>
        <w:gridCol w:w="1539"/>
      </w:tblGrid>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b/>
                <w:bCs/>
                <w:color w:val="333333"/>
                <w:sz w:val="24"/>
                <w:szCs w:val="24"/>
                <w:lang w:eastAsia="ru-RU"/>
              </w:rPr>
              <w:t>№ п/п</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b/>
                <w:bCs/>
                <w:color w:val="333333"/>
                <w:sz w:val="24"/>
                <w:szCs w:val="24"/>
                <w:lang w:eastAsia="ru-RU"/>
              </w:rPr>
              <w:t> Тематика курса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b/>
                <w:bCs/>
                <w:color w:val="333333"/>
                <w:sz w:val="24"/>
                <w:szCs w:val="24"/>
                <w:lang w:eastAsia="ru-RU"/>
              </w:rPr>
              <w:t>кол-во часов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b/>
                <w:bCs/>
                <w:color w:val="333333"/>
                <w:sz w:val="24"/>
                <w:szCs w:val="24"/>
                <w:lang w:eastAsia="ru-RU"/>
              </w:rPr>
              <w:t>теоретич. часть</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b/>
                <w:bCs/>
                <w:color w:val="333333"/>
                <w:sz w:val="24"/>
                <w:szCs w:val="24"/>
                <w:lang w:eastAsia="ru-RU"/>
              </w:rPr>
              <w:t>практич. часть</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Введение. Нормативно-правовое обеспечение ЕГЭ</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0</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Орфоэпические нормы русского языка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0</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3</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Лексические нормы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2</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4</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Грамматические нормы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2</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5</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Морфологические нормы.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4</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6</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Синтаксические нормы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4</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7</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Орфографические нормы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0</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4</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8</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Пунктуационные нормы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0</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3</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lastRenderedPageBreak/>
              <w:t> 9</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Текст</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10</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Функционально-смысловые типы речи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11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Функциональные стили речи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 12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rPr>
                <w:rFonts w:ascii="Times New Roman" w:hAnsi="Times New Roman"/>
                <w:color w:val="333333"/>
                <w:sz w:val="24"/>
                <w:szCs w:val="24"/>
                <w:lang w:eastAsia="ru-RU"/>
              </w:rPr>
            </w:pPr>
            <w:r w:rsidRPr="00914732">
              <w:rPr>
                <w:rFonts w:ascii="Times New Roman" w:hAnsi="Times New Roman"/>
                <w:color w:val="333333"/>
                <w:sz w:val="24"/>
                <w:szCs w:val="24"/>
                <w:lang w:eastAsia="ru-RU"/>
              </w:rPr>
              <w:t>Изобразительно-выразительные средства языка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1</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color w:val="333333"/>
                <w:sz w:val="24"/>
                <w:szCs w:val="24"/>
                <w:lang w:eastAsia="ru-RU"/>
              </w:rPr>
              <w:t>2</w:t>
            </w:r>
          </w:p>
        </w:tc>
      </w:tr>
      <w:tr w:rsidR="005D349F" w:rsidRPr="00914732" w:rsidTr="005D349F">
        <w:trPr>
          <w:jc w:val="center"/>
        </w:trPr>
        <w:tc>
          <w:tcPr>
            <w:tcW w:w="0" w:type="auto"/>
            <w:tcBorders>
              <w:top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right"/>
              <w:rPr>
                <w:rFonts w:ascii="Times New Roman" w:hAnsi="Times New Roman"/>
                <w:color w:val="333333"/>
                <w:sz w:val="24"/>
                <w:szCs w:val="24"/>
                <w:lang w:eastAsia="ru-RU"/>
              </w:rPr>
            </w:pPr>
            <w:r w:rsidRPr="00914732">
              <w:rPr>
                <w:rFonts w:ascii="Times New Roman" w:hAnsi="Times New Roman"/>
                <w:b/>
                <w:bCs/>
                <w:color w:val="333333"/>
                <w:sz w:val="24"/>
                <w:szCs w:val="24"/>
                <w:lang w:eastAsia="ru-RU"/>
              </w:rPr>
              <w:t>Итого</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b/>
                <w:bCs/>
                <w:color w:val="333333"/>
                <w:sz w:val="24"/>
                <w:szCs w:val="24"/>
                <w:lang w:eastAsia="ru-RU"/>
              </w:rPr>
              <w:t>34</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b/>
                <w:bCs/>
                <w:color w:val="333333"/>
                <w:sz w:val="24"/>
                <w:szCs w:val="24"/>
                <w:lang w:eastAsia="ru-RU"/>
              </w:rPr>
              <w:t>9</w:t>
            </w:r>
          </w:p>
        </w:tc>
        <w:tc>
          <w:tcPr>
            <w:tcW w:w="0" w:type="auto"/>
            <w:tcBorders>
              <w:top w:val="outset" w:sz="6" w:space="0" w:color="auto"/>
              <w:left w:val="outset" w:sz="6" w:space="0" w:color="auto"/>
              <w:bottom w:val="outset" w:sz="6" w:space="0" w:color="auto"/>
            </w:tcBorders>
            <w:shd w:val="clear" w:color="auto" w:fill="FFFFFF"/>
          </w:tcPr>
          <w:p w:rsidR="005D349F" w:rsidRPr="00914732" w:rsidRDefault="005D349F" w:rsidP="005D349F">
            <w:pPr>
              <w:spacing w:after="0" w:line="240" w:lineRule="auto"/>
              <w:jc w:val="center"/>
              <w:rPr>
                <w:rFonts w:ascii="Times New Roman" w:hAnsi="Times New Roman"/>
                <w:color w:val="333333"/>
                <w:sz w:val="24"/>
                <w:szCs w:val="24"/>
                <w:lang w:eastAsia="ru-RU"/>
              </w:rPr>
            </w:pPr>
            <w:r w:rsidRPr="00914732">
              <w:rPr>
                <w:rFonts w:ascii="Times New Roman" w:hAnsi="Times New Roman"/>
                <w:b/>
                <w:bCs/>
                <w:color w:val="333333"/>
                <w:sz w:val="24"/>
                <w:szCs w:val="24"/>
                <w:lang w:eastAsia="ru-RU"/>
              </w:rPr>
              <w:t>25</w:t>
            </w:r>
          </w:p>
        </w:tc>
      </w:tr>
    </w:tbl>
    <w:p w:rsidR="005D349F" w:rsidRPr="005D349F" w:rsidRDefault="005D349F" w:rsidP="005D349F">
      <w:pPr>
        <w:tabs>
          <w:tab w:val="left" w:pos="284"/>
        </w:tabs>
        <w:jc w:val="center"/>
        <w:rPr>
          <w:rFonts w:ascii="Times New Roman" w:hAnsi="Times New Roman" w:cs="Times New Roman"/>
          <w:sz w:val="28"/>
          <w:szCs w:val="28"/>
        </w:rPr>
      </w:pPr>
    </w:p>
    <w:p w:rsidR="00F95097" w:rsidRDefault="00F95097" w:rsidP="00400E9A">
      <w:pPr>
        <w:tabs>
          <w:tab w:val="left" w:pos="284"/>
        </w:tabs>
        <w:jc w:val="both"/>
        <w:rPr>
          <w:rFonts w:ascii="Times New Roman" w:hAnsi="Times New Roman" w:cs="Times New Roman"/>
          <w:b/>
          <w:sz w:val="28"/>
          <w:szCs w:val="28"/>
        </w:rPr>
      </w:pPr>
    </w:p>
    <w:p w:rsidR="00347C88" w:rsidRPr="00F95097" w:rsidRDefault="00347C88" w:rsidP="00F95097">
      <w:pPr>
        <w:tabs>
          <w:tab w:val="left" w:pos="284"/>
        </w:tabs>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ЕГЭ: геометрические задачи</w:t>
      </w:r>
    </w:p>
    <w:p w:rsidR="005D349F" w:rsidRPr="00F95097" w:rsidRDefault="005D349F" w:rsidP="00F95097">
      <w:pPr>
        <w:tabs>
          <w:tab w:val="left" w:pos="284"/>
        </w:tabs>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Планируемые результаты освоения учебного курса</w:t>
      </w:r>
    </w:p>
    <w:p w:rsidR="005D349F" w:rsidRPr="00F95097" w:rsidRDefault="005D349F" w:rsidP="00F95097">
      <w:pPr>
        <w:spacing w:after="0" w:line="240" w:lineRule="auto"/>
        <w:ind w:firstLine="708"/>
        <w:jc w:val="both"/>
        <w:rPr>
          <w:rFonts w:ascii="Times New Roman" w:hAnsi="Times New Roman" w:cs="Times New Roman"/>
          <w:sz w:val="28"/>
          <w:szCs w:val="28"/>
        </w:rPr>
      </w:pPr>
      <w:r w:rsidRPr="00F95097">
        <w:rPr>
          <w:rFonts w:ascii="Times New Roman" w:hAnsi="Times New Roman" w:cs="Times New Roman"/>
          <w:sz w:val="28"/>
          <w:szCs w:val="28"/>
        </w:rPr>
        <w:t xml:space="preserve">В результате изучения данного курса выпускник научится: </w:t>
      </w:r>
    </w:p>
    <w:p w:rsidR="005D349F" w:rsidRPr="00F95097" w:rsidRDefault="005D349F" w:rsidP="00F95097">
      <w:pPr>
        <w:numPr>
          <w:ilvl w:val="0"/>
          <w:numId w:val="62"/>
        </w:numPr>
        <w:spacing w:after="0" w:line="240" w:lineRule="auto"/>
        <w:ind w:left="0" w:firstLine="0"/>
        <w:jc w:val="both"/>
        <w:rPr>
          <w:rFonts w:ascii="Times New Roman" w:hAnsi="Times New Roman" w:cs="Times New Roman"/>
          <w:sz w:val="28"/>
          <w:szCs w:val="28"/>
        </w:rPr>
      </w:pPr>
      <w:r w:rsidRPr="00F95097">
        <w:rPr>
          <w:rFonts w:ascii="Times New Roman" w:hAnsi="Times New Roman" w:cs="Times New Roman"/>
          <w:sz w:val="28"/>
          <w:szCs w:val="28"/>
        </w:rPr>
        <w:t>уметь находить величины углов в многоугольниках, вписанных и центральных углов,</w:t>
      </w:r>
    </w:p>
    <w:p w:rsidR="005D349F" w:rsidRPr="00F95097" w:rsidRDefault="005D349F" w:rsidP="00F95097">
      <w:pPr>
        <w:numPr>
          <w:ilvl w:val="0"/>
          <w:numId w:val="62"/>
        </w:numPr>
        <w:spacing w:after="0" w:line="240" w:lineRule="auto"/>
        <w:ind w:left="0" w:firstLine="0"/>
        <w:jc w:val="both"/>
        <w:rPr>
          <w:rFonts w:ascii="Times New Roman" w:hAnsi="Times New Roman" w:cs="Times New Roman"/>
          <w:sz w:val="28"/>
          <w:szCs w:val="28"/>
        </w:rPr>
      </w:pPr>
      <w:r w:rsidRPr="00F95097">
        <w:rPr>
          <w:rFonts w:ascii="Times New Roman" w:hAnsi="Times New Roman" w:cs="Times New Roman"/>
          <w:sz w:val="28"/>
          <w:szCs w:val="28"/>
        </w:rPr>
        <w:t>вычислять периметры, площади многоугольников и их частей, площади кругов и его частей по условию задач и по чертежам,</w:t>
      </w:r>
    </w:p>
    <w:p w:rsidR="005D349F" w:rsidRPr="00F95097" w:rsidRDefault="005D349F" w:rsidP="00F95097">
      <w:pPr>
        <w:numPr>
          <w:ilvl w:val="0"/>
          <w:numId w:val="62"/>
        </w:numPr>
        <w:spacing w:after="0" w:line="240" w:lineRule="auto"/>
        <w:ind w:left="0" w:firstLine="0"/>
        <w:jc w:val="both"/>
        <w:rPr>
          <w:rFonts w:ascii="Times New Roman" w:hAnsi="Times New Roman" w:cs="Times New Roman"/>
          <w:sz w:val="28"/>
          <w:szCs w:val="28"/>
        </w:rPr>
      </w:pPr>
      <w:r w:rsidRPr="00F95097">
        <w:rPr>
          <w:rFonts w:ascii="Times New Roman" w:hAnsi="Times New Roman" w:cs="Times New Roman"/>
          <w:sz w:val="28"/>
          <w:szCs w:val="28"/>
        </w:rPr>
        <w:t xml:space="preserve">владеть основными принципами математического моделирования, умением выполнять необходимые эскизы к решаемым задачам, </w:t>
      </w:r>
    </w:p>
    <w:p w:rsidR="005D349F" w:rsidRPr="00F95097" w:rsidRDefault="005D349F" w:rsidP="00F95097">
      <w:pPr>
        <w:numPr>
          <w:ilvl w:val="0"/>
          <w:numId w:val="62"/>
        </w:numPr>
        <w:spacing w:after="0" w:line="240" w:lineRule="auto"/>
        <w:ind w:left="0" w:firstLine="0"/>
        <w:jc w:val="both"/>
        <w:rPr>
          <w:rFonts w:ascii="Times New Roman" w:hAnsi="Times New Roman" w:cs="Times New Roman"/>
          <w:sz w:val="28"/>
          <w:szCs w:val="28"/>
        </w:rPr>
      </w:pPr>
      <w:r w:rsidRPr="00F95097">
        <w:rPr>
          <w:rFonts w:ascii="Times New Roman" w:hAnsi="Times New Roman" w:cs="Times New Roman"/>
          <w:sz w:val="28"/>
          <w:szCs w:val="28"/>
        </w:rPr>
        <w:t>приводить полные обоснования при решении задач, используя при этом изученные теоретические сведения, необходимую математическую символику.</w:t>
      </w:r>
    </w:p>
    <w:p w:rsidR="005D349F" w:rsidRPr="00F95097" w:rsidRDefault="005D349F" w:rsidP="00F95097">
      <w:pPr>
        <w:numPr>
          <w:ilvl w:val="0"/>
          <w:numId w:val="62"/>
        </w:numPr>
        <w:spacing w:after="0" w:line="240" w:lineRule="auto"/>
        <w:ind w:left="0" w:firstLine="0"/>
        <w:jc w:val="both"/>
        <w:rPr>
          <w:rFonts w:ascii="Times New Roman" w:hAnsi="Times New Roman" w:cs="Times New Roman"/>
          <w:sz w:val="28"/>
          <w:szCs w:val="28"/>
        </w:rPr>
      </w:pPr>
      <w:r w:rsidRPr="00F95097">
        <w:rPr>
          <w:rFonts w:ascii="Times New Roman" w:hAnsi="Times New Roman" w:cs="Times New Roman"/>
          <w:sz w:val="28"/>
          <w:szCs w:val="28"/>
        </w:rPr>
        <w:t>применять координатно-векторный метод при решении задач.</w:t>
      </w:r>
    </w:p>
    <w:p w:rsidR="005D349F" w:rsidRPr="00F95097" w:rsidRDefault="005D349F" w:rsidP="00F95097">
      <w:pPr>
        <w:numPr>
          <w:ilvl w:val="0"/>
          <w:numId w:val="62"/>
        </w:numPr>
        <w:spacing w:after="0" w:line="240" w:lineRule="auto"/>
        <w:ind w:left="0" w:firstLine="0"/>
        <w:jc w:val="both"/>
        <w:rPr>
          <w:rFonts w:ascii="Times New Roman" w:hAnsi="Times New Roman" w:cs="Times New Roman"/>
          <w:sz w:val="28"/>
          <w:szCs w:val="28"/>
        </w:rPr>
      </w:pPr>
      <w:r w:rsidRPr="00F95097">
        <w:rPr>
          <w:rFonts w:ascii="Times New Roman" w:hAnsi="Times New Roman" w:cs="Times New Roman"/>
          <w:sz w:val="28"/>
          <w:szCs w:val="28"/>
        </w:rPr>
        <w:t>Уметь точно и грамотно формулировать изученные теоретические положения и применять их, излагая собственные рассуждения при решении задач и доказательстве теорем курса.</w:t>
      </w:r>
    </w:p>
    <w:p w:rsidR="005D349F" w:rsidRPr="00F95097" w:rsidRDefault="005D349F" w:rsidP="00F95097">
      <w:pPr>
        <w:tabs>
          <w:tab w:val="left" w:pos="284"/>
        </w:tabs>
        <w:spacing w:after="0" w:line="240" w:lineRule="auto"/>
        <w:jc w:val="center"/>
        <w:rPr>
          <w:rFonts w:ascii="Times New Roman" w:hAnsi="Times New Roman" w:cs="Times New Roman"/>
          <w:b/>
          <w:sz w:val="28"/>
          <w:szCs w:val="28"/>
        </w:rPr>
      </w:pPr>
      <w:r w:rsidRPr="00F95097">
        <w:rPr>
          <w:rFonts w:ascii="Times New Roman" w:hAnsi="Times New Roman" w:cs="Times New Roman"/>
          <w:b/>
          <w:sz w:val="28"/>
          <w:szCs w:val="28"/>
        </w:rPr>
        <w:t>Содержание учебного курса</w:t>
      </w:r>
    </w:p>
    <w:p w:rsidR="005D349F" w:rsidRPr="00F95097" w:rsidRDefault="005D349F" w:rsidP="00F95097">
      <w:pPr>
        <w:shd w:val="clear" w:color="auto" w:fill="FFFFFF"/>
        <w:spacing w:after="0" w:line="240" w:lineRule="auto"/>
        <w:jc w:val="both"/>
        <w:rPr>
          <w:rFonts w:ascii="Times New Roman" w:hAnsi="Times New Roman" w:cs="Times New Roman"/>
          <w:b/>
          <w:bCs/>
          <w:color w:val="000000"/>
          <w:sz w:val="28"/>
          <w:szCs w:val="28"/>
        </w:rPr>
      </w:pPr>
      <w:r w:rsidRPr="00F95097">
        <w:rPr>
          <w:rFonts w:ascii="Times New Roman" w:hAnsi="Times New Roman" w:cs="Times New Roman"/>
          <w:b/>
          <w:bCs/>
          <w:color w:val="000000"/>
          <w:sz w:val="28"/>
          <w:szCs w:val="28"/>
        </w:rPr>
        <w:t>Планиметрия 15ч.</w:t>
      </w:r>
    </w:p>
    <w:p w:rsidR="005D349F" w:rsidRPr="00F95097" w:rsidRDefault="005D349F" w:rsidP="00F95097">
      <w:pPr>
        <w:shd w:val="clear" w:color="auto" w:fill="FFFFFF"/>
        <w:spacing w:after="0" w:line="240" w:lineRule="auto"/>
        <w:jc w:val="both"/>
        <w:rPr>
          <w:rFonts w:ascii="Times New Roman" w:hAnsi="Times New Roman" w:cs="Times New Roman"/>
          <w:b/>
          <w:bCs/>
          <w:iCs/>
          <w:sz w:val="28"/>
          <w:szCs w:val="28"/>
        </w:rPr>
      </w:pPr>
      <w:r w:rsidRPr="00F95097">
        <w:rPr>
          <w:rFonts w:ascii="Times New Roman" w:hAnsi="Times New Roman" w:cs="Times New Roman"/>
          <w:b/>
          <w:bCs/>
          <w:iCs/>
          <w:color w:val="000000"/>
          <w:sz w:val="28"/>
          <w:szCs w:val="28"/>
        </w:rPr>
        <w:t>1.</w:t>
      </w:r>
      <w:r w:rsidRPr="00F95097">
        <w:rPr>
          <w:rFonts w:ascii="Times New Roman" w:hAnsi="Times New Roman" w:cs="Times New Roman"/>
          <w:b/>
          <w:bCs/>
          <w:iCs/>
          <w:sz w:val="28"/>
          <w:szCs w:val="28"/>
        </w:rPr>
        <w:t xml:space="preserve"> Треугольник. (5ч.)</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sz w:val="28"/>
          <w:szCs w:val="28"/>
        </w:rPr>
        <w:t xml:space="preserve"> Виды треугольников. </w:t>
      </w:r>
      <w:r w:rsidRPr="00F95097">
        <w:rPr>
          <w:rFonts w:ascii="Times New Roman" w:hAnsi="Times New Roman" w:cs="Times New Roman"/>
          <w:color w:val="000000"/>
          <w:sz w:val="28"/>
          <w:szCs w:val="28"/>
        </w:rPr>
        <w:t xml:space="preserve">Медиана, высота, биссектриса треугольника и их свойства. Сумма углов треугольника. Внешний угол треугольника. </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 xml:space="preserve">Равнобедренный треугольник и его свойства. </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Равносторонний треугольник и его свойства.</w:t>
      </w:r>
    </w:p>
    <w:p w:rsidR="005D349F" w:rsidRPr="00F95097" w:rsidRDefault="005D349F" w:rsidP="00F95097">
      <w:pPr>
        <w:shd w:val="clear" w:color="auto" w:fill="FFFFFF"/>
        <w:spacing w:after="0" w:line="240" w:lineRule="auto"/>
        <w:jc w:val="both"/>
        <w:rPr>
          <w:rFonts w:ascii="Times New Roman" w:hAnsi="Times New Roman" w:cs="Times New Roman"/>
          <w:b/>
          <w:bCs/>
          <w:sz w:val="28"/>
          <w:szCs w:val="28"/>
        </w:rPr>
      </w:pPr>
      <w:r w:rsidRPr="00F95097">
        <w:rPr>
          <w:rFonts w:ascii="Times New Roman" w:hAnsi="Times New Roman" w:cs="Times New Roman"/>
          <w:sz w:val="28"/>
          <w:szCs w:val="28"/>
        </w:rPr>
        <w:t>Прямоугольный треугольник</w:t>
      </w:r>
      <w:r w:rsidRPr="00F95097">
        <w:rPr>
          <w:rFonts w:ascii="Times New Roman" w:hAnsi="Times New Roman" w:cs="Times New Roman"/>
          <w:b/>
          <w:bCs/>
          <w:sz w:val="28"/>
          <w:szCs w:val="28"/>
        </w:rPr>
        <w:t xml:space="preserve">. </w:t>
      </w:r>
      <w:r w:rsidRPr="00F95097">
        <w:rPr>
          <w:rFonts w:ascii="Times New Roman" w:hAnsi="Times New Roman" w:cs="Times New Roman"/>
          <w:sz w:val="28"/>
          <w:szCs w:val="28"/>
        </w:rPr>
        <w:t>Синус, косинус, тангенс острого угла в прямоугольном треугольнике. Теорема Пифагора. Пропорциональные отрезки в прямоугольном треугольнике.</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Теорема синусов, косинусов.</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Формулы площадей треугольников.</w:t>
      </w:r>
    </w:p>
    <w:p w:rsidR="005D349F" w:rsidRPr="00F95097" w:rsidRDefault="005D349F" w:rsidP="00F95097">
      <w:pPr>
        <w:shd w:val="clear" w:color="auto" w:fill="FFFFFF"/>
        <w:spacing w:after="0" w:line="240" w:lineRule="auto"/>
        <w:jc w:val="both"/>
        <w:rPr>
          <w:rFonts w:ascii="Times New Roman" w:hAnsi="Times New Roman" w:cs="Times New Roman"/>
          <w:b/>
          <w:bCs/>
          <w:iCs/>
          <w:color w:val="000000"/>
          <w:sz w:val="28"/>
          <w:szCs w:val="28"/>
        </w:rPr>
      </w:pPr>
      <w:r w:rsidRPr="00F95097">
        <w:rPr>
          <w:rFonts w:ascii="Times New Roman" w:hAnsi="Times New Roman" w:cs="Times New Roman"/>
          <w:b/>
          <w:bCs/>
          <w:iCs/>
          <w:color w:val="000000"/>
          <w:sz w:val="28"/>
          <w:szCs w:val="28"/>
        </w:rPr>
        <w:t>2. Многоугольники. (3ч.)</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Выпуклый многоугольник. Сумма углов выпуклого многоугольника.</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Параллелограмм и его свойства.</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Трапеция и ее свойства.</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Квадрат и его свойства.</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Ромб и его свойства.</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Формулы площадей многоугольников.</w:t>
      </w:r>
    </w:p>
    <w:p w:rsidR="005D349F" w:rsidRPr="00F95097" w:rsidRDefault="005D349F" w:rsidP="00F95097">
      <w:pPr>
        <w:shd w:val="clear" w:color="auto" w:fill="FFFFFF"/>
        <w:spacing w:after="0" w:line="240" w:lineRule="auto"/>
        <w:jc w:val="both"/>
        <w:rPr>
          <w:rFonts w:ascii="Times New Roman" w:hAnsi="Times New Roman" w:cs="Times New Roman"/>
          <w:b/>
          <w:bCs/>
          <w:iCs/>
          <w:color w:val="000000"/>
          <w:sz w:val="28"/>
          <w:szCs w:val="28"/>
        </w:rPr>
      </w:pPr>
      <w:r w:rsidRPr="00F95097">
        <w:rPr>
          <w:rFonts w:ascii="Times New Roman" w:hAnsi="Times New Roman" w:cs="Times New Roman"/>
          <w:b/>
          <w:bCs/>
          <w:iCs/>
          <w:color w:val="000000"/>
          <w:sz w:val="28"/>
          <w:szCs w:val="28"/>
        </w:rPr>
        <w:lastRenderedPageBreak/>
        <w:t>3. Вписанные и описанные окружности. (3ч.)</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Окружность. Касательная к окружности. Отрезки касательных.</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Вписанные, описанные окружности и правильные многоугольники.</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Свойство описанного четырехугольника.</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Свойство вписанного четырехугольника.</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Длина окружности, дуги.</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Площадь круга и его частей.</w:t>
      </w:r>
    </w:p>
    <w:p w:rsidR="005D349F" w:rsidRPr="00F95097" w:rsidRDefault="005D349F" w:rsidP="00F95097">
      <w:pPr>
        <w:pStyle w:val="a5"/>
        <w:numPr>
          <w:ilvl w:val="0"/>
          <w:numId w:val="60"/>
        </w:numPr>
        <w:shd w:val="clear" w:color="auto" w:fill="FFFFFF"/>
        <w:spacing w:after="0" w:line="240" w:lineRule="auto"/>
        <w:jc w:val="both"/>
        <w:rPr>
          <w:rFonts w:ascii="Times New Roman" w:hAnsi="Times New Roman" w:cs="Times New Roman"/>
          <w:b/>
          <w:bCs/>
          <w:iCs/>
          <w:color w:val="000000"/>
          <w:sz w:val="28"/>
          <w:szCs w:val="28"/>
        </w:rPr>
      </w:pPr>
      <w:r w:rsidRPr="00F95097">
        <w:rPr>
          <w:rFonts w:ascii="Times New Roman" w:hAnsi="Times New Roman" w:cs="Times New Roman"/>
          <w:b/>
          <w:bCs/>
          <w:iCs/>
          <w:color w:val="000000"/>
          <w:sz w:val="28"/>
          <w:szCs w:val="28"/>
        </w:rPr>
        <w:t>Векторы и координаты. (2ч.)</w:t>
      </w:r>
    </w:p>
    <w:p w:rsidR="005D349F" w:rsidRPr="00F95097" w:rsidRDefault="005D349F" w:rsidP="00F95097">
      <w:pPr>
        <w:shd w:val="clear" w:color="auto" w:fill="FFFFFF"/>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Вектор и его координаты. Умножение вектора на вещественное число. Сложение векторов. Вычитание векторов. Длина вектора. Скалярное произведение векторов.</w:t>
      </w:r>
    </w:p>
    <w:p w:rsidR="005D349F" w:rsidRPr="00F95097" w:rsidRDefault="005D349F" w:rsidP="00F95097">
      <w:pPr>
        <w:shd w:val="clear" w:color="auto" w:fill="FFFFFF"/>
        <w:spacing w:after="0" w:line="240" w:lineRule="auto"/>
        <w:jc w:val="both"/>
        <w:rPr>
          <w:rFonts w:ascii="Times New Roman" w:hAnsi="Times New Roman" w:cs="Times New Roman"/>
          <w:b/>
          <w:bCs/>
          <w:iCs/>
          <w:sz w:val="28"/>
          <w:szCs w:val="28"/>
        </w:rPr>
      </w:pPr>
      <w:r w:rsidRPr="00F95097">
        <w:rPr>
          <w:rFonts w:ascii="Times New Roman" w:hAnsi="Times New Roman" w:cs="Times New Roman"/>
          <w:b/>
          <w:bCs/>
          <w:iCs/>
          <w:color w:val="000000"/>
          <w:sz w:val="28"/>
          <w:szCs w:val="28"/>
        </w:rPr>
        <w:t xml:space="preserve">5. </w:t>
      </w:r>
      <w:r w:rsidRPr="00F95097">
        <w:rPr>
          <w:rFonts w:ascii="Times New Roman" w:hAnsi="Times New Roman" w:cs="Times New Roman"/>
          <w:b/>
          <w:bCs/>
          <w:iCs/>
          <w:sz w:val="28"/>
          <w:szCs w:val="28"/>
        </w:rPr>
        <w:t>Геометрия на клетке.</w:t>
      </w:r>
      <w:r w:rsidRPr="00F95097">
        <w:rPr>
          <w:rFonts w:ascii="Times New Roman" w:hAnsi="Times New Roman" w:cs="Times New Roman"/>
          <w:b/>
          <w:bCs/>
          <w:iCs/>
          <w:color w:val="000000"/>
          <w:sz w:val="28"/>
          <w:szCs w:val="28"/>
        </w:rPr>
        <w:t xml:space="preserve"> (2ч.)</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Нахождение площадей, периметров многоугольников, изображенных на рисунке. Нахождение значений тригонометрических функций в треугольнике.</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Прямоугольная система координат. Нахождение площадей многоугольников.</w:t>
      </w:r>
    </w:p>
    <w:p w:rsidR="005D349F" w:rsidRPr="00F95097" w:rsidRDefault="005D349F" w:rsidP="00F95097">
      <w:pPr>
        <w:shd w:val="clear" w:color="auto" w:fill="FFFFFF"/>
        <w:spacing w:after="0" w:line="240" w:lineRule="auto"/>
        <w:jc w:val="both"/>
        <w:rPr>
          <w:rFonts w:ascii="Times New Roman" w:hAnsi="Times New Roman" w:cs="Times New Roman"/>
          <w:b/>
          <w:bCs/>
          <w:color w:val="000000"/>
          <w:sz w:val="28"/>
          <w:szCs w:val="28"/>
        </w:rPr>
      </w:pPr>
      <w:r w:rsidRPr="00F95097">
        <w:rPr>
          <w:rFonts w:ascii="Times New Roman" w:hAnsi="Times New Roman" w:cs="Times New Roman"/>
          <w:b/>
          <w:bCs/>
          <w:color w:val="000000"/>
          <w:sz w:val="28"/>
          <w:szCs w:val="28"/>
        </w:rPr>
        <w:t>Стереометрия 19ч</w:t>
      </w:r>
    </w:p>
    <w:p w:rsidR="005D349F" w:rsidRPr="00F95097" w:rsidRDefault="005D349F" w:rsidP="00F95097">
      <w:pPr>
        <w:shd w:val="clear" w:color="auto" w:fill="FFFFFF"/>
        <w:spacing w:after="0" w:line="240" w:lineRule="auto"/>
        <w:jc w:val="both"/>
        <w:rPr>
          <w:rFonts w:ascii="Times New Roman" w:hAnsi="Times New Roman" w:cs="Times New Roman"/>
          <w:b/>
          <w:bCs/>
          <w:iCs/>
          <w:sz w:val="28"/>
          <w:szCs w:val="28"/>
        </w:rPr>
      </w:pPr>
      <w:r w:rsidRPr="00F95097">
        <w:rPr>
          <w:rFonts w:ascii="Times New Roman" w:hAnsi="Times New Roman" w:cs="Times New Roman"/>
          <w:b/>
          <w:bCs/>
          <w:iCs/>
          <w:color w:val="000000"/>
          <w:sz w:val="28"/>
          <w:szCs w:val="28"/>
        </w:rPr>
        <w:t xml:space="preserve">1. </w:t>
      </w:r>
      <w:r w:rsidRPr="00F95097">
        <w:rPr>
          <w:rFonts w:ascii="Times New Roman" w:hAnsi="Times New Roman" w:cs="Times New Roman"/>
          <w:b/>
          <w:bCs/>
          <w:iCs/>
          <w:sz w:val="28"/>
          <w:szCs w:val="28"/>
        </w:rPr>
        <w:t>Прямоугольный параллелепипед. Призма. (3ч.)</w:t>
      </w:r>
    </w:p>
    <w:p w:rsidR="005D349F" w:rsidRPr="00F95097" w:rsidRDefault="005D349F" w:rsidP="00F95097">
      <w:pPr>
        <w:shd w:val="clear" w:color="auto" w:fill="FFFFFF"/>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Прямоугольный параллелепипед. Прямая и наклонная призма. Диагональ прямоугольного параллелепипеда.</w:t>
      </w:r>
    </w:p>
    <w:p w:rsidR="005D349F" w:rsidRPr="00F95097" w:rsidRDefault="005D349F" w:rsidP="00F95097">
      <w:pPr>
        <w:shd w:val="clear" w:color="auto" w:fill="FFFFFF"/>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Нахождение расстояния между вершинами многогранника. </w:t>
      </w:r>
    </w:p>
    <w:p w:rsidR="005D349F" w:rsidRPr="00F95097" w:rsidRDefault="005D349F" w:rsidP="00F95097">
      <w:pPr>
        <w:shd w:val="clear" w:color="auto" w:fill="FFFFFF"/>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Нахождение угла наклона между диагональю параллелепипеда и плоскостью, содержащую грань многогранника. </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Формулы нахождения площадей поверхностей тел,</w:t>
      </w:r>
      <w:r w:rsidRPr="00F95097">
        <w:rPr>
          <w:rFonts w:ascii="Times New Roman" w:hAnsi="Times New Roman" w:cs="Times New Roman"/>
          <w:sz w:val="28"/>
          <w:szCs w:val="28"/>
        </w:rPr>
        <w:t xml:space="preserve"> образованных двумя и более прямоугольными параллелепипедами,</w:t>
      </w:r>
      <w:r w:rsidRPr="00F95097">
        <w:rPr>
          <w:rFonts w:ascii="Times New Roman" w:hAnsi="Times New Roman" w:cs="Times New Roman"/>
          <w:color w:val="000000"/>
          <w:sz w:val="28"/>
          <w:szCs w:val="28"/>
        </w:rPr>
        <w:t xml:space="preserve"> и их объемов.</w:t>
      </w:r>
    </w:p>
    <w:p w:rsidR="005D349F" w:rsidRPr="00F95097" w:rsidRDefault="005D349F" w:rsidP="00F95097">
      <w:pPr>
        <w:shd w:val="clear" w:color="auto" w:fill="FFFFFF"/>
        <w:spacing w:after="0" w:line="240" w:lineRule="auto"/>
        <w:jc w:val="both"/>
        <w:rPr>
          <w:rFonts w:ascii="Times New Roman" w:hAnsi="Times New Roman" w:cs="Times New Roman"/>
          <w:b/>
          <w:bCs/>
          <w:iCs/>
          <w:color w:val="000000"/>
          <w:sz w:val="28"/>
          <w:szCs w:val="28"/>
        </w:rPr>
      </w:pPr>
      <w:r w:rsidRPr="00F95097">
        <w:rPr>
          <w:rFonts w:ascii="Times New Roman" w:hAnsi="Times New Roman" w:cs="Times New Roman"/>
          <w:b/>
          <w:bCs/>
          <w:iCs/>
          <w:color w:val="000000"/>
          <w:sz w:val="28"/>
          <w:szCs w:val="28"/>
        </w:rPr>
        <w:t>2.Пирамида. (3ч.)</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Пирамида и ее элементы. Правильная пирамида. Формулы нахождения площадей поверхностей тел и их объемов.</w:t>
      </w:r>
    </w:p>
    <w:p w:rsidR="005D349F" w:rsidRPr="00F95097" w:rsidRDefault="005D349F" w:rsidP="00F95097">
      <w:pPr>
        <w:shd w:val="clear" w:color="auto" w:fill="FFFFFF"/>
        <w:spacing w:after="0" w:line="240" w:lineRule="auto"/>
        <w:jc w:val="both"/>
        <w:rPr>
          <w:rFonts w:ascii="Times New Roman" w:hAnsi="Times New Roman" w:cs="Times New Roman"/>
          <w:b/>
          <w:bCs/>
          <w:iCs/>
          <w:color w:val="000000"/>
          <w:sz w:val="28"/>
          <w:szCs w:val="28"/>
        </w:rPr>
      </w:pPr>
      <w:r w:rsidRPr="00F95097">
        <w:rPr>
          <w:rFonts w:ascii="Times New Roman" w:hAnsi="Times New Roman" w:cs="Times New Roman"/>
          <w:b/>
          <w:bCs/>
          <w:iCs/>
          <w:sz w:val="28"/>
          <w:szCs w:val="28"/>
        </w:rPr>
        <w:t>3.Тела вращения (3ч.)</w:t>
      </w:r>
    </w:p>
    <w:p w:rsidR="005D349F" w:rsidRPr="00F95097" w:rsidRDefault="005D349F" w:rsidP="00F95097">
      <w:pPr>
        <w:shd w:val="clear" w:color="auto" w:fill="FFFFFF"/>
        <w:spacing w:after="0" w:line="240" w:lineRule="auto"/>
        <w:jc w:val="both"/>
        <w:rPr>
          <w:rFonts w:ascii="Times New Roman" w:hAnsi="Times New Roman" w:cs="Times New Roman"/>
          <w:color w:val="000000"/>
          <w:sz w:val="28"/>
          <w:szCs w:val="28"/>
        </w:rPr>
      </w:pPr>
      <w:r w:rsidRPr="00F95097">
        <w:rPr>
          <w:rFonts w:ascii="Times New Roman" w:hAnsi="Times New Roman" w:cs="Times New Roman"/>
          <w:color w:val="000000"/>
          <w:sz w:val="28"/>
          <w:szCs w:val="28"/>
        </w:rPr>
        <w:t>Цилиндр. Конус. Шар. Их осевые сечения.  Формулы нахождения площадей поверхностей тел и их объемов.</w:t>
      </w:r>
    </w:p>
    <w:p w:rsidR="005D349F" w:rsidRPr="00F95097" w:rsidRDefault="005D349F" w:rsidP="00F95097">
      <w:pPr>
        <w:spacing w:after="0" w:line="240" w:lineRule="auto"/>
        <w:jc w:val="both"/>
        <w:rPr>
          <w:rFonts w:ascii="Times New Roman" w:hAnsi="Times New Roman" w:cs="Times New Roman"/>
          <w:b/>
          <w:bCs/>
          <w:iCs/>
          <w:sz w:val="28"/>
          <w:szCs w:val="28"/>
        </w:rPr>
      </w:pPr>
      <w:r w:rsidRPr="00F95097">
        <w:rPr>
          <w:rFonts w:ascii="Times New Roman" w:hAnsi="Times New Roman" w:cs="Times New Roman"/>
          <w:b/>
          <w:bCs/>
          <w:iCs/>
          <w:sz w:val="28"/>
          <w:szCs w:val="28"/>
        </w:rPr>
        <w:t>4.Основы аналитической геометрии. Координатно-векторный метод. (10ч.)</w:t>
      </w:r>
    </w:p>
    <w:p w:rsidR="005D349F" w:rsidRPr="00F95097" w:rsidRDefault="005D349F"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Векторы и координаты в пространстве. Общее уравнение прямой. Нормальный вектор прямой. Уравнение прямой с угловым коэффициентом. Уравнение прямой в отрезках. Направляющий вектор прямой. Взаимное расположение двух прямых в пространстве. Угол между прямыми в пространстве. Расстояние от точки до прямой. Расстояние между двумя прямыми.</w:t>
      </w:r>
    </w:p>
    <w:p w:rsidR="005D349F" w:rsidRPr="00F95097" w:rsidRDefault="005D349F"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 xml:space="preserve">Взаимное расположение прямой и плоскости в пространстве. Уравнение плоскости, нормальный вектор плоскости. Общие точки прямой и плоскости. Угол между прямой и плоскостью. Условия параллельности прямой и плоскости. Расстояние от точки до плоскости в координатах. Применение координат к решению задач по стереометрии. </w:t>
      </w:r>
    </w:p>
    <w:p w:rsidR="005D349F" w:rsidRPr="00F95097" w:rsidRDefault="005D349F" w:rsidP="00F95097">
      <w:pPr>
        <w:spacing w:after="0" w:line="240" w:lineRule="auto"/>
        <w:jc w:val="both"/>
        <w:rPr>
          <w:rFonts w:ascii="Times New Roman" w:hAnsi="Times New Roman" w:cs="Times New Roman"/>
          <w:sz w:val="28"/>
          <w:szCs w:val="28"/>
        </w:rPr>
      </w:pPr>
      <w:r w:rsidRPr="00F95097">
        <w:rPr>
          <w:rFonts w:ascii="Times New Roman" w:hAnsi="Times New Roman" w:cs="Times New Roman"/>
          <w:sz w:val="28"/>
          <w:szCs w:val="28"/>
        </w:rPr>
        <w:t>Взаимное расположение плоскостей.  Угол между плоскостями.</w:t>
      </w:r>
    </w:p>
    <w:p w:rsidR="005D349F" w:rsidRPr="00F95097" w:rsidRDefault="005D349F" w:rsidP="005D349F">
      <w:pPr>
        <w:tabs>
          <w:tab w:val="left" w:pos="284"/>
        </w:tabs>
        <w:jc w:val="center"/>
        <w:rPr>
          <w:rFonts w:ascii="Times New Roman" w:hAnsi="Times New Roman" w:cs="Times New Roman"/>
          <w:b/>
          <w:sz w:val="28"/>
          <w:szCs w:val="28"/>
        </w:rPr>
      </w:pPr>
      <w:r w:rsidRPr="00F95097">
        <w:rPr>
          <w:rFonts w:ascii="Times New Roman" w:hAnsi="Times New Roman" w:cs="Times New Roman"/>
          <w:b/>
          <w:sz w:val="28"/>
          <w:szCs w:val="28"/>
        </w:rPr>
        <w:t>Тематическое планирование</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
        <w:gridCol w:w="508"/>
        <w:gridCol w:w="4066"/>
        <w:gridCol w:w="784"/>
        <w:gridCol w:w="3407"/>
      </w:tblGrid>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lastRenderedPageBreak/>
              <w:t>№</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Тема урока</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Кол-во</w:t>
            </w:r>
          </w:p>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часов</w:t>
            </w: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rPr>
                <w:rFonts w:ascii="Times New Roman" w:hAnsi="Times New Roman" w:cs="Times New Roman"/>
                <w:sz w:val="24"/>
                <w:szCs w:val="24"/>
              </w:rPr>
            </w:pPr>
            <w:r w:rsidRPr="00C214C8">
              <w:rPr>
                <w:rFonts w:ascii="Times New Roman" w:hAnsi="Times New Roman" w:cs="Times New Roman"/>
                <w:sz w:val="24"/>
                <w:szCs w:val="24"/>
              </w:rPr>
              <w:t>Основные виды деятельности обучающихся</w:t>
            </w:r>
          </w:p>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(на уровне универсальных учебных действий)</w:t>
            </w: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b/>
                <w:sz w:val="24"/>
                <w:szCs w:val="24"/>
              </w:rPr>
            </w:pPr>
            <w:r w:rsidRPr="00C214C8">
              <w:rPr>
                <w:rFonts w:ascii="Times New Roman" w:hAnsi="Times New Roman" w:cs="Times New Roman"/>
                <w:b/>
                <w:sz w:val="24"/>
                <w:szCs w:val="24"/>
              </w:rPr>
              <w:t>1</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b/>
                <w:sz w:val="24"/>
                <w:szCs w:val="24"/>
              </w:rPr>
            </w:pPr>
          </w:p>
        </w:tc>
        <w:tc>
          <w:tcPr>
            <w:tcW w:w="4142" w:type="dxa"/>
            <w:tcBorders>
              <w:top w:val="single" w:sz="4" w:space="0" w:color="000000"/>
              <w:left w:val="single" w:sz="4" w:space="0" w:color="000000"/>
              <w:bottom w:val="single" w:sz="4" w:space="0" w:color="000000"/>
              <w:right w:val="single" w:sz="4" w:space="0" w:color="000000"/>
            </w:tcBorders>
          </w:tcPr>
          <w:p w:rsidR="005D349F" w:rsidRPr="00C214C8" w:rsidRDefault="005D349F" w:rsidP="00C214C8">
            <w:pPr>
              <w:shd w:val="clear" w:color="auto" w:fill="FFFFFF"/>
              <w:spacing w:after="0" w:line="240" w:lineRule="auto"/>
              <w:jc w:val="both"/>
              <w:rPr>
                <w:rFonts w:ascii="Times New Roman" w:hAnsi="Times New Roman" w:cs="Times New Roman"/>
                <w:b/>
                <w:bCs/>
                <w:sz w:val="24"/>
                <w:szCs w:val="24"/>
              </w:rPr>
            </w:pPr>
            <w:r w:rsidRPr="00C214C8">
              <w:rPr>
                <w:rFonts w:ascii="Times New Roman" w:hAnsi="Times New Roman" w:cs="Times New Roman"/>
                <w:b/>
                <w:bCs/>
                <w:sz w:val="24"/>
                <w:szCs w:val="24"/>
              </w:rPr>
              <w:t>Планиметрия(15ч).</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15</w:t>
            </w: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rPr>
          <w:trHeight w:val="318"/>
        </w:trPr>
        <w:tc>
          <w:tcPr>
            <w:tcW w:w="559" w:type="dxa"/>
            <w:tcBorders>
              <w:top w:val="single" w:sz="4" w:space="0" w:color="000000"/>
              <w:left w:val="single" w:sz="4" w:space="0" w:color="000000"/>
              <w:bottom w:val="single" w:sz="4" w:space="0" w:color="auto"/>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1.1</w:t>
            </w:r>
          </w:p>
        </w:tc>
        <w:tc>
          <w:tcPr>
            <w:tcW w:w="510" w:type="dxa"/>
            <w:tcBorders>
              <w:top w:val="single" w:sz="4" w:space="0" w:color="000000"/>
              <w:left w:val="single" w:sz="4" w:space="0" w:color="auto"/>
              <w:bottom w:val="single" w:sz="4" w:space="0" w:color="auto"/>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auto"/>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b/>
                <w:bCs/>
                <w:i/>
                <w:iCs/>
                <w:sz w:val="24"/>
                <w:szCs w:val="24"/>
              </w:rPr>
              <w:t>1. Треугольник.(5ч)</w:t>
            </w:r>
          </w:p>
        </w:tc>
        <w:tc>
          <w:tcPr>
            <w:tcW w:w="784" w:type="dxa"/>
            <w:tcBorders>
              <w:top w:val="single" w:sz="4" w:space="0" w:color="000000"/>
              <w:left w:val="single" w:sz="4" w:space="0" w:color="000000"/>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4"/>
                <w:szCs w:val="24"/>
              </w:rPr>
            </w:pPr>
          </w:p>
        </w:tc>
        <w:tc>
          <w:tcPr>
            <w:tcW w:w="3327" w:type="dxa"/>
            <w:tcBorders>
              <w:top w:val="single" w:sz="4" w:space="0" w:color="000000"/>
              <w:left w:val="single" w:sz="4" w:space="0" w:color="000000"/>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4"/>
                <w:szCs w:val="24"/>
              </w:rPr>
            </w:pPr>
          </w:p>
        </w:tc>
      </w:tr>
      <w:tr w:rsidR="005D349F" w:rsidRPr="005D349F" w:rsidTr="005D349F">
        <w:trPr>
          <w:trHeight w:val="840"/>
        </w:trPr>
        <w:tc>
          <w:tcPr>
            <w:tcW w:w="559" w:type="dxa"/>
            <w:tcBorders>
              <w:top w:val="single" w:sz="4" w:space="0" w:color="auto"/>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auto"/>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w:t>
            </w:r>
          </w:p>
        </w:tc>
        <w:tc>
          <w:tcPr>
            <w:tcW w:w="4142" w:type="dxa"/>
            <w:tcBorders>
              <w:top w:val="single" w:sz="4" w:space="0" w:color="auto"/>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i/>
                <w:iCs/>
                <w:sz w:val="24"/>
                <w:szCs w:val="24"/>
              </w:rPr>
            </w:pPr>
            <w:r w:rsidRPr="00C214C8">
              <w:rPr>
                <w:rFonts w:ascii="Times New Roman" w:hAnsi="Times New Roman" w:cs="Times New Roman"/>
                <w:sz w:val="24"/>
                <w:szCs w:val="24"/>
              </w:rPr>
              <w:t xml:space="preserve"> Виды треугольников. Медиана, высота, биссектриса треугольника и их свойства. Сумма углов треугольника. Внешний угол треугольника. </w:t>
            </w:r>
          </w:p>
        </w:tc>
        <w:tc>
          <w:tcPr>
            <w:tcW w:w="784" w:type="dxa"/>
            <w:tcBorders>
              <w:top w:val="single" w:sz="4" w:space="0" w:color="auto"/>
              <w:left w:val="single" w:sz="4" w:space="0" w:color="000000"/>
              <w:bottom w:val="single" w:sz="4" w:space="0" w:color="000000"/>
              <w:right w:val="single" w:sz="4" w:space="0" w:color="auto"/>
            </w:tcBorders>
          </w:tcPr>
          <w:p w:rsidR="005D349F" w:rsidRPr="00C214C8" w:rsidRDefault="005D349F" w:rsidP="00C214C8">
            <w:pPr>
              <w:spacing w:after="0" w:line="240" w:lineRule="auto"/>
              <w:rPr>
                <w:rFonts w:ascii="Times New Roman" w:hAnsi="Times New Roman" w:cs="Times New Roman"/>
                <w:sz w:val="24"/>
                <w:szCs w:val="24"/>
              </w:rPr>
            </w:pPr>
          </w:p>
          <w:p w:rsidR="005D349F" w:rsidRPr="00C214C8" w:rsidRDefault="005D349F" w:rsidP="00C214C8">
            <w:pPr>
              <w:spacing w:after="0" w:line="240" w:lineRule="auto"/>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val="restart"/>
            <w:tcBorders>
              <w:top w:val="single" w:sz="4" w:space="0" w:color="auto"/>
              <w:left w:val="single" w:sz="4" w:space="0" w:color="000000"/>
              <w:right w:val="single" w:sz="4" w:space="0" w:color="auto"/>
            </w:tcBorders>
          </w:tcPr>
          <w:p w:rsidR="005D349F" w:rsidRPr="00C214C8" w:rsidRDefault="005D349F" w:rsidP="00C214C8">
            <w:pPr>
              <w:pStyle w:val="af4"/>
              <w:spacing w:after="0" w:line="240" w:lineRule="auto"/>
              <w:rPr>
                <w:rStyle w:val="c4"/>
                <w:rFonts w:ascii="Times New Roman" w:hAnsi="Times New Roman" w:cs="Times New Roman"/>
                <w:color w:val="auto"/>
                <w:sz w:val="24"/>
                <w:szCs w:val="24"/>
              </w:rPr>
            </w:pPr>
            <w:r w:rsidRPr="00C214C8">
              <w:rPr>
                <w:rStyle w:val="c26"/>
                <w:rFonts w:ascii="Times New Roman" w:hAnsi="Times New Roman" w:cs="Times New Roman"/>
                <w:i/>
                <w:color w:val="auto"/>
                <w:sz w:val="24"/>
                <w:szCs w:val="24"/>
              </w:rPr>
              <w:t>Формулировать:</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определения</w:t>
            </w:r>
            <w:r w:rsidRPr="00C214C8">
              <w:rPr>
                <w:rStyle w:val="c26"/>
                <w:rFonts w:ascii="Times New Roman" w:hAnsi="Times New Roman" w:cs="Times New Roman"/>
                <w:color w:val="auto"/>
                <w:sz w:val="24"/>
                <w:szCs w:val="24"/>
              </w:rPr>
              <w:t>:</w:t>
            </w:r>
            <w:r w:rsidRPr="00C214C8">
              <w:rPr>
                <w:rStyle w:val="c4"/>
                <w:rFonts w:ascii="Times New Roman" w:hAnsi="Times New Roman" w:cs="Times New Roman"/>
                <w:color w:val="auto"/>
                <w:sz w:val="24"/>
                <w:szCs w:val="24"/>
              </w:rPr>
              <w:t> видов треугольника и его элементов ,</w:t>
            </w:r>
            <w:r w:rsidRPr="00C214C8">
              <w:rPr>
                <w:rFonts w:ascii="Times New Roman" w:hAnsi="Times New Roman" w:cs="Times New Roman"/>
                <w:color w:val="auto"/>
                <w:sz w:val="24"/>
                <w:szCs w:val="24"/>
              </w:rPr>
              <w:t xml:space="preserve"> серединного перпендикуляра отрезка, основного свойства равенства треугольников, равенства треугольников, равнобедренного треугольника.</w:t>
            </w:r>
          </w:p>
          <w:p w:rsidR="005D349F" w:rsidRPr="00C214C8" w:rsidRDefault="005D349F" w:rsidP="00C214C8">
            <w:pPr>
              <w:pStyle w:val="af4"/>
              <w:spacing w:after="0" w:line="240" w:lineRule="auto"/>
              <w:rPr>
                <w:rFonts w:ascii="Times New Roman" w:hAnsi="Times New Roman" w:cs="Times New Roman"/>
                <w:color w:val="auto"/>
                <w:sz w:val="24"/>
                <w:szCs w:val="24"/>
              </w:rPr>
            </w:pPr>
            <w:r w:rsidRPr="00C214C8">
              <w:rPr>
                <w:rStyle w:val="c4"/>
                <w:rFonts w:ascii="Times New Roman" w:hAnsi="Times New Roman" w:cs="Times New Roman"/>
                <w:color w:val="auto"/>
                <w:sz w:val="24"/>
                <w:szCs w:val="24"/>
              </w:rPr>
              <w:t>синуса, косинуса, тангенса, котангенса острого угла в прямоугольном треугольнике, формулы Пифагора ,</w:t>
            </w:r>
            <w:r w:rsidRPr="00C214C8">
              <w:rPr>
                <w:rFonts w:ascii="Times New Roman" w:hAnsi="Times New Roman" w:cs="Times New Roman"/>
                <w:color w:val="auto"/>
                <w:sz w:val="24"/>
                <w:szCs w:val="24"/>
              </w:rPr>
              <w:t xml:space="preserve"> пропорциональные отрезки в прямоугольном треугольнике.</w:t>
            </w:r>
            <w:r w:rsidRPr="00C214C8">
              <w:rPr>
                <w:rFonts w:ascii="Times New Roman" w:hAnsi="Times New Roman" w:cs="Times New Roman"/>
                <w:color w:val="auto"/>
                <w:sz w:val="24"/>
                <w:szCs w:val="24"/>
              </w:rPr>
              <w:br/>
            </w:r>
            <w:r w:rsidRPr="00C214C8">
              <w:rPr>
                <w:rStyle w:val="c26"/>
                <w:rFonts w:ascii="Times New Roman" w:hAnsi="Times New Roman" w:cs="Times New Roman"/>
                <w:color w:val="auto"/>
                <w:sz w:val="24"/>
                <w:szCs w:val="24"/>
              </w:rPr>
              <w:t>знать</w:t>
            </w:r>
            <w:r w:rsidRPr="00C214C8">
              <w:rPr>
                <w:rStyle w:val="c4"/>
                <w:rFonts w:ascii="Times New Roman" w:hAnsi="Times New Roman" w:cs="Times New Roman"/>
                <w:i/>
                <w:color w:val="auto"/>
                <w:sz w:val="24"/>
                <w:szCs w:val="24"/>
              </w:rPr>
              <w:t xml:space="preserve"> теоремы</w:t>
            </w:r>
            <w:r w:rsidRPr="00C214C8">
              <w:rPr>
                <w:rStyle w:val="c4"/>
                <w:rFonts w:ascii="Times New Roman" w:hAnsi="Times New Roman" w:cs="Times New Roman"/>
                <w:color w:val="auto"/>
                <w:sz w:val="24"/>
                <w:szCs w:val="24"/>
              </w:rPr>
              <w:t>: синусов, косинусов, следствия из теоремы косинусов и синусов, о площади описанного многоугольника при решении задач, про</w:t>
            </w:r>
          </w:p>
          <w:p w:rsidR="005D349F" w:rsidRPr="00C214C8" w:rsidRDefault="005D349F" w:rsidP="00C214C8">
            <w:pPr>
              <w:spacing w:after="0" w:line="240" w:lineRule="auto"/>
              <w:contextualSpacing/>
              <w:rPr>
                <w:rStyle w:val="c14"/>
                <w:rFonts w:ascii="Times New Roman" w:hAnsi="Times New Roman" w:cs="Times New Roman"/>
                <w:sz w:val="24"/>
                <w:szCs w:val="24"/>
              </w:rPr>
            </w:pPr>
            <w:r w:rsidRPr="00C214C8">
              <w:rPr>
                <w:rStyle w:val="c26"/>
                <w:rFonts w:ascii="Times New Roman" w:hAnsi="Times New Roman" w:cs="Times New Roman"/>
                <w:i/>
                <w:sz w:val="24"/>
                <w:szCs w:val="24"/>
              </w:rPr>
              <w:t>Применять</w:t>
            </w:r>
            <w:r w:rsidRPr="00C214C8">
              <w:rPr>
                <w:rStyle w:val="c14"/>
                <w:rFonts w:ascii="Times New Roman" w:hAnsi="Times New Roman" w:cs="Times New Roman"/>
                <w:i/>
                <w:sz w:val="24"/>
                <w:szCs w:val="24"/>
              </w:rPr>
              <w:t> </w:t>
            </w:r>
            <w:r w:rsidRPr="00C214C8">
              <w:rPr>
                <w:rStyle w:val="c14"/>
                <w:rFonts w:ascii="Times New Roman" w:hAnsi="Times New Roman" w:cs="Times New Roman"/>
                <w:sz w:val="24"/>
                <w:szCs w:val="24"/>
              </w:rPr>
              <w:t>изученные определения, теоремы и формулы к решению задач</w:t>
            </w:r>
          </w:p>
          <w:p w:rsidR="005D349F" w:rsidRPr="00C214C8" w:rsidRDefault="005D349F" w:rsidP="00C214C8">
            <w:pPr>
              <w:spacing w:after="0" w:line="240" w:lineRule="auto"/>
              <w:contextualSpacing/>
              <w:rPr>
                <w:rFonts w:ascii="Times New Roman" w:hAnsi="Times New Roman" w:cs="Times New Roman"/>
                <w:b/>
                <w:sz w:val="24"/>
                <w:szCs w:val="24"/>
              </w:rPr>
            </w:pPr>
            <w:r w:rsidRPr="00C214C8">
              <w:rPr>
                <w:rStyle w:val="c4"/>
                <w:rFonts w:ascii="Times New Roman" w:hAnsi="Times New Roman" w:cs="Times New Roman"/>
                <w:sz w:val="24"/>
                <w:szCs w:val="24"/>
              </w:rPr>
              <w:t xml:space="preserve"> Уметь вычислять значение тригонометрической функции угла по значению одной из его заданных функций.</w:t>
            </w:r>
          </w:p>
          <w:p w:rsidR="005D349F" w:rsidRPr="00C214C8" w:rsidRDefault="005D349F" w:rsidP="00C214C8">
            <w:pPr>
              <w:spacing w:after="0" w:line="240" w:lineRule="auto"/>
              <w:contextualSpacing/>
              <w:rPr>
                <w:rFonts w:ascii="Times New Roman" w:hAnsi="Times New Roman" w:cs="Times New Roman"/>
                <w:b/>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2</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 xml:space="preserve">Равнобедренный треугольник и его свойства. </w:t>
            </w:r>
          </w:p>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Равносторонний треугольник и его свойства.</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3</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Прямоугольный треугольник</w:t>
            </w:r>
            <w:r w:rsidRPr="00C214C8">
              <w:rPr>
                <w:rFonts w:ascii="Times New Roman" w:hAnsi="Times New Roman" w:cs="Times New Roman"/>
                <w:b/>
                <w:bCs/>
                <w:sz w:val="24"/>
                <w:szCs w:val="24"/>
              </w:rPr>
              <w:t xml:space="preserve">. </w:t>
            </w:r>
            <w:r w:rsidRPr="00C214C8">
              <w:rPr>
                <w:rFonts w:ascii="Times New Roman" w:hAnsi="Times New Roman" w:cs="Times New Roman"/>
                <w:sz w:val="24"/>
                <w:szCs w:val="24"/>
              </w:rPr>
              <w:t xml:space="preserve">Синус, косинус, тангенс острого угла в прямоугольном треугольнике. Теорема Пифагора. </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4</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sz w:val="24"/>
                <w:szCs w:val="24"/>
              </w:rPr>
            </w:pPr>
            <w:r w:rsidRPr="00C214C8">
              <w:rPr>
                <w:rFonts w:ascii="Times New Roman" w:hAnsi="Times New Roman" w:cs="Times New Roman"/>
                <w:sz w:val="24"/>
                <w:szCs w:val="24"/>
              </w:rPr>
              <w:t>Пропорциональные отрезки в прямоугольном треугольнике.</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5</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Теорема синусов, косинусов. Формулы площадей треугольников.</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1.2</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i/>
                <w:iCs/>
                <w:sz w:val="24"/>
                <w:szCs w:val="24"/>
              </w:rPr>
            </w:pPr>
            <w:r w:rsidRPr="00C214C8">
              <w:rPr>
                <w:rFonts w:ascii="Times New Roman" w:hAnsi="Times New Roman" w:cs="Times New Roman"/>
                <w:b/>
                <w:bCs/>
                <w:i/>
                <w:iCs/>
                <w:sz w:val="24"/>
                <w:szCs w:val="24"/>
              </w:rPr>
              <w:t>2. Многоугольники.(3ч).</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3</w:t>
            </w: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6</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Выпуклый многоугольник. Сумма углов выпуклого многоугольника.</w:t>
            </w:r>
          </w:p>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Параллелограмм и его свойства .</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val="restart"/>
            <w:tcBorders>
              <w:top w:val="single" w:sz="4" w:space="0" w:color="000000"/>
              <w:left w:val="single" w:sz="4" w:space="0" w:color="000000"/>
              <w:right w:val="single" w:sz="4" w:space="0" w:color="auto"/>
            </w:tcBorders>
          </w:tcPr>
          <w:p w:rsidR="005D349F" w:rsidRPr="00C214C8" w:rsidRDefault="005D349F" w:rsidP="00C214C8">
            <w:pPr>
              <w:pStyle w:val="af4"/>
              <w:spacing w:after="0" w:line="240" w:lineRule="auto"/>
              <w:rPr>
                <w:rFonts w:ascii="Times New Roman" w:hAnsi="Times New Roman" w:cs="Times New Roman"/>
                <w:color w:val="auto"/>
                <w:sz w:val="24"/>
                <w:szCs w:val="24"/>
              </w:rPr>
            </w:pPr>
            <w:r w:rsidRPr="00C214C8">
              <w:rPr>
                <w:rStyle w:val="aff0"/>
                <w:rFonts w:ascii="Times New Roman" w:hAnsi="Times New Roman" w:cs="Times New Roman"/>
                <w:i w:val="0"/>
                <w:color w:val="auto"/>
                <w:sz w:val="24"/>
                <w:szCs w:val="24"/>
              </w:rPr>
              <w:t xml:space="preserve">Описывать </w:t>
            </w:r>
            <w:r w:rsidRPr="00C214C8">
              <w:rPr>
                <w:rStyle w:val="aff0"/>
                <w:rFonts w:ascii="Times New Roman" w:hAnsi="Times New Roman" w:cs="Times New Roman"/>
                <w:color w:val="auto"/>
                <w:sz w:val="24"/>
                <w:szCs w:val="24"/>
              </w:rPr>
              <w:t>многоугольник, его элементы; выпуклые и невыпуклые многоугольники.</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Формулировать:</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определения</w:t>
            </w:r>
            <w:r w:rsidRPr="00C214C8">
              <w:rPr>
                <w:rStyle w:val="c26"/>
                <w:rFonts w:ascii="Times New Roman" w:hAnsi="Times New Roman" w:cs="Times New Roman"/>
                <w:color w:val="auto"/>
                <w:sz w:val="24"/>
                <w:szCs w:val="24"/>
              </w:rPr>
              <w:t>:</w:t>
            </w:r>
            <w:r w:rsidRPr="00C214C8">
              <w:rPr>
                <w:rStyle w:val="aff0"/>
                <w:rFonts w:ascii="Times New Roman" w:hAnsi="Times New Roman" w:cs="Times New Roman"/>
                <w:color w:val="auto"/>
                <w:sz w:val="24"/>
                <w:szCs w:val="24"/>
              </w:rPr>
              <w:t>  равновеликих многоугольников; параллелограмма, ромба, квадрата, трапеции и их свойств.</w:t>
            </w:r>
            <w:r w:rsidRPr="00C214C8">
              <w:rPr>
                <w:rFonts w:ascii="Times New Roman" w:hAnsi="Times New Roman" w:cs="Times New Roman"/>
                <w:color w:val="auto"/>
                <w:sz w:val="24"/>
                <w:szCs w:val="24"/>
              </w:rPr>
              <w:br/>
            </w:r>
            <w:r w:rsidRPr="00C214C8">
              <w:rPr>
                <w:rStyle w:val="c26"/>
                <w:rFonts w:ascii="Times New Roman" w:hAnsi="Times New Roman" w:cs="Times New Roman"/>
                <w:color w:val="auto"/>
                <w:sz w:val="24"/>
                <w:szCs w:val="24"/>
              </w:rPr>
              <w:t xml:space="preserve">основные </w:t>
            </w:r>
            <w:r w:rsidRPr="00C214C8">
              <w:rPr>
                <w:rStyle w:val="c26"/>
                <w:rFonts w:ascii="Times New Roman" w:hAnsi="Times New Roman" w:cs="Times New Roman"/>
                <w:color w:val="auto"/>
                <w:sz w:val="24"/>
                <w:szCs w:val="24"/>
              </w:rPr>
              <w:lastRenderedPageBreak/>
              <w:t>свойства</w:t>
            </w:r>
            <w:r w:rsidRPr="00C214C8">
              <w:rPr>
                <w:rStyle w:val="aff0"/>
                <w:rFonts w:ascii="Times New Roman" w:hAnsi="Times New Roman" w:cs="Times New Roman"/>
                <w:color w:val="auto"/>
                <w:sz w:val="24"/>
                <w:szCs w:val="24"/>
              </w:rPr>
              <w:t> площади многоугольника.</w:t>
            </w:r>
            <w:r w:rsidRPr="00C214C8">
              <w:rPr>
                <w:rFonts w:ascii="Times New Roman" w:hAnsi="Times New Roman" w:cs="Times New Roman"/>
                <w:color w:val="auto"/>
                <w:sz w:val="24"/>
                <w:szCs w:val="24"/>
              </w:rPr>
              <w:br/>
              <w:t>знать формулы нахождения площадей фигур.</w:t>
            </w:r>
          </w:p>
          <w:p w:rsidR="005D349F" w:rsidRPr="00C214C8" w:rsidRDefault="005D349F" w:rsidP="00C214C8">
            <w:pPr>
              <w:pStyle w:val="af4"/>
              <w:spacing w:after="0" w:line="240" w:lineRule="auto"/>
              <w:rPr>
                <w:rFonts w:ascii="Times New Roman" w:hAnsi="Times New Roman" w:cs="Times New Roman"/>
                <w:color w:val="auto"/>
                <w:sz w:val="24"/>
                <w:szCs w:val="24"/>
              </w:rPr>
            </w:pPr>
            <w:r w:rsidRPr="00C214C8">
              <w:rPr>
                <w:rStyle w:val="c26"/>
                <w:rFonts w:ascii="Times New Roman" w:hAnsi="Times New Roman" w:cs="Times New Roman"/>
                <w:i/>
                <w:color w:val="auto"/>
                <w:sz w:val="24"/>
                <w:szCs w:val="24"/>
              </w:rPr>
              <w:t>Применять</w:t>
            </w:r>
            <w:r w:rsidRPr="00C214C8">
              <w:rPr>
                <w:rStyle w:val="c14"/>
                <w:rFonts w:ascii="Times New Roman" w:hAnsi="Times New Roman" w:cs="Times New Roman"/>
                <w:i/>
                <w:color w:val="auto"/>
                <w:sz w:val="24"/>
                <w:szCs w:val="24"/>
              </w:rPr>
              <w:t> </w:t>
            </w:r>
            <w:r w:rsidRPr="00C214C8">
              <w:rPr>
                <w:rStyle w:val="c14"/>
                <w:rFonts w:ascii="Times New Roman" w:hAnsi="Times New Roman" w:cs="Times New Roman"/>
                <w:color w:val="auto"/>
                <w:sz w:val="24"/>
                <w:szCs w:val="24"/>
              </w:rPr>
              <w:t>изученные определения, теоремы и формулы к решению задач</w:t>
            </w: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7</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Трапеция и ее свойства.</w:t>
            </w:r>
          </w:p>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Квадрат и его свойства.</w:t>
            </w:r>
          </w:p>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Ромб и его свойства.</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8</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Формулы площадей многоугольников.</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lastRenderedPageBreak/>
              <w:t>1.3</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i/>
                <w:iCs/>
                <w:sz w:val="24"/>
                <w:szCs w:val="24"/>
              </w:rPr>
            </w:pPr>
            <w:r w:rsidRPr="00C214C8">
              <w:rPr>
                <w:rFonts w:ascii="Times New Roman" w:hAnsi="Times New Roman" w:cs="Times New Roman"/>
                <w:b/>
                <w:bCs/>
                <w:i/>
                <w:iCs/>
                <w:sz w:val="24"/>
                <w:szCs w:val="24"/>
              </w:rPr>
              <w:t>3. Вписанные  и описанные окружности (3ч).</w:t>
            </w:r>
          </w:p>
        </w:tc>
        <w:tc>
          <w:tcPr>
            <w:tcW w:w="784"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9</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Окружность. Касательная к окружности. Отрезки касательных. Вписанные, описанные окружности и правильные многоугольники.</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val="restart"/>
            <w:tcBorders>
              <w:top w:val="single" w:sz="4" w:space="0" w:color="000000"/>
              <w:left w:val="single" w:sz="4" w:space="0" w:color="000000"/>
              <w:right w:val="single" w:sz="4" w:space="0" w:color="auto"/>
            </w:tcBorders>
          </w:tcPr>
          <w:p w:rsidR="005D349F" w:rsidRPr="00C214C8" w:rsidRDefault="005D349F" w:rsidP="00C214C8">
            <w:pPr>
              <w:autoSpaceDE w:val="0"/>
              <w:autoSpaceDN w:val="0"/>
              <w:adjustRightInd w:val="0"/>
              <w:spacing w:after="0" w:line="240" w:lineRule="auto"/>
              <w:rPr>
                <w:rFonts w:ascii="Times New Roman" w:eastAsia="Calibri" w:hAnsi="Times New Roman" w:cs="Times New Roman"/>
                <w:sz w:val="24"/>
                <w:szCs w:val="24"/>
              </w:rPr>
            </w:pPr>
            <w:r w:rsidRPr="00C214C8">
              <w:rPr>
                <w:rFonts w:ascii="Times New Roman" w:eastAsia="Calibri" w:hAnsi="Times New Roman" w:cs="Times New Roman"/>
                <w:i/>
                <w:iCs/>
                <w:sz w:val="24"/>
                <w:szCs w:val="24"/>
              </w:rPr>
              <w:t>Пояснять</w:t>
            </w:r>
            <w:r w:rsidRPr="00C214C8">
              <w:rPr>
                <w:rFonts w:ascii="Times New Roman" w:eastAsia="Calibri" w:hAnsi="Times New Roman" w:cs="Times New Roman"/>
                <w:sz w:val="24"/>
                <w:szCs w:val="24"/>
              </w:rPr>
              <w:t xml:space="preserve">, что такое задача на построение; геометрическое место точек (ГМТ). </w:t>
            </w:r>
          </w:p>
          <w:p w:rsidR="005D349F" w:rsidRPr="00C214C8" w:rsidRDefault="005D349F" w:rsidP="00C214C8">
            <w:pPr>
              <w:autoSpaceDE w:val="0"/>
              <w:autoSpaceDN w:val="0"/>
              <w:adjustRightInd w:val="0"/>
              <w:spacing w:after="0" w:line="240" w:lineRule="auto"/>
              <w:rPr>
                <w:rFonts w:ascii="Times New Roman" w:eastAsia="Calibri" w:hAnsi="Times New Roman" w:cs="Times New Roman"/>
                <w:sz w:val="24"/>
                <w:szCs w:val="24"/>
              </w:rPr>
            </w:pPr>
            <w:r w:rsidRPr="00C214C8">
              <w:rPr>
                <w:rFonts w:ascii="Times New Roman" w:eastAsia="Calibri" w:hAnsi="Times New Roman" w:cs="Times New Roman"/>
                <w:i/>
                <w:iCs/>
                <w:sz w:val="24"/>
                <w:szCs w:val="24"/>
              </w:rPr>
              <w:t>Формулировать</w:t>
            </w:r>
            <w:r w:rsidRPr="00C214C8">
              <w:rPr>
                <w:rFonts w:ascii="Times New Roman" w:eastAsia="Calibri" w:hAnsi="Times New Roman" w:cs="Times New Roman"/>
                <w:sz w:val="24"/>
                <w:szCs w:val="24"/>
              </w:rPr>
              <w:t>:</w:t>
            </w:r>
          </w:p>
          <w:p w:rsidR="005D349F" w:rsidRPr="00C214C8" w:rsidRDefault="005D349F" w:rsidP="00C214C8">
            <w:pPr>
              <w:autoSpaceDE w:val="0"/>
              <w:autoSpaceDN w:val="0"/>
              <w:adjustRightInd w:val="0"/>
              <w:spacing w:after="0" w:line="240" w:lineRule="auto"/>
              <w:rPr>
                <w:rFonts w:ascii="Times New Roman" w:eastAsia="Calibri" w:hAnsi="Times New Roman" w:cs="Times New Roman"/>
                <w:sz w:val="24"/>
                <w:szCs w:val="24"/>
              </w:rPr>
            </w:pPr>
            <w:r w:rsidRPr="00C214C8">
              <w:rPr>
                <w:rFonts w:ascii="Times New Roman" w:eastAsia="Calibri" w:hAnsi="Times New Roman" w:cs="Times New Roman"/>
                <w:i/>
                <w:iCs/>
                <w:sz w:val="24"/>
                <w:szCs w:val="24"/>
              </w:rPr>
              <w:t>определения</w:t>
            </w:r>
            <w:r w:rsidRPr="00C214C8">
              <w:rPr>
                <w:rFonts w:ascii="Times New Roman" w:eastAsia="Calibri" w:hAnsi="Times New Roman" w:cs="Times New Roman"/>
                <w:sz w:val="24"/>
                <w:szCs w:val="24"/>
              </w:rPr>
              <w:t>: окружности, круга, их элементов; касательной к окружности; окружности, описанной около треугольника, окружности, вписанной в треугольник;</w:t>
            </w:r>
          </w:p>
          <w:p w:rsidR="005D349F" w:rsidRPr="00C214C8" w:rsidRDefault="005D349F" w:rsidP="00C214C8">
            <w:pPr>
              <w:autoSpaceDE w:val="0"/>
              <w:autoSpaceDN w:val="0"/>
              <w:adjustRightInd w:val="0"/>
              <w:spacing w:after="0" w:line="240" w:lineRule="auto"/>
              <w:rPr>
                <w:rFonts w:ascii="Times New Roman" w:eastAsia="Calibri" w:hAnsi="Times New Roman" w:cs="Times New Roman"/>
                <w:sz w:val="24"/>
                <w:szCs w:val="24"/>
              </w:rPr>
            </w:pPr>
            <w:r w:rsidRPr="00C214C8">
              <w:rPr>
                <w:rFonts w:ascii="Times New Roman" w:eastAsia="Calibri" w:hAnsi="Times New Roman" w:cs="Times New Roman"/>
                <w:i/>
                <w:iCs/>
                <w:sz w:val="24"/>
                <w:szCs w:val="24"/>
              </w:rPr>
              <w:t>свойства</w:t>
            </w:r>
            <w:r w:rsidRPr="00C214C8">
              <w:rPr>
                <w:rFonts w:ascii="Times New Roman" w:eastAsia="Calibri" w:hAnsi="Times New Roman" w:cs="Times New Roman"/>
                <w:sz w:val="24"/>
                <w:szCs w:val="24"/>
              </w:rPr>
              <w:t>: серединного перпендикуляра как ГМТ; биссектрисы угла как ГМТ; касательной к окружности; диаметра и хорды; точки пересечения серединных перпендикуляров сторон треугольника; точки пересечения биссектрис углов треугольника;</w:t>
            </w:r>
          </w:p>
          <w:p w:rsidR="005D349F" w:rsidRPr="00C214C8" w:rsidRDefault="005D349F" w:rsidP="00C214C8">
            <w:pPr>
              <w:autoSpaceDE w:val="0"/>
              <w:autoSpaceDN w:val="0"/>
              <w:adjustRightInd w:val="0"/>
              <w:spacing w:after="0" w:line="240" w:lineRule="auto"/>
              <w:rPr>
                <w:rFonts w:ascii="Times New Roman" w:eastAsia="Calibri" w:hAnsi="Times New Roman" w:cs="Times New Roman"/>
                <w:sz w:val="24"/>
                <w:szCs w:val="24"/>
              </w:rPr>
            </w:pPr>
            <w:r w:rsidRPr="00C214C8">
              <w:rPr>
                <w:rFonts w:ascii="Times New Roman" w:eastAsia="Calibri" w:hAnsi="Times New Roman" w:cs="Times New Roman"/>
                <w:sz w:val="24"/>
                <w:szCs w:val="24"/>
              </w:rPr>
              <w:t xml:space="preserve"> </w:t>
            </w:r>
            <w:r w:rsidRPr="00C214C8">
              <w:rPr>
                <w:rFonts w:ascii="Times New Roman" w:eastAsia="Calibri" w:hAnsi="Times New Roman" w:cs="Times New Roman"/>
                <w:i/>
                <w:iCs/>
                <w:sz w:val="24"/>
                <w:szCs w:val="24"/>
              </w:rPr>
              <w:t xml:space="preserve">признаки </w:t>
            </w:r>
            <w:r w:rsidRPr="00C214C8">
              <w:rPr>
                <w:rFonts w:ascii="Times New Roman" w:eastAsia="Calibri" w:hAnsi="Times New Roman" w:cs="Times New Roman"/>
                <w:sz w:val="24"/>
                <w:szCs w:val="24"/>
              </w:rPr>
              <w:t>касательной.</w:t>
            </w:r>
          </w:p>
          <w:p w:rsidR="005D349F" w:rsidRPr="00C214C8" w:rsidRDefault="005D349F" w:rsidP="00C214C8">
            <w:pPr>
              <w:autoSpaceDE w:val="0"/>
              <w:autoSpaceDN w:val="0"/>
              <w:adjustRightInd w:val="0"/>
              <w:spacing w:after="0" w:line="240" w:lineRule="auto"/>
              <w:rPr>
                <w:rFonts w:ascii="Times New Roman" w:eastAsia="Calibri" w:hAnsi="Times New Roman" w:cs="Times New Roman"/>
                <w:sz w:val="24"/>
                <w:szCs w:val="24"/>
              </w:rPr>
            </w:pPr>
            <w:r w:rsidRPr="00C214C8">
              <w:rPr>
                <w:rFonts w:ascii="Times New Roman" w:eastAsia="Calibri" w:hAnsi="Times New Roman" w:cs="Times New Roman"/>
                <w:i/>
                <w:iCs/>
                <w:sz w:val="24"/>
                <w:szCs w:val="24"/>
              </w:rPr>
              <w:t xml:space="preserve">Решать </w:t>
            </w:r>
            <w:r w:rsidRPr="00C214C8">
              <w:rPr>
                <w:rFonts w:ascii="Times New Roman" w:eastAsia="Calibri" w:hAnsi="Times New Roman" w:cs="Times New Roman"/>
                <w:sz w:val="24"/>
                <w:szCs w:val="24"/>
              </w:rPr>
              <w:t>основные задачи на построение: построение угла, равного данному; построение серединного перпендикуляра данного отрезка; построение прямой, проходящей через данную точку и перпендикулярной данной прямой; построение биссектрисы данного угла; построение треугольника по двум сторонам и углу между ними; по стороне и двум прилежащим к ней углам. Решать задачи на построение методом ГМТ.</w:t>
            </w:r>
          </w:p>
          <w:p w:rsidR="005D349F" w:rsidRPr="00C214C8" w:rsidRDefault="005D349F" w:rsidP="00C214C8">
            <w:pPr>
              <w:autoSpaceDE w:val="0"/>
              <w:autoSpaceDN w:val="0"/>
              <w:adjustRightInd w:val="0"/>
              <w:spacing w:after="0" w:line="240" w:lineRule="auto"/>
              <w:rPr>
                <w:rFonts w:ascii="Times New Roman" w:eastAsia="Calibri" w:hAnsi="Times New Roman" w:cs="Times New Roman"/>
                <w:sz w:val="24"/>
                <w:szCs w:val="24"/>
              </w:rPr>
            </w:pPr>
            <w:r w:rsidRPr="00C214C8">
              <w:rPr>
                <w:rFonts w:ascii="Times New Roman" w:eastAsia="Calibri" w:hAnsi="Times New Roman" w:cs="Times New Roman"/>
                <w:i/>
                <w:iCs/>
                <w:sz w:val="24"/>
                <w:szCs w:val="24"/>
              </w:rPr>
              <w:t xml:space="preserve">Строить </w:t>
            </w:r>
            <w:r w:rsidRPr="00C214C8">
              <w:rPr>
                <w:rFonts w:ascii="Times New Roman" w:eastAsia="Calibri" w:hAnsi="Times New Roman" w:cs="Times New Roman"/>
                <w:sz w:val="24"/>
                <w:szCs w:val="24"/>
              </w:rPr>
              <w:t>треугольник по трём сторонам.</w:t>
            </w:r>
          </w:p>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eastAsia="Calibri" w:hAnsi="Times New Roman" w:cs="Times New Roman"/>
                <w:i/>
                <w:iCs/>
                <w:sz w:val="24"/>
                <w:szCs w:val="24"/>
              </w:rPr>
              <w:t xml:space="preserve">Решать </w:t>
            </w:r>
            <w:r w:rsidRPr="00C214C8">
              <w:rPr>
                <w:rFonts w:ascii="Times New Roman" w:eastAsia="Calibri" w:hAnsi="Times New Roman" w:cs="Times New Roman"/>
                <w:sz w:val="24"/>
                <w:szCs w:val="24"/>
              </w:rPr>
              <w:t>задачи на вычисление, доказательство  и построение</w:t>
            </w: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10</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Свойство описанного четырехугольника.</w:t>
            </w:r>
          </w:p>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Свойство вписанного четырехугольника.</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11</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Длина окружности, дуги.</w:t>
            </w:r>
          </w:p>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Площадь круга и его частей.</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lastRenderedPageBreak/>
              <w:t>1.4</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i/>
                <w:iCs/>
                <w:sz w:val="24"/>
                <w:szCs w:val="24"/>
              </w:rPr>
            </w:pPr>
            <w:r w:rsidRPr="00C214C8">
              <w:rPr>
                <w:rFonts w:ascii="Times New Roman" w:hAnsi="Times New Roman" w:cs="Times New Roman"/>
                <w:b/>
                <w:bCs/>
                <w:i/>
                <w:iCs/>
                <w:sz w:val="24"/>
                <w:szCs w:val="24"/>
              </w:rPr>
              <w:t>4.Векторы и координаты.(2ч)</w:t>
            </w:r>
          </w:p>
        </w:tc>
        <w:tc>
          <w:tcPr>
            <w:tcW w:w="784"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12</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Вектор и его координаты. Умножение вектора на вещественное число. Сложение векторов. Вычитание векторов.</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val="restart"/>
            <w:tcBorders>
              <w:top w:val="single" w:sz="4" w:space="0" w:color="000000"/>
              <w:left w:val="single" w:sz="4" w:space="0" w:color="000000"/>
              <w:right w:val="single" w:sz="4" w:space="0" w:color="auto"/>
            </w:tcBorders>
          </w:tcPr>
          <w:p w:rsidR="005D349F" w:rsidRPr="00C214C8" w:rsidRDefault="005D349F" w:rsidP="00C214C8">
            <w:pPr>
              <w:pStyle w:val="af4"/>
              <w:spacing w:after="0" w:line="240" w:lineRule="auto"/>
              <w:rPr>
                <w:rFonts w:ascii="Times New Roman" w:hAnsi="Times New Roman" w:cs="Times New Roman"/>
                <w:color w:val="auto"/>
                <w:sz w:val="24"/>
                <w:szCs w:val="24"/>
              </w:rPr>
            </w:pPr>
            <w:r w:rsidRPr="00C214C8">
              <w:rPr>
                <w:rStyle w:val="c26"/>
                <w:rFonts w:ascii="Times New Roman" w:hAnsi="Times New Roman" w:cs="Times New Roman"/>
                <w:i/>
                <w:color w:val="auto"/>
                <w:sz w:val="24"/>
                <w:szCs w:val="24"/>
              </w:rPr>
              <w:t xml:space="preserve">Описывать </w:t>
            </w:r>
            <w:r w:rsidRPr="00C214C8">
              <w:rPr>
                <w:rStyle w:val="c4"/>
                <w:rFonts w:ascii="Times New Roman" w:hAnsi="Times New Roman" w:cs="Times New Roman"/>
                <w:color w:val="auto"/>
                <w:sz w:val="24"/>
                <w:szCs w:val="24"/>
              </w:rPr>
              <w:t>понятия векторных и скалярных величин. Иллюстрировать понятие вектора.</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Формулировать:</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определения:</w:t>
            </w:r>
            <w:r w:rsidRPr="00C214C8">
              <w:rPr>
                <w:rStyle w:val="c4"/>
                <w:rFonts w:ascii="Times New Roman" w:hAnsi="Times New Roman" w:cs="Times New Roman"/>
                <w:color w:val="auto"/>
                <w:sz w:val="24"/>
                <w:szCs w:val="24"/>
              </w:rPr>
              <w:t> модуля вектора, коллинеарных векторов, равных векторов, координат вектора, суммы векторов, разности векторов, противоположных векторов, умножения вектора на число, скалярного произведения векторов на плоскости;</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свойства</w:t>
            </w:r>
            <w:r w:rsidRPr="00C214C8">
              <w:rPr>
                <w:rStyle w:val="c4"/>
                <w:rFonts w:ascii="Times New Roman" w:hAnsi="Times New Roman" w:cs="Times New Roman"/>
                <w:i/>
                <w:color w:val="auto"/>
                <w:sz w:val="24"/>
                <w:szCs w:val="24"/>
              </w:rPr>
              <w:t>:</w:t>
            </w:r>
            <w:r w:rsidRPr="00C214C8">
              <w:rPr>
                <w:rStyle w:val="c4"/>
                <w:rFonts w:ascii="Times New Roman" w:hAnsi="Times New Roman" w:cs="Times New Roman"/>
                <w:color w:val="auto"/>
                <w:sz w:val="24"/>
                <w:szCs w:val="24"/>
              </w:rPr>
              <w:t xml:space="preserve"> равных векторов, координат равных векторов, сложения векторов, координат вектора суммы и вектора разности двух векторов, коллинеарных векторов, умножения вектора на число, скалярного произведения двух векторов, перпендикулярных векторов.</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Находить</w:t>
            </w:r>
            <w:r w:rsidRPr="00C214C8">
              <w:rPr>
                <w:rStyle w:val="c14"/>
                <w:rFonts w:ascii="Times New Roman" w:hAnsi="Times New Roman" w:cs="Times New Roman"/>
                <w:color w:val="auto"/>
                <w:sz w:val="24"/>
                <w:szCs w:val="24"/>
              </w:rPr>
              <w:t> косинус угла между двумя векторами.</w:t>
            </w:r>
          </w:p>
          <w:p w:rsidR="005D349F" w:rsidRPr="00C214C8" w:rsidRDefault="005D349F" w:rsidP="00C214C8">
            <w:pPr>
              <w:spacing w:after="0" w:line="240" w:lineRule="auto"/>
              <w:jc w:val="both"/>
              <w:rPr>
                <w:rFonts w:ascii="Times New Roman" w:hAnsi="Times New Roman" w:cs="Times New Roman"/>
                <w:sz w:val="24"/>
                <w:szCs w:val="24"/>
              </w:rPr>
            </w:pPr>
            <w:r w:rsidRPr="00C214C8">
              <w:rPr>
                <w:rStyle w:val="c26"/>
                <w:rFonts w:ascii="Times New Roman" w:hAnsi="Times New Roman" w:cs="Times New Roman"/>
                <w:i/>
                <w:sz w:val="24"/>
                <w:szCs w:val="24"/>
              </w:rPr>
              <w:t>Применять</w:t>
            </w:r>
            <w:r w:rsidRPr="00C214C8">
              <w:rPr>
                <w:rStyle w:val="c14"/>
                <w:rFonts w:ascii="Times New Roman" w:hAnsi="Times New Roman" w:cs="Times New Roman"/>
                <w:sz w:val="24"/>
                <w:szCs w:val="24"/>
              </w:rPr>
              <w:t> изученные определения, теоремы и формулы к решению задач</w:t>
            </w: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13</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Длина вектора. Скалярное произведение векторов .</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1.5</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i/>
                <w:iCs/>
                <w:sz w:val="24"/>
                <w:szCs w:val="24"/>
              </w:rPr>
            </w:pPr>
            <w:r w:rsidRPr="00C214C8">
              <w:rPr>
                <w:rFonts w:ascii="Times New Roman" w:hAnsi="Times New Roman" w:cs="Times New Roman"/>
                <w:b/>
                <w:bCs/>
                <w:i/>
                <w:iCs/>
                <w:sz w:val="24"/>
                <w:szCs w:val="24"/>
              </w:rPr>
              <w:t>5. Геометрия на клетке. (2ч).</w:t>
            </w:r>
          </w:p>
        </w:tc>
        <w:tc>
          <w:tcPr>
            <w:tcW w:w="784"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14</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Нахождение площадей, периметров многоугольников, изображенных на рисунке. Нахождение значений тригонометрических функций в треугольнике.</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val="restart"/>
            <w:tcBorders>
              <w:top w:val="single" w:sz="4" w:space="0" w:color="000000"/>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Уметь</w:t>
            </w:r>
          </w:p>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 xml:space="preserve"> находить площади фигур, изображенных на клетчатой бумаге, </w:t>
            </w:r>
          </w:p>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нахождение значений тригонометрических функций в треугольнике.</w:t>
            </w: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15</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Прямоугольная система координат. Нахождение площадей многоугольников.</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b/>
                <w:sz w:val="24"/>
                <w:szCs w:val="24"/>
              </w:rPr>
            </w:pPr>
            <w:r w:rsidRPr="00C214C8">
              <w:rPr>
                <w:rFonts w:ascii="Times New Roman" w:hAnsi="Times New Roman" w:cs="Times New Roman"/>
                <w:b/>
                <w:sz w:val="24"/>
                <w:szCs w:val="24"/>
              </w:rPr>
              <w:t>2</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b/>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sz w:val="24"/>
                <w:szCs w:val="24"/>
              </w:rPr>
            </w:pPr>
            <w:r w:rsidRPr="00C214C8">
              <w:rPr>
                <w:rFonts w:ascii="Times New Roman" w:hAnsi="Times New Roman" w:cs="Times New Roman"/>
                <w:b/>
                <w:bCs/>
                <w:sz w:val="24"/>
                <w:szCs w:val="24"/>
              </w:rPr>
              <w:t xml:space="preserve">                                  Стереометрия.  19ч</w:t>
            </w:r>
          </w:p>
        </w:tc>
        <w:tc>
          <w:tcPr>
            <w:tcW w:w="784"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2.1</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i/>
                <w:iCs/>
                <w:sz w:val="24"/>
                <w:szCs w:val="24"/>
              </w:rPr>
            </w:pPr>
            <w:r w:rsidRPr="00C214C8">
              <w:rPr>
                <w:rFonts w:ascii="Times New Roman" w:hAnsi="Times New Roman" w:cs="Times New Roman"/>
                <w:b/>
                <w:bCs/>
                <w:i/>
                <w:iCs/>
                <w:sz w:val="24"/>
                <w:szCs w:val="24"/>
              </w:rPr>
              <w:t>1. Прямоугольный параллелепипед. Призма.( 3ч)</w:t>
            </w:r>
          </w:p>
        </w:tc>
        <w:tc>
          <w:tcPr>
            <w:tcW w:w="784"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16</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Прямоугольный параллелепипед. Прямая и наклонная призма. Диагональ прямоугольного параллелепипеда.</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val="restart"/>
            <w:tcBorders>
              <w:top w:val="single" w:sz="4" w:space="0" w:color="000000"/>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r w:rsidRPr="00C214C8">
              <w:rPr>
                <w:rStyle w:val="c26"/>
                <w:rFonts w:ascii="Times New Roman" w:hAnsi="Times New Roman" w:cs="Times New Roman"/>
                <w:i/>
                <w:sz w:val="24"/>
                <w:szCs w:val="24"/>
              </w:rPr>
              <w:t>Формулировать:</w:t>
            </w:r>
            <w:r w:rsidRPr="00C214C8">
              <w:rPr>
                <w:rFonts w:ascii="Times New Roman" w:hAnsi="Times New Roman" w:cs="Times New Roman"/>
                <w:sz w:val="24"/>
                <w:szCs w:val="24"/>
              </w:rPr>
              <w:br/>
            </w:r>
            <w:r w:rsidRPr="00C214C8">
              <w:rPr>
                <w:rStyle w:val="c26"/>
                <w:rFonts w:ascii="Times New Roman" w:hAnsi="Times New Roman" w:cs="Times New Roman"/>
                <w:i/>
                <w:sz w:val="24"/>
                <w:szCs w:val="24"/>
              </w:rPr>
              <w:t>определения:</w:t>
            </w:r>
            <w:r w:rsidRPr="00C214C8">
              <w:rPr>
                <w:rStyle w:val="c4"/>
                <w:rFonts w:ascii="Times New Roman" w:hAnsi="Times New Roman" w:cs="Times New Roman"/>
                <w:sz w:val="24"/>
                <w:szCs w:val="24"/>
              </w:rPr>
              <w:t> </w:t>
            </w:r>
            <w:r w:rsidRPr="00C214C8">
              <w:rPr>
                <w:rFonts w:ascii="Times New Roman" w:hAnsi="Times New Roman" w:cs="Times New Roman"/>
                <w:sz w:val="24"/>
                <w:szCs w:val="24"/>
              </w:rPr>
              <w:t xml:space="preserve">прямоугольного параллелепипеда, прямой и наклонной призм. Диагонали </w:t>
            </w:r>
            <w:r w:rsidRPr="00C214C8">
              <w:rPr>
                <w:rFonts w:ascii="Times New Roman" w:hAnsi="Times New Roman" w:cs="Times New Roman"/>
                <w:sz w:val="24"/>
                <w:szCs w:val="24"/>
              </w:rPr>
              <w:lastRenderedPageBreak/>
              <w:t>прямоугольного параллелепипеда.</w:t>
            </w:r>
            <w:r w:rsidRPr="00C214C8">
              <w:rPr>
                <w:rFonts w:ascii="Times New Roman" w:hAnsi="Times New Roman" w:cs="Times New Roman"/>
                <w:sz w:val="24"/>
                <w:szCs w:val="24"/>
              </w:rPr>
              <w:br/>
            </w:r>
            <w:r w:rsidRPr="00C214C8">
              <w:rPr>
                <w:rStyle w:val="c26"/>
                <w:rFonts w:ascii="Times New Roman" w:hAnsi="Times New Roman" w:cs="Times New Roman"/>
                <w:i/>
                <w:sz w:val="24"/>
                <w:szCs w:val="24"/>
              </w:rPr>
              <w:t>Находить</w:t>
            </w:r>
            <w:r w:rsidRPr="00C214C8">
              <w:rPr>
                <w:rStyle w:val="c14"/>
                <w:rFonts w:ascii="Times New Roman" w:hAnsi="Times New Roman" w:cs="Times New Roman"/>
                <w:sz w:val="24"/>
                <w:szCs w:val="24"/>
              </w:rPr>
              <w:t> </w:t>
            </w:r>
            <w:r w:rsidRPr="00C214C8">
              <w:rPr>
                <w:rFonts w:ascii="Times New Roman" w:hAnsi="Times New Roman" w:cs="Times New Roman"/>
                <w:sz w:val="24"/>
                <w:szCs w:val="24"/>
              </w:rPr>
              <w:t>расстояние между вершинами многогранника и угол наклона между диагональю параллелепипеда и плоскостью, содержащую грань многогранника, строить сечения, площади поверхности призм и их объемов</w:t>
            </w:r>
          </w:p>
          <w:p w:rsidR="005D349F" w:rsidRPr="00C214C8" w:rsidRDefault="005D349F" w:rsidP="00C214C8">
            <w:pPr>
              <w:spacing w:after="0" w:line="240" w:lineRule="auto"/>
              <w:jc w:val="both"/>
              <w:rPr>
                <w:rFonts w:ascii="Times New Roman" w:hAnsi="Times New Roman" w:cs="Times New Roman"/>
                <w:sz w:val="24"/>
                <w:szCs w:val="24"/>
              </w:rPr>
            </w:pPr>
            <w:r w:rsidRPr="00C214C8">
              <w:rPr>
                <w:rStyle w:val="c26"/>
                <w:rFonts w:ascii="Times New Roman" w:hAnsi="Times New Roman" w:cs="Times New Roman"/>
                <w:i/>
                <w:sz w:val="24"/>
                <w:szCs w:val="24"/>
              </w:rPr>
              <w:t xml:space="preserve"> Применять</w:t>
            </w:r>
            <w:r w:rsidRPr="00C214C8">
              <w:rPr>
                <w:rStyle w:val="c14"/>
                <w:rFonts w:ascii="Times New Roman" w:hAnsi="Times New Roman" w:cs="Times New Roman"/>
                <w:sz w:val="24"/>
                <w:szCs w:val="24"/>
              </w:rPr>
              <w:t> изученные определения, теоремы и формулы к решению задач</w:t>
            </w: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17</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Нахождение расстояния между вершинами многогранника и угла наклона между диагональю параллелепипеда и плоскостью, содержащую грань многогранника</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18</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Формулы нахождения площадей поверхностей тел, образованных двумя и более прямоугольными параллелепипедами, и их объемов.</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2.2</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i/>
                <w:iCs/>
                <w:sz w:val="24"/>
                <w:szCs w:val="24"/>
              </w:rPr>
            </w:pPr>
            <w:r w:rsidRPr="00C214C8">
              <w:rPr>
                <w:rFonts w:ascii="Times New Roman" w:hAnsi="Times New Roman" w:cs="Times New Roman"/>
                <w:b/>
                <w:bCs/>
                <w:i/>
                <w:iCs/>
                <w:sz w:val="24"/>
                <w:szCs w:val="24"/>
              </w:rPr>
              <w:t>2.Пирамида  (3ч)</w:t>
            </w:r>
          </w:p>
        </w:tc>
        <w:tc>
          <w:tcPr>
            <w:tcW w:w="784"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19</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Пирамида и ее элементы. Правильная пирамида .</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val="restart"/>
            <w:tcBorders>
              <w:top w:val="single" w:sz="4" w:space="0" w:color="000000"/>
              <w:left w:val="single" w:sz="4" w:space="0" w:color="000000"/>
              <w:right w:val="single" w:sz="4" w:space="0" w:color="auto"/>
            </w:tcBorders>
          </w:tcPr>
          <w:p w:rsidR="005D349F" w:rsidRPr="00C214C8" w:rsidRDefault="005D349F" w:rsidP="00C214C8">
            <w:pPr>
              <w:spacing w:after="0" w:line="240" w:lineRule="auto"/>
              <w:rPr>
                <w:rFonts w:ascii="Times New Roman" w:hAnsi="Times New Roman" w:cs="Times New Roman"/>
                <w:sz w:val="24"/>
                <w:szCs w:val="24"/>
              </w:rPr>
            </w:pPr>
            <w:r w:rsidRPr="00C214C8">
              <w:rPr>
                <w:rStyle w:val="c26"/>
                <w:rFonts w:ascii="Times New Roman" w:hAnsi="Times New Roman" w:cs="Times New Roman"/>
                <w:i/>
                <w:sz w:val="24"/>
                <w:szCs w:val="24"/>
              </w:rPr>
              <w:t>Формулировать:</w:t>
            </w:r>
            <w:r w:rsidRPr="00C214C8">
              <w:rPr>
                <w:rFonts w:ascii="Times New Roman" w:hAnsi="Times New Roman" w:cs="Times New Roman"/>
                <w:sz w:val="24"/>
                <w:szCs w:val="24"/>
              </w:rPr>
              <w:br/>
            </w:r>
            <w:r w:rsidRPr="00C214C8">
              <w:rPr>
                <w:rStyle w:val="c26"/>
                <w:rFonts w:ascii="Times New Roman" w:hAnsi="Times New Roman" w:cs="Times New Roman"/>
                <w:i/>
                <w:sz w:val="24"/>
                <w:szCs w:val="24"/>
              </w:rPr>
              <w:t>определения:</w:t>
            </w:r>
            <w:r w:rsidRPr="00C214C8">
              <w:rPr>
                <w:rStyle w:val="c4"/>
                <w:rFonts w:ascii="Times New Roman" w:hAnsi="Times New Roman" w:cs="Times New Roman"/>
                <w:sz w:val="24"/>
                <w:szCs w:val="24"/>
              </w:rPr>
              <w:t> </w:t>
            </w:r>
            <w:r w:rsidRPr="00C214C8">
              <w:rPr>
                <w:rFonts w:ascii="Times New Roman" w:hAnsi="Times New Roman" w:cs="Times New Roman"/>
                <w:sz w:val="24"/>
                <w:szCs w:val="24"/>
              </w:rPr>
              <w:t>пирамиды, правильной пирамиды, ее элементов .</w:t>
            </w:r>
            <w:r w:rsidRPr="00C214C8">
              <w:rPr>
                <w:rFonts w:ascii="Times New Roman" w:hAnsi="Times New Roman" w:cs="Times New Roman"/>
                <w:sz w:val="24"/>
                <w:szCs w:val="24"/>
              </w:rPr>
              <w:br/>
            </w:r>
            <w:r w:rsidRPr="00C214C8">
              <w:rPr>
                <w:rStyle w:val="c26"/>
                <w:rFonts w:ascii="Times New Roman" w:hAnsi="Times New Roman" w:cs="Times New Roman"/>
                <w:i/>
                <w:sz w:val="24"/>
                <w:szCs w:val="24"/>
              </w:rPr>
              <w:t>Находить</w:t>
            </w:r>
            <w:r w:rsidRPr="00C214C8">
              <w:rPr>
                <w:rStyle w:val="c14"/>
                <w:rFonts w:ascii="Times New Roman" w:hAnsi="Times New Roman" w:cs="Times New Roman"/>
                <w:sz w:val="24"/>
                <w:szCs w:val="24"/>
              </w:rPr>
              <w:t> </w:t>
            </w:r>
            <w:r w:rsidRPr="00C214C8">
              <w:rPr>
                <w:rFonts w:ascii="Times New Roman" w:hAnsi="Times New Roman" w:cs="Times New Roman"/>
                <w:sz w:val="24"/>
                <w:szCs w:val="24"/>
              </w:rPr>
              <w:t xml:space="preserve"> угол наклона между боковыми гранями и плоскостью, содержащую основание многогранника, строить сечения, площади поверхности пирамид и их объемов</w:t>
            </w:r>
          </w:p>
          <w:p w:rsidR="005D349F" w:rsidRPr="00C214C8" w:rsidRDefault="005D349F" w:rsidP="00C214C8">
            <w:pPr>
              <w:spacing w:after="0" w:line="240" w:lineRule="auto"/>
              <w:jc w:val="both"/>
              <w:rPr>
                <w:rFonts w:ascii="Times New Roman" w:hAnsi="Times New Roman" w:cs="Times New Roman"/>
                <w:sz w:val="24"/>
                <w:szCs w:val="24"/>
              </w:rPr>
            </w:pPr>
            <w:r w:rsidRPr="00C214C8">
              <w:rPr>
                <w:rStyle w:val="c26"/>
                <w:rFonts w:ascii="Times New Roman" w:hAnsi="Times New Roman" w:cs="Times New Roman"/>
                <w:i/>
                <w:sz w:val="24"/>
                <w:szCs w:val="24"/>
              </w:rPr>
              <w:t xml:space="preserve"> Применять</w:t>
            </w:r>
            <w:r w:rsidRPr="00C214C8">
              <w:rPr>
                <w:rStyle w:val="c14"/>
                <w:rFonts w:ascii="Times New Roman" w:hAnsi="Times New Roman" w:cs="Times New Roman"/>
                <w:sz w:val="24"/>
                <w:szCs w:val="24"/>
              </w:rPr>
              <w:t> изученные определения, теоремы и формулы к решению задач</w:t>
            </w: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20</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Формулы нахождения площадей поверхностей и объемов пирамид.</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21</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Нахождение площадей поверхностей и объемов пирамид.</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2.3</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b/>
                <w:bCs/>
                <w:i/>
                <w:iCs/>
                <w:sz w:val="24"/>
                <w:szCs w:val="24"/>
              </w:rPr>
            </w:pPr>
            <w:r w:rsidRPr="00C214C8">
              <w:rPr>
                <w:rFonts w:ascii="Times New Roman" w:hAnsi="Times New Roman" w:cs="Times New Roman"/>
                <w:b/>
                <w:bCs/>
                <w:i/>
                <w:iCs/>
                <w:sz w:val="24"/>
                <w:szCs w:val="24"/>
              </w:rPr>
              <w:t>3.Тела вращения (3ч)</w:t>
            </w:r>
          </w:p>
        </w:tc>
        <w:tc>
          <w:tcPr>
            <w:tcW w:w="784"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22</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 xml:space="preserve">Цилиндр. Конус. Шар. Их осевые сечения.  </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val="restart"/>
            <w:tcBorders>
              <w:top w:val="single" w:sz="4" w:space="0" w:color="000000"/>
              <w:left w:val="single" w:sz="4" w:space="0" w:color="000000"/>
              <w:right w:val="single" w:sz="4" w:space="0" w:color="auto"/>
            </w:tcBorders>
          </w:tcPr>
          <w:p w:rsidR="005D349F" w:rsidRPr="00C214C8" w:rsidRDefault="005D349F" w:rsidP="00C214C8">
            <w:pPr>
              <w:spacing w:after="0" w:line="240" w:lineRule="auto"/>
              <w:rPr>
                <w:rFonts w:ascii="Times New Roman" w:hAnsi="Times New Roman" w:cs="Times New Roman"/>
                <w:sz w:val="24"/>
                <w:szCs w:val="24"/>
              </w:rPr>
            </w:pPr>
            <w:r w:rsidRPr="00C214C8">
              <w:rPr>
                <w:rStyle w:val="c26"/>
                <w:rFonts w:ascii="Times New Roman" w:hAnsi="Times New Roman" w:cs="Times New Roman"/>
                <w:i/>
                <w:sz w:val="24"/>
                <w:szCs w:val="24"/>
              </w:rPr>
              <w:t>Формулировать:</w:t>
            </w:r>
            <w:r w:rsidRPr="00C214C8">
              <w:rPr>
                <w:rFonts w:ascii="Times New Roman" w:hAnsi="Times New Roman" w:cs="Times New Roman"/>
                <w:sz w:val="24"/>
                <w:szCs w:val="24"/>
              </w:rPr>
              <w:br/>
            </w:r>
            <w:r w:rsidRPr="00C214C8">
              <w:rPr>
                <w:rStyle w:val="c26"/>
                <w:rFonts w:ascii="Times New Roman" w:hAnsi="Times New Roman" w:cs="Times New Roman"/>
                <w:i/>
                <w:sz w:val="24"/>
                <w:szCs w:val="24"/>
              </w:rPr>
              <w:t>определения:</w:t>
            </w:r>
            <w:r w:rsidRPr="00C214C8">
              <w:rPr>
                <w:rStyle w:val="c4"/>
                <w:rFonts w:ascii="Times New Roman" w:hAnsi="Times New Roman" w:cs="Times New Roman"/>
                <w:sz w:val="24"/>
                <w:szCs w:val="24"/>
              </w:rPr>
              <w:t> </w:t>
            </w:r>
            <w:r w:rsidRPr="00C214C8">
              <w:rPr>
                <w:rFonts w:ascii="Times New Roman" w:hAnsi="Times New Roman" w:cs="Times New Roman"/>
                <w:sz w:val="24"/>
                <w:szCs w:val="24"/>
              </w:rPr>
              <w:t>цилиндра , конуса и его элементов и видов сечений .</w:t>
            </w:r>
            <w:r w:rsidRPr="00C214C8">
              <w:rPr>
                <w:rFonts w:ascii="Times New Roman" w:hAnsi="Times New Roman" w:cs="Times New Roman"/>
                <w:sz w:val="24"/>
                <w:szCs w:val="24"/>
              </w:rPr>
              <w:br/>
            </w:r>
            <w:r w:rsidRPr="00C214C8">
              <w:rPr>
                <w:rStyle w:val="c26"/>
                <w:rFonts w:ascii="Times New Roman" w:hAnsi="Times New Roman" w:cs="Times New Roman"/>
                <w:i/>
                <w:sz w:val="24"/>
                <w:szCs w:val="24"/>
              </w:rPr>
              <w:t>Находить</w:t>
            </w:r>
            <w:r w:rsidRPr="00C214C8">
              <w:rPr>
                <w:rStyle w:val="c14"/>
                <w:rFonts w:ascii="Times New Roman" w:hAnsi="Times New Roman" w:cs="Times New Roman"/>
                <w:sz w:val="24"/>
                <w:szCs w:val="24"/>
              </w:rPr>
              <w:t> </w:t>
            </w:r>
            <w:r w:rsidRPr="00C214C8">
              <w:rPr>
                <w:rFonts w:ascii="Times New Roman" w:hAnsi="Times New Roman" w:cs="Times New Roman"/>
                <w:sz w:val="24"/>
                <w:szCs w:val="24"/>
              </w:rPr>
              <w:t xml:space="preserve"> угол наклона между образующей конуса и плоскостью, содержащую основание конуса, находить расстояние от центра фигуры до секущей плоскости ,строить сечения, площади поверхности цилиндра , конуса и их объемов</w:t>
            </w:r>
          </w:p>
          <w:p w:rsidR="005D349F" w:rsidRPr="00C214C8" w:rsidRDefault="005D349F" w:rsidP="00C214C8">
            <w:pPr>
              <w:spacing w:after="0" w:line="240" w:lineRule="auto"/>
              <w:jc w:val="both"/>
              <w:rPr>
                <w:rFonts w:ascii="Times New Roman" w:hAnsi="Times New Roman" w:cs="Times New Roman"/>
                <w:sz w:val="24"/>
                <w:szCs w:val="24"/>
              </w:rPr>
            </w:pPr>
            <w:r w:rsidRPr="00C214C8">
              <w:rPr>
                <w:rStyle w:val="c26"/>
                <w:rFonts w:ascii="Times New Roman" w:hAnsi="Times New Roman" w:cs="Times New Roman"/>
                <w:i/>
                <w:sz w:val="24"/>
                <w:szCs w:val="24"/>
              </w:rPr>
              <w:t xml:space="preserve"> Применять</w:t>
            </w:r>
            <w:r w:rsidRPr="00C214C8">
              <w:rPr>
                <w:rStyle w:val="c14"/>
                <w:rFonts w:ascii="Times New Roman" w:hAnsi="Times New Roman" w:cs="Times New Roman"/>
                <w:sz w:val="24"/>
                <w:szCs w:val="24"/>
              </w:rPr>
              <w:t> изученные определения, теоремы и формулы к решению задач</w:t>
            </w: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23</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Формулы нахождения площадей поверхностей тел и их объемов.</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24</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Нахождение площадей поверхностей тел вращения и их объемов.</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tcBorders>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2.4</w:t>
            </w: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pacing w:after="0" w:line="240" w:lineRule="auto"/>
              <w:jc w:val="both"/>
              <w:rPr>
                <w:rFonts w:ascii="Times New Roman" w:hAnsi="Times New Roman" w:cs="Times New Roman"/>
                <w:b/>
                <w:bCs/>
                <w:i/>
                <w:iCs/>
                <w:sz w:val="24"/>
                <w:szCs w:val="24"/>
              </w:rPr>
            </w:pPr>
            <w:r w:rsidRPr="00C214C8">
              <w:rPr>
                <w:rFonts w:ascii="Times New Roman" w:hAnsi="Times New Roman" w:cs="Times New Roman"/>
                <w:b/>
                <w:bCs/>
                <w:i/>
                <w:iCs/>
                <w:sz w:val="24"/>
                <w:szCs w:val="24"/>
              </w:rPr>
              <w:t>4.Основы аналитической геометрии. Координатно-векторный метод. (10ч).</w:t>
            </w:r>
          </w:p>
        </w:tc>
        <w:tc>
          <w:tcPr>
            <w:tcW w:w="784"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auto"/>
            </w:tcBorders>
          </w:tcPr>
          <w:p w:rsidR="005D349F" w:rsidRPr="00C214C8" w:rsidRDefault="005D349F" w:rsidP="00C214C8">
            <w:pPr>
              <w:spacing w:after="0" w:line="240" w:lineRule="auto"/>
              <w:jc w:val="both"/>
              <w:rPr>
                <w:rFonts w:ascii="Times New Roman" w:hAnsi="Times New Roman" w:cs="Times New Roman"/>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right"/>
              <w:rPr>
                <w:rFonts w:ascii="Times New Roman" w:hAnsi="Times New Roman" w:cs="Times New Roman"/>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C214C8" w:rsidRDefault="005D349F" w:rsidP="00C214C8">
            <w:pPr>
              <w:spacing w:after="0" w:line="240" w:lineRule="auto"/>
              <w:jc w:val="right"/>
              <w:rPr>
                <w:rFonts w:ascii="Times New Roman" w:hAnsi="Times New Roman" w:cs="Times New Roman"/>
                <w:sz w:val="24"/>
                <w:szCs w:val="24"/>
              </w:rPr>
            </w:pPr>
            <w:r w:rsidRPr="00C214C8">
              <w:rPr>
                <w:rFonts w:ascii="Times New Roman" w:hAnsi="Times New Roman" w:cs="Times New Roman"/>
                <w:sz w:val="24"/>
                <w:szCs w:val="24"/>
              </w:rPr>
              <w:t>25</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C214C8" w:rsidRDefault="005D349F" w:rsidP="00C214C8">
            <w:pPr>
              <w:shd w:val="clear" w:color="auto" w:fill="FFFFFF"/>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Векторы и координаты в пространстве. Уравнения прямой. Нормальный вектор прямой. Направляющий вектор прямой.</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C214C8" w:rsidRDefault="005D349F" w:rsidP="00C214C8">
            <w:pPr>
              <w:spacing w:after="0" w:line="240" w:lineRule="auto"/>
              <w:jc w:val="both"/>
              <w:rPr>
                <w:rFonts w:ascii="Times New Roman" w:hAnsi="Times New Roman" w:cs="Times New Roman"/>
                <w:sz w:val="24"/>
                <w:szCs w:val="24"/>
              </w:rPr>
            </w:pPr>
            <w:r w:rsidRPr="00C214C8">
              <w:rPr>
                <w:rFonts w:ascii="Times New Roman" w:hAnsi="Times New Roman" w:cs="Times New Roman"/>
                <w:sz w:val="24"/>
                <w:szCs w:val="24"/>
              </w:rPr>
              <w:t>1</w:t>
            </w:r>
          </w:p>
        </w:tc>
        <w:tc>
          <w:tcPr>
            <w:tcW w:w="3327" w:type="dxa"/>
            <w:vMerge w:val="restart"/>
            <w:tcBorders>
              <w:top w:val="single" w:sz="4" w:space="0" w:color="000000"/>
              <w:left w:val="single" w:sz="4" w:space="0" w:color="000000"/>
              <w:right w:val="single" w:sz="4" w:space="0" w:color="auto"/>
            </w:tcBorders>
          </w:tcPr>
          <w:p w:rsidR="005D349F" w:rsidRPr="00C214C8" w:rsidRDefault="005D349F" w:rsidP="00C214C8">
            <w:pPr>
              <w:pStyle w:val="af4"/>
              <w:spacing w:after="0" w:line="240" w:lineRule="auto"/>
              <w:rPr>
                <w:rFonts w:ascii="Times New Roman" w:hAnsi="Times New Roman" w:cs="Times New Roman"/>
                <w:color w:val="auto"/>
                <w:sz w:val="24"/>
                <w:szCs w:val="24"/>
              </w:rPr>
            </w:pPr>
            <w:r w:rsidRPr="00C214C8">
              <w:rPr>
                <w:rStyle w:val="c26"/>
                <w:rFonts w:ascii="Times New Roman" w:hAnsi="Times New Roman" w:cs="Times New Roman"/>
                <w:i/>
                <w:color w:val="auto"/>
                <w:sz w:val="24"/>
                <w:szCs w:val="24"/>
              </w:rPr>
              <w:t xml:space="preserve">Описывать </w:t>
            </w:r>
            <w:r w:rsidRPr="00C214C8">
              <w:rPr>
                <w:rStyle w:val="c4"/>
                <w:rFonts w:ascii="Times New Roman" w:hAnsi="Times New Roman" w:cs="Times New Roman"/>
                <w:color w:val="auto"/>
                <w:sz w:val="24"/>
                <w:szCs w:val="24"/>
              </w:rPr>
              <w:t xml:space="preserve">понятия векторных и скалярных величин в пространстве. Иллюстрировать понятие </w:t>
            </w:r>
            <w:r w:rsidRPr="00C214C8">
              <w:rPr>
                <w:rStyle w:val="c4"/>
                <w:rFonts w:ascii="Times New Roman" w:hAnsi="Times New Roman" w:cs="Times New Roman"/>
                <w:color w:val="auto"/>
                <w:sz w:val="24"/>
                <w:szCs w:val="24"/>
              </w:rPr>
              <w:lastRenderedPageBreak/>
              <w:t>вектора.</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Формулировать:</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определения:</w:t>
            </w:r>
            <w:r w:rsidRPr="00C214C8">
              <w:rPr>
                <w:rStyle w:val="c4"/>
                <w:rFonts w:ascii="Times New Roman" w:hAnsi="Times New Roman" w:cs="Times New Roman"/>
                <w:color w:val="auto"/>
                <w:sz w:val="24"/>
                <w:szCs w:val="24"/>
              </w:rPr>
              <w:t> модуля вектора, коллинеарных векторов, равных векторов, координат вектора, суммы векторов, разности векторов, противоположных векторов, умножения вектора на число, скалярного произведения векторов в пространстве,</w:t>
            </w:r>
            <w:r w:rsidRPr="00C214C8">
              <w:rPr>
                <w:rFonts w:ascii="Times New Roman" w:hAnsi="Times New Roman" w:cs="Times New Roman"/>
                <w:color w:val="auto"/>
                <w:sz w:val="24"/>
                <w:szCs w:val="24"/>
              </w:rPr>
              <w:t xml:space="preserve"> нормальный вектор прямой.. направляющий вектор прямой.</w:t>
            </w:r>
            <w:r w:rsidRPr="00C214C8">
              <w:rPr>
                <w:rStyle w:val="c4"/>
                <w:rFonts w:ascii="Times New Roman" w:hAnsi="Times New Roman" w:cs="Times New Roman"/>
                <w:color w:val="auto"/>
                <w:sz w:val="24"/>
                <w:szCs w:val="24"/>
              </w:rPr>
              <w:t>;</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свойства</w:t>
            </w:r>
            <w:r w:rsidRPr="00C214C8">
              <w:rPr>
                <w:rStyle w:val="c4"/>
                <w:rFonts w:ascii="Times New Roman" w:hAnsi="Times New Roman" w:cs="Times New Roman"/>
                <w:i/>
                <w:color w:val="auto"/>
                <w:sz w:val="24"/>
                <w:szCs w:val="24"/>
              </w:rPr>
              <w:t>:</w:t>
            </w:r>
            <w:r w:rsidRPr="00C214C8">
              <w:rPr>
                <w:rStyle w:val="c4"/>
                <w:rFonts w:ascii="Times New Roman" w:hAnsi="Times New Roman" w:cs="Times New Roman"/>
                <w:color w:val="auto"/>
                <w:sz w:val="24"/>
                <w:szCs w:val="24"/>
              </w:rPr>
              <w:t xml:space="preserve"> равных векторов, координат равных векторов, сложения векторов, координат вектора суммы и вектора разности двух векторов, коллинеарных векторов, умножения вектора на число, скалярного произведения двух векторов, перпендикулярных векторов.</w:t>
            </w:r>
            <w:r w:rsidRPr="00C214C8">
              <w:rPr>
                <w:rFonts w:ascii="Times New Roman" w:hAnsi="Times New Roman" w:cs="Times New Roman"/>
                <w:color w:val="auto"/>
                <w:sz w:val="24"/>
                <w:szCs w:val="24"/>
              </w:rPr>
              <w:br/>
            </w:r>
            <w:r w:rsidRPr="00C214C8">
              <w:rPr>
                <w:rStyle w:val="c26"/>
                <w:rFonts w:ascii="Times New Roman" w:hAnsi="Times New Roman" w:cs="Times New Roman"/>
                <w:i/>
                <w:color w:val="auto"/>
                <w:sz w:val="24"/>
                <w:szCs w:val="24"/>
              </w:rPr>
              <w:t>Находить</w:t>
            </w:r>
            <w:r w:rsidRPr="00C214C8">
              <w:rPr>
                <w:rStyle w:val="c14"/>
                <w:rFonts w:ascii="Times New Roman" w:hAnsi="Times New Roman" w:cs="Times New Roman"/>
                <w:color w:val="auto"/>
                <w:sz w:val="24"/>
                <w:szCs w:val="24"/>
              </w:rPr>
              <w:t xml:space="preserve"> косинус угла между двумя векторами, </w:t>
            </w:r>
            <w:r w:rsidRPr="00C214C8">
              <w:rPr>
                <w:rFonts w:ascii="Times New Roman" w:hAnsi="Times New Roman" w:cs="Times New Roman"/>
                <w:color w:val="auto"/>
                <w:sz w:val="24"/>
                <w:szCs w:val="24"/>
              </w:rPr>
              <w:t>гол между прямой и плоскостью, угол между плоскостями, . расстояние от точки до плоскости в координатах.</w:t>
            </w:r>
          </w:p>
          <w:p w:rsidR="005D349F" w:rsidRPr="00C214C8" w:rsidRDefault="005D349F" w:rsidP="00C214C8">
            <w:pPr>
              <w:spacing w:after="0" w:line="240" w:lineRule="auto"/>
              <w:jc w:val="both"/>
              <w:rPr>
                <w:rFonts w:ascii="Times New Roman" w:hAnsi="Times New Roman" w:cs="Times New Roman"/>
                <w:sz w:val="24"/>
                <w:szCs w:val="24"/>
              </w:rPr>
            </w:pPr>
            <w:r w:rsidRPr="00C214C8">
              <w:rPr>
                <w:rStyle w:val="c26"/>
                <w:rFonts w:ascii="Times New Roman" w:hAnsi="Times New Roman" w:cs="Times New Roman"/>
                <w:i/>
                <w:sz w:val="24"/>
                <w:szCs w:val="24"/>
              </w:rPr>
              <w:t>Применять</w:t>
            </w:r>
            <w:r w:rsidRPr="00C214C8">
              <w:rPr>
                <w:rStyle w:val="c14"/>
                <w:rFonts w:ascii="Times New Roman" w:hAnsi="Times New Roman" w:cs="Times New Roman"/>
                <w:sz w:val="24"/>
                <w:szCs w:val="24"/>
              </w:rPr>
              <w:t xml:space="preserve"> изученные определения, теоремы и формулы к решению задач повышенного уровня </w:t>
            </w: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right"/>
              <w:rPr>
                <w:rFonts w:ascii="Times New Roman" w:hAnsi="Times New Roman" w:cs="Times New Roman"/>
                <w:color w:val="000000"/>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5D349F" w:rsidRDefault="005D349F" w:rsidP="005D349F">
            <w:pPr>
              <w:spacing w:after="0" w:line="240" w:lineRule="auto"/>
              <w:jc w:val="right"/>
              <w:rPr>
                <w:rFonts w:ascii="Times New Roman" w:hAnsi="Times New Roman" w:cs="Times New Roman"/>
                <w:color w:val="000000"/>
                <w:sz w:val="24"/>
                <w:szCs w:val="24"/>
              </w:rPr>
            </w:pPr>
            <w:r w:rsidRPr="005D349F">
              <w:rPr>
                <w:rFonts w:ascii="Times New Roman" w:hAnsi="Times New Roman" w:cs="Times New Roman"/>
                <w:color w:val="000000"/>
                <w:sz w:val="24"/>
                <w:szCs w:val="24"/>
              </w:rPr>
              <w:t>26</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5D349F" w:rsidRDefault="005D349F" w:rsidP="005D349F">
            <w:pPr>
              <w:spacing w:after="0"/>
            </w:pPr>
            <w:r w:rsidRPr="005D349F">
              <w:t xml:space="preserve">Взаимное расположение двух прямых в пространстве. Угол между прямыми в пространстве. </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both"/>
              <w:rPr>
                <w:rFonts w:ascii="Times New Roman" w:hAnsi="Times New Roman" w:cs="Times New Roman"/>
                <w:color w:val="000000"/>
                <w:sz w:val="24"/>
                <w:szCs w:val="24"/>
              </w:rPr>
            </w:pPr>
            <w:r w:rsidRPr="005D349F">
              <w:rPr>
                <w:rFonts w:ascii="Times New Roman" w:hAnsi="Times New Roman" w:cs="Times New Roman"/>
                <w:color w:val="000000"/>
                <w:sz w:val="24"/>
                <w:szCs w:val="24"/>
              </w:rPr>
              <w:t>1</w:t>
            </w:r>
          </w:p>
        </w:tc>
        <w:tc>
          <w:tcPr>
            <w:tcW w:w="3327" w:type="dxa"/>
            <w:vMerge/>
            <w:tcBorders>
              <w:left w:val="single" w:sz="4" w:space="0" w:color="000000"/>
              <w:right w:val="single" w:sz="4" w:space="0" w:color="auto"/>
            </w:tcBorders>
          </w:tcPr>
          <w:p w:rsidR="005D349F" w:rsidRPr="005D349F" w:rsidRDefault="005D349F" w:rsidP="005D349F">
            <w:pPr>
              <w:spacing w:after="0" w:line="240" w:lineRule="auto"/>
              <w:jc w:val="both"/>
              <w:rPr>
                <w:rFonts w:ascii="Times New Roman" w:hAnsi="Times New Roman" w:cs="Times New Roman"/>
                <w:color w:val="000000"/>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right"/>
              <w:rPr>
                <w:rFonts w:ascii="Times New Roman" w:hAnsi="Times New Roman" w:cs="Times New Roman"/>
                <w:color w:val="000000"/>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5D349F" w:rsidRDefault="005D349F" w:rsidP="005D349F">
            <w:pPr>
              <w:spacing w:after="0" w:line="240" w:lineRule="auto"/>
              <w:jc w:val="right"/>
              <w:rPr>
                <w:rFonts w:ascii="Times New Roman" w:hAnsi="Times New Roman" w:cs="Times New Roman"/>
                <w:color w:val="000000"/>
                <w:sz w:val="24"/>
                <w:szCs w:val="24"/>
              </w:rPr>
            </w:pPr>
            <w:r w:rsidRPr="005D349F">
              <w:rPr>
                <w:rFonts w:ascii="Times New Roman" w:hAnsi="Times New Roman" w:cs="Times New Roman"/>
                <w:color w:val="000000"/>
                <w:sz w:val="24"/>
                <w:szCs w:val="24"/>
              </w:rPr>
              <w:t>27</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5D349F" w:rsidRDefault="005D349F" w:rsidP="005D349F">
            <w:pPr>
              <w:spacing w:after="0"/>
            </w:pPr>
            <w:r w:rsidRPr="005D349F">
              <w:t>Расстояние от точки до прямой. Расстояние между двумя прямыми.</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both"/>
              <w:rPr>
                <w:rFonts w:ascii="Times New Roman" w:hAnsi="Times New Roman" w:cs="Times New Roman"/>
                <w:color w:val="000000"/>
                <w:sz w:val="24"/>
                <w:szCs w:val="24"/>
              </w:rPr>
            </w:pPr>
            <w:r w:rsidRPr="005D349F">
              <w:rPr>
                <w:rFonts w:ascii="Times New Roman" w:hAnsi="Times New Roman" w:cs="Times New Roman"/>
                <w:color w:val="000000"/>
                <w:sz w:val="24"/>
                <w:szCs w:val="24"/>
              </w:rPr>
              <w:t>1</w:t>
            </w:r>
          </w:p>
        </w:tc>
        <w:tc>
          <w:tcPr>
            <w:tcW w:w="3327" w:type="dxa"/>
            <w:vMerge/>
            <w:tcBorders>
              <w:left w:val="single" w:sz="4" w:space="0" w:color="000000"/>
              <w:right w:val="single" w:sz="4" w:space="0" w:color="auto"/>
            </w:tcBorders>
          </w:tcPr>
          <w:p w:rsidR="005D349F" w:rsidRPr="005D349F" w:rsidRDefault="005D349F" w:rsidP="005D349F">
            <w:pPr>
              <w:spacing w:after="0" w:line="240" w:lineRule="auto"/>
              <w:jc w:val="both"/>
              <w:rPr>
                <w:rFonts w:ascii="Times New Roman" w:hAnsi="Times New Roman" w:cs="Times New Roman"/>
                <w:color w:val="000000"/>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right"/>
              <w:rPr>
                <w:rFonts w:ascii="Times New Roman" w:hAnsi="Times New Roman" w:cs="Times New Roman"/>
                <w:color w:val="000000"/>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5D349F" w:rsidRDefault="005D349F" w:rsidP="005D349F">
            <w:pPr>
              <w:spacing w:after="0" w:line="240" w:lineRule="auto"/>
              <w:jc w:val="right"/>
              <w:rPr>
                <w:rFonts w:ascii="Times New Roman" w:hAnsi="Times New Roman" w:cs="Times New Roman"/>
                <w:color w:val="000000"/>
                <w:sz w:val="24"/>
                <w:szCs w:val="24"/>
              </w:rPr>
            </w:pPr>
            <w:r w:rsidRPr="005D349F">
              <w:rPr>
                <w:rFonts w:ascii="Times New Roman" w:hAnsi="Times New Roman" w:cs="Times New Roman"/>
                <w:color w:val="000000"/>
                <w:sz w:val="24"/>
                <w:szCs w:val="24"/>
              </w:rPr>
              <w:t>28</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5D349F" w:rsidRDefault="005D349F" w:rsidP="005D349F">
            <w:pPr>
              <w:shd w:val="clear" w:color="auto" w:fill="FFFFFF"/>
              <w:spacing w:after="0" w:line="240" w:lineRule="auto"/>
              <w:rPr>
                <w:rFonts w:ascii="Times New Roman" w:hAnsi="Times New Roman" w:cs="Times New Roman"/>
                <w:color w:val="000000"/>
                <w:sz w:val="24"/>
                <w:szCs w:val="24"/>
              </w:rPr>
            </w:pPr>
            <w:r w:rsidRPr="005D349F">
              <w:rPr>
                <w:rFonts w:ascii="Times New Roman" w:hAnsi="Times New Roman" w:cs="Times New Roman"/>
                <w:sz w:val="24"/>
                <w:szCs w:val="24"/>
              </w:rPr>
              <w:t>Взаимное расположение прямой и плоскости в пространстве. Уравнение плоскости, нормальный вектор плоскости.</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both"/>
              <w:rPr>
                <w:rFonts w:ascii="Times New Roman" w:hAnsi="Times New Roman" w:cs="Times New Roman"/>
                <w:color w:val="000000"/>
                <w:sz w:val="24"/>
                <w:szCs w:val="24"/>
              </w:rPr>
            </w:pPr>
            <w:r w:rsidRPr="005D349F">
              <w:rPr>
                <w:rFonts w:ascii="Times New Roman" w:hAnsi="Times New Roman" w:cs="Times New Roman"/>
                <w:color w:val="000000"/>
                <w:sz w:val="24"/>
                <w:szCs w:val="24"/>
              </w:rPr>
              <w:t>1</w:t>
            </w:r>
          </w:p>
        </w:tc>
        <w:tc>
          <w:tcPr>
            <w:tcW w:w="3327" w:type="dxa"/>
            <w:vMerge/>
            <w:tcBorders>
              <w:left w:val="single" w:sz="4" w:space="0" w:color="000000"/>
              <w:right w:val="single" w:sz="4" w:space="0" w:color="auto"/>
            </w:tcBorders>
          </w:tcPr>
          <w:p w:rsidR="005D349F" w:rsidRPr="005D349F" w:rsidRDefault="005D349F" w:rsidP="005D349F">
            <w:pPr>
              <w:spacing w:after="0" w:line="240" w:lineRule="auto"/>
              <w:jc w:val="both"/>
              <w:rPr>
                <w:rFonts w:ascii="Times New Roman" w:hAnsi="Times New Roman" w:cs="Times New Roman"/>
                <w:color w:val="000000"/>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right"/>
              <w:rPr>
                <w:rFonts w:ascii="Times New Roman" w:hAnsi="Times New Roman" w:cs="Times New Roman"/>
                <w:color w:val="000000"/>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5D349F" w:rsidRDefault="005D349F" w:rsidP="005D349F">
            <w:pPr>
              <w:spacing w:after="0" w:line="240" w:lineRule="auto"/>
              <w:jc w:val="right"/>
              <w:rPr>
                <w:rFonts w:ascii="Times New Roman" w:hAnsi="Times New Roman" w:cs="Times New Roman"/>
                <w:color w:val="000000"/>
                <w:sz w:val="24"/>
                <w:szCs w:val="24"/>
              </w:rPr>
            </w:pPr>
            <w:r w:rsidRPr="005D349F">
              <w:rPr>
                <w:rFonts w:ascii="Times New Roman" w:hAnsi="Times New Roman" w:cs="Times New Roman"/>
                <w:color w:val="000000"/>
                <w:sz w:val="24"/>
                <w:szCs w:val="24"/>
              </w:rPr>
              <w:t>29</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5D349F" w:rsidRDefault="005D349F" w:rsidP="005D349F">
            <w:pPr>
              <w:shd w:val="clear" w:color="auto" w:fill="FFFFFF"/>
              <w:spacing w:after="0" w:line="240" w:lineRule="auto"/>
              <w:rPr>
                <w:rFonts w:ascii="Times New Roman" w:hAnsi="Times New Roman" w:cs="Times New Roman"/>
                <w:sz w:val="24"/>
                <w:szCs w:val="24"/>
              </w:rPr>
            </w:pPr>
            <w:r w:rsidRPr="005D349F">
              <w:rPr>
                <w:rFonts w:ascii="Times New Roman" w:hAnsi="Times New Roman" w:cs="Times New Roman"/>
                <w:sz w:val="24"/>
                <w:szCs w:val="24"/>
              </w:rPr>
              <w:t>Общие точки прямой и плоскости. Угол между прямой и плоскостью.</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both"/>
              <w:rPr>
                <w:rFonts w:ascii="Times New Roman" w:hAnsi="Times New Roman" w:cs="Times New Roman"/>
                <w:color w:val="000000"/>
                <w:sz w:val="24"/>
                <w:szCs w:val="24"/>
              </w:rPr>
            </w:pPr>
            <w:r w:rsidRPr="005D349F">
              <w:rPr>
                <w:rFonts w:ascii="Times New Roman" w:hAnsi="Times New Roman" w:cs="Times New Roman"/>
                <w:color w:val="000000"/>
                <w:sz w:val="24"/>
                <w:szCs w:val="24"/>
              </w:rPr>
              <w:t>1</w:t>
            </w:r>
          </w:p>
        </w:tc>
        <w:tc>
          <w:tcPr>
            <w:tcW w:w="3327" w:type="dxa"/>
            <w:vMerge/>
            <w:tcBorders>
              <w:left w:val="single" w:sz="4" w:space="0" w:color="000000"/>
              <w:right w:val="single" w:sz="4" w:space="0" w:color="auto"/>
            </w:tcBorders>
          </w:tcPr>
          <w:p w:rsidR="005D349F" w:rsidRPr="005D349F" w:rsidRDefault="005D349F" w:rsidP="005D349F">
            <w:pPr>
              <w:spacing w:after="0" w:line="240" w:lineRule="auto"/>
              <w:jc w:val="both"/>
              <w:rPr>
                <w:rFonts w:ascii="Times New Roman" w:hAnsi="Times New Roman" w:cs="Times New Roman"/>
                <w:color w:val="000000"/>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right"/>
              <w:rPr>
                <w:rFonts w:ascii="Times New Roman" w:hAnsi="Times New Roman" w:cs="Times New Roman"/>
                <w:color w:val="000000"/>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5D349F" w:rsidRDefault="005D349F" w:rsidP="005D349F">
            <w:pPr>
              <w:spacing w:after="0" w:line="240" w:lineRule="auto"/>
              <w:jc w:val="right"/>
              <w:rPr>
                <w:rFonts w:ascii="Times New Roman" w:hAnsi="Times New Roman" w:cs="Times New Roman"/>
                <w:color w:val="000000"/>
                <w:sz w:val="24"/>
                <w:szCs w:val="24"/>
              </w:rPr>
            </w:pPr>
            <w:r w:rsidRPr="005D349F">
              <w:rPr>
                <w:rFonts w:ascii="Times New Roman" w:hAnsi="Times New Roman" w:cs="Times New Roman"/>
                <w:color w:val="000000"/>
                <w:sz w:val="24"/>
                <w:szCs w:val="24"/>
              </w:rPr>
              <w:t>30</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5D349F" w:rsidRDefault="005D349F" w:rsidP="005D349F">
            <w:pPr>
              <w:shd w:val="clear" w:color="auto" w:fill="FFFFFF"/>
              <w:spacing w:after="0" w:line="240" w:lineRule="auto"/>
              <w:rPr>
                <w:rFonts w:ascii="Times New Roman" w:hAnsi="Times New Roman" w:cs="Times New Roman"/>
                <w:sz w:val="24"/>
                <w:szCs w:val="24"/>
              </w:rPr>
            </w:pPr>
            <w:r w:rsidRPr="005D349F">
              <w:rPr>
                <w:rFonts w:ascii="Times New Roman" w:hAnsi="Times New Roman" w:cs="Times New Roman"/>
                <w:sz w:val="24"/>
                <w:szCs w:val="24"/>
              </w:rPr>
              <w:t>Условия параллельности прямой и плоскости. Расстояние от точки до плоскости в координатах.</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both"/>
              <w:rPr>
                <w:rFonts w:ascii="Times New Roman" w:hAnsi="Times New Roman" w:cs="Times New Roman"/>
                <w:color w:val="000000"/>
                <w:sz w:val="24"/>
                <w:szCs w:val="24"/>
              </w:rPr>
            </w:pPr>
            <w:r w:rsidRPr="005D349F">
              <w:rPr>
                <w:rFonts w:ascii="Times New Roman" w:hAnsi="Times New Roman" w:cs="Times New Roman"/>
                <w:color w:val="000000"/>
                <w:sz w:val="24"/>
                <w:szCs w:val="24"/>
              </w:rPr>
              <w:t>1</w:t>
            </w:r>
          </w:p>
        </w:tc>
        <w:tc>
          <w:tcPr>
            <w:tcW w:w="3327" w:type="dxa"/>
            <w:vMerge/>
            <w:tcBorders>
              <w:left w:val="single" w:sz="4" w:space="0" w:color="000000"/>
              <w:right w:val="single" w:sz="4" w:space="0" w:color="auto"/>
            </w:tcBorders>
          </w:tcPr>
          <w:p w:rsidR="005D349F" w:rsidRPr="005D349F" w:rsidRDefault="005D349F" w:rsidP="005D349F">
            <w:pPr>
              <w:spacing w:after="0" w:line="240" w:lineRule="auto"/>
              <w:jc w:val="both"/>
              <w:rPr>
                <w:rFonts w:ascii="Times New Roman" w:hAnsi="Times New Roman" w:cs="Times New Roman"/>
                <w:color w:val="000000"/>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right"/>
              <w:rPr>
                <w:rFonts w:ascii="Times New Roman" w:hAnsi="Times New Roman" w:cs="Times New Roman"/>
                <w:color w:val="000000"/>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5D349F" w:rsidRDefault="005D349F" w:rsidP="005D349F">
            <w:pPr>
              <w:spacing w:after="0" w:line="240" w:lineRule="auto"/>
              <w:jc w:val="right"/>
              <w:rPr>
                <w:rFonts w:ascii="Times New Roman" w:hAnsi="Times New Roman" w:cs="Times New Roman"/>
                <w:color w:val="000000"/>
                <w:sz w:val="24"/>
                <w:szCs w:val="24"/>
              </w:rPr>
            </w:pPr>
            <w:r w:rsidRPr="005D349F">
              <w:rPr>
                <w:rFonts w:ascii="Times New Roman" w:hAnsi="Times New Roman" w:cs="Times New Roman"/>
                <w:color w:val="000000"/>
                <w:sz w:val="24"/>
                <w:szCs w:val="24"/>
              </w:rPr>
              <w:t>31</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5D349F" w:rsidRDefault="005D349F" w:rsidP="005D349F">
            <w:pPr>
              <w:shd w:val="clear" w:color="auto" w:fill="FFFFFF"/>
              <w:spacing w:after="0" w:line="240" w:lineRule="auto"/>
              <w:rPr>
                <w:rFonts w:ascii="Times New Roman" w:hAnsi="Times New Roman" w:cs="Times New Roman"/>
                <w:sz w:val="24"/>
                <w:szCs w:val="24"/>
              </w:rPr>
            </w:pPr>
            <w:r w:rsidRPr="005D349F">
              <w:rPr>
                <w:rFonts w:ascii="Times New Roman" w:hAnsi="Times New Roman" w:cs="Times New Roman"/>
                <w:sz w:val="24"/>
                <w:szCs w:val="24"/>
              </w:rPr>
              <w:t>Расстояние от точки до плоскости в координатах.</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both"/>
              <w:rPr>
                <w:rFonts w:ascii="Times New Roman" w:hAnsi="Times New Roman" w:cs="Times New Roman"/>
                <w:color w:val="000000"/>
                <w:sz w:val="24"/>
                <w:szCs w:val="24"/>
              </w:rPr>
            </w:pPr>
            <w:r w:rsidRPr="005D349F">
              <w:rPr>
                <w:rFonts w:ascii="Times New Roman" w:hAnsi="Times New Roman" w:cs="Times New Roman"/>
                <w:color w:val="000000"/>
                <w:sz w:val="24"/>
                <w:szCs w:val="24"/>
              </w:rPr>
              <w:t>1</w:t>
            </w:r>
          </w:p>
        </w:tc>
        <w:tc>
          <w:tcPr>
            <w:tcW w:w="3327" w:type="dxa"/>
            <w:vMerge/>
            <w:tcBorders>
              <w:left w:val="single" w:sz="4" w:space="0" w:color="000000"/>
              <w:right w:val="single" w:sz="4" w:space="0" w:color="auto"/>
            </w:tcBorders>
          </w:tcPr>
          <w:p w:rsidR="005D349F" w:rsidRPr="005D349F" w:rsidRDefault="005D349F" w:rsidP="005D349F">
            <w:pPr>
              <w:spacing w:after="0" w:line="240" w:lineRule="auto"/>
              <w:jc w:val="both"/>
              <w:rPr>
                <w:rFonts w:ascii="Times New Roman" w:hAnsi="Times New Roman" w:cs="Times New Roman"/>
                <w:color w:val="000000"/>
                <w:sz w:val="24"/>
                <w:szCs w:val="24"/>
              </w:rPr>
            </w:pPr>
          </w:p>
        </w:tc>
      </w:tr>
      <w:tr w:rsidR="005D349F" w:rsidRPr="005D349F" w:rsidTr="005D349F">
        <w:trPr>
          <w:trHeight w:val="511"/>
        </w:trPr>
        <w:tc>
          <w:tcPr>
            <w:tcW w:w="559"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right"/>
              <w:rPr>
                <w:rFonts w:ascii="Times New Roman" w:hAnsi="Times New Roman" w:cs="Times New Roman"/>
                <w:color w:val="000000"/>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5D349F" w:rsidRDefault="005D349F" w:rsidP="005D349F">
            <w:pPr>
              <w:spacing w:after="0" w:line="240" w:lineRule="auto"/>
              <w:jc w:val="right"/>
              <w:rPr>
                <w:rFonts w:ascii="Times New Roman" w:hAnsi="Times New Roman" w:cs="Times New Roman"/>
                <w:color w:val="000000"/>
                <w:sz w:val="24"/>
                <w:szCs w:val="24"/>
              </w:rPr>
            </w:pPr>
            <w:r w:rsidRPr="005D349F">
              <w:rPr>
                <w:rFonts w:ascii="Times New Roman" w:hAnsi="Times New Roman" w:cs="Times New Roman"/>
                <w:color w:val="000000"/>
                <w:sz w:val="24"/>
                <w:szCs w:val="24"/>
              </w:rPr>
              <w:t>32</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5D349F" w:rsidRDefault="005D349F" w:rsidP="005D349F">
            <w:pPr>
              <w:spacing w:after="0"/>
            </w:pPr>
            <w:r w:rsidRPr="005D349F">
              <w:t>Взаимное расположение плоскостей.  Угол между плоскостями.</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both"/>
              <w:rPr>
                <w:rFonts w:ascii="Times New Roman" w:hAnsi="Times New Roman" w:cs="Times New Roman"/>
                <w:color w:val="000000"/>
                <w:sz w:val="24"/>
                <w:szCs w:val="24"/>
              </w:rPr>
            </w:pPr>
            <w:r w:rsidRPr="005D349F">
              <w:rPr>
                <w:rFonts w:ascii="Times New Roman" w:hAnsi="Times New Roman" w:cs="Times New Roman"/>
                <w:color w:val="000000"/>
                <w:sz w:val="24"/>
                <w:szCs w:val="24"/>
              </w:rPr>
              <w:t>1</w:t>
            </w:r>
          </w:p>
        </w:tc>
        <w:tc>
          <w:tcPr>
            <w:tcW w:w="3327" w:type="dxa"/>
            <w:vMerge/>
            <w:tcBorders>
              <w:left w:val="single" w:sz="4" w:space="0" w:color="000000"/>
              <w:right w:val="single" w:sz="4" w:space="0" w:color="auto"/>
            </w:tcBorders>
          </w:tcPr>
          <w:p w:rsidR="005D349F" w:rsidRPr="005D349F" w:rsidRDefault="005D349F" w:rsidP="005D349F">
            <w:pPr>
              <w:spacing w:after="0" w:line="240" w:lineRule="auto"/>
              <w:jc w:val="both"/>
              <w:rPr>
                <w:rFonts w:ascii="Times New Roman" w:hAnsi="Times New Roman" w:cs="Times New Roman"/>
                <w:color w:val="000000"/>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right"/>
              <w:rPr>
                <w:rFonts w:ascii="Times New Roman" w:hAnsi="Times New Roman" w:cs="Times New Roman"/>
                <w:color w:val="000000"/>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5D349F" w:rsidRDefault="005D349F" w:rsidP="005D349F">
            <w:pPr>
              <w:spacing w:after="0" w:line="240" w:lineRule="auto"/>
              <w:jc w:val="right"/>
              <w:rPr>
                <w:rFonts w:ascii="Times New Roman" w:hAnsi="Times New Roman" w:cs="Times New Roman"/>
                <w:color w:val="000000"/>
                <w:sz w:val="24"/>
                <w:szCs w:val="24"/>
              </w:rPr>
            </w:pPr>
            <w:r w:rsidRPr="005D349F">
              <w:rPr>
                <w:rFonts w:ascii="Times New Roman" w:hAnsi="Times New Roman" w:cs="Times New Roman"/>
                <w:color w:val="000000"/>
                <w:sz w:val="24"/>
                <w:szCs w:val="24"/>
              </w:rPr>
              <w:t>33</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5D349F" w:rsidRDefault="005D349F" w:rsidP="005D349F">
            <w:pPr>
              <w:spacing w:after="0"/>
            </w:pPr>
            <w:r w:rsidRPr="005D349F">
              <w:t>Взаимное расположение плоскостей.  Угол между плоскостями.</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both"/>
              <w:rPr>
                <w:rFonts w:ascii="Times New Roman" w:hAnsi="Times New Roman" w:cs="Times New Roman"/>
                <w:color w:val="000000"/>
                <w:sz w:val="24"/>
                <w:szCs w:val="24"/>
              </w:rPr>
            </w:pPr>
            <w:r w:rsidRPr="005D349F">
              <w:rPr>
                <w:rFonts w:ascii="Times New Roman" w:hAnsi="Times New Roman" w:cs="Times New Roman"/>
                <w:color w:val="000000"/>
                <w:sz w:val="24"/>
                <w:szCs w:val="24"/>
              </w:rPr>
              <w:t>1</w:t>
            </w:r>
          </w:p>
        </w:tc>
        <w:tc>
          <w:tcPr>
            <w:tcW w:w="3327" w:type="dxa"/>
            <w:vMerge/>
            <w:tcBorders>
              <w:left w:val="single" w:sz="4" w:space="0" w:color="000000"/>
              <w:right w:val="single" w:sz="4" w:space="0" w:color="auto"/>
            </w:tcBorders>
          </w:tcPr>
          <w:p w:rsidR="005D349F" w:rsidRPr="005D349F" w:rsidRDefault="005D349F" w:rsidP="005D349F">
            <w:pPr>
              <w:spacing w:after="0" w:line="240" w:lineRule="auto"/>
              <w:jc w:val="both"/>
              <w:rPr>
                <w:rFonts w:ascii="Times New Roman" w:hAnsi="Times New Roman" w:cs="Times New Roman"/>
                <w:color w:val="000000"/>
                <w:sz w:val="24"/>
                <w:szCs w:val="24"/>
              </w:rPr>
            </w:pPr>
          </w:p>
        </w:tc>
      </w:tr>
      <w:tr w:rsidR="005D349F" w:rsidRPr="005D349F" w:rsidTr="005D349F">
        <w:tc>
          <w:tcPr>
            <w:tcW w:w="559"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right"/>
              <w:rPr>
                <w:rFonts w:ascii="Times New Roman" w:hAnsi="Times New Roman" w:cs="Times New Roman"/>
                <w:color w:val="000000"/>
                <w:sz w:val="24"/>
                <w:szCs w:val="24"/>
              </w:rPr>
            </w:pPr>
          </w:p>
        </w:tc>
        <w:tc>
          <w:tcPr>
            <w:tcW w:w="510" w:type="dxa"/>
            <w:tcBorders>
              <w:top w:val="single" w:sz="4" w:space="0" w:color="000000"/>
              <w:left w:val="single" w:sz="4" w:space="0" w:color="auto"/>
              <w:bottom w:val="single" w:sz="4" w:space="0" w:color="000000"/>
              <w:right w:val="single" w:sz="4" w:space="0" w:color="000000"/>
            </w:tcBorders>
          </w:tcPr>
          <w:p w:rsidR="005D349F" w:rsidRPr="005D349F" w:rsidRDefault="005D349F" w:rsidP="005D349F">
            <w:pPr>
              <w:spacing w:after="0" w:line="240" w:lineRule="auto"/>
              <w:jc w:val="right"/>
              <w:rPr>
                <w:rFonts w:ascii="Times New Roman" w:hAnsi="Times New Roman" w:cs="Times New Roman"/>
                <w:color w:val="000000"/>
                <w:sz w:val="24"/>
                <w:szCs w:val="24"/>
              </w:rPr>
            </w:pPr>
            <w:r w:rsidRPr="005D349F">
              <w:rPr>
                <w:rFonts w:ascii="Times New Roman" w:hAnsi="Times New Roman" w:cs="Times New Roman"/>
                <w:color w:val="000000"/>
                <w:sz w:val="24"/>
                <w:szCs w:val="24"/>
              </w:rPr>
              <w:t>34</w:t>
            </w:r>
          </w:p>
        </w:tc>
        <w:tc>
          <w:tcPr>
            <w:tcW w:w="4142" w:type="dxa"/>
            <w:tcBorders>
              <w:top w:val="single" w:sz="4" w:space="0" w:color="000000"/>
              <w:left w:val="single" w:sz="4" w:space="0" w:color="000000"/>
              <w:bottom w:val="single" w:sz="4" w:space="0" w:color="000000"/>
              <w:right w:val="single" w:sz="4" w:space="0" w:color="000000"/>
            </w:tcBorders>
            <w:hideMark/>
          </w:tcPr>
          <w:p w:rsidR="005D349F" w:rsidRPr="005D349F" w:rsidRDefault="005D349F" w:rsidP="005D349F">
            <w:pPr>
              <w:spacing w:after="0"/>
            </w:pPr>
            <w:r w:rsidRPr="005D349F">
              <w:t>Решение задач</w:t>
            </w:r>
          </w:p>
        </w:tc>
        <w:tc>
          <w:tcPr>
            <w:tcW w:w="784" w:type="dxa"/>
            <w:tcBorders>
              <w:top w:val="single" w:sz="4" w:space="0" w:color="000000"/>
              <w:left w:val="single" w:sz="4" w:space="0" w:color="000000"/>
              <w:bottom w:val="single" w:sz="4" w:space="0" w:color="000000"/>
              <w:right w:val="single" w:sz="4" w:space="0" w:color="auto"/>
            </w:tcBorders>
            <w:hideMark/>
          </w:tcPr>
          <w:p w:rsidR="005D349F" w:rsidRPr="005D349F" w:rsidRDefault="005D349F" w:rsidP="005D349F">
            <w:pPr>
              <w:spacing w:after="0" w:line="240" w:lineRule="auto"/>
              <w:jc w:val="both"/>
              <w:rPr>
                <w:rFonts w:ascii="Times New Roman" w:hAnsi="Times New Roman" w:cs="Times New Roman"/>
                <w:color w:val="000000"/>
                <w:sz w:val="24"/>
                <w:szCs w:val="24"/>
              </w:rPr>
            </w:pPr>
            <w:r w:rsidRPr="005D349F">
              <w:rPr>
                <w:rFonts w:ascii="Times New Roman" w:hAnsi="Times New Roman" w:cs="Times New Roman"/>
                <w:color w:val="000000"/>
                <w:sz w:val="24"/>
                <w:szCs w:val="24"/>
              </w:rPr>
              <w:t>1</w:t>
            </w:r>
          </w:p>
        </w:tc>
        <w:tc>
          <w:tcPr>
            <w:tcW w:w="3327" w:type="dxa"/>
            <w:vMerge/>
            <w:tcBorders>
              <w:left w:val="single" w:sz="4" w:space="0" w:color="000000"/>
              <w:bottom w:val="single" w:sz="4" w:space="0" w:color="000000"/>
              <w:right w:val="single" w:sz="4" w:space="0" w:color="auto"/>
            </w:tcBorders>
          </w:tcPr>
          <w:p w:rsidR="005D349F" w:rsidRPr="005D349F" w:rsidRDefault="005D349F" w:rsidP="005D349F">
            <w:pPr>
              <w:spacing w:after="0" w:line="240" w:lineRule="auto"/>
              <w:jc w:val="both"/>
              <w:rPr>
                <w:rFonts w:ascii="Times New Roman" w:hAnsi="Times New Roman" w:cs="Times New Roman"/>
                <w:color w:val="000000"/>
                <w:sz w:val="24"/>
                <w:szCs w:val="24"/>
              </w:rPr>
            </w:pPr>
          </w:p>
        </w:tc>
      </w:tr>
    </w:tbl>
    <w:p w:rsidR="005D349F" w:rsidRDefault="005D349F" w:rsidP="00400E9A">
      <w:pPr>
        <w:tabs>
          <w:tab w:val="left" w:pos="284"/>
        </w:tabs>
        <w:jc w:val="both"/>
        <w:rPr>
          <w:rFonts w:ascii="Times New Roman" w:hAnsi="Times New Roman" w:cs="Times New Roman"/>
          <w:sz w:val="28"/>
          <w:szCs w:val="28"/>
        </w:rPr>
      </w:pPr>
    </w:p>
    <w:p w:rsidR="00347C88" w:rsidRPr="00C214C8" w:rsidRDefault="00347C88" w:rsidP="00C214C8">
      <w:pPr>
        <w:tabs>
          <w:tab w:val="left" w:pos="284"/>
        </w:tabs>
        <w:spacing w:after="0" w:line="240" w:lineRule="auto"/>
        <w:jc w:val="center"/>
        <w:rPr>
          <w:rFonts w:ascii="Times New Roman" w:hAnsi="Times New Roman" w:cs="Times New Roman"/>
          <w:b/>
          <w:sz w:val="28"/>
          <w:szCs w:val="28"/>
        </w:rPr>
      </w:pPr>
      <w:r w:rsidRPr="00C214C8">
        <w:rPr>
          <w:rFonts w:ascii="Times New Roman" w:hAnsi="Times New Roman" w:cs="Times New Roman"/>
          <w:b/>
          <w:sz w:val="28"/>
          <w:szCs w:val="28"/>
        </w:rPr>
        <w:t>ЕГЭ: задачи практической направленности</w:t>
      </w:r>
    </w:p>
    <w:p w:rsidR="005D349F" w:rsidRPr="00C214C8" w:rsidRDefault="005D349F" w:rsidP="00C214C8">
      <w:pPr>
        <w:tabs>
          <w:tab w:val="left" w:pos="284"/>
        </w:tabs>
        <w:spacing w:after="0" w:line="240" w:lineRule="auto"/>
        <w:jc w:val="center"/>
        <w:rPr>
          <w:rFonts w:ascii="Times New Roman" w:hAnsi="Times New Roman" w:cs="Times New Roman"/>
          <w:b/>
          <w:sz w:val="28"/>
          <w:szCs w:val="28"/>
        </w:rPr>
      </w:pPr>
      <w:r w:rsidRPr="00C214C8">
        <w:rPr>
          <w:rFonts w:ascii="Times New Roman" w:hAnsi="Times New Roman" w:cs="Times New Roman"/>
          <w:b/>
          <w:sz w:val="28"/>
          <w:szCs w:val="28"/>
        </w:rPr>
        <w:t>Планируемые результаты освоения учебного курса</w:t>
      </w:r>
    </w:p>
    <w:p w:rsidR="005D349F" w:rsidRPr="00C214C8" w:rsidRDefault="005D349F" w:rsidP="00C214C8">
      <w:pPr>
        <w:spacing w:after="0" w:line="240" w:lineRule="auto"/>
        <w:jc w:val="both"/>
        <w:rPr>
          <w:rFonts w:ascii="Times New Roman" w:hAnsi="Times New Roman" w:cs="Times New Roman"/>
          <w:sz w:val="28"/>
          <w:szCs w:val="28"/>
        </w:rPr>
      </w:pPr>
      <w:r w:rsidRPr="00C214C8">
        <w:rPr>
          <w:rFonts w:ascii="Times New Roman" w:hAnsi="Times New Roman" w:cs="Times New Roman"/>
          <w:sz w:val="28"/>
          <w:szCs w:val="28"/>
        </w:rPr>
        <w:t xml:space="preserve">В результате изучения данного курса выпускник научится: </w:t>
      </w:r>
    </w:p>
    <w:p w:rsidR="005D349F" w:rsidRPr="00C214C8" w:rsidRDefault="005D349F" w:rsidP="00C214C8">
      <w:pPr>
        <w:spacing w:after="0" w:line="240" w:lineRule="auto"/>
        <w:jc w:val="both"/>
        <w:rPr>
          <w:rFonts w:ascii="Times New Roman" w:hAnsi="Times New Roman" w:cs="Times New Roman"/>
          <w:b/>
          <w:sz w:val="28"/>
          <w:szCs w:val="28"/>
          <w:u w:val="single"/>
        </w:rPr>
      </w:pPr>
      <w:r w:rsidRPr="00C214C8">
        <w:rPr>
          <w:rFonts w:ascii="Times New Roman" w:hAnsi="Times New Roman" w:cs="Times New Roman"/>
          <w:b/>
          <w:sz w:val="28"/>
          <w:szCs w:val="28"/>
          <w:u w:val="single"/>
        </w:rPr>
        <w:t>должны знать:</w:t>
      </w:r>
    </w:p>
    <w:p w:rsidR="005D349F" w:rsidRPr="00C214C8" w:rsidRDefault="005D349F" w:rsidP="00C214C8">
      <w:pPr>
        <w:numPr>
          <w:ilvl w:val="0"/>
          <w:numId w:val="67"/>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понятие процента, пропорции, прямой и обратной пропорциональности</w:t>
      </w:r>
    </w:p>
    <w:p w:rsidR="005D349F" w:rsidRPr="00C214C8" w:rsidRDefault="005D349F" w:rsidP="00C214C8">
      <w:pPr>
        <w:numPr>
          <w:ilvl w:val="0"/>
          <w:numId w:val="67"/>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правила решения уравнений и неравенств, метод интервалов</w:t>
      </w:r>
    </w:p>
    <w:p w:rsidR="005D349F" w:rsidRPr="00C214C8" w:rsidRDefault="005D349F" w:rsidP="00C214C8">
      <w:pPr>
        <w:numPr>
          <w:ilvl w:val="0"/>
          <w:numId w:val="67"/>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правила округления чисел</w:t>
      </w:r>
    </w:p>
    <w:p w:rsidR="005D349F" w:rsidRPr="00C214C8" w:rsidRDefault="005D349F" w:rsidP="00C214C8">
      <w:pPr>
        <w:numPr>
          <w:ilvl w:val="0"/>
          <w:numId w:val="67"/>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деление с остатком</w:t>
      </w:r>
    </w:p>
    <w:p w:rsidR="005D349F" w:rsidRPr="00C214C8" w:rsidRDefault="005D349F" w:rsidP="00C214C8">
      <w:pPr>
        <w:numPr>
          <w:ilvl w:val="0"/>
          <w:numId w:val="67"/>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bCs/>
          <w:color w:val="000000"/>
          <w:sz w:val="28"/>
          <w:szCs w:val="28"/>
        </w:rPr>
        <w:lastRenderedPageBreak/>
        <w:t xml:space="preserve">признаки делимости чисел на 2,3,4,5,8,9,10 </w:t>
      </w:r>
    </w:p>
    <w:p w:rsidR="005D349F" w:rsidRPr="00C214C8" w:rsidRDefault="005D349F" w:rsidP="00C214C8">
      <w:pPr>
        <w:numPr>
          <w:ilvl w:val="0"/>
          <w:numId w:val="67"/>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 xml:space="preserve">свойства корней </w:t>
      </w:r>
      <w:r w:rsidRPr="00C214C8">
        <w:rPr>
          <w:rFonts w:ascii="Times New Roman" w:hAnsi="Times New Roman" w:cs="Times New Roman"/>
          <w:sz w:val="28"/>
          <w:szCs w:val="28"/>
          <w:lang w:val="en-US"/>
        </w:rPr>
        <w:t>n</w:t>
      </w:r>
      <w:r w:rsidRPr="00C214C8">
        <w:rPr>
          <w:rFonts w:ascii="Times New Roman" w:hAnsi="Times New Roman" w:cs="Times New Roman"/>
          <w:sz w:val="28"/>
          <w:szCs w:val="28"/>
        </w:rPr>
        <w:t>-степени, степеней с рациональным показателем, логарифмов, значения тригонометрических выражений</w:t>
      </w:r>
    </w:p>
    <w:p w:rsidR="005D349F" w:rsidRPr="00C214C8" w:rsidRDefault="005D349F" w:rsidP="00C214C8">
      <w:pPr>
        <w:numPr>
          <w:ilvl w:val="0"/>
          <w:numId w:val="67"/>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color w:val="000000"/>
          <w:sz w:val="28"/>
          <w:szCs w:val="28"/>
        </w:rPr>
        <w:t>формула общего члена и суммы первых n членов арифметической и геометрической прогрессий</w:t>
      </w:r>
    </w:p>
    <w:p w:rsidR="005D349F" w:rsidRPr="00C214C8" w:rsidRDefault="005D349F" w:rsidP="00C214C8">
      <w:pPr>
        <w:numPr>
          <w:ilvl w:val="0"/>
          <w:numId w:val="67"/>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bCs/>
          <w:color w:val="000000"/>
          <w:sz w:val="28"/>
          <w:szCs w:val="28"/>
        </w:rPr>
        <w:t>формулы нахождения площадей и периметров многоугольников, формулы нахождения площадей поверхностей тел и их объемов</w:t>
      </w:r>
    </w:p>
    <w:p w:rsidR="005D349F" w:rsidRPr="00C214C8" w:rsidRDefault="005D349F" w:rsidP="00C214C8">
      <w:pPr>
        <w:spacing w:after="0" w:line="240" w:lineRule="auto"/>
        <w:jc w:val="both"/>
        <w:rPr>
          <w:rFonts w:ascii="Times New Roman" w:hAnsi="Times New Roman" w:cs="Times New Roman"/>
          <w:b/>
          <w:sz w:val="28"/>
          <w:szCs w:val="28"/>
        </w:rPr>
      </w:pPr>
      <w:r w:rsidRPr="00C214C8">
        <w:rPr>
          <w:rFonts w:ascii="Times New Roman" w:hAnsi="Times New Roman" w:cs="Times New Roman"/>
          <w:b/>
          <w:sz w:val="28"/>
          <w:szCs w:val="28"/>
          <w:u w:val="single"/>
        </w:rPr>
        <w:t>должны понимать:</w:t>
      </w:r>
    </w:p>
    <w:p w:rsidR="005D349F" w:rsidRPr="00C214C8" w:rsidRDefault="005D349F" w:rsidP="00C214C8">
      <w:pPr>
        <w:numPr>
          <w:ilvl w:val="0"/>
          <w:numId w:val="66"/>
        </w:numPr>
        <w:spacing w:after="0" w:line="240" w:lineRule="auto"/>
        <w:ind w:left="0" w:firstLine="0"/>
        <w:jc w:val="both"/>
        <w:rPr>
          <w:rFonts w:ascii="Times New Roman" w:hAnsi="Times New Roman" w:cs="Times New Roman"/>
          <w:sz w:val="28"/>
          <w:szCs w:val="28"/>
          <w:u w:val="single"/>
        </w:rPr>
      </w:pPr>
      <w:r w:rsidRPr="00C214C8">
        <w:rPr>
          <w:rFonts w:ascii="Times New Roman" w:hAnsi="Times New Roman" w:cs="Times New Roman"/>
          <w:sz w:val="28"/>
          <w:szCs w:val="28"/>
        </w:rPr>
        <w:t>как используются математические формулы, уравнения и неравенства; примеры их применения для решения практических задач</w:t>
      </w:r>
    </w:p>
    <w:p w:rsidR="005D349F" w:rsidRPr="00C214C8" w:rsidRDefault="005D349F" w:rsidP="00C214C8">
      <w:pPr>
        <w:numPr>
          <w:ilvl w:val="0"/>
          <w:numId w:val="66"/>
        </w:numPr>
        <w:spacing w:after="0" w:line="240" w:lineRule="auto"/>
        <w:ind w:left="0" w:firstLine="0"/>
        <w:jc w:val="both"/>
        <w:rPr>
          <w:rFonts w:ascii="Times New Roman" w:hAnsi="Times New Roman" w:cs="Times New Roman"/>
          <w:sz w:val="28"/>
          <w:szCs w:val="28"/>
          <w:u w:val="single"/>
        </w:rPr>
      </w:pPr>
      <w:r w:rsidRPr="00C214C8">
        <w:rPr>
          <w:rFonts w:ascii="Times New Roman" w:hAnsi="Times New Roman" w:cs="Times New Roman"/>
          <w:sz w:val="28"/>
          <w:szCs w:val="28"/>
        </w:rPr>
        <w:t>как математически определенные функции могут описывать реальные зависимости.</w:t>
      </w:r>
    </w:p>
    <w:p w:rsidR="005D349F" w:rsidRPr="00C214C8" w:rsidRDefault="005D349F" w:rsidP="00C214C8">
      <w:pPr>
        <w:spacing w:after="0" w:line="240" w:lineRule="auto"/>
        <w:jc w:val="both"/>
        <w:rPr>
          <w:rFonts w:ascii="Times New Roman" w:hAnsi="Times New Roman" w:cs="Times New Roman"/>
          <w:b/>
          <w:sz w:val="28"/>
          <w:szCs w:val="28"/>
          <w:u w:val="single"/>
        </w:rPr>
      </w:pPr>
      <w:r w:rsidRPr="00C214C8">
        <w:rPr>
          <w:rFonts w:ascii="Times New Roman" w:hAnsi="Times New Roman" w:cs="Times New Roman"/>
          <w:b/>
          <w:sz w:val="28"/>
          <w:szCs w:val="28"/>
        </w:rPr>
        <w:t xml:space="preserve">        </w:t>
      </w:r>
      <w:r w:rsidRPr="00C214C8">
        <w:rPr>
          <w:rFonts w:ascii="Times New Roman" w:hAnsi="Times New Roman" w:cs="Times New Roman"/>
          <w:b/>
          <w:sz w:val="28"/>
          <w:szCs w:val="28"/>
          <w:u w:val="single"/>
        </w:rPr>
        <w:t xml:space="preserve"> должны уметь: </w:t>
      </w:r>
    </w:p>
    <w:p w:rsidR="005D349F" w:rsidRPr="00C214C8" w:rsidRDefault="005D349F" w:rsidP="00C214C8">
      <w:pPr>
        <w:numPr>
          <w:ilvl w:val="0"/>
          <w:numId w:val="65"/>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находить значения корня натуральной степени, степени с рациональным показателем, логарифма, значения тригонометрических выражений на основе определений и основных свойств, пользоваться оценкой и прикидкой при практических расчетах;</w:t>
      </w:r>
    </w:p>
    <w:p w:rsidR="005D349F" w:rsidRPr="00C214C8" w:rsidRDefault="005D349F" w:rsidP="00C214C8">
      <w:pPr>
        <w:numPr>
          <w:ilvl w:val="0"/>
          <w:numId w:val="65"/>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вычислять значения числовых и буквенных выражений, осуществляя    необходимые подстановки и преобразования;</w:t>
      </w:r>
    </w:p>
    <w:p w:rsidR="005D349F" w:rsidRPr="00C214C8" w:rsidRDefault="005D349F" w:rsidP="00C214C8">
      <w:pPr>
        <w:numPr>
          <w:ilvl w:val="0"/>
          <w:numId w:val="65"/>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определять значения функции по значению аргумента при различных способах задания функции;</w:t>
      </w:r>
    </w:p>
    <w:p w:rsidR="005D349F" w:rsidRPr="00C214C8" w:rsidRDefault="005D349F" w:rsidP="00C214C8">
      <w:pPr>
        <w:numPr>
          <w:ilvl w:val="0"/>
          <w:numId w:val="65"/>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 xml:space="preserve">описывать по графику и в простейших случаях по формуле поведение и </w:t>
      </w:r>
    </w:p>
    <w:p w:rsidR="005D349F" w:rsidRPr="00C214C8" w:rsidRDefault="005D349F" w:rsidP="00C214C8">
      <w:pPr>
        <w:numPr>
          <w:ilvl w:val="0"/>
          <w:numId w:val="65"/>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свойства функций;</w:t>
      </w:r>
    </w:p>
    <w:p w:rsidR="005D349F" w:rsidRPr="00C214C8" w:rsidRDefault="005D349F" w:rsidP="00C214C8">
      <w:pPr>
        <w:numPr>
          <w:ilvl w:val="0"/>
          <w:numId w:val="65"/>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составлять уравнения и неравенства по условию задачи и решать их;</w:t>
      </w:r>
    </w:p>
    <w:p w:rsidR="005D349F" w:rsidRPr="00C214C8" w:rsidRDefault="005D349F" w:rsidP="00C214C8">
      <w:pPr>
        <w:numPr>
          <w:ilvl w:val="0"/>
          <w:numId w:val="65"/>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решать рациональные, показательные и логарифмические уравнения и неравенства;</w:t>
      </w:r>
    </w:p>
    <w:p w:rsidR="005D349F" w:rsidRPr="00C214C8" w:rsidRDefault="005D349F" w:rsidP="00C214C8">
      <w:pPr>
        <w:numPr>
          <w:ilvl w:val="0"/>
          <w:numId w:val="65"/>
        </w:numPr>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распознавать на чертежах и в окружающей обстановке основные фигуры, пространственные тела; выполнять чертежи по условию задач и вычислять значения геометрических величин.</w:t>
      </w:r>
    </w:p>
    <w:p w:rsidR="005D349F" w:rsidRPr="00C214C8" w:rsidRDefault="005D349F" w:rsidP="00C214C8">
      <w:pPr>
        <w:spacing w:after="0" w:line="240" w:lineRule="auto"/>
        <w:jc w:val="both"/>
        <w:rPr>
          <w:rFonts w:ascii="Times New Roman" w:hAnsi="Times New Roman" w:cs="Times New Roman"/>
          <w:sz w:val="28"/>
          <w:szCs w:val="28"/>
        </w:rPr>
      </w:pPr>
      <w:r w:rsidRPr="00C214C8">
        <w:rPr>
          <w:rFonts w:ascii="Times New Roman" w:hAnsi="Times New Roman" w:cs="Times New Roman"/>
          <w:b/>
          <w:i/>
          <w:sz w:val="28"/>
          <w:szCs w:val="28"/>
        </w:rPr>
        <w:t xml:space="preserve">             </w:t>
      </w:r>
      <w:r w:rsidRPr="00C214C8">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w:t>
      </w:r>
    </w:p>
    <w:p w:rsidR="005D349F" w:rsidRPr="00C214C8" w:rsidRDefault="005D349F" w:rsidP="00C214C8">
      <w:pPr>
        <w:numPr>
          <w:ilvl w:val="0"/>
          <w:numId w:val="64"/>
        </w:numPr>
        <w:shd w:val="clear" w:color="auto" w:fill="FFFFFF"/>
        <w:tabs>
          <w:tab w:val="clear" w:pos="720"/>
        </w:tabs>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построения и исследования простейших математических моделей</w:t>
      </w:r>
      <w:r w:rsidRPr="00C214C8">
        <w:rPr>
          <w:rFonts w:ascii="Times New Roman" w:hAnsi="Times New Roman" w:cs="Times New Roman"/>
          <w:sz w:val="28"/>
          <w:szCs w:val="28"/>
        </w:rPr>
        <w:tab/>
      </w:r>
    </w:p>
    <w:p w:rsidR="005D349F" w:rsidRPr="00C214C8" w:rsidRDefault="005D349F" w:rsidP="00C214C8">
      <w:pPr>
        <w:numPr>
          <w:ilvl w:val="0"/>
          <w:numId w:val="64"/>
        </w:numPr>
        <w:shd w:val="clear" w:color="auto" w:fill="FFFFFF"/>
        <w:tabs>
          <w:tab w:val="clear" w:pos="720"/>
        </w:tabs>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описания реальных ситуаций на языке геометрии</w:t>
      </w:r>
    </w:p>
    <w:p w:rsidR="005D349F" w:rsidRPr="00C214C8" w:rsidRDefault="005D349F" w:rsidP="00C214C8">
      <w:pPr>
        <w:numPr>
          <w:ilvl w:val="0"/>
          <w:numId w:val="64"/>
        </w:numPr>
        <w:shd w:val="clear" w:color="auto" w:fill="FFFFFF"/>
        <w:tabs>
          <w:tab w:val="clear" w:pos="720"/>
        </w:tabs>
        <w:spacing w:after="0" w:line="240" w:lineRule="auto"/>
        <w:ind w:left="0" w:firstLine="0"/>
        <w:jc w:val="both"/>
        <w:rPr>
          <w:rFonts w:ascii="Times New Roman" w:hAnsi="Times New Roman" w:cs="Times New Roman"/>
          <w:sz w:val="28"/>
          <w:szCs w:val="28"/>
        </w:rPr>
      </w:pPr>
      <w:r w:rsidRPr="00C214C8">
        <w:rPr>
          <w:rFonts w:ascii="Times New Roman" w:hAnsi="Times New Roman" w:cs="Times New Roman"/>
          <w:sz w:val="28"/>
          <w:szCs w:val="28"/>
        </w:rPr>
        <w:t>решения практических задач, связанных с нахождением геометрических величин.</w:t>
      </w:r>
    </w:p>
    <w:p w:rsidR="005D349F" w:rsidRPr="00C214C8" w:rsidRDefault="005D349F" w:rsidP="00C214C8">
      <w:pPr>
        <w:spacing w:after="0" w:line="240" w:lineRule="auto"/>
        <w:ind w:right="147"/>
        <w:jc w:val="both"/>
        <w:rPr>
          <w:rFonts w:ascii="Times New Roman" w:hAnsi="Times New Roman" w:cs="Times New Roman"/>
          <w:i/>
          <w:color w:val="000000"/>
          <w:sz w:val="28"/>
          <w:szCs w:val="28"/>
        </w:rPr>
      </w:pPr>
      <w:r w:rsidRPr="00C214C8">
        <w:rPr>
          <w:rFonts w:ascii="Times New Roman" w:hAnsi="Times New Roman" w:cs="Times New Roman"/>
          <w:i/>
          <w:color w:val="000000"/>
          <w:sz w:val="28"/>
          <w:szCs w:val="28"/>
        </w:rPr>
        <w:t>Личностные, метапредметные, предметные результаты освоения элективного курса</w:t>
      </w:r>
    </w:p>
    <w:p w:rsidR="005D349F" w:rsidRPr="00C214C8" w:rsidRDefault="005D349F" w:rsidP="00C214C8">
      <w:pPr>
        <w:spacing w:after="0" w:line="240" w:lineRule="auto"/>
        <w:ind w:right="147"/>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Изучение курса позволяет достичь следующих результатов</w:t>
      </w:r>
    </w:p>
    <w:p w:rsidR="005D349F" w:rsidRPr="00C214C8" w:rsidRDefault="005D349F" w:rsidP="00C214C8">
      <w:pPr>
        <w:spacing w:after="0" w:line="240" w:lineRule="auto"/>
        <w:ind w:right="147"/>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 xml:space="preserve">в </w:t>
      </w:r>
      <w:r w:rsidRPr="00C214C8">
        <w:rPr>
          <w:rFonts w:ascii="Times New Roman" w:hAnsi="Times New Roman" w:cs="Times New Roman"/>
          <w:i/>
          <w:color w:val="000000"/>
          <w:sz w:val="28"/>
          <w:szCs w:val="28"/>
        </w:rPr>
        <w:t>личностном направлении</w:t>
      </w:r>
      <w:r w:rsidRPr="00C214C8">
        <w:rPr>
          <w:rFonts w:ascii="Times New Roman" w:hAnsi="Times New Roman" w:cs="Times New Roman"/>
          <w:color w:val="000000"/>
          <w:sz w:val="28"/>
          <w:szCs w:val="28"/>
        </w:rPr>
        <w:t>:</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 xml:space="preserve">1) умение ясно, точно, грамотно излагать свои мысли в устной и письменной речи, понимать смысл поставленной </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задачи, выстраивать аргументацию, приводить примеры и контрпримеры;</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lastRenderedPageBreak/>
        <w:t xml:space="preserve">2) критичность мышления, умение распознавать логически некорректные высказывания, отличать гипотезу от </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факта;</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3) креативность мышления, инициатива, находчивость, активность при решении математических задач;</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4) умение контролировать процесс и результат учебной математической деятельности;</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 xml:space="preserve">5) способность к эмоциональному восприятию математических объектов, задач, решений, рассуждений; </w:t>
      </w:r>
    </w:p>
    <w:p w:rsidR="005D349F" w:rsidRPr="00C214C8" w:rsidRDefault="005D349F" w:rsidP="00C214C8">
      <w:pPr>
        <w:spacing w:after="0" w:line="240" w:lineRule="auto"/>
        <w:ind w:right="147"/>
        <w:jc w:val="both"/>
        <w:rPr>
          <w:rFonts w:ascii="Times New Roman" w:hAnsi="Times New Roman" w:cs="Times New Roman"/>
          <w:i/>
          <w:color w:val="000000"/>
          <w:sz w:val="28"/>
          <w:szCs w:val="28"/>
        </w:rPr>
      </w:pPr>
      <w:r w:rsidRPr="00C214C8">
        <w:rPr>
          <w:rFonts w:ascii="Times New Roman" w:hAnsi="Times New Roman" w:cs="Times New Roman"/>
          <w:i/>
          <w:color w:val="000000"/>
          <w:sz w:val="28"/>
          <w:szCs w:val="28"/>
        </w:rPr>
        <w:t>в метапредметном направлении:</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1)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 xml:space="preserve">2) умение видеть математическую задачу в контексте проблемной ситуации в других дисциплинах, в окружающей жизни; </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3)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4) умение выдвигать гипотезы при решении учебных задач и понимать необходимость их проверки;</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5) умение применять индуктивные и дедуктивные способы рассуждений, видеть различные стратегии решения задач;</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6) понимание сущности алгоритмических предписаний и умение действовать в соответствии с предложенным алгоритмом;</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7) умение самостоятельно ставить цели, выбирать и создавать алгоритмы для решения учебных математических проблем;</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8) умение планировать и осуществлять деятельность, направленную на решение задач исследовательского характера;</w:t>
      </w:r>
    </w:p>
    <w:p w:rsidR="005D349F" w:rsidRPr="00C214C8" w:rsidRDefault="005D349F" w:rsidP="00C214C8">
      <w:pPr>
        <w:spacing w:after="0" w:line="240" w:lineRule="auto"/>
        <w:ind w:right="147"/>
        <w:jc w:val="both"/>
        <w:rPr>
          <w:rFonts w:ascii="Times New Roman" w:hAnsi="Times New Roman" w:cs="Times New Roman"/>
          <w:i/>
          <w:color w:val="000000"/>
          <w:sz w:val="28"/>
          <w:szCs w:val="28"/>
        </w:rPr>
      </w:pPr>
      <w:r w:rsidRPr="00C214C8">
        <w:rPr>
          <w:rFonts w:ascii="Times New Roman" w:hAnsi="Times New Roman" w:cs="Times New Roman"/>
          <w:i/>
          <w:color w:val="000000"/>
          <w:sz w:val="28"/>
          <w:szCs w:val="28"/>
        </w:rPr>
        <w:t>в предметном направлении:</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 xml:space="preserve">1)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 xml:space="preserve">использовать различные языки математики, проводить классификации, логические обоснования, доказательства математических утверждений; </w:t>
      </w:r>
    </w:p>
    <w:p w:rsidR="005D349F" w:rsidRPr="00C214C8" w:rsidRDefault="005D349F" w:rsidP="00C214C8">
      <w:pPr>
        <w:numPr>
          <w:ilvl w:val="0"/>
          <w:numId w:val="63"/>
        </w:numPr>
        <w:spacing w:after="0" w:line="240" w:lineRule="auto"/>
        <w:ind w:left="0" w:right="147" w:firstLine="0"/>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2)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5D349F" w:rsidRPr="00C214C8" w:rsidRDefault="005D349F" w:rsidP="00C214C8">
      <w:pPr>
        <w:tabs>
          <w:tab w:val="left" w:pos="284"/>
        </w:tabs>
        <w:spacing w:after="0" w:line="240" w:lineRule="auto"/>
        <w:jc w:val="center"/>
        <w:rPr>
          <w:rFonts w:ascii="Times New Roman" w:hAnsi="Times New Roman" w:cs="Times New Roman"/>
          <w:b/>
          <w:sz w:val="28"/>
          <w:szCs w:val="28"/>
        </w:rPr>
      </w:pPr>
      <w:r w:rsidRPr="00C214C8">
        <w:rPr>
          <w:rFonts w:ascii="Times New Roman" w:hAnsi="Times New Roman" w:cs="Times New Roman"/>
          <w:b/>
          <w:sz w:val="28"/>
          <w:szCs w:val="28"/>
        </w:rPr>
        <w:t>Содержание учебного курса</w:t>
      </w:r>
    </w:p>
    <w:p w:rsidR="005D349F" w:rsidRPr="00C214C8" w:rsidRDefault="005D349F" w:rsidP="00C214C8">
      <w:pPr>
        <w:numPr>
          <w:ilvl w:val="1"/>
          <w:numId w:val="63"/>
        </w:numPr>
        <w:shd w:val="clear" w:color="auto" w:fill="FFFFFF"/>
        <w:tabs>
          <w:tab w:val="clear" w:pos="1440"/>
          <w:tab w:val="num" w:pos="0"/>
          <w:tab w:val="left" w:pos="284"/>
        </w:tabs>
        <w:spacing w:after="0" w:line="240" w:lineRule="auto"/>
        <w:ind w:left="0" w:firstLine="0"/>
        <w:jc w:val="both"/>
        <w:rPr>
          <w:rFonts w:ascii="Times New Roman" w:hAnsi="Times New Roman" w:cs="Times New Roman"/>
          <w:b/>
          <w:bCs/>
          <w:color w:val="000000"/>
          <w:sz w:val="28"/>
          <w:szCs w:val="28"/>
        </w:rPr>
      </w:pPr>
      <w:r w:rsidRPr="00C214C8">
        <w:rPr>
          <w:rFonts w:ascii="Times New Roman" w:hAnsi="Times New Roman" w:cs="Times New Roman"/>
          <w:b/>
          <w:bCs/>
          <w:color w:val="000000"/>
          <w:sz w:val="28"/>
          <w:szCs w:val="28"/>
        </w:rPr>
        <w:t>Задачи с процентами. Пропорция (4ч).</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Cs/>
          <w:color w:val="000000"/>
          <w:sz w:val="28"/>
          <w:szCs w:val="28"/>
        </w:rPr>
      </w:pPr>
      <w:r w:rsidRPr="00C214C8">
        <w:rPr>
          <w:rFonts w:ascii="Times New Roman" w:hAnsi="Times New Roman" w:cs="Times New Roman"/>
          <w:bCs/>
          <w:color w:val="000000"/>
          <w:sz w:val="28"/>
          <w:szCs w:val="28"/>
        </w:rPr>
        <w:t>Понятие процента. Нахождение процента от числа (величины), нахождения числа по его проценту, нахождение процента одного числа от другого.</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Cs/>
          <w:color w:val="000000"/>
          <w:sz w:val="28"/>
          <w:szCs w:val="28"/>
        </w:rPr>
      </w:pPr>
      <w:r w:rsidRPr="00C214C8">
        <w:rPr>
          <w:rFonts w:ascii="Times New Roman" w:hAnsi="Times New Roman" w:cs="Times New Roman"/>
          <w:bCs/>
          <w:color w:val="000000"/>
          <w:sz w:val="28"/>
          <w:szCs w:val="28"/>
        </w:rPr>
        <w:t xml:space="preserve">Сложные проценты. </w:t>
      </w:r>
      <w:r w:rsidRPr="00C214C8">
        <w:rPr>
          <w:rFonts w:ascii="Times New Roman" w:hAnsi="Times New Roman" w:cs="Times New Roman"/>
          <w:color w:val="000000"/>
          <w:sz w:val="28"/>
          <w:szCs w:val="28"/>
        </w:rPr>
        <w:t>Задачи о кредитовании и банковских процентах</w:t>
      </w:r>
      <w:r w:rsidRPr="00C214C8">
        <w:rPr>
          <w:rFonts w:ascii="Times New Roman" w:hAnsi="Times New Roman" w:cs="Times New Roman"/>
          <w:bCs/>
          <w:color w:val="000000"/>
          <w:sz w:val="28"/>
          <w:szCs w:val="28"/>
        </w:rPr>
        <w:t>.</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Cs/>
          <w:color w:val="000000"/>
          <w:sz w:val="28"/>
          <w:szCs w:val="28"/>
        </w:rPr>
      </w:pPr>
      <w:r w:rsidRPr="00C214C8">
        <w:rPr>
          <w:rFonts w:ascii="Times New Roman" w:hAnsi="Times New Roman" w:cs="Times New Roman"/>
          <w:bCs/>
          <w:color w:val="000000"/>
          <w:sz w:val="28"/>
          <w:szCs w:val="28"/>
        </w:rPr>
        <w:lastRenderedPageBreak/>
        <w:t>Пропорция. Прямая и обратная пропорциональность.</w:t>
      </w:r>
    </w:p>
    <w:p w:rsidR="005D349F" w:rsidRPr="00C214C8" w:rsidRDefault="005D349F" w:rsidP="00C214C8">
      <w:pPr>
        <w:numPr>
          <w:ilvl w:val="1"/>
          <w:numId w:val="63"/>
        </w:numPr>
        <w:shd w:val="clear" w:color="auto" w:fill="FFFFFF"/>
        <w:tabs>
          <w:tab w:val="clear" w:pos="1440"/>
          <w:tab w:val="num" w:pos="0"/>
          <w:tab w:val="left" w:pos="284"/>
        </w:tabs>
        <w:spacing w:after="0" w:line="240" w:lineRule="auto"/>
        <w:ind w:left="0" w:firstLine="0"/>
        <w:jc w:val="both"/>
        <w:rPr>
          <w:rFonts w:ascii="Times New Roman" w:hAnsi="Times New Roman" w:cs="Times New Roman"/>
          <w:b/>
          <w:sz w:val="28"/>
          <w:szCs w:val="28"/>
        </w:rPr>
      </w:pPr>
      <w:r w:rsidRPr="00C214C8">
        <w:rPr>
          <w:rFonts w:ascii="Times New Roman" w:hAnsi="Times New Roman" w:cs="Times New Roman"/>
          <w:b/>
          <w:sz w:val="28"/>
          <w:szCs w:val="28"/>
        </w:rPr>
        <w:t>Задачи с графическим представлением данных (3ч).</w:t>
      </w:r>
    </w:p>
    <w:p w:rsidR="005D349F" w:rsidRPr="00C214C8" w:rsidRDefault="005D349F" w:rsidP="00C214C8">
      <w:pPr>
        <w:tabs>
          <w:tab w:val="num" w:pos="0"/>
        </w:tabs>
        <w:spacing w:after="0" w:line="240" w:lineRule="auto"/>
        <w:jc w:val="both"/>
        <w:rPr>
          <w:rFonts w:ascii="Times New Roman" w:hAnsi="Times New Roman" w:cs="Times New Roman"/>
          <w:sz w:val="28"/>
          <w:szCs w:val="28"/>
        </w:rPr>
      </w:pPr>
      <w:r w:rsidRPr="00C214C8">
        <w:rPr>
          <w:rFonts w:ascii="Times New Roman" w:hAnsi="Times New Roman" w:cs="Times New Roman"/>
          <w:sz w:val="28"/>
          <w:szCs w:val="28"/>
        </w:rPr>
        <w:t xml:space="preserve">          Координатная плоскость. Диаграммы. Умение читать графики, диаграммы. составлять условие по заданному рисунку. Решение текстовых задач с помощью графиков зависимостей</w:t>
      </w:r>
    </w:p>
    <w:p w:rsidR="005D349F" w:rsidRPr="00C214C8" w:rsidRDefault="005D349F" w:rsidP="00C214C8">
      <w:pPr>
        <w:numPr>
          <w:ilvl w:val="1"/>
          <w:numId w:val="63"/>
        </w:numPr>
        <w:shd w:val="clear" w:color="auto" w:fill="FFFFFF"/>
        <w:tabs>
          <w:tab w:val="clear" w:pos="1440"/>
          <w:tab w:val="num" w:pos="0"/>
          <w:tab w:val="left" w:pos="284"/>
        </w:tabs>
        <w:spacing w:after="0" w:line="240" w:lineRule="auto"/>
        <w:ind w:left="0" w:firstLine="0"/>
        <w:jc w:val="both"/>
        <w:rPr>
          <w:rFonts w:ascii="Times New Roman" w:hAnsi="Times New Roman" w:cs="Times New Roman"/>
          <w:b/>
          <w:sz w:val="28"/>
          <w:szCs w:val="28"/>
        </w:rPr>
      </w:pPr>
      <w:r w:rsidRPr="00C214C8">
        <w:rPr>
          <w:rFonts w:ascii="Times New Roman" w:hAnsi="Times New Roman" w:cs="Times New Roman"/>
          <w:b/>
          <w:sz w:val="28"/>
          <w:szCs w:val="28"/>
        </w:rPr>
        <w:t>Задачи, заданные табличным способом (5ч).</w:t>
      </w:r>
    </w:p>
    <w:p w:rsidR="005D349F" w:rsidRPr="00C214C8" w:rsidRDefault="005D349F" w:rsidP="00C214C8">
      <w:pPr>
        <w:tabs>
          <w:tab w:val="num" w:pos="0"/>
        </w:tabs>
        <w:spacing w:after="0" w:line="240" w:lineRule="auto"/>
        <w:rPr>
          <w:rFonts w:ascii="Times New Roman" w:hAnsi="Times New Roman" w:cs="Times New Roman"/>
          <w:sz w:val="28"/>
          <w:szCs w:val="28"/>
        </w:rPr>
      </w:pPr>
      <w:r w:rsidRPr="00C214C8">
        <w:rPr>
          <w:rFonts w:ascii="Times New Roman" w:hAnsi="Times New Roman" w:cs="Times New Roman"/>
          <w:sz w:val="28"/>
          <w:szCs w:val="28"/>
        </w:rPr>
        <w:t xml:space="preserve">       З</w:t>
      </w:r>
      <w:r w:rsidRPr="00C214C8">
        <w:rPr>
          <w:rFonts w:ascii="Times New Roman" w:hAnsi="Times New Roman" w:cs="Times New Roman"/>
          <w:color w:val="000000"/>
          <w:sz w:val="28"/>
          <w:szCs w:val="28"/>
        </w:rPr>
        <w:t>адачи на товарно-денежные отношения (в основном на оплату товаров и услуг)</w:t>
      </w:r>
      <w:r w:rsidRPr="00C214C8">
        <w:rPr>
          <w:rFonts w:ascii="Times New Roman" w:hAnsi="Times New Roman" w:cs="Times New Roman"/>
          <w:sz w:val="28"/>
          <w:szCs w:val="28"/>
        </w:rPr>
        <w:t>.</w:t>
      </w:r>
      <w:r w:rsidRPr="00C214C8">
        <w:rPr>
          <w:rFonts w:ascii="Times New Roman" w:hAnsi="Times New Roman" w:cs="Times New Roman"/>
          <w:color w:val="000000"/>
          <w:sz w:val="28"/>
          <w:szCs w:val="28"/>
        </w:rPr>
        <w:t xml:space="preserve"> Задачи оптимизации производства товаров или услуг (минимизация расходов и максимизация прибыли): </w:t>
      </w:r>
      <w:r w:rsidRPr="00C214C8">
        <w:rPr>
          <w:rFonts w:ascii="Times New Roman" w:hAnsi="Times New Roman" w:cs="Times New Roman"/>
          <w:sz w:val="28"/>
          <w:szCs w:val="28"/>
        </w:rPr>
        <w:t>решение задач о транспортировке груза, о выборе тарифа, изготовления книжных полок, об остекление веранды, об аренде автомобиля, о строительстве и покупке стройматериалов, о трех дорогах. Выбор оптимального варианта.</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
          <w:bCs/>
          <w:color w:val="000000"/>
          <w:sz w:val="28"/>
          <w:szCs w:val="28"/>
        </w:rPr>
      </w:pPr>
      <w:r w:rsidRPr="00C214C8">
        <w:rPr>
          <w:rFonts w:ascii="Times New Roman" w:hAnsi="Times New Roman" w:cs="Times New Roman"/>
          <w:b/>
          <w:bCs/>
          <w:color w:val="000000"/>
          <w:sz w:val="28"/>
          <w:szCs w:val="28"/>
        </w:rPr>
        <w:t>4.Текстовые задачи (7ч).</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Cs/>
          <w:color w:val="000000"/>
          <w:sz w:val="28"/>
          <w:szCs w:val="28"/>
        </w:rPr>
      </w:pPr>
      <w:r w:rsidRPr="00C214C8">
        <w:rPr>
          <w:rFonts w:ascii="Times New Roman" w:hAnsi="Times New Roman" w:cs="Times New Roman"/>
          <w:bCs/>
          <w:color w:val="000000"/>
          <w:sz w:val="28"/>
          <w:szCs w:val="28"/>
        </w:rPr>
        <w:t xml:space="preserve">          Решение задач с помощью уравнений (квадратных, дробно-рациональных, с использованием пропорции). Задачи на движение</w:t>
      </w:r>
      <w:r w:rsidRPr="00C214C8">
        <w:rPr>
          <w:rFonts w:ascii="Times New Roman" w:hAnsi="Times New Roman" w:cs="Times New Roman"/>
          <w:color w:val="000000"/>
          <w:sz w:val="28"/>
          <w:szCs w:val="28"/>
        </w:rPr>
        <w:t xml:space="preserve"> (движение навстречу друг другу, движение в одном направлении, движение тел по кольцевым дорогам)</w:t>
      </w:r>
      <w:r w:rsidRPr="00C214C8">
        <w:rPr>
          <w:rFonts w:ascii="Times New Roman" w:hAnsi="Times New Roman" w:cs="Times New Roman"/>
          <w:bCs/>
          <w:color w:val="000000"/>
          <w:sz w:val="28"/>
          <w:szCs w:val="28"/>
        </w:rPr>
        <w:t>; движение по воде; средняя скорость, на производительность, на концентрацию, смеси, сплавы, растворы. Прогрессии.</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
          <w:sz w:val="28"/>
          <w:szCs w:val="28"/>
        </w:rPr>
      </w:pPr>
      <w:r w:rsidRPr="00C214C8">
        <w:rPr>
          <w:rFonts w:ascii="Times New Roman" w:hAnsi="Times New Roman" w:cs="Times New Roman"/>
          <w:b/>
          <w:sz w:val="28"/>
          <w:szCs w:val="28"/>
        </w:rPr>
        <w:t>5.Текстовые задачи на моделирование процессов (5ч</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Cs/>
          <w:color w:val="000000"/>
          <w:sz w:val="28"/>
          <w:szCs w:val="28"/>
        </w:rPr>
      </w:pPr>
      <w:r w:rsidRPr="00C214C8">
        <w:rPr>
          <w:rFonts w:ascii="Times New Roman" w:hAnsi="Times New Roman" w:cs="Times New Roman"/>
          <w:sz w:val="28"/>
          <w:szCs w:val="28"/>
        </w:rPr>
        <w:t xml:space="preserve">          Решение задач на анализ явления, описываемого формулой функциональной зависимости (линейной, степенной</w:t>
      </w:r>
      <w:r w:rsidRPr="00C214C8">
        <w:rPr>
          <w:rFonts w:ascii="Times New Roman" w:hAnsi="Times New Roman" w:cs="Times New Roman"/>
          <w:bCs/>
          <w:color w:val="000000"/>
          <w:sz w:val="28"/>
          <w:szCs w:val="28"/>
        </w:rPr>
        <w:t>, показательной, логарифмической, тригонометрической). Функциональные зависимости в практических задачах.</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
          <w:bCs/>
          <w:color w:val="000000"/>
          <w:sz w:val="28"/>
          <w:szCs w:val="28"/>
        </w:rPr>
      </w:pPr>
      <w:r w:rsidRPr="00C214C8">
        <w:rPr>
          <w:rFonts w:ascii="Times New Roman" w:hAnsi="Times New Roman" w:cs="Times New Roman"/>
          <w:b/>
          <w:bCs/>
          <w:color w:val="000000"/>
          <w:sz w:val="28"/>
          <w:szCs w:val="28"/>
        </w:rPr>
        <w:t>6. Задачи с логической составляющей (4ч).</w:t>
      </w:r>
    </w:p>
    <w:p w:rsidR="005D349F" w:rsidRPr="00C214C8" w:rsidRDefault="005D349F" w:rsidP="00C214C8">
      <w:pPr>
        <w:tabs>
          <w:tab w:val="num" w:pos="0"/>
        </w:tabs>
        <w:spacing w:after="0" w:line="240" w:lineRule="auto"/>
        <w:jc w:val="both"/>
        <w:rPr>
          <w:rFonts w:ascii="Times New Roman" w:hAnsi="Times New Roman" w:cs="Times New Roman"/>
          <w:color w:val="000000"/>
          <w:sz w:val="28"/>
          <w:szCs w:val="28"/>
        </w:rPr>
      </w:pPr>
      <w:r w:rsidRPr="00C214C8">
        <w:rPr>
          <w:rFonts w:ascii="Times New Roman" w:hAnsi="Times New Roman" w:cs="Times New Roman"/>
          <w:color w:val="000000"/>
          <w:sz w:val="28"/>
          <w:szCs w:val="28"/>
        </w:rPr>
        <w:t>Задачи на деление с остатком Текстовые арифметические задачи с логической составляющей.</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
          <w:bCs/>
          <w:color w:val="000000"/>
          <w:sz w:val="28"/>
          <w:szCs w:val="28"/>
        </w:rPr>
      </w:pPr>
      <w:r w:rsidRPr="00C214C8">
        <w:rPr>
          <w:rFonts w:ascii="Times New Roman" w:hAnsi="Times New Roman" w:cs="Times New Roman"/>
          <w:b/>
          <w:bCs/>
          <w:color w:val="000000"/>
          <w:sz w:val="28"/>
          <w:szCs w:val="28"/>
        </w:rPr>
        <w:t>7. Геометрические задачи (6ч).</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Cs/>
          <w:color w:val="000000"/>
          <w:sz w:val="28"/>
          <w:szCs w:val="28"/>
        </w:rPr>
      </w:pPr>
      <w:r w:rsidRPr="00C214C8">
        <w:rPr>
          <w:rFonts w:ascii="Times New Roman" w:hAnsi="Times New Roman" w:cs="Times New Roman"/>
          <w:bCs/>
          <w:color w:val="000000"/>
          <w:sz w:val="28"/>
          <w:szCs w:val="28"/>
        </w:rPr>
        <w:t xml:space="preserve">         Тригонометрические функции углов. Решение треугольников. Углы, вписанные в окружность. Многоугольники и окружность. Формулы нахождения площадей и периметров многоугольников. </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Cs/>
          <w:color w:val="000000"/>
          <w:sz w:val="28"/>
          <w:szCs w:val="28"/>
        </w:rPr>
      </w:pPr>
      <w:r w:rsidRPr="00C214C8">
        <w:rPr>
          <w:rFonts w:ascii="Times New Roman" w:hAnsi="Times New Roman" w:cs="Times New Roman"/>
          <w:bCs/>
          <w:color w:val="000000"/>
          <w:sz w:val="28"/>
          <w:szCs w:val="28"/>
        </w:rPr>
        <w:t xml:space="preserve">         Координаты и векторы. Скалярное произведение векторов.</w:t>
      </w:r>
    </w:p>
    <w:p w:rsidR="005D349F" w:rsidRPr="00C214C8" w:rsidRDefault="005D349F" w:rsidP="00C214C8">
      <w:pPr>
        <w:shd w:val="clear" w:color="auto" w:fill="FFFFFF"/>
        <w:tabs>
          <w:tab w:val="num" w:pos="0"/>
        </w:tabs>
        <w:spacing w:after="0" w:line="240" w:lineRule="auto"/>
        <w:jc w:val="both"/>
        <w:rPr>
          <w:rFonts w:ascii="Times New Roman" w:hAnsi="Times New Roman" w:cs="Times New Roman"/>
          <w:bCs/>
          <w:color w:val="000000"/>
          <w:sz w:val="28"/>
          <w:szCs w:val="28"/>
        </w:rPr>
      </w:pPr>
      <w:r w:rsidRPr="00C214C8">
        <w:rPr>
          <w:rFonts w:ascii="Times New Roman" w:hAnsi="Times New Roman" w:cs="Times New Roman"/>
          <w:bCs/>
          <w:color w:val="000000"/>
          <w:sz w:val="28"/>
          <w:szCs w:val="28"/>
        </w:rPr>
        <w:t xml:space="preserve">         Многогранники и их свойства.  Формулы нахождения площадей поверхностей тел и их объемов.</w:t>
      </w:r>
    </w:p>
    <w:p w:rsidR="005D349F" w:rsidRPr="00C214C8" w:rsidRDefault="005D349F" w:rsidP="005D349F">
      <w:pPr>
        <w:tabs>
          <w:tab w:val="left" w:pos="284"/>
        </w:tabs>
        <w:jc w:val="center"/>
        <w:rPr>
          <w:rFonts w:ascii="Times New Roman" w:hAnsi="Times New Roman" w:cs="Times New Roman"/>
          <w:b/>
          <w:sz w:val="28"/>
          <w:szCs w:val="28"/>
        </w:rPr>
      </w:pPr>
      <w:r w:rsidRPr="00C214C8">
        <w:rPr>
          <w:rFonts w:ascii="Times New Roman" w:hAnsi="Times New Roman" w:cs="Times New Roman"/>
          <w:b/>
          <w:sz w:val="28"/>
          <w:szCs w:val="28"/>
        </w:rPr>
        <w:t>Тематическое планирование</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48"/>
        <w:gridCol w:w="648"/>
        <w:gridCol w:w="3807"/>
        <w:gridCol w:w="3686"/>
      </w:tblGrid>
      <w:tr w:rsidR="005D349F" w:rsidRPr="00385756" w:rsidTr="005D349F">
        <w:tc>
          <w:tcPr>
            <w:tcW w:w="1135"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Раздел</w:t>
            </w: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Количество часов</w:t>
            </w: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Тема</w:t>
            </w:r>
          </w:p>
        </w:tc>
        <w:tc>
          <w:tcPr>
            <w:tcW w:w="3686"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Основные виды деятельности обучающихся</w:t>
            </w:r>
          </w:p>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(на уровне универсальных учебных действий)</w:t>
            </w:r>
          </w:p>
        </w:tc>
      </w:tr>
      <w:tr w:rsidR="005D349F" w:rsidRPr="00385756" w:rsidTr="005D349F">
        <w:tc>
          <w:tcPr>
            <w:tcW w:w="1135" w:type="dxa"/>
            <w:vMerge w:val="restart"/>
            <w:tcBorders>
              <w:top w:val="single" w:sz="4" w:space="0" w:color="auto"/>
              <w:left w:val="single" w:sz="4" w:space="0" w:color="auto"/>
              <w:right w:val="single" w:sz="4" w:space="0" w:color="auto"/>
            </w:tcBorders>
            <w:textDirection w:val="btLr"/>
          </w:tcPr>
          <w:p w:rsidR="005D349F" w:rsidRPr="00C214C8" w:rsidRDefault="005D349F" w:rsidP="00C214C8">
            <w:pPr>
              <w:spacing w:after="0" w:line="240" w:lineRule="auto"/>
              <w:ind w:left="113" w:right="113"/>
              <w:jc w:val="center"/>
              <w:rPr>
                <w:rFonts w:ascii="Times New Roman" w:hAnsi="Times New Roman" w:cs="Times New Roman"/>
                <w:b/>
                <w:sz w:val="20"/>
                <w:szCs w:val="20"/>
              </w:rPr>
            </w:pPr>
            <w:r w:rsidRPr="00C214C8">
              <w:rPr>
                <w:rFonts w:ascii="Times New Roman" w:hAnsi="Times New Roman" w:cs="Times New Roman"/>
                <w:b/>
                <w:sz w:val="20"/>
                <w:szCs w:val="20"/>
              </w:rPr>
              <w:t>Задачи с процентами</w:t>
            </w:r>
          </w:p>
        </w:tc>
        <w:tc>
          <w:tcPr>
            <w:tcW w:w="648"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4</w:t>
            </w: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w:t>
            </w:r>
          </w:p>
        </w:tc>
        <w:tc>
          <w:tcPr>
            <w:tcW w:w="3807" w:type="dxa"/>
            <w:tcBorders>
              <w:top w:val="single" w:sz="4" w:space="0" w:color="auto"/>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Понятие процента. нахождение процента от числа, нахождения числа по его проценту, нахождение процента одного числа от другого.</w:t>
            </w:r>
          </w:p>
        </w:tc>
        <w:tc>
          <w:tcPr>
            <w:tcW w:w="3686" w:type="dxa"/>
            <w:vMerge w:val="restart"/>
            <w:tcBorders>
              <w:top w:val="single" w:sz="4" w:space="0" w:color="auto"/>
              <w:left w:val="single" w:sz="4" w:space="0" w:color="auto"/>
              <w:right w:val="single" w:sz="4" w:space="0" w:color="auto"/>
            </w:tcBorders>
            <w:vAlign w:val="center"/>
          </w:tcPr>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 xml:space="preserve">Уметь решать основные типы задач на округление с избытком или недостатком, переходить от словесной формулировки </w:t>
            </w:r>
          </w:p>
          <w:p w:rsidR="005D349F" w:rsidRPr="00C214C8" w:rsidRDefault="005D349F" w:rsidP="00C214C8">
            <w:pPr>
              <w:spacing w:after="0" w:line="240" w:lineRule="auto"/>
              <w:rPr>
                <w:rFonts w:ascii="Times New Roman" w:hAnsi="Times New Roman" w:cs="Times New Roman"/>
                <w:b/>
                <w:sz w:val="20"/>
                <w:szCs w:val="20"/>
              </w:rPr>
            </w:pPr>
            <w:r w:rsidRPr="00C214C8">
              <w:rPr>
                <w:rFonts w:ascii="Times New Roman" w:hAnsi="Times New Roman" w:cs="Times New Roman"/>
                <w:color w:val="000000"/>
                <w:sz w:val="20"/>
                <w:szCs w:val="20"/>
              </w:rPr>
              <w:t xml:space="preserve">условия задачи к арифметическим действиям; интерпретировать результат. Формулы расчета доли в процентном отношении и расчета процента от числа. Формулы увеличения и уменьшения </w:t>
            </w:r>
            <w:r w:rsidRPr="00C214C8">
              <w:rPr>
                <w:rFonts w:ascii="Times New Roman" w:hAnsi="Times New Roman" w:cs="Times New Roman"/>
                <w:color w:val="000000"/>
                <w:sz w:val="20"/>
                <w:szCs w:val="20"/>
              </w:rPr>
              <w:lastRenderedPageBreak/>
              <w:t xml:space="preserve">числа на заданный процент. Формула вычисления исходной суммы. Формула расчета простых процентов. Две формулы расчета сложных процентов. </w:t>
            </w: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w:t>
            </w:r>
          </w:p>
        </w:tc>
        <w:tc>
          <w:tcPr>
            <w:tcW w:w="3807" w:type="dxa"/>
            <w:tcBorders>
              <w:top w:val="single" w:sz="4" w:space="0" w:color="auto"/>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Сложные проценты.</w:t>
            </w:r>
          </w:p>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color w:val="000000"/>
                <w:sz w:val="20"/>
                <w:szCs w:val="20"/>
              </w:rPr>
              <w:t>Задачи о кредитовании и банковских процентах</w:t>
            </w:r>
          </w:p>
        </w:tc>
        <w:tc>
          <w:tcPr>
            <w:tcW w:w="3686" w:type="dxa"/>
            <w:vMerge/>
            <w:tcBorders>
              <w:left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b/>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3</w:t>
            </w:r>
          </w:p>
        </w:tc>
        <w:tc>
          <w:tcPr>
            <w:tcW w:w="3807" w:type="dxa"/>
            <w:tcBorders>
              <w:top w:val="single" w:sz="4" w:space="0" w:color="auto"/>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color w:val="000000"/>
                <w:sz w:val="20"/>
                <w:szCs w:val="20"/>
              </w:rPr>
              <w:t>Задачи о кредитовании и банковских процентах</w:t>
            </w:r>
          </w:p>
        </w:tc>
        <w:tc>
          <w:tcPr>
            <w:tcW w:w="3686" w:type="dxa"/>
            <w:vMerge/>
            <w:tcBorders>
              <w:left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b/>
                <w:sz w:val="20"/>
                <w:szCs w:val="20"/>
              </w:rPr>
            </w:pPr>
          </w:p>
        </w:tc>
      </w:tr>
      <w:tr w:rsidR="005D349F" w:rsidRPr="00385756" w:rsidTr="005D349F">
        <w:tc>
          <w:tcPr>
            <w:tcW w:w="1135"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4</w:t>
            </w:r>
          </w:p>
        </w:tc>
        <w:tc>
          <w:tcPr>
            <w:tcW w:w="3807" w:type="dxa"/>
            <w:tcBorders>
              <w:top w:val="single" w:sz="4" w:space="0" w:color="auto"/>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Пропорция. Прямая и обратная пропорциональность.</w:t>
            </w:r>
          </w:p>
        </w:tc>
        <w:tc>
          <w:tcPr>
            <w:tcW w:w="3686" w:type="dxa"/>
            <w:vMerge/>
            <w:tcBorders>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b/>
                <w:sz w:val="20"/>
                <w:szCs w:val="20"/>
              </w:rPr>
            </w:pPr>
          </w:p>
        </w:tc>
      </w:tr>
      <w:tr w:rsidR="005D349F" w:rsidRPr="00385756" w:rsidTr="005D349F">
        <w:tc>
          <w:tcPr>
            <w:tcW w:w="1135" w:type="dxa"/>
            <w:vMerge w:val="restart"/>
            <w:tcBorders>
              <w:top w:val="single" w:sz="4" w:space="0" w:color="auto"/>
              <w:left w:val="single" w:sz="4" w:space="0" w:color="auto"/>
              <w:right w:val="single" w:sz="4" w:space="0" w:color="auto"/>
            </w:tcBorders>
            <w:textDirection w:val="btLr"/>
          </w:tcPr>
          <w:p w:rsidR="005D349F" w:rsidRPr="00C214C8" w:rsidRDefault="005D349F" w:rsidP="00C214C8">
            <w:pPr>
              <w:spacing w:after="0" w:line="240" w:lineRule="auto"/>
              <w:ind w:left="113" w:right="113"/>
              <w:jc w:val="center"/>
              <w:rPr>
                <w:rFonts w:ascii="Times New Roman" w:hAnsi="Times New Roman" w:cs="Times New Roman"/>
                <w:b/>
                <w:sz w:val="20"/>
                <w:szCs w:val="20"/>
              </w:rPr>
            </w:pPr>
            <w:r w:rsidRPr="00C214C8">
              <w:rPr>
                <w:rFonts w:ascii="Times New Roman" w:hAnsi="Times New Roman" w:cs="Times New Roman"/>
                <w:b/>
                <w:sz w:val="20"/>
                <w:szCs w:val="20"/>
              </w:rPr>
              <w:lastRenderedPageBreak/>
              <w:t>Задачи с  графическим представлением данных</w:t>
            </w:r>
          </w:p>
        </w:tc>
        <w:tc>
          <w:tcPr>
            <w:tcW w:w="648"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3</w:t>
            </w: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5</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 xml:space="preserve">Координатная плоскость. Диаграммы. </w:t>
            </w:r>
          </w:p>
          <w:p w:rsidR="005D349F" w:rsidRPr="00C214C8" w:rsidRDefault="005D349F" w:rsidP="00C214C8">
            <w:pPr>
              <w:spacing w:after="0" w:line="240" w:lineRule="auto"/>
              <w:rPr>
                <w:rFonts w:ascii="Times New Roman" w:hAnsi="Times New Roman" w:cs="Times New Roman"/>
                <w:sz w:val="20"/>
                <w:szCs w:val="20"/>
              </w:rPr>
            </w:pPr>
          </w:p>
        </w:tc>
        <w:tc>
          <w:tcPr>
            <w:tcW w:w="3686"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 xml:space="preserve">Уметь анализировать таблицы, диаграммы, графики </w:t>
            </w:r>
          </w:p>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color w:val="000000"/>
                <w:sz w:val="20"/>
                <w:szCs w:val="20"/>
              </w:rPr>
              <w:t>реальных зависимостей. Уметь строить логическую цепочку рассуждений. Уметь делать прикидку результата. Уметь проводить несложные исследования разных ситуаций.</w:t>
            </w: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6</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Решение текстовых задач с помощью графиков зависимостей</w:t>
            </w:r>
          </w:p>
          <w:p w:rsidR="005D349F" w:rsidRPr="00C214C8" w:rsidRDefault="005D349F" w:rsidP="00C214C8">
            <w:pPr>
              <w:spacing w:after="0" w:line="240" w:lineRule="auto"/>
              <w:rPr>
                <w:rFonts w:ascii="Times New Roman" w:hAnsi="Times New Roman" w:cs="Times New Roman"/>
                <w:sz w:val="20"/>
                <w:szCs w:val="20"/>
              </w:rPr>
            </w:pP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7</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Решение текстовых задач с помощью графиков зависимостей</w:t>
            </w:r>
          </w:p>
          <w:p w:rsidR="005D349F" w:rsidRPr="00C214C8" w:rsidRDefault="005D349F" w:rsidP="00C214C8">
            <w:pPr>
              <w:spacing w:after="0" w:line="240" w:lineRule="auto"/>
              <w:rPr>
                <w:rFonts w:ascii="Times New Roman" w:hAnsi="Times New Roman" w:cs="Times New Roman"/>
                <w:sz w:val="20"/>
                <w:szCs w:val="20"/>
              </w:rPr>
            </w:pPr>
          </w:p>
        </w:tc>
        <w:tc>
          <w:tcPr>
            <w:tcW w:w="3686"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val="restart"/>
            <w:tcBorders>
              <w:top w:val="single" w:sz="4" w:space="0" w:color="auto"/>
              <w:left w:val="single" w:sz="4" w:space="0" w:color="auto"/>
              <w:right w:val="single" w:sz="4" w:space="0" w:color="auto"/>
            </w:tcBorders>
            <w:textDirection w:val="btLr"/>
          </w:tcPr>
          <w:p w:rsidR="005D349F" w:rsidRPr="00C214C8" w:rsidRDefault="005D349F" w:rsidP="00C214C8">
            <w:pPr>
              <w:shd w:val="clear" w:color="auto" w:fill="FFFFFF"/>
              <w:spacing w:after="0" w:line="240" w:lineRule="auto"/>
              <w:ind w:left="113" w:right="113"/>
              <w:jc w:val="center"/>
              <w:rPr>
                <w:rFonts w:ascii="Times New Roman" w:hAnsi="Times New Roman" w:cs="Times New Roman"/>
                <w:b/>
                <w:sz w:val="20"/>
                <w:szCs w:val="20"/>
              </w:rPr>
            </w:pPr>
            <w:r w:rsidRPr="00C214C8">
              <w:rPr>
                <w:rFonts w:ascii="Times New Roman" w:hAnsi="Times New Roman" w:cs="Times New Roman"/>
                <w:b/>
                <w:sz w:val="20"/>
                <w:szCs w:val="20"/>
              </w:rPr>
              <w:t>Задачи, заданные табличным способом</w:t>
            </w:r>
          </w:p>
          <w:p w:rsidR="005D349F" w:rsidRPr="00C214C8" w:rsidRDefault="005D349F" w:rsidP="00C214C8">
            <w:pPr>
              <w:spacing w:after="0" w:line="240" w:lineRule="auto"/>
              <w:ind w:left="113" w:right="113"/>
              <w:jc w:val="center"/>
              <w:rPr>
                <w:rFonts w:ascii="Times New Roman" w:hAnsi="Times New Roman" w:cs="Times New Roman"/>
                <w:b/>
                <w:sz w:val="20"/>
                <w:szCs w:val="20"/>
              </w:rPr>
            </w:pPr>
          </w:p>
        </w:tc>
        <w:tc>
          <w:tcPr>
            <w:tcW w:w="648"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5</w:t>
            </w: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8</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Решение задач о транспортировке груза, об аренде автомобиля, о трех дорогах</w:t>
            </w:r>
          </w:p>
        </w:tc>
        <w:tc>
          <w:tcPr>
            <w:tcW w:w="3686"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 xml:space="preserve">Уметь решать основные типы задач на округление с избытком или недостатком, переходить от словесной формулировки </w:t>
            </w:r>
          </w:p>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условия задачи к арифметическим действиям; интерпретировать результат. Уметь анализировать таблицы.</w:t>
            </w:r>
          </w:p>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color w:val="000000"/>
                <w:sz w:val="20"/>
                <w:szCs w:val="20"/>
              </w:rPr>
              <w:t>Уметь строить логическую цепочку рассуждений. Уметь делать прикидку результата. Уметь проводить несложные исследования разных ситуаций.</w:t>
            </w: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9</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Решение задач об изготовлении книжных полок, об остеклении веранды , о выборе тарифа</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rPr>
          <w:trHeight w:val="607"/>
        </w:trPr>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10</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Решение задач о строительстве и покупке стройматериалов</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11</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Выбор оптимального варианта: подбор комплекта или комбинации.</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12</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Выбор оптимального варианта из двух, трех, четырех возможных</w:t>
            </w:r>
          </w:p>
        </w:tc>
        <w:tc>
          <w:tcPr>
            <w:tcW w:w="3686"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val="restart"/>
            <w:tcBorders>
              <w:top w:val="single" w:sz="4" w:space="0" w:color="auto"/>
              <w:left w:val="single" w:sz="4" w:space="0" w:color="auto"/>
              <w:right w:val="single" w:sz="4" w:space="0" w:color="auto"/>
            </w:tcBorders>
            <w:textDirection w:val="btLr"/>
          </w:tcPr>
          <w:p w:rsidR="005D349F" w:rsidRPr="00C214C8" w:rsidRDefault="005D349F" w:rsidP="00C214C8">
            <w:pPr>
              <w:shd w:val="clear" w:color="auto" w:fill="FFFFFF"/>
              <w:spacing w:after="0" w:line="240" w:lineRule="auto"/>
              <w:ind w:left="113" w:right="113"/>
              <w:jc w:val="center"/>
              <w:rPr>
                <w:rFonts w:ascii="Times New Roman" w:hAnsi="Times New Roman" w:cs="Times New Roman"/>
                <w:b/>
                <w:sz w:val="20"/>
                <w:szCs w:val="20"/>
                <w:lang w:val="en-US"/>
              </w:rPr>
            </w:pPr>
            <w:r w:rsidRPr="00C214C8">
              <w:rPr>
                <w:rFonts w:ascii="Times New Roman" w:hAnsi="Times New Roman" w:cs="Times New Roman"/>
                <w:b/>
                <w:sz w:val="20"/>
                <w:szCs w:val="20"/>
              </w:rPr>
              <w:t>Текстовые задачи</w:t>
            </w:r>
          </w:p>
          <w:p w:rsidR="005D349F" w:rsidRPr="00C214C8" w:rsidRDefault="005D349F" w:rsidP="00C214C8">
            <w:pPr>
              <w:spacing w:after="0" w:line="240" w:lineRule="auto"/>
              <w:ind w:left="113" w:right="113"/>
              <w:jc w:val="center"/>
              <w:rPr>
                <w:rFonts w:ascii="Times New Roman" w:hAnsi="Times New Roman" w:cs="Times New Roman"/>
                <w:b/>
                <w:sz w:val="20"/>
                <w:szCs w:val="20"/>
              </w:rPr>
            </w:pPr>
          </w:p>
        </w:tc>
        <w:tc>
          <w:tcPr>
            <w:tcW w:w="648"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7</w:t>
            </w: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13</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Решение задач на движение. Совместное движение.</w:t>
            </w:r>
          </w:p>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p>
        </w:tc>
        <w:tc>
          <w:tcPr>
            <w:tcW w:w="3686"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 xml:space="preserve">Уметь решать основные типы задач на движение алгебраическим способом: переходить от словесной формулировки условия задачи к алгебраической модели путем составления уравнения или систем </w:t>
            </w:r>
          </w:p>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уравнений; решать составленное уравнение или систему уравнений; интерпретировать результат.</w:t>
            </w:r>
          </w:p>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 xml:space="preserve">Знать формулу зависимости объёма </w:t>
            </w:r>
          </w:p>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 xml:space="preserve">выполненной работы от производительности и времени её выполнения. Особенности выбора переменных и методики решения задач на работу. Составлять таблицы данных задачи на работу и её значение для составления математической модели.  Задачи на «принцип сохранения сухого вещества». Задачи на смеси и сплавы. Задачи на растворы и концентрацию вещества. </w:t>
            </w:r>
          </w:p>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Знать формулы   общего члена и суммы первых n членов арифметической и геометрической прогрессий, составлять формулы по данным задачи.  Решать задачи на арифметическую и геометрическую прогрессии, решаемые с помощью уравнений и систем уравнений, интерпретировать результат.</w:t>
            </w:r>
          </w:p>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14</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Решение задач на движение. Движение по кольцевым дорогам.</w:t>
            </w:r>
          </w:p>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15</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Решение задач на движение  по воде</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16</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Решение задач на производительность .</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17</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Решение задач на концентрацию, смеси, сплавы.</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18</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Решение задач на растворы.</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19</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Прогрессии.</w:t>
            </w:r>
            <w:r w:rsidRPr="00C214C8">
              <w:rPr>
                <w:rFonts w:ascii="Times New Roman" w:hAnsi="Times New Roman" w:cs="Times New Roman"/>
                <w:color w:val="000000"/>
                <w:sz w:val="20"/>
                <w:szCs w:val="20"/>
              </w:rPr>
              <w:t xml:space="preserve"> Формула общего члена и суммы первых n членов арифметической и геометрической прогрессий</w:t>
            </w:r>
          </w:p>
        </w:tc>
        <w:tc>
          <w:tcPr>
            <w:tcW w:w="3686"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val="restart"/>
            <w:tcBorders>
              <w:top w:val="single" w:sz="4" w:space="0" w:color="auto"/>
              <w:left w:val="single" w:sz="4" w:space="0" w:color="auto"/>
              <w:right w:val="single" w:sz="4" w:space="0" w:color="auto"/>
            </w:tcBorders>
            <w:textDirection w:val="btLr"/>
          </w:tcPr>
          <w:p w:rsidR="005D349F" w:rsidRPr="00C214C8" w:rsidRDefault="005D349F" w:rsidP="00C214C8">
            <w:pPr>
              <w:shd w:val="clear" w:color="auto" w:fill="FFFFFF"/>
              <w:spacing w:after="0" w:line="240" w:lineRule="auto"/>
              <w:ind w:left="113" w:right="113"/>
              <w:jc w:val="center"/>
              <w:rPr>
                <w:rFonts w:ascii="Times New Roman" w:hAnsi="Times New Roman" w:cs="Times New Roman"/>
                <w:b/>
                <w:sz w:val="20"/>
                <w:szCs w:val="20"/>
              </w:rPr>
            </w:pPr>
            <w:r w:rsidRPr="00C214C8">
              <w:rPr>
                <w:rFonts w:ascii="Times New Roman" w:hAnsi="Times New Roman" w:cs="Times New Roman"/>
                <w:b/>
                <w:sz w:val="20"/>
                <w:szCs w:val="20"/>
              </w:rPr>
              <w:t>Текстовые задачи на моделирование процессов</w:t>
            </w:r>
          </w:p>
          <w:p w:rsidR="005D349F" w:rsidRPr="00C214C8" w:rsidRDefault="005D349F" w:rsidP="00C214C8">
            <w:pPr>
              <w:spacing w:after="0" w:line="240" w:lineRule="auto"/>
              <w:ind w:left="113" w:right="113"/>
              <w:jc w:val="center"/>
              <w:rPr>
                <w:rFonts w:ascii="Times New Roman" w:hAnsi="Times New Roman" w:cs="Times New Roman"/>
                <w:b/>
                <w:sz w:val="20"/>
                <w:szCs w:val="20"/>
              </w:rPr>
            </w:pPr>
          </w:p>
        </w:tc>
        <w:tc>
          <w:tcPr>
            <w:tcW w:w="648"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5</w:t>
            </w: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20</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 xml:space="preserve"> Решение задач на анализ явления, описываемого формулой линейной функциональной</w:t>
            </w:r>
          </w:p>
          <w:p w:rsidR="005D349F" w:rsidRPr="00C214C8" w:rsidRDefault="005D349F" w:rsidP="00C214C8">
            <w:pPr>
              <w:shd w:val="clear" w:color="auto" w:fill="FFFFFF"/>
              <w:spacing w:after="0" w:line="240" w:lineRule="auto"/>
              <w:rPr>
                <w:rFonts w:ascii="Times New Roman" w:hAnsi="Times New Roman" w:cs="Times New Roman"/>
                <w:b/>
                <w:bCs/>
                <w:color w:val="000000"/>
                <w:sz w:val="20"/>
                <w:szCs w:val="20"/>
              </w:rPr>
            </w:pPr>
            <w:r w:rsidRPr="00C214C8">
              <w:rPr>
                <w:rFonts w:ascii="Times New Roman" w:hAnsi="Times New Roman" w:cs="Times New Roman"/>
                <w:sz w:val="20"/>
                <w:szCs w:val="20"/>
              </w:rPr>
              <w:t>зависимости</w:t>
            </w:r>
          </w:p>
        </w:tc>
        <w:tc>
          <w:tcPr>
            <w:tcW w:w="3686"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color w:val="000000"/>
                <w:sz w:val="20"/>
                <w:szCs w:val="20"/>
              </w:rPr>
            </w:pPr>
            <w:r w:rsidRPr="00C214C8">
              <w:rPr>
                <w:rFonts w:ascii="Times New Roman" w:hAnsi="Times New Roman" w:cs="Times New Roman"/>
                <w:color w:val="000000"/>
                <w:sz w:val="20"/>
                <w:szCs w:val="20"/>
              </w:rPr>
              <w:t>Анализировать и осмысливать текст задачи, переформулировать условия, извлекать необходимую информацию, строить логическую цепочку рассуждений .Уметь решать составленные уравнения, ; критически оценивать полученный ответ, проверять ответ на соответствие условию.</w:t>
            </w: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21</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Решение задач на анализ явления, описываемого формулой степенной функциональной</w:t>
            </w:r>
          </w:p>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зависимости</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22</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 xml:space="preserve">Решение задач на анализ явления, описываемого формулой </w:t>
            </w:r>
            <w:r w:rsidRPr="00C214C8">
              <w:rPr>
                <w:rFonts w:ascii="Times New Roman" w:hAnsi="Times New Roman" w:cs="Times New Roman"/>
                <w:bCs/>
                <w:color w:val="000000"/>
                <w:sz w:val="20"/>
                <w:szCs w:val="20"/>
              </w:rPr>
              <w:t>показательной, логарифмической</w:t>
            </w:r>
            <w:r w:rsidRPr="00C214C8">
              <w:rPr>
                <w:rFonts w:ascii="Times New Roman" w:hAnsi="Times New Roman" w:cs="Times New Roman"/>
                <w:sz w:val="20"/>
                <w:szCs w:val="20"/>
              </w:rPr>
              <w:t xml:space="preserve"> функциональной зависимости</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23</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Решение задач на анализ явления, описываемого формулой степенной функциональной</w:t>
            </w:r>
          </w:p>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зависимости</w:t>
            </w:r>
          </w:p>
        </w:tc>
        <w:tc>
          <w:tcPr>
            <w:tcW w:w="3686"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24</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 xml:space="preserve">Решение задач на анализ явления, описываемого формулой </w:t>
            </w:r>
            <w:r w:rsidRPr="00C214C8">
              <w:rPr>
                <w:rFonts w:ascii="Times New Roman" w:hAnsi="Times New Roman" w:cs="Times New Roman"/>
                <w:bCs/>
                <w:color w:val="000000"/>
                <w:sz w:val="20"/>
                <w:szCs w:val="20"/>
              </w:rPr>
              <w:t>тригонометрической</w:t>
            </w:r>
            <w:r w:rsidRPr="00C214C8">
              <w:rPr>
                <w:rFonts w:ascii="Times New Roman" w:hAnsi="Times New Roman" w:cs="Times New Roman"/>
                <w:sz w:val="20"/>
                <w:szCs w:val="20"/>
              </w:rPr>
              <w:t xml:space="preserve"> функциональной зависимости</w:t>
            </w:r>
          </w:p>
        </w:tc>
        <w:tc>
          <w:tcPr>
            <w:tcW w:w="3686"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r>
      <w:tr w:rsidR="005D349F" w:rsidRPr="00385756" w:rsidTr="005D349F">
        <w:tc>
          <w:tcPr>
            <w:tcW w:w="1135" w:type="dxa"/>
            <w:vMerge w:val="restart"/>
            <w:tcBorders>
              <w:top w:val="single" w:sz="4" w:space="0" w:color="auto"/>
              <w:left w:val="single" w:sz="4" w:space="0" w:color="auto"/>
              <w:right w:val="single" w:sz="4" w:space="0" w:color="auto"/>
            </w:tcBorders>
            <w:textDirection w:val="btLr"/>
          </w:tcPr>
          <w:p w:rsidR="005D349F" w:rsidRPr="00C214C8" w:rsidRDefault="005D349F" w:rsidP="00C214C8">
            <w:pPr>
              <w:spacing w:after="0" w:line="240" w:lineRule="auto"/>
              <w:ind w:left="113" w:right="113"/>
              <w:jc w:val="center"/>
              <w:rPr>
                <w:rFonts w:ascii="Times New Roman" w:hAnsi="Times New Roman" w:cs="Times New Roman"/>
                <w:b/>
                <w:sz w:val="20"/>
                <w:szCs w:val="20"/>
              </w:rPr>
            </w:pPr>
            <w:r w:rsidRPr="00C214C8">
              <w:rPr>
                <w:rFonts w:ascii="Times New Roman" w:hAnsi="Times New Roman" w:cs="Times New Roman"/>
                <w:b/>
                <w:bCs/>
                <w:color w:val="000000"/>
                <w:sz w:val="20"/>
                <w:szCs w:val="20"/>
              </w:rPr>
              <w:t>Задачи с логической составляющей</w:t>
            </w:r>
          </w:p>
        </w:tc>
        <w:tc>
          <w:tcPr>
            <w:tcW w:w="648"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25</w:t>
            </w:r>
          </w:p>
        </w:tc>
        <w:tc>
          <w:tcPr>
            <w:tcW w:w="3807" w:type="dxa"/>
            <w:tcBorders>
              <w:top w:val="single" w:sz="4" w:space="0" w:color="auto"/>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Задачи с логической составляющей. Следствия.</w:t>
            </w:r>
          </w:p>
          <w:p w:rsidR="005D349F" w:rsidRPr="00C214C8" w:rsidRDefault="005D349F" w:rsidP="00C214C8">
            <w:pPr>
              <w:shd w:val="clear" w:color="auto" w:fill="FFFFFF"/>
              <w:spacing w:after="0" w:line="240" w:lineRule="auto"/>
              <w:rPr>
                <w:rFonts w:ascii="Times New Roman" w:hAnsi="Times New Roman" w:cs="Times New Roman"/>
                <w:sz w:val="20"/>
                <w:szCs w:val="20"/>
              </w:rPr>
            </w:pPr>
          </w:p>
        </w:tc>
        <w:tc>
          <w:tcPr>
            <w:tcW w:w="3686" w:type="dxa"/>
            <w:vMerge w:val="restart"/>
            <w:tcBorders>
              <w:top w:val="single" w:sz="4" w:space="0" w:color="auto"/>
              <w:left w:val="single" w:sz="4" w:space="0" w:color="auto"/>
              <w:right w:val="single" w:sz="4" w:space="0" w:color="auto"/>
            </w:tcBorders>
            <w:vAlign w:val="center"/>
          </w:tcPr>
          <w:p w:rsidR="005D349F" w:rsidRPr="00C214C8" w:rsidRDefault="005D349F" w:rsidP="00C214C8">
            <w:pPr>
              <w:spacing w:after="0" w:line="240" w:lineRule="auto"/>
              <w:ind w:left="30"/>
              <w:rPr>
                <w:rFonts w:ascii="Times New Roman" w:hAnsi="Times New Roman" w:cs="Times New Roman"/>
                <w:color w:val="000000"/>
                <w:sz w:val="20"/>
                <w:szCs w:val="20"/>
              </w:rPr>
            </w:pPr>
            <w:r w:rsidRPr="00C214C8">
              <w:rPr>
                <w:rFonts w:ascii="Times New Roman" w:hAnsi="Times New Roman" w:cs="Times New Roman"/>
                <w:color w:val="000000"/>
                <w:sz w:val="20"/>
                <w:szCs w:val="20"/>
              </w:rPr>
              <w:t>Анализировать и осмысливать текст задачи, переформулировать условия, извлекать необходимую информацию, моделировать условия с помощью схем, рисунков, реальных предметов</w:t>
            </w:r>
          </w:p>
          <w:p w:rsidR="005D349F" w:rsidRPr="00C214C8" w:rsidRDefault="005D349F" w:rsidP="00C214C8">
            <w:pPr>
              <w:spacing w:after="0" w:line="240" w:lineRule="auto"/>
              <w:ind w:left="30"/>
              <w:rPr>
                <w:rFonts w:ascii="Times New Roman" w:hAnsi="Times New Roman" w:cs="Times New Roman"/>
                <w:color w:val="000000"/>
                <w:sz w:val="20"/>
                <w:szCs w:val="20"/>
              </w:rPr>
            </w:pPr>
            <w:r w:rsidRPr="00C214C8">
              <w:rPr>
                <w:rFonts w:ascii="Times New Roman" w:hAnsi="Times New Roman" w:cs="Times New Roman"/>
                <w:color w:val="000000"/>
                <w:sz w:val="20"/>
                <w:szCs w:val="20"/>
              </w:rPr>
              <w:t xml:space="preserve">Уметь решать основные типы задач с логической составляющей: следствия, делимость. Переходить от словесной формулировки </w:t>
            </w:r>
          </w:p>
          <w:p w:rsidR="005D349F" w:rsidRPr="00C214C8" w:rsidRDefault="005D349F" w:rsidP="00C214C8">
            <w:pPr>
              <w:spacing w:after="0" w:line="240" w:lineRule="auto"/>
              <w:ind w:left="30"/>
              <w:rPr>
                <w:rFonts w:ascii="Times New Roman" w:hAnsi="Times New Roman" w:cs="Times New Roman"/>
                <w:color w:val="000000"/>
                <w:sz w:val="20"/>
                <w:szCs w:val="20"/>
              </w:rPr>
            </w:pPr>
            <w:r w:rsidRPr="00C214C8">
              <w:rPr>
                <w:rFonts w:ascii="Times New Roman" w:hAnsi="Times New Roman" w:cs="Times New Roman"/>
                <w:color w:val="000000"/>
                <w:sz w:val="20"/>
                <w:szCs w:val="20"/>
              </w:rPr>
              <w:t xml:space="preserve">условия задачи к арифметическим действиям; интерпретировать результат. </w:t>
            </w:r>
          </w:p>
          <w:p w:rsidR="005D349F" w:rsidRPr="00C214C8" w:rsidRDefault="005D349F" w:rsidP="00C214C8">
            <w:pPr>
              <w:shd w:val="clear" w:color="auto" w:fill="FFFFFF"/>
              <w:spacing w:after="0" w:line="240" w:lineRule="auto"/>
              <w:ind w:left="30"/>
              <w:rPr>
                <w:rFonts w:ascii="Times New Roman" w:hAnsi="Times New Roman" w:cs="Times New Roman"/>
                <w:sz w:val="20"/>
                <w:szCs w:val="20"/>
              </w:rPr>
            </w:pPr>
            <w:r w:rsidRPr="00C214C8">
              <w:rPr>
                <w:rFonts w:ascii="Times New Roman" w:hAnsi="Times New Roman" w:cs="Times New Roman"/>
                <w:color w:val="000000"/>
                <w:sz w:val="20"/>
                <w:szCs w:val="20"/>
              </w:rPr>
              <w:t>Знать признаки делимости на 2,3,4,5,8,9, деление с остатком</w:t>
            </w: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26</w:t>
            </w:r>
          </w:p>
        </w:tc>
        <w:tc>
          <w:tcPr>
            <w:tcW w:w="3807" w:type="dxa"/>
            <w:tcBorders>
              <w:top w:val="single" w:sz="4" w:space="0" w:color="auto"/>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Задачи с логической составляющей. Делимость</w:t>
            </w:r>
          </w:p>
          <w:p w:rsidR="005D349F" w:rsidRPr="00C214C8" w:rsidRDefault="005D349F" w:rsidP="00C214C8">
            <w:pPr>
              <w:shd w:val="clear" w:color="auto" w:fill="FFFFFF"/>
              <w:spacing w:after="0" w:line="240" w:lineRule="auto"/>
              <w:rPr>
                <w:rFonts w:ascii="Times New Roman" w:hAnsi="Times New Roman" w:cs="Times New Roman"/>
                <w:sz w:val="20"/>
                <w:szCs w:val="20"/>
              </w:rPr>
            </w:pPr>
          </w:p>
        </w:tc>
        <w:tc>
          <w:tcPr>
            <w:tcW w:w="3686" w:type="dxa"/>
            <w:vMerge/>
            <w:tcBorders>
              <w:left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27</w:t>
            </w:r>
          </w:p>
        </w:tc>
        <w:tc>
          <w:tcPr>
            <w:tcW w:w="3807" w:type="dxa"/>
            <w:tcBorders>
              <w:top w:val="single" w:sz="4" w:space="0" w:color="auto"/>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Задачи с логической составляющей. Делимость</w:t>
            </w:r>
          </w:p>
          <w:p w:rsidR="005D349F" w:rsidRPr="00C214C8" w:rsidRDefault="005D349F" w:rsidP="00C214C8">
            <w:pPr>
              <w:shd w:val="clear" w:color="auto" w:fill="FFFFFF"/>
              <w:spacing w:after="0" w:line="240" w:lineRule="auto"/>
              <w:rPr>
                <w:rFonts w:ascii="Times New Roman" w:hAnsi="Times New Roman" w:cs="Times New Roman"/>
                <w:sz w:val="20"/>
                <w:szCs w:val="20"/>
              </w:rPr>
            </w:pPr>
          </w:p>
        </w:tc>
        <w:tc>
          <w:tcPr>
            <w:tcW w:w="3686" w:type="dxa"/>
            <w:vMerge/>
            <w:tcBorders>
              <w:left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sz w:val="20"/>
                <w:szCs w:val="20"/>
              </w:rPr>
            </w:pPr>
          </w:p>
        </w:tc>
      </w:tr>
      <w:tr w:rsidR="005D349F" w:rsidRPr="00385756" w:rsidTr="005D349F">
        <w:tc>
          <w:tcPr>
            <w:tcW w:w="1135"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jc w:val="center"/>
              <w:rPr>
                <w:rFonts w:ascii="Times New Roman" w:hAnsi="Times New Roman" w:cs="Times New Roman"/>
                <w:b/>
                <w:sz w:val="20"/>
                <w:szCs w:val="20"/>
              </w:rPr>
            </w:pPr>
          </w:p>
        </w:tc>
        <w:tc>
          <w:tcPr>
            <w:tcW w:w="648" w:type="dxa"/>
            <w:vMerge/>
            <w:tcBorders>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28</w:t>
            </w:r>
          </w:p>
        </w:tc>
        <w:tc>
          <w:tcPr>
            <w:tcW w:w="3807" w:type="dxa"/>
            <w:tcBorders>
              <w:top w:val="single" w:sz="4" w:space="0" w:color="auto"/>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sz w:val="20"/>
                <w:szCs w:val="20"/>
              </w:rPr>
            </w:pPr>
            <w:r w:rsidRPr="00C214C8">
              <w:rPr>
                <w:rFonts w:ascii="Times New Roman" w:hAnsi="Times New Roman" w:cs="Times New Roman"/>
                <w:sz w:val="20"/>
                <w:szCs w:val="20"/>
              </w:rPr>
              <w:t>Текстовые арифметические задачи с логической составляющей</w:t>
            </w:r>
          </w:p>
          <w:p w:rsidR="005D349F" w:rsidRPr="00C214C8" w:rsidRDefault="005D349F" w:rsidP="00C214C8">
            <w:pPr>
              <w:shd w:val="clear" w:color="auto" w:fill="FFFFFF"/>
              <w:spacing w:after="0" w:line="240" w:lineRule="auto"/>
              <w:rPr>
                <w:rFonts w:ascii="Times New Roman" w:hAnsi="Times New Roman" w:cs="Times New Roman"/>
                <w:sz w:val="20"/>
                <w:szCs w:val="20"/>
              </w:rPr>
            </w:pPr>
          </w:p>
        </w:tc>
        <w:tc>
          <w:tcPr>
            <w:tcW w:w="3686" w:type="dxa"/>
            <w:vMerge/>
            <w:tcBorders>
              <w:left w:val="single" w:sz="4" w:space="0" w:color="auto"/>
              <w:bottom w:val="single" w:sz="4" w:space="0" w:color="auto"/>
              <w:right w:val="single" w:sz="4" w:space="0" w:color="auto"/>
            </w:tcBorders>
            <w:vAlign w:val="center"/>
          </w:tcPr>
          <w:p w:rsidR="005D349F" w:rsidRPr="00C214C8" w:rsidRDefault="005D349F" w:rsidP="00C214C8">
            <w:pPr>
              <w:shd w:val="clear" w:color="auto" w:fill="FFFFFF"/>
              <w:spacing w:after="0" w:line="240" w:lineRule="auto"/>
              <w:rPr>
                <w:rFonts w:ascii="Times New Roman" w:hAnsi="Times New Roman" w:cs="Times New Roman"/>
                <w:sz w:val="20"/>
                <w:szCs w:val="20"/>
              </w:rPr>
            </w:pPr>
          </w:p>
        </w:tc>
      </w:tr>
      <w:tr w:rsidR="005D349F" w:rsidRPr="00385756" w:rsidTr="005D349F">
        <w:tc>
          <w:tcPr>
            <w:tcW w:w="1135" w:type="dxa"/>
            <w:vMerge w:val="restart"/>
            <w:tcBorders>
              <w:top w:val="single" w:sz="4" w:space="0" w:color="auto"/>
              <w:left w:val="single" w:sz="4" w:space="0" w:color="auto"/>
              <w:right w:val="single" w:sz="4" w:space="0" w:color="auto"/>
            </w:tcBorders>
            <w:textDirection w:val="btLr"/>
            <w:vAlign w:val="center"/>
          </w:tcPr>
          <w:p w:rsidR="005D349F" w:rsidRPr="00C214C8" w:rsidRDefault="005D349F" w:rsidP="00C214C8">
            <w:pPr>
              <w:shd w:val="clear" w:color="auto" w:fill="FFFFFF"/>
              <w:spacing w:after="0" w:line="240" w:lineRule="auto"/>
              <w:ind w:left="113" w:right="113"/>
              <w:jc w:val="center"/>
              <w:rPr>
                <w:rFonts w:ascii="Times New Roman" w:hAnsi="Times New Roman" w:cs="Times New Roman"/>
                <w:b/>
                <w:sz w:val="20"/>
                <w:szCs w:val="20"/>
              </w:rPr>
            </w:pPr>
            <w:r w:rsidRPr="00C214C8">
              <w:rPr>
                <w:rFonts w:ascii="Times New Roman" w:hAnsi="Times New Roman" w:cs="Times New Roman"/>
                <w:b/>
                <w:sz w:val="20"/>
                <w:szCs w:val="20"/>
              </w:rPr>
              <w:t>Геометрические задачи</w:t>
            </w:r>
          </w:p>
        </w:tc>
        <w:tc>
          <w:tcPr>
            <w:tcW w:w="648"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6</w:t>
            </w:r>
          </w:p>
        </w:tc>
        <w:tc>
          <w:tcPr>
            <w:tcW w:w="648"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pacing w:after="0" w:line="240" w:lineRule="auto"/>
              <w:rPr>
                <w:rFonts w:ascii="Times New Roman" w:hAnsi="Times New Roman" w:cs="Times New Roman"/>
                <w:sz w:val="20"/>
                <w:szCs w:val="20"/>
              </w:rPr>
            </w:pPr>
            <w:r w:rsidRPr="00C214C8">
              <w:rPr>
                <w:rFonts w:ascii="Times New Roman" w:hAnsi="Times New Roman" w:cs="Times New Roman"/>
                <w:sz w:val="20"/>
                <w:szCs w:val="20"/>
              </w:rPr>
              <w:t>29</w:t>
            </w:r>
          </w:p>
        </w:tc>
        <w:tc>
          <w:tcPr>
            <w:tcW w:w="3807" w:type="dxa"/>
            <w:tcBorders>
              <w:top w:val="single" w:sz="4" w:space="0" w:color="auto"/>
              <w:left w:val="single" w:sz="4" w:space="0" w:color="auto"/>
              <w:bottom w:val="single" w:sz="4" w:space="0" w:color="auto"/>
              <w:right w:val="single" w:sz="4" w:space="0" w:color="auto"/>
            </w:tcBorders>
          </w:tcPr>
          <w:p w:rsidR="005D349F" w:rsidRPr="00C214C8" w:rsidRDefault="005D349F" w:rsidP="00C214C8">
            <w:pPr>
              <w:shd w:val="clear" w:color="auto" w:fill="FFFFFF"/>
              <w:spacing w:after="0" w:line="240" w:lineRule="auto"/>
              <w:rPr>
                <w:rFonts w:ascii="Times New Roman" w:hAnsi="Times New Roman" w:cs="Times New Roman"/>
                <w:bCs/>
                <w:color w:val="000000"/>
                <w:sz w:val="20"/>
                <w:szCs w:val="20"/>
              </w:rPr>
            </w:pPr>
            <w:r w:rsidRPr="00C214C8">
              <w:rPr>
                <w:rFonts w:ascii="Times New Roman" w:hAnsi="Times New Roman" w:cs="Times New Roman"/>
                <w:bCs/>
                <w:color w:val="000000"/>
                <w:sz w:val="20"/>
                <w:szCs w:val="20"/>
              </w:rPr>
              <w:t>Решение треугольников.</w:t>
            </w:r>
          </w:p>
        </w:tc>
        <w:tc>
          <w:tcPr>
            <w:tcW w:w="3686" w:type="dxa"/>
            <w:vMerge w:val="restart"/>
            <w:tcBorders>
              <w:top w:val="single" w:sz="4" w:space="0" w:color="auto"/>
              <w:left w:val="single" w:sz="4" w:space="0" w:color="auto"/>
              <w:right w:val="single" w:sz="4" w:space="0" w:color="auto"/>
            </w:tcBorders>
          </w:tcPr>
          <w:p w:rsidR="005D349F" w:rsidRPr="00C214C8" w:rsidRDefault="005D349F" w:rsidP="00C214C8">
            <w:pPr>
              <w:spacing w:after="0" w:line="240" w:lineRule="auto"/>
              <w:ind w:left="30"/>
              <w:rPr>
                <w:rFonts w:ascii="Times New Roman" w:hAnsi="Times New Roman" w:cs="Times New Roman"/>
                <w:color w:val="000000"/>
                <w:sz w:val="20"/>
                <w:szCs w:val="20"/>
              </w:rPr>
            </w:pPr>
            <w:r w:rsidRPr="00C214C8">
              <w:rPr>
                <w:rFonts w:ascii="Times New Roman" w:hAnsi="Times New Roman" w:cs="Times New Roman"/>
                <w:color w:val="000000"/>
                <w:sz w:val="20"/>
                <w:szCs w:val="20"/>
              </w:rPr>
              <w:t>Анализировать и осмысливать текст задачи, извлекать необходимую информацию из условия, моделировать условия с помощью геометрических чертежей.</w:t>
            </w:r>
          </w:p>
          <w:p w:rsidR="005D349F" w:rsidRPr="00C214C8" w:rsidRDefault="005D349F" w:rsidP="00C214C8">
            <w:pPr>
              <w:pStyle w:val="af4"/>
              <w:spacing w:after="0" w:line="240" w:lineRule="auto"/>
              <w:ind w:left="30"/>
              <w:rPr>
                <w:rFonts w:ascii="Times New Roman" w:hAnsi="Times New Roman" w:cs="Times New Roman"/>
                <w:sz w:val="20"/>
                <w:szCs w:val="20"/>
              </w:rPr>
            </w:pPr>
            <w:r w:rsidRPr="00C214C8">
              <w:rPr>
                <w:rStyle w:val="c26"/>
                <w:rFonts w:ascii="Times New Roman" w:hAnsi="Times New Roman" w:cs="Times New Roman"/>
                <w:sz w:val="20"/>
                <w:szCs w:val="20"/>
              </w:rPr>
              <w:t xml:space="preserve">Знать и </w:t>
            </w:r>
            <w:r w:rsidR="000E6A3F" w:rsidRPr="00C214C8">
              <w:rPr>
                <w:rStyle w:val="c26"/>
                <w:rFonts w:ascii="Times New Roman" w:hAnsi="Times New Roman" w:cs="Times New Roman"/>
                <w:sz w:val="20"/>
                <w:szCs w:val="20"/>
              </w:rPr>
              <w:t>уметь применять основные опреде</w:t>
            </w:r>
            <w:r w:rsidRPr="00C214C8">
              <w:rPr>
                <w:rStyle w:val="c26"/>
                <w:rFonts w:ascii="Times New Roman" w:hAnsi="Times New Roman" w:cs="Times New Roman"/>
                <w:sz w:val="20"/>
                <w:szCs w:val="20"/>
              </w:rPr>
              <w:t>ления, теоремы и формулы планиметрии и стереометрии для решения задач</w:t>
            </w:r>
          </w:p>
        </w:tc>
      </w:tr>
      <w:tr w:rsidR="005D349F" w:rsidRPr="00385756" w:rsidTr="005D349F">
        <w:tc>
          <w:tcPr>
            <w:tcW w:w="1135"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r w:rsidRPr="00385756">
              <w:rPr>
                <w:rFonts w:ascii="Times New Roman" w:hAnsi="Times New Roman" w:cs="Times New Roman"/>
                <w:sz w:val="24"/>
                <w:szCs w:val="24"/>
              </w:rPr>
              <w:t>30</w:t>
            </w:r>
          </w:p>
        </w:tc>
        <w:tc>
          <w:tcPr>
            <w:tcW w:w="3807" w:type="dxa"/>
            <w:tcBorders>
              <w:top w:val="single" w:sz="4" w:space="0" w:color="auto"/>
              <w:left w:val="single" w:sz="4" w:space="0" w:color="auto"/>
              <w:bottom w:val="single" w:sz="4" w:space="0" w:color="auto"/>
              <w:right w:val="single" w:sz="4" w:space="0" w:color="auto"/>
            </w:tcBorders>
          </w:tcPr>
          <w:p w:rsidR="005D349F" w:rsidRPr="00385756" w:rsidRDefault="005D349F" w:rsidP="005D349F">
            <w:pPr>
              <w:shd w:val="clear" w:color="auto" w:fill="FFFFFF"/>
              <w:spacing w:after="0" w:line="240" w:lineRule="auto"/>
              <w:rPr>
                <w:rFonts w:ascii="Times New Roman" w:hAnsi="Times New Roman" w:cs="Times New Roman"/>
                <w:bCs/>
                <w:color w:val="000000"/>
                <w:sz w:val="24"/>
                <w:szCs w:val="24"/>
              </w:rPr>
            </w:pPr>
            <w:r w:rsidRPr="00385756">
              <w:rPr>
                <w:rFonts w:ascii="Times New Roman" w:hAnsi="Times New Roman" w:cs="Times New Roman"/>
                <w:bCs/>
                <w:color w:val="000000"/>
                <w:sz w:val="24"/>
                <w:szCs w:val="24"/>
              </w:rPr>
              <w:t>Углы, вписанные в окружность. Многоугольники и  окружность.</w:t>
            </w:r>
          </w:p>
        </w:tc>
        <w:tc>
          <w:tcPr>
            <w:tcW w:w="3686"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r>
      <w:tr w:rsidR="005D349F" w:rsidRPr="00385756" w:rsidTr="005D349F">
        <w:tc>
          <w:tcPr>
            <w:tcW w:w="1135"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r w:rsidRPr="00385756">
              <w:rPr>
                <w:rFonts w:ascii="Times New Roman" w:hAnsi="Times New Roman" w:cs="Times New Roman"/>
                <w:sz w:val="24"/>
                <w:szCs w:val="24"/>
              </w:rPr>
              <w:t>31</w:t>
            </w:r>
          </w:p>
        </w:tc>
        <w:tc>
          <w:tcPr>
            <w:tcW w:w="3807" w:type="dxa"/>
            <w:tcBorders>
              <w:top w:val="single" w:sz="4" w:space="0" w:color="auto"/>
              <w:left w:val="single" w:sz="4" w:space="0" w:color="auto"/>
              <w:bottom w:val="single" w:sz="4" w:space="0" w:color="auto"/>
              <w:right w:val="single" w:sz="4" w:space="0" w:color="auto"/>
            </w:tcBorders>
          </w:tcPr>
          <w:p w:rsidR="005D349F" w:rsidRPr="00385756" w:rsidRDefault="000E6A3F" w:rsidP="005D349F">
            <w:pPr>
              <w:shd w:val="clear" w:color="auto" w:fill="FFFFFF"/>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Решение задач на нахождение площадей </w:t>
            </w:r>
            <w:r w:rsidR="005D349F" w:rsidRPr="00385756">
              <w:rPr>
                <w:rFonts w:ascii="Times New Roman" w:hAnsi="Times New Roman" w:cs="Times New Roman"/>
                <w:bCs/>
                <w:color w:val="000000"/>
                <w:sz w:val="24"/>
                <w:szCs w:val="24"/>
              </w:rPr>
              <w:t xml:space="preserve">и периметров многоугольников. </w:t>
            </w:r>
          </w:p>
        </w:tc>
        <w:tc>
          <w:tcPr>
            <w:tcW w:w="3686"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r>
      <w:tr w:rsidR="005D349F" w:rsidRPr="00385756" w:rsidTr="005D349F">
        <w:tc>
          <w:tcPr>
            <w:tcW w:w="1135"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r w:rsidRPr="00385756">
              <w:rPr>
                <w:rFonts w:ascii="Times New Roman" w:hAnsi="Times New Roman" w:cs="Times New Roman"/>
                <w:sz w:val="24"/>
                <w:szCs w:val="24"/>
              </w:rPr>
              <w:t>32</w:t>
            </w:r>
          </w:p>
        </w:tc>
        <w:tc>
          <w:tcPr>
            <w:tcW w:w="3807" w:type="dxa"/>
            <w:tcBorders>
              <w:top w:val="single" w:sz="4" w:space="0" w:color="auto"/>
              <w:left w:val="single" w:sz="4" w:space="0" w:color="auto"/>
              <w:bottom w:val="single" w:sz="4" w:space="0" w:color="auto"/>
              <w:right w:val="single" w:sz="4" w:space="0" w:color="auto"/>
            </w:tcBorders>
          </w:tcPr>
          <w:p w:rsidR="005D349F" w:rsidRPr="00385756" w:rsidRDefault="005D349F" w:rsidP="005D349F">
            <w:pPr>
              <w:shd w:val="clear" w:color="auto" w:fill="FFFFFF"/>
              <w:spacing w:after="0" w:line="240" w:lineRule="auto"/>
              <w:rPr>
                <w:rFonts w:ascii="Times New Roman" w:hAnsi="Times New Roman" w:cs="Times New Roman"/>
                <w:bCs/>
                <w:color w:val="000000"/>
                <w:sz w:val="24"/>
                <w:szCs w:val="24"/>
              </w:rPr>
            </w:pPr>
            <w:r w:rsidRPr="00385756">
              <w:rPr>
                <w:rFonts w:ascii="Times New Roman" w:hAnsi="Times New Roman" w:cs="Times New Roman"/>
                <w:bCs/>
                <w:color w:val="000000"/>
                <w:sz w:val="24"/>
                <w:szCs w:val="24"/>
              </w:rPr>
              <w:t xml:space="preserve"> Координаты и векторы. Скалярное прои3зведение векторов .</w:t>
            </w:r>
          </w:p>
        </w:tc>
        <w:tc>
          <w:tcPr>
            <w:tcW w:w="3686"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r>
      <w:tr w:rsidR="005D349F" w:rsidRPr="00385756" w:rsidTr="005D349F">
        <w:tc>
          <w:tcPr>
            <w:tcW w:w="1135"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r w:rsidRPr="00385756">
              <w:rPr>
                <w:rFonts w:ascii="Times New Roman" w:hAnsi="Times New Roman" w:cs="Times New Roman"/>
                <w:sz w:val="24"/>
                <w:szCs w:val="24"/>
              </w:rPr>
              <w:t>33</w:t>
            </w:r>
          </w:p>
        </w:tc>
        <w:tc>
          <w:tcPr>
            <w:tcW w:w="3807" w:type="dxa"/>
            <w:tcBorders>
              <w:top w:val="single" w:sz="4" w:space="0" w:color="auto"/>
              <w:left w:val="single" w:sz="4" w:space="0" w:color="auto"/>
              <w:bottom w:val="single" w:sz="4" w:space="0" w:color="auto"/>
              <w:right w:val="single" w:sz="4" w:space="0" w:color="auto"/>
            </w:tcBorders>
          </w:tcPr>
          <w:p w:rsidR="005D349F" w:rsidRPr="00385756" w:rsidRDefault="005D349F" w:rsidP="005D349F">
            <w:pPr>
              <w:shd w:val="clear" w:color="auto" w:fill="FFFFFF"/>
              <w:spacing w:after="0" w:line="240" w:lineRule="auto"/>
              <w:rPr>
                <w:rFonts w:ascii="Times New Roman" w:hAnsi="Times New Roman" w:cs="Times New Roman"/>
                <w:bCs/>
                <w:color w:val="000000"/>
                <w:sz w:val="24"/>
                <w:szCs w:val="24"/>
              </w:rPr>
            </w:pPr>
            <w:r w:rsidRPr="00385756">
              <w:rPr>
                <w:rFonts w:ascii="Times New Roman" w:hAnsi="Times New Roman" w:cs="Times New Roman"/>
                <w:bCs/>
                <w:color w:val="000000"/>
                <w:sz w:val="24"/>
                <w:szCs w:val="24"/>
              </w:rPr>
              <w:t>Многогранники и их свойства.  Формулы нахождения площадей поверхностей тел и их объемов.</w:t>
            </w:r>
          </w:p>
        </w:tc>
        <w:tc>
          <w:tcPr>
            <w:tcW w:w="3686" w:type="dxa"/>
            <w:vMerge/>
            <w:tcBorders>
              <w:left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r>
      <w:tr w:rsidR="005D349F" w:rsidRPr="00385756" w:rsidTr="005D349F">
        <w:tc>
          <w:tcPr>
            <w:tcW w:w="1135" w:type="dxa"/>
            <w:vMerge/>
            <w:tcBorders>
              <w:left w:val="single" w:sz="4" w:space="0" w:color="auto"/>
              <w:bottom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vMerge/>
            <w:tcBorders>
              <w:left w:val="single" w:sz="4" w:space="0" w:color="auto"/>
              <w:bottom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c>
          <w:tcPr>
            <w:tcW w:w="648" w:type="dxa"/>
            <w:tcBorders>
              <w:top w:val="single" w:sz="4" w:space="0" w:color="auto"/>
              <w:left w:val="single" w:sz="4" w:space="0" w:color="auto"/>
              <w:bottom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r w:rsidRPr="00385756">
              <w:rPr>
                <w:rFonts w:ascii="Times New Roman" w:hAnsi="Times New Roman" w:cs="Times New Roman"/>
                <w:sz w:val="24"/>
                <w:szCs w:val="24"/>
              </w:rPr>
              <w:t>34</w:t>
            </w:r>
          </w:p>
        </w:tc>
        <w:tc>
          <w:tcPr>
            <w:tcW w:w="3807" w:type="dxa"/>
            <w:tcBorders>
              <w:top w:val="single" w:sz="4" w:space="0" w:color="auto"/>
              <w:left w:val="single" w:sz="4" w:space="0" w:color="auto"/>
              <w:bottom w:val="single" w:sz="4" w:space="0" w:color="auto"/>
              <w:right w:val="single" w:sz="4" w:space="0" w:color="auto"/>
            </w:tcBorders>
          </w:tcPr>
          <w:p w:rsidR="005D349F" w:rsidRPr="00385756" w:rsidRDefault="005D349F" w:rsidP="005D349F">
            <w:pPr>
              <w:shd w:val="clear" w:color="auto" w:fill="FFFFFF"/>
              <w:spacing w:after="0" w:line="240" w:lineRule="auto"/>
              <w:rPr>
                <w:rFonts w:ascii="Times New Roman" w:hAnsi="Times New Roman" w:cs="Times New Roman"/>
                <w:bCs/>
                <w:color w:val="000000"/>
                <w:sz w:val="24"/>
                <w:szCs w:val="24"/>
              </w:rPr>
            </w:pPr>
            <w:r w:rsidRPr="00385756">
              <w:rPr>
                <w:rFonts w:ascii="Times New Roman" w:hAnsi="Times New Roman" w:cs="Times New Roman"/>
                <w:bCs/>
                <w:color w:val="000000"/>
                <w:sz w:val="24"/>
                <w:szCs w:val="24"/>
              </w:rPr>
              <w:t>Формулы нахождения площадей поверхностей тел и их объемов.</w:t>
            </w:r>
          </w:p>
        </w:tc>
        <w:tc>
          <w:tcPr>
            <w:tcW w:w="3686" w:type="dxa"/>
            <w:vMerge/>
            <w:tcBorders>
              <w:left w:val="single" w:sz="4" w:space="0" w:color="auto"/>
              <w:bottom w:val="single" w:sz="4" w:space="0" w:color="auto"/>
              <w:right w:val="single" w:sz="4" w:space="0" w:color="auto"/>
            </w:tcBorders>
          </w:tcPr>
          <w:p w:rsidR="005D349F" w:rsidRPr="00385756" w:rsidRDefault="005D349F" w:rsidP="005D349F">
            <w:pPr>
              <w:spacing w:after="0" w:line="240" w:lineRule="auto"/>
              <w:rPr>
                <w:rFonts w:ascii="Times New Roman" w:hAnsi="Times New Roman" w:cs="Times New Roman"/>
                <w:sz w:val="24"/>
                <w:szCs w:val="24"/>
              </w:rPr>
            </w:pPr>
          </w:p>
        </w:tc>
      </w:tr>
    </w:tbl>
    <w:p w:rsidR="00C214C8" w:rsidRPr="00892951" w:rsidRDefault="00C214C8" w:rsidP="00C214C8">
      <w:pPr>
        <w:spacing w:after="0" w:line="240" w:lineRule="auto"/>
        <w:jc w:val="center"/>
        <w:rPr>
          <w:rFonts w:ascii="Times New Roman" w:hAnsi="Times New Roman" w:cs="Times New Roman"/>
          <w:b/>
          <w:sz w:val="28"/>
          <w:szCs w:val="28"/>
        </w:rPr>
      </w:pPr>
    </w:p>
    <w:p w:rsidR="00C214C8" w:rsidRDefault="00C214C8" w:rsidP="00C214C8">
      <w:pPr>
        <w:spacing w:after="0" w:line="240" w:lineRule="auto"/>
        <w:jc w:val="center"/>
        <w:rPr>
          <w:rFonts w:ascii="Times New Roman" w:hAnsi="Times New Roman" w:cs="Times New Roman"/>
          <w:b/>
          <w:sz w:val="28"/>
          <w:szCs w:val="28"/>
        </w:rPr>
      </w:pPr>
      <w:r w:rsidRPr="00D920EF">
        <w:rPr>
          <w:rFonts w:ascii="Times New Roman" w:hAnsi="Times New Roman" w:cs="Times New Roman"/>
          <w:b/>
          <w:sz w:val="28"/>
          <w:szCs w:val="28"/>
          <w:lang w:val="en-US"/>
        </w:rPr>
        <w:t>II</w:t>
      </w:r>
      <w:r>
        <w:rPr>
          <w:rFonts w:ascii="Times New Roman" w:hAnsi="Times New Roman" w:cs="Times New Roman"/>
          <w:b/>
          <w:sz w:val="28"/>
          <w:szCs w:val="28"/>
        </w:rPr>
        <w:t>.2</w:t>
      </w:r>
      <w:r w:rsidRPr="00D920EF">
        <w:rPr>
          <w:rFonts w:ascii="Times New Roman" w:hAnsi="Times New Roman" w:cs="Times New Roman"/>
          <w:b/>
          <w:sz w:val="28"/>
          <w:szCs w:val="28"/>
        </w:rPr>
        <w:t xml:space="preserve">. </w:t>
      </w:r>
      <w:r>
        <w:rPr>
          <w:rFonts w:ascii="Times New Roman" w:hAnsi="Times New Roman" w:cs="Times New Roman"/>
          <w:b/>
          <w:sz w:val="28"/>
          <w:szCs w:val="28"/>
        </w:rPr>
        <w:t>Программа формирования УУД</w:t>
      </w:r>
    </w:p>
    <w:p w:rsidR="00C214C8" w:rsidRPr="002B4DE1" w:rsidRDefault="00C214C8" w:rsidP="00C214C8">
      <w:pPr>
        <w:spacing w:after="0" w:line="240" w:lineRule="auto"/>
        <w:jc w:val="center"/>
        <w:rPr>
          <w:rFonts w:ascii="Times New Roman" w:hAnsi="Times New Roman" w:cs="Times New Roman"/>
          <w:b/>
          <w:sz w:val="28"/>
          <w:szCs w:val="28"/>
        </w:rPr>
      </w:pPr>
      <w:r w:rsidRPr="002B4DE1">
        <w:rPr>
          <w:rFonts w:ascii="Times New Roman" w:hAnsi="Times New Roman" w:cs="Times New Roman"/>
          <w:b/>
          <w:sz w:val="28"/>
          <w:szCs w:val="28"/>
        </w:rPr>
        <w:t>Целевой раздел.</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Style w:val="0pt1"/>
          <w:rFonts w:eastAsiaTheme="minorHAnsi"/>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w:t>
      </w:r>
      <w:r w:rsidRPr="002B4DE1">
        <w:rPr>
          <w:rStyle w:val="0pt1"/>
          <w:rFonts w:eastAsiaTheme="minorHAnsi"/>
          <w:sz w:val="28"/>
          <w:szCs w:val="28"/>
        </w:rPr>
        <w:lastRenderedPageBreak/>
        <w:t>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Style w:val="0pt1"/>
          <w:rFonts w:eastAsiaTheme="minorHAnsi"/>
          <w:sz w:val="28"/>
          <w:szCs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w:t>
      </w:r>
      <w:r w:rsidRPr="002B4DE1">
        <w:rPr>
          <w:rFonts w:ascii="Times New Roman" w:hAnsi="Times New Roman" w:cs="Times New Roman"/>
          <w:sz w:val="28"/>
          <w:szCs w:val="28"/>
        </w:rPr>
        <w:t>сознательное</w:t>
      </w:r>
      <w:r w:rsidRPr="002B4DE1">
        <w:rPr>
          <w:rStyle w:val="0pt1"/>
          <w:rFonts w:eastAsiaTheme="minorHAnsi"/>
          <w:sz w:val="28"/>
          <w:szCs w:val="28"/>
        </w:rPr>
        <w:t xml:space="preserve">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2B4DE1">
        <w:rPr>
          <w:rFonts w:ascii="Times New Roman" w:hAnsi="Times New Roman" w:cs="Times New Roman"/>
          <w:sz w:val="28"/>
          <w:szCs w:val="28"/>
        </w:rPr>
        <w:softHyphen/>
        <w:t>ориентированных результатов образования.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создание условий для интеграции урочных и внеурочных форм учебно- исследовательской и проектной деятельности обучающихся;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навыков участия в различных формах организации учебно</w:t>
      </w:r>
      <w:r w:rsidRPr="002B4DE1">
        <w:rPr>
          <w:rFonts w:ascii="Times New Roman" w:hAnsi="Times New Roman" w:cs="Times New Roman"/>
          <w:sz w:val="28"/>
          <w:szCs w:val="28"/>
        </w:rPr>
        <w:softHyphen/>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lastRenderedPageBreak/>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 к осознанному выбору дальнейшего образования и профессиональной деятельности.</w:t>
      </w:r>
    </w:p>
    <w:p w:rsidR="00C214C8" w:rsidRPr="002B4DE1" w:rsidRDefault="00C214C8" w:rsidP="00C214C8">
      <w:pPr>
        <w:spacing w:after="0" w:line="240" w:lineRule="auto"/>
        <w:ind w:firstLine="708"/>
        <w:jc w:val="center"/>
        <w:rPr>
          <w:rFonts w:ascii="Times New Roman" w:hAnsi="Times New Roman" w:cs="Times New Roman"/>
          <w:b/>
          <w:sz w:val="28"/>
          <w:szCs w:val="28"/>
        </w:rPr>
      </w:pPr>
      <w:r w:rsidRPr="002B4DE1">
        <w:rPr>
          <w:rFonts w:ascii="Times New Roman" w:hAnsi="Times New Roman" w:cs="Times New Roman"/>
          <w:b/>
          <w:sz w:val="28"/>
          <w:szCs w:val="28"/>
        </w:rPr>
        <w:t>Содержательный раздел.</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Описание взаимосвязи УУД с содержанием учебных предметов. Содержание среднего общего образования определяется программой среднего</w:t>
      </w:r>
    </w:p>
    <w:p w:rsidR="00C214C8" w:rsidRPr="002B4DE1" w:rsidRDefault="00C214C8" w:rsidP="00C214C8">
      <w:pPr>
        <w:spacing w:after="0" w:line="240" w:lineRule="auto"/>
        <w:jc w:val="both"/>
        <w:rPr>
          <w:rFonts w:ascii="Times New Roman" w:hAnsi="Times New Roman" w:cs="Times New Roman"/>
          <w:sz w:val="28"/>
          <w:szCs w:val="28"/>
        </w:rPr>
      </w:pPr>
      <w:r w:rsidRPr="002B4DE1">
        <w:rPr>
          <w:rFonts w:ascii="Times New Roman" w:hAnsi="Times New Roman" w:cs="Times New Roman"/>
          <w:sz w:val="28"/>
          <w:szCs w:val="28"/>
        </w:rPr>
        <w:t>общего образования. Предметное учебное содержание фиксируется в рабочих программах.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 разделе «Основные виды деятельности» тематического планирования.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Русский язык и литература.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базовые логические 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2B4DE1">
        <w:rPr>
          <w:rFonts w:ascii="Times New Roman" w:hAnsi="Times New Roman" w:cs="Times New Roman"/>
          <w:sz w:val="28"/>
          <w:szCs w:val="28"/>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выявлять закономерности и противоречия в языковых фактах, данных в наблюдении (например, традиционный принцип русской орфографии </w:t>
      </w:r>
      <w:r w:rsidRPr="002B4DE1">
        <w:rPr>
          <w:rStyle w:val="0pt1"/>
          <w:rFonts w:eastAsiaTheme="minorHAnsi"/>
          <w:sz w:val="28"/>
          <w:szCs w:val="28"/>
        </w:rPr>
        <w:t xml:space="preserve">и </w:t>
      </w:r>
      <w:r w:rsidRPr="002B4DE1">
        <w:rPr>
          <w:rStyle w:val="0pt1"/>
          <w:rFonts w:eastAsiaTheme="minorHAnsi"/>
          <w:sz w:val="28"/>
          <w:szCs w:val="28"/>
        </w:rPr>
        <w:lastRenderedPageBreak/>
        <w:t xml:space="preserve">правописание чередующихся гласных и другие); при изучении литературных произведений, направлений, </w:t>
      </w:r>
      <w:r w:rsidRPr="002B4DE1">
        <w:rPr>
          <w:rFonts w:ascii="Times New Roman" w:hAnsi="Times New Roman" w:cs="Times New Roman"/>
          <w:sz w:val="28"/>
          <w:szCs w:val="28"/>
        </w:rPr>
        <w:t>фактов</w:t>
      </w:r>
      <w:r w:rsidRPr="002B4DE1">
        <w:rPr>
          <w:rStyle w:val="0pt1"/>
          <w:rFonts w:eastAsiaTheme="minorHAnsi"/>
          <w:sz w:val="28"/>
          <w:szCs w:val="28"/>
        </w:rPr>
        <w:t xml:space="preserve">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устанавливать</w:t>
      </w:r>
      <w:r w:rsidRPr="002B4DE1">
        <w:rPr>
          <w:rFonts w:ascii="Times New Roman" w:hAnsi="Times New Roman" w:cs="Times New Roman"/>
          <w:sz w:val="28"/>
          <w:szCs w:val="28"/>
        </w:rPr>
        <w:tab/>
        <w:t>основания</w:t>
      </w:r>
      <w:r w:rsidRPr="002B4DE1">
        <w:rPr>
          <w:rFonts w:ascii="Times New Roman" w:hAnsi="Times New Roman" w:cs="Times New Roman"/>
          <w:sz w:val="28"/>
          <w:szCs w:val="28"/>
        </w:rPr>
        <w:tab/>
        <w:t>для сравнения</w:t>
      </w:r>
      <w:r w:rsidRPr="002B4DE1">
        <w:rPr>
          <w:rFonts w:ascii="Times New Roman" w:hAnsi="Times New Roman" w:cs="Times New Roman"/>
          <w:sz w:val="28"/>
          <w:szCs w:val="28"/>
        </w:rPr>
        <w:tab/>
        <w:t>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формулировать</w:t>
      </w:r>
      <w:r w:rsidRPr="002B4DE1">
        <w:rPr>
          <w:rFonts w:ascii="Times New Roman" w:hAnsi="Times New Roman" w:cs="Times New Roman"/>
          <w:sz w:val="28"/>
          <w:szCs w:val="28"/>
        </w:rPr>
        <w:tab/>
        <w:t>вопросы</w:t>
      </w:r>
      <w:r w:rsidRPr="002B4DE1">
        <w:rPr>
          <w:rFonts w:ascii="Times New Roman" w:hAnsi="Times New Roman" w:cs="Times New Roman"/>
          <w:sz w:val="28"/>
          <w:szCs w:val="28"/>
        </w:rPr>
        <w:tab/>
        <w:t>исследовательского</w:t>
      </w:r>
      <w:r w:rsidRPr="002B4DE1">
        <w:rPr>
          <w:rFonts w:ascii="Times New Roman" w:hAnsi="Times New Roman" w:cs="Times New Roman"/>
          <w:sz w:val="28"/>
          <w:szCs w:val="28"/>
        </w:rPr>
        <w:tab/>
        <w:t>характера (например,</w:t>
      </w:r>
    </w:p>
    <w:p w:rsidR="00C214C8" w:rsidRPr="002B4DE1" w:rsidRDefault="00C214C8" w:rsidP="00C214C8">
      <w:pPr>
        <w:spacing w:after="0" w:line="240" w:lineRule="auto"/>
        <w:jc w:val="both"/>
        <w:rPr>
          <w:rFonts w:ascii="Times New Roman" w:hAnsi="Times New Roman" w:cs="Times New Roman"/>
          <w:sz w:val="28"/>
          <w:szCs w:val="28"/>
        </w:rPr>
      </w:pPr>
      <w:r w:rsidRPr="002B4DE1">
        <w:rPr>
          <w:rFonts w:ascii="Times New Roman" w:hAnsi="Times New Roman" w:cs="Times New Roman"/>
          <w:sz w:val="28"/>
          <w:szCs w:val="28"/>
        </w:rPr>
        <w:t>о лексической сочетаемости слов, об особенности употребления стилистически окрашенной лексики и другие);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выдвигать гипотезы (например, о целях использования изобразительно -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lastRenderedPageBreak/>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214C8" w:rsidRPr="002B4DE1" w:rsidRDefault="00C214C8" w:rsidP="00C214C8">
      <w:pPr>
        <w:spacing w:after="0" w:line="240" w:lineRule="auto"/>
        <w:jc w:val="both"/>
        <w:rPr>
          <w:rFonts w:ascii="Times New Roman" w:hAnsi="Times New Roman" w:cs="Times New Roman"/>
          <w:sz w:val="28"/>
          <w:szCs w:val="28"/>
        </w:rPr>
      </w:pPr>
      <w:r w:rsidRPr="002B4DE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коммуникативных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w:t>
      </w:r>
      <w:r w:rsidRPr="002B4DE1">
        <w:rPr>
          <w:rFonts w:ascii="Times New Roman" w:hAnsi="Times New Roman" w:cs="Times New Roman"/>
          <w:sz w:val="28"/>
          <w:szCs w:val="28"/>
        </w:rPr>
        <w:lastRenderedPageBreak/>
        <w:t>основе гуманистических ценностей, взаимопонимания между людьми разных культур;</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регулятивных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Иностранный язык.</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lastRenderedPageBreak/>
        <w:t>сравнивать разные типы и жанры устных и письменных высказываний на иностранном языке;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полно и точно понимать прочитанный текст на основе его информационнойпереработки (смыслового и структурного анализа отдельных частей текста, выборочного перевода);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фиксировать информацию доступными средствами (в виде ключевых слов, плана, тезисов);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соблюдать информационную безопасность при работе в сети Интернет.</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коммуникативных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lastRenderedPageBreak/>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регулятивных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Математика и информатика.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базовые логические 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C214C8" w:rsidRPr="002B4DE1" w:rsidRDefault="00C214C8" w:rsidP="00C214C8">
      <w:pPr>
        <w:spacing w:after="0" w:line="240" w:lineRule="auto"/>
        <w:jc w:val="both"/>
        <w:rPr>
          <w:rFonts w:ascii="Times New Roman" w:hAnsi="Times New Roman" w:cs="Times New Roman"/>
          <w:sz w:val="28"/>
          <w:szCs w:val="28"/>
        </w:rPr>
      </w:pPr>
      <w:r w:rsidRPr="002B4DE1">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использовать компьютерно-математические модели для анализа объектов и процессов, оценивать соответствие модели моделируемому </w:t>
      </w:r>
      <w:r w:rsidRPr="002B4DE1">
        <w:rPr>
          <w:rFonts w:ascii="Times New Roman" w:hAnsi="Times New Roman" w:cs="Times New Roman"/>
          <w:sz w:val="28"/>
          <w:szCs w:val="28"/>
        </w:rPr>
        <w:lastRenderedPageBreak/>
        <w:t>объекту или процессу; представлять результаты моделирования в наглядном виде.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коммуникативных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регулятивных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Естественнонаучные предметы.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базовые логические 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w:t>
      </w:r>
      <w:r w:rsidRPr="002B4DE1">
        <w:rPr>
          <w:rFonts w:ascii="Times New Roman" w:hAnsi="Times New Roman" w:cs="Times New Roman"/>
          <w:sz w:val="28"/>
          <w:szCs w:val="28"/>
        </w:rPr>
        <w:lastRenderedPageBreak/>
        <w:t>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выбирать основания и критерии для классификации веществ и химических реакций;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проводить исследования зависимостей между физическими величинами, например:</w:t>
      </w:r>
      <w:r w:rsidRPr="002B4DE1">
        <w:rPr>
          <w:rFonts w:ascii="Times New Roman" w:hAnsi="Times New Roman" w:cs="Times New Roman"/>
          <w:sz w:val="28"/>
          <w:szCs w:val="28"/>
        </w:rPr>
        <w:tab/>
        <w:t>зависимости периода</w:t>
      </w:r>
      <w:r w:rsidRPr="002B4DE1">
        <w:rPr>
          <w:rFonts w:ascii="Times New Roman" w:hAnsi="Times New Roman" w:cs="Times New Roman"/>
          <w:sz w:val="28"/>
          <w:szCs w:val="28"/>
        </w:rPr>
        <w:tab/>
        <w:t>обращения</w:t>
      </w:r>
      <w:r w:rsidRPr="002B4DE1">
        <w:rPr>
          <w:rFonts w:ascii="Times New Roman" w:hAnsi="Times New Roman" w:cs="Times New Roman"/>
          <w:sz w:val="28"/>
          <w:szCs w:val="28"/>
        </w:rPr>
        <w:tab/>
        <w:t>конического</w:t>
      </w:r>
      <w:r w:rsidRPr="002B4DE1">
        <w:rPr>
          <w:rFonts w:ascii="Times New Roman" w:hAnsi="Times New Roman" w:cs="Times New Roman"/>
          <w:sz w:val="28"/>
          <w:szCs w:val="28"/>
        </w:rPr>
        <w:tab/>
        <w:t>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w:t>
      </w:r>
      <w:r w:rsidRPr="002B4DE1">
        <w:rPr>
          <w:rFonts w:ascii="Times New Roman" w:hAnsi="Times New Roman" w:cs="Times New Roman"/>
          <w:sz w:val="28"/>
          <w:szCs w:val="28"/>
        </w:rPr>
        <w:lastRenderedPageBreak/>
        <w:t>наклонной плоскости на заданное расстояние от его массы; проверка законов для изопроцессов в газе (на углубленном уровне);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214C8" w:rsidRPr="002B4DE1" w:rsidRDefault="00C214C8" w:rsidP="00C214C8">
      <w:pPr>
        <w:spacing w:after="0" w:line="240" w:lineRule="auto"/>
        <w:jc w:val="both"/>
        <w:rPr>
          <w:rFonts w:ascii="Times New Roman" w:hAnsi="Times New Roman" w:cs="Times New Roman"/>
          <w:sz w:val="28"/>
          <w:szCs w:val="28"/>
        </w:rPr>
      </w:pPr>
      <w:r w:rsidRPr="002B4DE1">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коммуникативных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аргументированно вести диалог, развернуто и логично излагать свою точку зрения;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при обсуждении физических, химических, биологических проблем, способов решения задач, результатов учебных исследований и проектов в </w:t>
      </w:r>
      <w:r w:rsidRPr="002B4DE1">
        <w:rPr>
          <w:rFonts w:ascii="Times New Roman" w:hAnsi="Times New Roman" w:cs="Times New Roman"/>
          <w:sz w:val="28"/>
          <w:szCs w:val="28"/>
        </w:rPr>
        <w:lastRenderedPageBreak/>
        <w:t>области естествознания; в ходе дискуссий о современной естественнонаучной картине мира;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регулятивных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Общественно-научные предметы.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базовые логические 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w:t>
      </w:r>
      <w:r w:rsidRPr="002B4DE1">
        <w:rPr>
          <w:rFonts w:ascii="Times New Roman" w:hAnsi="Times New Roman" w:cs="Times New Roman"/>
          <w:sz w:val="28"/>
          <w:szCs w:val="28"/>
        </w:rPr>
        <w:lastRenderedPageBreak/>
        <w:t>классификацию стран по особенностям географического положения, формам правления и типам государственного устройства;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базовые исследовательские действия: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w:t>
      </w:r>
      <w:r w:rsidRPr="002B4DE1">
        <w:rPr>
          <w:rFonts w:ascii="Times New Roman" w:hAnsi="Times New Roman" w:cs="Times New Roman"/>
          <w:sz w:val="28"/>
          <w:szCs w:val="28"/>
        </w:rPr>
        <w:lastRenderedPageBreak/>
        <w:t>исторический метод; владеть элементами научной методологии социального познания.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познавательных действий включает работу с информацией: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коммуникативных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Формирование универсальных учебных регулятивных действий включает умения: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2B4DE1">
        <w:rPr>
          <w:rFonts w:ascii="Times New Roman" w:hAnsi="Times New Roman" w:cs="Times New Roman"/>
          <w:sz w:val="28"/>
          <w:szCs w:val="28"/>
        </w:rPr>
        <w:lastRenderedPageBreak/>
        <w:t>для защиты Родины от внешних врагов, достижения общих целей в деле политического, социально-экономического и культурного развития России;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Результаты выполнения индивидуального проекта должны отражать:</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сформированность навыков проектной</w:t>
      </w:r>
      <w:r w:rsidRPr="002B4DE1">
        <w:rPr>
          <w:rFonts w:ascii="Times New Roman" w:hAnsi="Times New Roman" w:cs="Times New Roman"/>
          <w:sz w:val="28"/>
          <w:szCs w:val="28"/>
        </w:rPr>
        <w:tab/>
        <w:t>деятельности,</w:t>
      </w:r>
      <w:r w:rsidRPr="002B4DE1">
        <w:rPr>
          <w:rFonts w:ascii="Times New Roman" w:hAnsi="Times New Roman" w:cs="Times New Roman"/>
          <w:sz w:val="28"/>
          <w:szCs w:val="28"/>
        </w:rPr>
        <w:tab/>
        <w:t>а также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способность постановки цели</w:t>
      </w:r>
      <w:r w:rsidRPr="002B4DE1">
        <w:rPr>
          <w:rFonts w:ascii="Times New Roman" w:hAnsi="Times New Roman" w:cs="Times New Roman"/>
          <w:sz w:val="28"/>
          <w:szCs w:val="28"/>
        </w:rPr>
        <w:tab/>
        <w:t>и формулирования гипотезы</w:t>
      </w:r>
      <w:r w:rsidRPr="002B4DE1">
        <w:rPr>
          <w:rFonts w:ascii="Times New Roman" w:hAnsi="Times New Roman" w:cs="Times New Roman"/>
          <w:sz w:val="28"/>
          <w:szCs w:val="28"/>
        </w:rPr>
        <w:tab/>
        <w:t>исследования, планирования работы, отбора и</w:t>
      </w:r>
      <w:r w:rsidRPr="002B4DE1">
        <w:rPr>
          <w:rFonts w:ascii="Times New Roman" w:hAnsi="Times New Roman" w:cs="Times New Roman"/>
          <w:sz w:val="28"/>
          <w:szCs w:val="28"/>
        </w:rPr>
        <w:tab/>
        <w:t>интерпретации</w:t>
      </w:r>
      <w:r w:rsidRPr="002B4DE1">
        <w:rPr>
          <w:rFonts w:ascii="Times New Roman" w:hAnsi="Times New Roman" w:cs="Times New Roman"/>
          <w:sz w:val="28"/>
          <w:szCs w:val="28"/>
        </w:rPr>
        <w:tab/>
        <w:t>необходимой</w:t>
      </w:r>
      <w:r w:rsidRPr="002B4DE1">
        <w:rPr>
          <w:rFonts w:ascii="Times New Roman" w:hAnsi="Times New Roman" w:cs="Times New Roman"/>
          <w:sz w:val="28"/>
          <w:szCs w:val="28"/>
        </w:rPr>
        <w:tab/>
        <w:t>информации, структурирования аргументации результатов исследования на основе собранных данных, презентации результатов.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w:t>
      </w:r>
      <w:r w:rsidRPr="002B4DE1">
        <w:rPr>
          <w:rFonts w:ascii="Times New Roman" w:hAnsi="Times New Roman" w:cs="Times New Roman"/>
          <w:sz w:val="28"/>
          <w:szCs w:val="28"/>
        </w:rPr>
        <w:tab/>
        <w:t>разработанного проекта: информационного,</w:t>
      </w:r>
      <w:r w:rsidRPr="002B4DE1">
        <w:rPr>
          <w:rFonts w:ascii="Times New Roman" w:hAnsi="Times New Roman" w:cs="Times New Roman"/>
          <w:sz w:val="28"/>
          <w:szCs w:val="28"/>
        </w:rPr>
        <w:tab/>
        <w:t>творческого,</w:t>
      </w:r>
      <w:r w:rsidRPr="002B4DE1">
        <w:rPr>
          <w:rFonts w:ascii="Times New Roman" w:hAnsi="Times New Roman" w:cs="Times New Roman"/>
          <w:sz w:val="28"/>
          <w:szCs w:val="28"/>
        </w:rPr>
        <w:tab/>
        <w:t>социального, прикладного, инновационного, конструкторского, инженерного.</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 xml:space="preserve">На уровне среднего общего образования исследование и проект выполняют в значительной степени функции инструментов учебной </w:t>
      </w:r>
      <w:r w:rsidRPr="002B4DE1">
        <w:rPr>
          <w:rFonts w:ascii="Times New Roman" w:hAnsi="Times New Roman" w:cs="Times New Roman"/>
          <w:sz w:val="28"/>
          <w:szCs w:val="28"/>
        </w:rPr>
        <w:lastRenderedPageBreak/>
        <w:t>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2B4DE1">
        <w:rPr>
          <w:rFonts w:ascii="Times New Roman" w:hAnsi="Times New Roman" w:cs="Times New Roman"/>
          <w:sz w:val="28"/>
          <w:szCs w:val="28"/>
        </w:rPr>
        <w:tab/>
        <w:t>информации/исследование/разработку</w:t>
      </w:r>
      <w:r w:rsidRPr="002B4DE1">
        <w:rPr>
          <w:rFonts w:ascii="Times New Roman" w:hAnsi="Times New Roman" w:cs="Times New Roman"/>
          <w:sz w:val="28"/>
          <w:szCs w:val="28"/>
        </w:rPr>
        <w:tab/>
        <w:t>образца, подготовку и защиту проекта, анализ результатов выполнения проекта, оценку качества выполнения.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Процедура публичной защиты индивидуального проекта может быть организована по-разному:</w:t>
      </w:r>
      <w:r w:rsidRPr="002B4DE1">
        <w:rPr>
          <w:rFonts w:ascii="Times New Roman" w:hAnsi="Times New Roman" w:cs="Times New Roman"/>
          <w:sz w:val="28"/>
          <w:szCs w:val="28"/>
        </w:rPr>
        <w:tab/>
        <w:t>в</w:t>
      </w:r>
      <w:r w:rsidRPr="002B4DE1">
        <w:rPr>
          <w:rFonts w:ascii="Times New Roman" w:hAnsi="Times New Roman" w:cs="Times New Roman"/>
          <w:sz w:val="28"/>
          <w:szCs w:val="28"/>
        </w:rPr>
        <w:tab/>
        <w:t>рамках</w:t>
      </w:r>
      <w:r w:rsidRPr="002B4DE1">
        <w:rPr>
          <w:rFonts w:ascii="Times New Roman" w:hAnsi="Times New Roman" w:cs="Times New Roman"/>
          <w:sz w:val="28"/>
          <w:szCs w:val="28"/>
        </w:rPr>
        <w:tab/>
        <w:t>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lastRenderedPageBreak/>
        <w:t>публично обсудить результаты деятельности с обучающимися, педагогами, родителями, специалистами-экспертами, организациями-партнерами;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214C8" w:rsidRPr="002B4DE1" w:rsidRDefault="00C214C8" w:rsidP="00C214C8">
      <w:pPr>
        <w:spacing w:after="0" w:line="240" w:lineRule="auto"/>
        <w:jc w:val="center"/>
        <w:rPr>
          <w:rFonts w:ascii="Times New Roman" w:hAnsi="Times New Roman" w:cs="Times New Roman"/>
          <w:b/>
          <w:sz w:val="28"/>
          <w:szCs w:val="28"/>
        </w:rPr>
      </w:pPr>
      <w:r w:rsidRPr="002B4DE1">
        <w:rPr>
          <w:rFonts w:ascii="Times New Roman" w:hAnsi="Times New Roman" w:cs="Times New Roman"/>
          <w:b/>
          <w:sz w:val="28"/>
          <w:szCs w:val="28"/>
        </w:rPr>
        <w:t>Организационный раздел.</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Условия реализации программы формирования УУД должны обеспечить совершенствование компетенций проектной и учебно</w:t>
      </w:r>
      <w:r w:rsidRPr="002B4DE1">
        <w:rPr>
          <w:rFonts w:ascii="Times New Roman" w:hAnsi="Times New Roman" w:cs="Times New Roman"/>
          <w:sz w:val="28"/>
          <w:szCs w:val="28"/>
        </w:rPr>
        <w:softHyphen/>
        <w:t>исследовательской деятельности обучающихся.</w:t>
      </w:r>
    </w:p>
    <w:p w:rsidR="00C214C8" w:rsidRPr="002B4DE1" w:rsidRDefault="00C214C8" w:rsidP="00C214C8">
      <w:pPr>
        <w:spacing w:after="0" w:line="240" w:lineRule="auto"/>
        <w:jc w:val="both"/>
        <w:rPr>
          <w:rFonts w:ascii="Times New Roman" w:hAnsi="Times New Roman" w:cs="Times New Roman"/>
          <w:sz w:val="28"/>
          <w:szCs w:val="28"/>
        </w:rPr>
      </w:pPr>
      <w:r w:rsidRPr="002B4DE1">
        <w:rPr>
          <w:rFonts w:ascii="Times New Roman" w:hAnsi="Times New Roman" w:cs="Times New Roman"/>
          <w:sz w:val="28"/>
          <w:szCs w:val="28"/>
        </w:rPr>
        <w:t xml:space="preserve">Условия реализации программы формирования УУД включают: </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педагоги осуществляют формирование УУД в рамках проектной, исследовательской деятельности;</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lastRenderedPageBreak/>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C214C8" w:rsidRPr="002B4DE1"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D349F" w:rsidRDefault="00C214C8" w:rsidP="00C214C8">
      <w:pPr>
        <w:spacing w:after="0" w:line="240" w:lineRule="auto"/>
        <w:ind w:firstLine="708"/>
        <w:jc w:val="both"/>
        <w:rPr>
          <w:rFonts w:ascii="Times New Roman" w:hAnsi="Times New Roman" w:cs="Times New Roman"/>
          <w:sz w:val="28"/>
          <w:szCs w:val="28"/>
        </w:rPr>
      </w:pPr>
      <w:r w:rsidRPr="002B4DE1">
        <w:rPr>
          <w:rFonts w:ascii="Times New Roman" w:hAnsi="Times New Roman" w:cs="Times New Roman"/>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214C8" w:rsidRPr="00C214C8" w:rsidRDefault="00C214C8" w:rsidP="00C214C8">
      <w:pPr>
        <w:spacing w:after="0" w:line="240" w:lineRule="auto"/>
        <w:ind w:firstLine="708"/>
        <w:jc w:val="both"/>
        <w:rPr>
          <w:rFonts w:ascii="Times New Roman" w:hAnsi="Times New Roman" w:cs="Times New Roman"/>
          <w:sz w:val="28"/>
          <w:szCs w:val="28"/>
        </w:rPr>
      </w:pPr>
    </w:p>
    <w:p w:rsidR="00400E9A" w:rsidRPr="00B169F0" w:rsidRDefault="00400E9A" w:rsidP="00B169F0">
      <w:pPr>
        <w:spacing w:after="0" w:line="240" w:lineRule="auto"/>
        <w:jc w:val="center"/>
        <w:rPr>
          <w:rFonts w:ascii="Times New Roman" w:hAnsi="Times New Roman" w:cs="Times New Roman"/>
          <w:b/>
          <w:sz w:val="28"/>
          <w:szCs w:val="28"/>
        </w:rPr>
      </w:pPr>
      <w:r w:rsidRPr="00B169F0">
        <w:rPr>
          <w:rFonts w:ascii="Times New Roman" w:hAnsi="Times New Roman" w:cs="Times New Roman"/>
          <w:b/>
          <w:sz w:val="28"/>
          <w:szCs w:val="28"/>
          <w:lang w:val="en-US"/>
        </w:rPr>
        <w:t>II</w:t>
      </w:r>
      <w:r w:rsidRPr="00B169F0">
        <w:rPr>
          <w:rFonts w:ascii="Times New Roman" w:hAnsi="Times New Roman" w:cs="Times New Roman"/>
          <w:b/>
          <w:sz w:val="28"/>
          <w:szCs w:val="28"/>
        </w:rPr>
        <w:t>.3. Рабочая программа воспитания</w:t>
      </w:r>
    </w:p>
    <w:p w:rsidR="00B169F0" w:rsidRPr="00B169F0" w:rsidRDefault="00B169F0" w:rsidP="00B169F0">
      <w:pPr>
        <w:pStyle w:val="14"/>
        <w:keepNext/>
        <w:keepLines/>
        <w:spacing w:before="0" w:after="0" w:line="240" w:lineRule="auto"/>
        <w:rPr>
          <w:rFonts w:ascii="Times New Roman" w:hAnsi="Times New Roman" w:cs="Times New Roman"/>
          <w:b/>
          <w:sz w:val="28"/>
          <w:szCs w:val="28"/>
        </w:rPr>
      </w:pPr>
      <w:bookmarkStart w:id="28" w:name="bookmark1"/>
      <w:bookmarkStart w:id="29" w:name="bookmark78"/>
      <w:r w:rsidRPr="00B169F0">
        <w:rPr>
          <w:rFonts w:ascii="Times New Roman" w:hAnsi="Times New Roman" w:cs="Times New Roman"/>
          <w:b/>
          <w:sz w:val="28"/>
          <w:szCs w:val="28"/>
        </w:rPr>
        <w:t>Пояснительная записка</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Рабочая программа воспитания МОБУ СОШ №10 имени атамана С.И. Белого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(Распоряжение Правительства Российской Федерации от 12.11.2020 № 2945-р), Федеральной рабочей программе воспитания (далее – Программа воспитания). Программа воспитания основывается на единстве и преемственности образовательного процесса всех уровней общего 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Программа воспитания МОБУ СОШ №10 имени атамана С.И. Белого разработана с учетом следующих законодательных нормативно-правовых документов:</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lastRenderedPageBreak/>
        <w:t>- Конституция Российской Федерации (принята всенародным голосованием 12.12.1993, с изменениями, одобренными в ходе общероссийского голосования 01.07.2020)</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Конвенция ООН о правах ребенка (одобрена Генеральной Ассамблеей ООН 20.11.1989,вступила в силу для СССР 15.09.1990)</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Федеральный закон от 29.12.2012 № 273-ФЗ «Об образовании в Российской Федерации»</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Федеральной рабочей программы воспитания (далее – Программа воспитания) на основе Федерального закона от 04.09.2022г №371-ФЗ «О внесении изменений</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в Федеральный закон “Об образовании в Российской Федерации»,</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стратегии национальной безопасности Российской Федерации, (Указ Президента Российской Федерации от 02.07.2021 № 400);</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xml:space="preserve">-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w:t>
      </w:r>
      <w:r>
        <w:rPr>
          <w:b w:val="0"/>
          <w:sz w:val="28"/>
          <w:szCs w:val="28"/>
        </w:rPr>
        <w:t>о</w:t>
      </w:r>
      <w:r w:rsidRPr="00B169F0">
        <w:rPr>
          <w:b w:val="0"/>
          <w:sz w:val="28"/>
          <w:szCs w:val="28"/>
        </w:rPr>
        <w:t>добренной решением федерального учебно-методического объединения по общему образованию (протокол от 23.06.2022г. № 3/22).</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w:t>
      </w:r>
      <w:r w:rsidRPr="00B169F0">
        <w:rPr>
          <w:b w:val="0"/>
          <w:sz w:val="28"/>
          <w:szCs w:val="28"/>
        </w:rPr>
        <w:lastRenderedPageBreak/>
        <w:t>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Программа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Предусматривает историческое просвещение, формирование российской культурной и гражданской идентичности обучающихся.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Программа включает три раздела: целевой, содержательный, организационный.</w:t>
      </w:r>
    </w:p>
    <w:p w:rsidR="00B169F0" w:rsidRPr="00B169F0" w:rsidRDefault="00B169F0" w:rsidP="00B169F0">
      <w:pPr>
        <w:pStyle w:val="23"/>
        <w:shd w:val="clear" w:color="auto" w:fill="auto"/>
        <w:spacing w:after="0" w:line="240" w:lineRule="auto"/>
        <w:ind w:right="20" w:firstLine="708"/>
        <w:rPr>
          <w:b w:val="0"/>
          <w:sz w:val="28"/>
          <w:szCs w:val="28"/>
        </w:rPr>
      </w:pPr>
      <w:r w:rsidRPr="00B169F0">
        <w:rPr>
          <w:b w:val="0"/>
          <w:sz w:val="28"/>
          <w:szCs w:val="28"/>
        </w:rPr>
        <w:t>Приложение - календарный план воспитательной работы.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 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169F0" w:rsidRPr="00B169F0" w:rsidRDefault="00B169F0" w:rsidP="00B169F0">
      <w:pPr>
        <w:pStyle w:val="14"/>
        <w:keepNext/>
        <w:keepLines/>
        <w:spacing w:before="0" w:after="0" w:line="240" w:lineRule="auto"/>
        <w:ind w:firstLine="708"/>
        <w:jc w:val="both"/>
        <w:rPr>
          <w:rFonts w:ascii="Times New Roman" w:hAnsi="Times New Roman" w:cs="Times New Roman"/>
          <w:sz w:val="28"/>
          <w:szCs w:val="28"/>
        </w:rPr>
      </w:pPr>
      <w:r w:rsidRPr="00B169F0">
        <w:rPr>
          <w:rFonts w:ascii="Times New Roman" w:hAnsi="Times New Roman" w:cs="Times New Roman"/>
          <w:sz w:val="28"/>
          <w:szCs w:val="28"/>
        </w:rPr>
        <w:lastRenderedPageBreak/>
        <w:t>Воспитательная программа является обязательной частью основной образовательной программы МОБУ СОШ № 10. Назначение программы воспитания — помочь образовательной организации, реализующей образовательные программы начального общего, основного общего, среднего общего образования создать и реализовать программу воспитания, направленную на решение проблем гармоничного вхождения обучающихся в социальный мир и налаживания ответственных взаимоотношений с окружающими их людьми.</w:t>
      </w:r>
    </w:p>
    <w:p w:rsidR="00B169F0" w:rsidRPr="00B169F0" w:rsidRDefault="00B169F0" w:rsidP="00B169F0">
      <w:pPr>
        <w:pStyle w:val="14"/>
        <w:keepNext/>
        <w:keepLines/>
        <w:spacing w:before="0" w:after="0" w:line="240" w:lineRule="auto"/>
        <w:ind w:firstLine="708"/>
        <w:jc w:val="both"/>
        <w:rPr>
          <w:rFonts w:ascii="Times New Roman" w:hAnsi="Times New Roman" w:cs="Times New Roman"/>
          <w:sz w:val="28"/>
          <w:szCs w:val="28"/>
        </w:rPr>
      </w:pPr>
      <w:r w:rsidRPr="00B169F0">
        <w:rPr>
          <w:rFonts w:ascii="Times New Roman" w:hAnsi="Times New Roman" w:cs="Times New Roman"/>
          <w:sz w:val="28"/>
          <w:szCs w:val="28"/>
        </w:rPr>
        <w:t>В центре программы воспитания МОБУ СОШ №10 имени атамана С.И. Белого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w:t>
      </w:r>
    </w:p>
    <w:p w:rsidR="00B169F0" w:rsidRPr="00B169F0" w:rsidRDefault="00B169F0" w:rsidP="00B169F0">
      <w:pPr>
        <w:pStyle w:val="14"/>
        <w:keepNext/>
        <w:keepLines/>
        <w:spacing w:before="0" w:after="0" w:line="240" w:lineRule="auto"/>
        <w:ind w:firstLine="708"/>
        <w:jc w:val="both"/>
        <w:rPr>
          <w:rFonts w:ascii="Times New Roman" w:hAnsi="Times New Roman" w:cs="Times New Roman"/>
          <w:sz w:val="28"/>
          <w:szCs w:val="28"/>
        </w:rPr>
      </w:pPr>
      <w:r w:rsidRPr="00B169F0">
        <w:rPr>
          <w:rFonts w:ascii="Times New Roman" w:hAnsi="Times New Roman" w:cs="Times New Roman"/>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B169F0" w:rsidRPr="00B169F0" w:rsidRDefault="00B169F0" w:rsidP="00B169F0">
      <w:pPr>
        <w:pStyle w:val="14"/>
        <w:keepNext/>
        <w:keepLines/>
        <w:spacing w:before="0" w:after="0" w:line="240" w:lineRule="auto"/>
        <w:ind w:firstLine="708"/>
        <w:jc w:val="both"/>
        <w:rPr>
          <w:rFonts w:ascii="Times New Roman" w:hAnsi="Times New Roman" w:cs="Times New Roman"/>
          <w:sz w:val="28"/>
          <w:szCs w:val="28"/>
        </w:rPr>
      </w:pPr>
      <w:r w:rsidRPr="00B169F0">
        <w:rPr>
          <w:rFonts w:ascii="Times New Roman" w:hAnsi="Times New Roman" w:cs="Times New Roman"/>
          <w:sz w:val="28"/>
          <w:szCs w:val="28"/>
        </w:rPr>
        <w:t>Программа Воспитания МОБУ СОШ №10 имени атамана С.И. Белого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169F0" w:rsidRPr="00B169F0" w:rsidRDefault="00B169F0" w:rsidP="00B169F0">
      <w:pPr>
        <w:pStyle w:val="14"/>
        <w:keepNext/>
        <w:keepLines/>
        <w:spacing w:before="0" w:after="0" w:line="240" w:lineRule="auto"/>
        <w:ind w:firstLine="708"/>
        <w:jc w:val="both"/>
        <w:rPr>
          <w:rFonts w:ascii="Times New Roman" w:hAnsi="Times New Roman" w:cs="Times New Roman"/>
          <w:sz w:val="28"/>
          <w:szCs w:val="28"/>
        </w:rPr>
      </w:pPr>
      <w:r w:rsidRPr="00B169F0">
        <w:rPr>
          <w:rFonts w:ascii="Times New Roman" w:hAnsi="Times New Roman" w:cs="Times New Roman"/>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B169F0" w:rsidRPr="00B169F0" w:rsidRDefault="00B169F0" w:rsidP="00B169F0">
      <w:pPr>
        <w:pStyle w:val="14"/>
        <w:keepNext/>
        <w:keepLines/>
        <w:spacing w:before="0" w:after="0" w:line="240" w:lineRule="auto"/>
        <w:ind w:firstLine="708"/>
        <w:jc w:val="both"/>
        <w:rPr>
          <w:rFonts w:ascii="Times New Roman" w:hAnsi="Times New Roman" w:cs="Times New Roman"/>
          <w:sz w:val="28"/>
          <w:szCs w:val="28"/>
        </w:rPr>
      </w:pPr>
      <w:r w:rsidRPr="00B169F0">
        <w:rPr>
          <w:rFonts w:ascii="Times New Roman" w:hAnsi="Times New Roman" w:cs="Times New Roman"/>
          <w:sz w:val="28"/>
          <w:szCs w:val="28"/>
        </w:rPr>
        <w:t xml:space="preserve">Данная программа воспитания показывает систему работы с обучающимися в МОБУ СОШ №10 имени атамана С.И. Белого </w:t>
      </w:r>
    </w:p>
    <w:p w:rsidR="00B169F0" w:rsidRPr="00B169F0" w:rsidRDefault="00B169F0" w:rsidP="00B169F0">
      <w:pPr>
        <w:pStyle w:val="14"/>
        <w:keepNext/>
        <w:keepLines/>
        <w:spacing w:before="0" w:after="0" w:line="240" w:lineRule="auto"/>
        <w:ind w:firstLine="708"/>
        <w:rPr>
          <w:rFonts w:ascii="Times New Roman" w:hAnsi="Times New Roman" w:cs="Times New Roman"/>
          <w:b/>
          <w:sz w:val="28"/>
          <w:szCs w:val="28"/>
        </w:rPr>
      </w:pPr>
      <w:r w:rsidRPr="00B169F0">
        <w:rPr>
          <w:rFonts w:ascii="Times New Roman" w:hAnsi="Times New Roman" w:cs="Times New Roman"/>
          <w:b/>
          <w:sz w:val="28"/>
          <w:szCs w:val="28"/>
        </w:rPr>
        <w:t>РАЗДЕЛ 1. ЦЕЛЕВОЙ</w:t>
      </w:r>
      <w:bookmarkEnd w:id="28"/>
    </w:p>
    <w:p w:rsidR="00B169F0" w:rsidRPr="00B169F0" w:rsidRDefault="00B169F0" w:rsidP="00B169F0">
      <w:pPr>
        <w:pStyle w:val="23"/>
        <w:shd w:val="clear" w:color="auto" w:fill="auto"/>
        <w:spacing w:after="0" w:line="240" w:lineRule="auto"/>
        <w:ind w:firstLine="740"/>
        <w:rPr>
          <w:b w:val="0"/>
          <w:sz w:val="28"/>
          <w:szCs w:val="28"/>
        </w:rPr>
      </w:pPr>
      <w:r w:rsidRPr="00B169F0">
        <w:rPr>
          <w:b w:val="0"/>
          <w:sz w:val="28"/>
          <w:szCs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w:t>
      </w:r>
      <w:r w:rsidRPr="00B169F0">
        <w:rPr>
          <w:b w:val="0"/>
          <w:sz w:val="28"/>
          <w:szCs w:val="28"/>
        </w:rPr>
        <w:lastRenderedPageBreak/>
        <w:t>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169F0" w:rsidRPr="00B169F0" w:rsidRDefault="00B169F0" w:rsidP="00B169F0">
      <w:pPr>
        <w:pStyle w:val="23"/>
        <w:shd w:val="clear" w:color="auto" w:fill="auto"/>
        <w:spacing w:after="0" w:line="240" w:lineRule="auto"/>
        <w:ind w:firstLine="740"/>
        <w:rPr>
          <w:b w:val="0"/>
          <w:sz w:val="28"/>
          <w:szCs w:val="28"/>
        </w:rPr>
      </w:pPr>
      <w:r w:rsidRPr="00B169F0">
        <w:rPr>
          <w:b w:val="0"/>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 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169F0" w:rsidRPr="00B169F0" w:rsidRDefault="00B169F0" w:rsidP="00B169F0">
      <w:pPr>
        <w:pStyle w:val="23"/>
        <w:shd w:val="clear" w:color="auto" w:fill="auto"/>
        <w:spacing w:after="0" w:line="240" w:lineRule="auto"/>
        <w:ind w:firstLine="740"/>
        <w:rPr>
          <w:b w:val="0"/>
          <w:sz w:val="28"/>
          <w:szCs w:val="28"/>
        </w:rPr>
      </w:pPr>
      <w:r w:rsidRPr="00B169F0">
        <w:rPr>
          <w:b w:val="0"/>
          <w:sz w:val="28"/>
          <w:szCs w:val="28"/>
        </w:rPr>
        <w:tab/>
      </w:r>
    </w:p>
    <w:p w:rsidR="00B169F0" w:rsidRPr="00B169F0" w:rsidRDefault="00B169F0" w:rsidP="005E7386">
      <w:pPr>
        <w:pStyle w:val="14"/>
        <w:keepNext/>
        <w:keepLines/>
        <w:numPr>
          <w:ilvl w:val="0"/>
          <w:numId w:val="89"/>
        </w:numPr>
        <w:shd w:val="clear" w:color="auto" w:fill="auto"/>
        <w:tabs>
          <w:tab w:val="left" w:pos="447"/>
        </w:tabs>
        <w:spacing w:before="0" w:after="0" w:line="240" w:lineRule="auto"/>
        <w:rPr>
          <w:rFonts w:ascii="Times New Roman" w:hAnsi="Times New Roman" w:cs="Times New Roman"/>
          <w:b/>
          <w:sz w:val="28"/>
          <w:szCs w:val="28"/>
        </w:rPr>
      </w:pPr>
      <w:r w:rsidRPr="00B169F0">
        <w:rPr>
          <w:rFonts w:ascii="Times New Roman" w:hAnsi="Times New Roman" w:cs="Times New Roman"/>
          <w:b/>
          <w:sz w:val="28"/>
          <w:szCs w:val="28"/>
        </w:rPr>
        <w:t>Цель и задачи воспитания обучающихся.</w:t>
      </w:r>
    </w:p>
    <w:p w:rsidR="00B169F0" w:rsidRPr="00B169F0" w:rsidRDefault="00B169F0" w:rsidP="00B169F0">
      <w:pPr>
        <w:pStyle w:val="23"/>
        <w:shd w:val="clear" w:color="auto" w:fill="auto"/>
        <w:spacing w:after="0" w:line="240" w:lineRule="auto"/>
        <w:ind w:firstLine="740"/>
        <w:rPr>
          <w:b w:val="0"/>
          <w:sz w:val="28"/>
          <w:szCs w:val="28"/>
        </w:rPr>
      </w:pPr>
      <w:r w:rsidRPr="00B169F0">
        <w:rPr>
          <w:b w:val="0"/>
          <w:sz w:val="28"/>
          <w:szCs w:val="28"/>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B169F0" w:rsidRPr="00B169F0" w:rsidRDefault="00B169F0" w:rsidP="00B169F0">
      <w:pPr>
        <w:pStyle w:val="23"/>
        <w:shd w:val="clear" w:color="auto" w:fill="auto"/>
        <w:spacing w:after="0" w:line="240" w:lineRule="auto"/>
        <w:ind w:firstLine="740"/>
        <w:rPr>
          <w:b w:val="0"/>
          <w:sz w:val="28"/>
          <w:szCs w:val="28"/>
        </w:rPr>
      </w:pPr>
      <w:r w:rsidRPr="00B169F0">
        <w:rPr>
          <w:b w:val="0"/>
          <w:sz w:val="28"/>
          <w:szCs w:val="28"/>
        </w:rPr>
        <w:t xml:space="preserve">В соответствии с этим идеалом и нормативными правовыми актами Российской Федерации в сфере образования </w:t>
      </w:r>
      <w:r w:rsidRPr="00B169F0">
        <w:rPr>
          <w:rStyle w:val="24"/>
          <w:sz w:val="28"/>
          <w:szCs w:val="28"/>
        </w:rPr>
        <w:t xml:space="preserve">цель воспитания </w:t>
      </w:r>
      <w:r w:rsidRPr="00B169F0">
        <w:rPr>
          <w:b w:val="0"/>
          <w:sz w:val="28"/>
          <w:szCs w:val="28"/>
        </w:rP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 -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169F0" w:rsidRPr="00B169F0" w:rsidRDefault="00B169F0" w:rsidP="00B169F0">
      <w:pPr>
        <w:pStyle w:val="23"/>
        <w:shd w:val="clear" w:color="auto" w:fill="auto"/>
        <w:spacing w:after="0" w:line="240" w:lineRule="auto"/>
        <w:ind w:firstLine="740"/>
        <w:rPr>
          <w:b w:val="0"/>
          <w:sz w:val="28"/>
          <w:szCs w:val="28"/>
        </w:rPr>
      </w:pPr>
      <w:r w:rsidRPr="00B169F0">
        <w:rPr>
          <w:rStyle w:val="24"/>
          <w:sz w:val="28"/>
          <w:szCs w:val="28"/>
        </w:rPr>
        <w:t xml:space="preserve">Задачи воспитания </w:t>
      </w:r>
      <w:r w:rsidRPr="00B169F0">
        <w:rPr>
          <w:b w:val="0"/>
          <w:sz w:val="28"/>
          <w:szCs w:val="28"/>
        </w:rPr>
        <w:t xml:space="preserve">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w:t>
      </w:r>
      <w:r w:rsidRPr="00B169F0">
        <w:rPr>
          <w:b w:val="0"/>
          <w:sz w:val="28"/>
          <w:szCs w:val="28"/>
        </w:rPr>
        <w:lastRenderedPageBreak/>
        <w:t>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169F0" w:rsidRPr="00B169F0" w:rsidRDefault="00B169F0" w:rsidP="00B169F0">
      <w:pPr>
        <w:pStyle w:val="23"/>
        <w:shd w:val="clear" w:color="auto" w:fill="auto"/>
        <w:tabs>
          <w:tab w:val="left" w:pos="4961"/>
          <w:tab w:val="left" w:pos="5729"/>
        </w:tabs>
        <w:spacing w:after="0" w:line="240" w:lineRule="auto"/>
        <w:ind w:firstLine="740"/>
        <w:rPr>
          <w:b w:val="0"/>
          <w:sz w:val="28"/>
          <w:szCs w:val="28"/>
        </w:rPr>
      </w:pPr>
      <w:r w:rsidRPr="00B169F0">
        <w:rPr>
          <w:b w:val="0"/>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169F0" w:rsidRPr="00B169F0" w:rsidRDefault="00B169F0" w:rsidP="005E7386">
      <w:pPr>
        <w:pStyle w:val="14"/>
        <w:keepNext/>
        <w:keepLines/>
        <w:numPr>
          <w:ilvl w:val="0"/>
          <w:numId w:val="89"/>
        </w:numPr>
        <w:shd w:val="clear" w:color="auto" w:fill="auto"/>
        <w:tabs>
          <w:tab w:val="left" w:pos="1202"/>
        </w:tabs>
        <w:spacing w:before="0" w:after="0" w:line="240" w:lineRule="auto"/>
        <w:ind w:firstLine="740"/>
        <w:rPr>
          <w:rFonts w:ascii="Times New Roman" w:hAnsi="Times New Roman" w:cs="Times New Roman"/>
          <w:b/>
          <w:sz w:val="28"/>
          <w:szCs w:val="28"/>
        </w:rPr>
      </w:pPr>
      <w:r w:rsidRPr="00B169F0">
        <w:rPr>
          <w:rFonts w:ascii="Times New Roman" w:hAnsi="Times New Roman" w:cs="Times New Roman"/>
          <w:b/>
          <w:sz w:val="28"/>
          <w:szCs w:val="28"/>
        </w:rPr>
        <w:t>Направления воспитания</w:t>
      </w:r>
    </w:p>
    <w:p w:rsidR="00B169F0" w:rsidRPr="00B169F0" w:rsidRDefault="00B169F0" w:rsidP="00B169F0">
      <w:pPr>
        <w:pStyle w:val="23"/>
        <w:shd w:val="clear" w:color="auto" w:fill="auto"/>
        <w:spacing w:after="0" w:line="240" w:lineRule="auto"/>
        <w:ind w:firstLine="740"/>
        <w:rPr>
          <w:b w:val="0"/>
          <w:sz w:val="28"/>
          <w:szCs w:val="28"/>
        </w:rPr>
      </w:pPr>
      <w:r w:rsidRPr="00B169F0">
        <w:rPr>
          <w:b w:val="0"/>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B169F0" w:rsidRPr="00B169F0" w:rsidRDefault="00B169F0" w:rsidP="00B169F0">
      <w:pPr>
        <w:pStyle w:val="23"/>
        <w:shd w:val="clear" w:color="auto" w:fill="auto"/>
        <w:spacing w:after="0" w:line="240" w:lineRule="auto"/>
        <w:ind w:firstLine="740"/>
        <w:rPr>
          <w:b w:val="0"/>
          <w:sz w:val="28"/>
          <w:szCs w:val="28"/>
        </w:rPr>
      </w:pPr>
      <w:r w:rsidRPr="00B169F0">
        <w:rPr>
          <w:rStyle w:val="24"/>
          <w:sz w:val="28"/>
          <w:szCs w:val="28"/>
        </w:rPr>
        <w:t xml:space="preserve"> гражданское воспитание</w:t>
      </w:r>
      <w:r w:rsidRPr="00B169F0">
        <w:rPr>
          <w:rStyle w:val="24"/>
          <w:sz w:val="28"/>
          <w:szCs w:val="28"/>
        </w:rPr>
        <w:tab/>
      </w:r>
      <w:r w:rsidRPr="00B169F0">
        <w:rPr>
          <w:b w:val="0"/>
          <w:sz w:val="28"/>
          <w:szCs w:val="28"/>
        </w:rPr>
        <w:t>—</w:t>
      </w:r>
      <w:r w:rsidRPr="00B169F0">
        <w:rPr>
          <w:b w:val="0"/>
          <w:sz w:val="28"/>
          <w:szCs w:val="28"/>
        </w:rPr>
        <w:tab/>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169F0" w:rsidRPr="00B169F0" w:rsidRDefault="00B169F0" w:rsidP="005E7386">
      <w:pPr>
        <w:pStyle w:val="23"/>
        <w:numPr>
          <w:ilvl w:val="0"/>
          <w:numId w:val="90"/>
        </w:numPr>
        <w:shd w:val="clear" w:color="auto" w:fill="auto"/>
        <w:tabs>
          <w:tab w:val="left" w:pos="995"/>
        </w:tabs>
        <w:spacing w:after="0" w:line="240" w:lineRule="auto"/>
        <w:ind w:firstLine="740"/>
        <w:rPr>
          <w:b w:val="0"/>
          <w:sz w:val="28"/>
          <w:szCs w:val="28"/>
        </w:rPr>
      </w:pPr>
      <w:r w:rsidRPr="00B169F0">
        <w:rPr>
          <w:rStyle w:val="24"/>
          <w:sz w:val="28"/>
          <w:szCs w:val="28"/>
        </w:rPr>
        <w:t xml:space="preserve">патриотическое воспитание </w:t>
      </w:r>
      <w:r w:rsidRPr="00B169F0">
        <w:rPr>
          <w:b w:val="0"/>
          <w:sz w:val="28"/>
          <w:szCs w:val="28"/>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169F0" w:rsidRPr="00B169F0" w:rsidRDefault="00B169F0" w:rsidP="005E7386">
      <w:pPr>
        <w:pStyle w:val="23"/>
        <w:numPr>
          <w:ilvl w:val="0"/>
          <w:numId w:val="90"/>
        </w:numPr>
        <w:shd w:val="clear" w:color="auto" w:fill="auto"/>
        <w:tabs>
          <w:tab w:val="left" w:pos="995"/>
        </w:tabs>
        <w:spacing w:after="0" w:line="240" w:lineRule="auto"/>
        <w:ind w:firstLine="740"/>
        <w:rPr>
          <w:b w:val="0"/>
          <w:sz w:val="28"/>
          <w:szCs w:val="28"/>
        </w:rPr>
      </w:pPr>
      <w:r w:rsidRPr="00B169F0">
        <w:rPr>
          <w:b w:val="0"/>
          <w:sz w:val="28"/>
          <w:szCs w:val="28"/>
        </w:rPr>
        <w:t xml:space="preserve">духовно-нравственное воспитание </w:t>
      </w:r>
      <w:r w:rsidRPr="00B169F0">
        <w:rPr>
          <w:rStyle w:val="72"/>
          <w:sz w:val="28"/>
          <w:szCs w:val="28"/>
        </w:rPr>
        <w:t xml:space="preserve">— воспитание на основе </w:t>
      </w:r>
      <w:r w:rsidRPr="00B169F0">
        <w:rPr>
          <w:b w:val="0"/>
          <w:sz w:val="28"/>
          <w:szCs w:val="28"/>
        </w:rPr>
        <w:t>духовно-нравственной культуры народов России, традиционных религий народов России, формирование традиционных российских семейных</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ценностей; воспитание честности, доброты, милосердия, справедливости, дружелюбия и взаимопомощи, уважения к старшим, к памяти предков;</w:t>
      </w:r>
    </w:p>
    <w:p w:rsidR="00B169F0" w:rsidRPr="00B169F0" w:rsidRDefault="00B169F0" w:rsidP="005E7386">
      <w:pPr>
        <w:pStyle w:val="23"/>
        <w:numPr>
          <w:ilvl w:val="0"/>
          <w:numId w:val="90"/>
        </w:numPr>
        <w:shd w:val="clear" w:color="auto" w:fill="auto"/>
        <w:tabs>
          <w:tab w:val="left" w:pos="994"/>
        </w:tabs>
        <w:spacing w:after="0" w:line="240" w:lineRule="auto"/>
        <w:ind w:firstLine="740"/>
        <w:rPr>
          <w:b w:val="0"/>
          <w:sz w:val="28"/>
          <w:szCs w:val="28"/>
        </w:rPr>
      </w:pPr>
      <w:r w:rsidRPr="00B169F0">
        <w:rPr>
          <w:rStyle w:val="24"/>
          <w:sz w:val="28"/>
          <w:szCs w:val="28"/>
        </w:rPr>
        <w:t xml:space="preserve">эстетическое воспитание </w:t>
      </w:r>
      <w:r w:rsidRPr="00B169F0">
        <w:rPr>
          <w:b w:val="0"/>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169F0" w:rsidRPr="00B169F0" w:rsidRDefault="00B169F0" w:rsidP="005E7386">
      <w:pPr>
        <w:pStyle w:val="23"/>
        <w:numPr>
          <w:ilvl w:val="0"/>
          <w:numId w:val="90"/>
        </w:numPr>
        <w:shd w:val="clear" w:color="auto" w:fill="auto"/>
        <w:tabs>
          <w:tab w:val="left" w:pos="989"/>
        </w:tabs>
        <w:spacing w:after="0" w:line="240" w:lineRule="auto"/>
        <w:ind w:firstLine="740"/>
        <w:rPr>
          <w:b w:val="0"/>
          <w:sz w:val="28"/>
          <w:szCs w:val="28"/>
        </w:rPr>
      </w:pPr>
      <w:r w:rsidRPr="00B169F0">
        <w:rPr>
          <w:rStyle w:val="24"/>
          <w:sz w:val="28"/>
          <w:szCs w:val="28"/>
        </w:rPr>
        <w:t>физическое воспитание</w:t>
      </w:r>
      <w:r w:rsidRPr="00B169F0">
        <w:rPr>
          <w:b w:val="0"/>
          <w:sz w:val="28"/>
          <w:szCs w:val="28"/>
        </w:rPr>
        <w:t xml:space="preserve">, </w:t>
      </w:r>
      <w:r w:rsidRPr="00B169F0">
        <w:rPr>
          <w:rStyle w:val="24"/>
          <w:sz w:val="28"/>
          <w:szCs w:val="28"/>
        </w:rPr>
        <w:t xml:space="preserve">формирование культуры здорового образа жизни и эмоционального благополучия </w:t>
      </w:r>
      <w:r w:rsidRPr="00B169F0">
        <w:rPr>
          <w:b w:val="0"/>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169F0" w:rsidRPr="00B169F0" w:rsidRDefault="00B169F0" w:rsidP="005E7386">
      <w:pPr>
        <w:pStyle w:val="23"/>
        <w:numPr>
          <w:ilvl w:val="0"/>
          <w:numId w:val="90"/>
        </w:numPr>
        <w:shd w:val="clear" w:color="auto" w:fill="auto"/>
        <w:tabs>
          <w:tab w:val="left" w:pos="989"/>
        </w:tabs>
        <w:spacing w:after="0" w:line="240" w:lineRule="auto"/>
        <w:ind w:firstLine="740"/>
        <w:rPr>
          <w:b w:val="0"/>
          <w:sz w:val="28"/>
          <w:szCs w:val="28"/>
        </w:rPr>
      </w:pPr>
      <w:r w:rsidRPr="00B169F0">
        <w:rPr>
          <w:rStyle w:val="24"/>
          <w:sz w:val="28"/>
          <w:szCs w:val="28"/>
        </w:rPr>
        <w:t xml:space="preserve">трудовое воспитание </w:t>
      </w:r>
      <w:r w:rsidRPr="00B169F0">
        <w:rPr>
          <w:b w:val="0"/>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r w:rsidRPr="00B169F0">
        <w:rPr>
          <w:b w:val="0"/>
          <w:sz w:val="28"/>
          <w:szCs w:val="28"/>
        </w:rPr>
        <w:lastRenderedPageBreak/>
        <w:t>достижение выдающихся результатов в профессиональной деятельности;</w:t>
      </w:r>
    </w:p>
    <w:p w:rsidR="00B169F0" w:rsidRPr="00B169F0" w:rsidRDefault="00B169F0" w:rsidP="005E7386">
      <w:pPr>
        <w:pStyle w:val="23"/>
        <w:numPr>
          <w:ilvl w:val="0"/>
          <w:numId w:val="90"/>
        </w:numPr>
        <w:shd w:val="clear" w:color="auto" w:fill="auto"/>
        <w:tabs>
          <w:tab w:val="left" w:pos="990"/>
        </w:tabs>
        <w:spacing w:after="0" w:line="240" w:lineRule="auto"/>
        <w:ind w:firstLine="740"/>
        <w:rPr>
          <w:b w:val="0"/>
          <w:sz w:val="28"/>
          <w:szCs w:val="28"/>
        </w:rPr>
      </w:pPr>
      <w:r w:rsidRPr="00B169F0">
        <w:rPr>
          <w:rStyle w:val="24"/>
          <w:sz w:val="28"/>
          <w:szCs w:val="28"/>
        </w:rPr>
        <w:t xml:space="preserve">экологическое воспитание </w:t>
      </w:r>
      <w:r w:rsidRPr="00B169F0">
        <w:rPr>
          <w:b w:val="0"/>
          <w:sz w:val="28"/>
          <w:szCs w:val="28"/>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169F0" w:rsidRPr="00B169F0" w:rsidRDefault="00B169F0" w:rsidP="005E7386">
      <w:pPr>
        <w:pStyle w:val="23"/>
        <w:numPr>
          <w:ilvl w:val="0"/>
          <w:numId w:val="90"/>
        </w:numPr>
        <w:shd w:val="clear" w:color="auto" w:fill="auto"/>
        <w:tabs>
          <w:tab w:val="left" w:pos="990"/>
        </w:tabs>
        <w:spacing w:after="0" w:line="240" w:lineRule="auto"/>
        <w:ind w:firstLine="740"/>
        <w:rPr>
          <w:b w:val="0"/>
          <w:sz w:val="28"/>
          <w:szCs w:val="28"/>
        </w:rPr>
      </w:pPr>
      <w:bookmarkStart w:id="30" w:name="bookmark5"/>
      <w:r w:rsidRPr="00B169F0">
        <w:rPr>
          <w:rStyle w:val="24"/>
          <w:sz w:val="28"/>
          <w:szCs w:val="28"/>
        </w:rPr>
        <w:t xml:space="preserve">ценности научного познания </w:t>
      </w:r>
      <w:r w:rsidRPr="00B169F0">
        <w:rPr>
          <w:b w:val="0"/>
          <w:sz w:val="28"/>
          <w:szCs w:val="28"/>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End w:id="30"/>
    </w:p>
    <w:p w:rsidR="00B169F0" w:rsidRPr="00B169F0" w:rsidRDefault="00B169F0" w:rsidP="00B169F0">
      <w:pPr>
        <w:pStyle w:val="23"/>
        <w:shd w:val="clear" w:color="auto" w:fill="auto"/>
        <w:tabs>
          <w:tab w:val="left" w:pos="990"/>
        </w:tabs>
        <w:spacing w:after="0" w:line="240" w:lineRule="auto"/>
        <w:ind w:left="740"/>
        <w:rPr>
          <w:b w:val="0"/>
          <w:sz w:val="28"/>
          <w:szCs w:val="28"/>
        </w:rPr>
      </w:pPr>
    </w:p>
    <w:p w:rsidR="00B169F0" w:rsidRPr="00B169F0" w:rsidRDefault="00B169F0" w:rsidP="005E7386">
      <w:pPr>
        <w:pStyle w:val="14"/>
        <w:keepNext/>
        <w:keepLines/>
        <w:numPr>
          <w:ilvl w:val="0"/>
          <w:numId w:val="89"/>
        </w:numPr>
        <w:shd w:val="clear" w:color="auto" w:fill="auto"/>
        <w:tabs>
          <w:tab w:val="left" w:pos="491"/>
        </w:tabs>
        <w:spacing w:before="0" w:after="0" w:line="240" w:lineRule="auto"/>
        <w:rPr>
          <w:rFonts w:ascii="Times New Roman" w:hAnsi="Times New Roman" w:cs="Times New Roman"/>
          <w:b/>
          <w:sz w:val="28"/>
          <w:szCs w:val="28"/>
        </w:rPr>
      </w:pPr>
      <w:r w:rsidRPr="00B169F0">
        <w:rPr>
          <w:rFonts w:ascii="Times New Roman" w:hAnsi="Times New Roman" w:cs="Times New Roman"/>
          <w:b/>
          <w:sz w:val="28"/>
          <w:szCs w:val="28"/>
        </w:rPr>
        <w:t>Целевые ориентиры результатов воспитания</w:t>
      </w:r>
    </w:p>
    <w:p w:rsidR="00B169F0" w:rsidRPr="00B169F0" w:rsidRDefault="00B169F0" w:rsidP="00B169F0">
      <w:pPr>
        <w:spacing w:after="0" w:line="240" w:lineRule="auto"/>
        <w:ind w:firstLine="740"/>
        <w:rPr>
          <w:rFonts w:ascii="Times New Roman" w:hAnsi="Times New Roman" w:cs="Times New Roman"/>
          <w:sz w:val="28"/>
          <w:szCs w:val="28"/>
        </w:rPr>
      </w:pPr>
      <w:r w:rsidRPr="00B169F0">
        <w:rPr>
          <w:rFonts w:ascii="Times New Roman" w:hAnsi="Times New Roman" w:cs="Times New Roman"/>
          <w:sz w:val="28"/>
          <w:szCs w:val="28"/>
        </w:rPr>
        <w:t>Целевые ориентиры результатов воспитания на уровне начального общего образования.</w:t>
      </w:r>
    </w:p>
    <w:p w:rsidR="00B169F0" w:rsidRPr="00B169F0" w:rsidRDefault="00B169F0" w:rsidP="00B169F0">
      <w:pPr>
        <w:pStyle w:val="80"/>
        <w:shd w:val="clear" w:color="auto" w:fill="auto"/>
        <w:spacing w:line="240" w:lineRule="auto"/>
        <w:ind w:left="40" w:firstLine="668"/>
        <w:jc w:val="both"/>
        <w:rPr>
          <w:b w:val="0"/>
          <w:sz w:val="28"/>
          <w:szCs w:val="28"/>
        </w:rPr>
      </w:pPr>
      <w:r w:rsidRPr="00B169F0">
        <w:rPr>
          <w:b w:val="0"/>
          <w:sz w:val="28"/>
          <w:szCs w:val="28"/>
        </w:rPr>
        <w:t>Целевые ориентиры</w:t>
      </w:r>
    </w:p>
    <w:p w:rsidR="00B169F0" w:rsidRPr="00B169F0" w:rsidRDefault="00B169F0" w:rsidP="00B169F0">
      <w:pPr>
        <w:pStyle w:val="80"/>
        <w:shd w:val="clear" w:color="auto" w:fill="auto"/>
        <w:spacing w:line="240" w:lineRule="auto"/>
        <w:jc w:val="both"/>
        <w:rPr>
          <w:b w:val="0"/>
          <w:sz w:val="28"/>
          <w:szCs w:val="28"/>
        </w:rPr>
      </w:pPr>
      <w:r w:rsidRPr="00B169F0">
        <w:rPr>
          <w:b w:val="0"/>
          <w:sz w:val="28"/>
          <w:szCs w:val="28"/>
        </w:rPr>
        <w:tab/>
        <w:t>Гражданско-патриотическое воспитание</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Знающий и любящий свою малую родину, свой край, имеющий представление о Родине — России, её территории, расположении.</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Сознающий принадлежность к своему народу и к общности граждан России, проявляющий уважение к своему и другим народам.</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Понимающий свою сопричастность к прошлому, настоящему и будущему родного края, своей Родины — России, Российского государства.</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Имеющий первоначальные представления о правах и ответственности человека в обществе, гражданских правах и обязанностях.</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Принимающий участие в жизни класса, общеобразовательной организации, в доступной по возрасту социально значимой деятельности.</w:t>
      </w:r>
    </w:p>
    <w:p w:rsidR="00B169F0" w:rsidRPr="00B169F0" w:rsidRDefault="00B169F0" w:rsidP="00B169F0">
      <w:pPr>
        <w:pStyle w:val="80"/>
        <w:shd w:val="clear" w:color="auto" w:fill="auto"/>
        <w:spacing w:line="240" w:lineRule="auto"/>
        <w:jc w:val="both"/>
        <w:rPr>
          <w:b w:val="0"/>
          <w:sz w:val="28"/>
          <w:szCs w:val="28"/>
        </w:rPr>
      </w:pPr>
      <w:r w:rsidRPr="00B169F0">
        <w:rPr>
          <w:b w:val="0"/>
          <w:sz w:val="28"/>
          <w:szCs w:val="28"/>
        </w:rPr>
        <w:tab/>
        <w:t>Духовно-нравственное воспитание</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Сознающий ценность каждой человеческой жизни, признающий индивидуальность и достоинство каждого человека.</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Умеющий оценивать поступки с позиции их соответствия нравственным нормам, осознающий ответственность за свои поступки.</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Сознающий нравственную и эстетическую ценность литературы, родного языка, русского языка, проявляющий интерес к чтению.</w:t>
      </w:r>
    </w:p>
    <w:p w:rsidR="00B169F0" w:rsidRPr="00B169F0" w:rsidRDefault="00B169F0" w:rsidP="00B169F0">
      <w:pPr>
        <w:pStyle w:val="80"/>
        <w:shd w:val="clear" w:color="auto" w:fill="auto"/>
        <w:spacing w:line="240" w:lineRule="auto"/>
        <w:jc w:val="both"/>
        <w:rPr>
          <w:b w:val="0"/>
          <w:sz w:val="28"/>
          <w:szCs w:val="28"/>
        </w:rPr>
      </w:pPr>
      <w:r w:rsidRPr="00B169F0">
        <w:rPr>
          <w:b w:val="0"/>
          <w:sz w:val="28"/>
          <w:szCs w:val="28"/>
        </w:rPr>
        <w:tab/>
        <w:t>Эстетическое воспитание</w:t>
      </w:r>
    </w:p>
    <w:p w:rsidR="00B169F0" w:rsidRPr="00B169F0" w:rsidRDefault="00B169F0" w:rsidP="00B169F0">
      <w:pPr>
        <w:spacing w:after="0" w:line="240" w:lineRule="auto"/>
        <w:ind w:right="240" w:firstLine="708"/>
        <w:jc w:val="both"/>
        <w:rPr>
          <w:rFonts w:ascii="Times New Roman" w:hAnsi="Times New Roman" w:cs="Times New Roman"/>
          <w:sz w:val="28"/>
          <w:szCs w:val="28"/>
        </w:rPr>
      </w:pPr>
      <w:r w:rsidRPr="00B169F0">
        <w:rPr>
          <w:rFonts w:ascii="Times New Roman" w:hAnsi="Times New Roman" w:cs="Times New Roman"/>
          <w:sz w:val="28"/>
          <w:szCs w:val="28"/>
        </w:rPr>
        <w:lastRenderedPageBreak/>
        <w:t>Способный воспринимать и чувствовать прекрасное в быту, природе, искусстве, творчестве людей.</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интерес и уважение к отечественной и мировой художественной культуре.</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стремление к самовыражению в разных видах художественной деятельности, искусстве.</w:t>
      </w:r>
    </w:p>
    <w:p w:rsidR="00B169F0" w:rsidRPr="00B169F0" w:rsidRDefault="00B169F0" w:rsidP="00B169F0">
      <w:pPr>
        <w:pStyle w:val="80"/>
        <w:shd w:val="clear" w:color="auto" w:fill="auto"/>
        <w:spacing w:line="240" w:lineRule="auto"/>
        <w:ind w:right="240"/>
        <w:jc w:val="both"/>
        <w:rPr>
          <w:b w:val="0"/>
          <w:sz w:val="28"/>
          <w:szCs w:val="28"/>
        </w:rPr>
      </w:pPr>
      <w:r w:rsidRPr="00B169F0">
        <w:rPr>
          <w:b w:val="0"/>
          <w:sz w:val="28"/>
          <w:szCs w:val="28"/>
        </w:rPr>
        <w:tab/>
        <w:t>Физическое воспитание, формирование культуры здоровья и эмоционального благополучия</w:t>
      </w:r>
    </w:p>
    <w:p w:rsidR="00B169F0" w:rsidRPr="00B169F0" w:rsidRDefault="00B169F0" w:rsidP="00B169F0">
      <w:pPr>
        <w:pStyle w:val="80"/>
        <w:shd w:val="clear" w:color="auto" w:fill="auto"/>
        <w:spacing w:line="240" w:lineRule="auto"/>
        <w:ind w:right="240"/>
        <w:jc w:val="both"/>
        <w:rPr>
          <w:b w:val="0"/>
          <w:sz w:val="28"/>
          <w:szCs w:val="28"/>
        </w:rPr>
      </w:pPr>
      <w:r w:rsidRPr="00B169F0">
        <w:rPr>
          <w:b w:val="0"/>
          <w:sz w:val="28"/>
          <w:szCs w:val="28"/>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w:t>
      </w:r>
    </w:p>
    <w:p w:rsidR="00B169F0" w:rsidRPr="00B169F0" w:rsidRDefault="00B169F0" w:rsidP="00B169F0">
      <w:pPr>
        <w:pStyle w:val="80"/>
        <w:shd w:val="clear" w:color="auto" w:fill="auto"/>
        <w:spacing w:line="240" w:lineRule="auto"/>
        <w:ind w:right="240"/>
        <w:jc w:val="both"/>
        <w:rPr>
          <w:b w:val="0"/>
          <w:sz w:val="28"/>
          <w:szCs w:val="28"/>
        </w:rPr>
      </w:pPr>
      <w:r>
        <w:rPr>
          <w:b w:val="0"/>
          <w:sz w:val="28"/>
          <w:szCs w:val="28"/>
        </w:rPr>
        <w:tab/>
        <w:t xml:space="preserve">Ориентированный </w:t>
      </w:r>
      <w:r w:rsidRPr="00B169F0">
        <w:rPr>
          <w:b w:val="0"/>
          <w:sz w:val="28"/>
          <w:szCs w:val="28"/>
        </w:rPr>
        <w:t>на физическое развитие с учётом возможностей здоровья, занятия физкультурой и спортом.</w:t>
      </w:r>
    </w:p>
    <w:p w:rsidR="00B169F0" w:rsidRPr="00B169F0" w:rsidRDefault="00B169F0" w:rsidP="00B169F0">
      <w:pPr>
        <w:pStyle w:val="80"/>
        <w:shd w:val="clear" w:color="auto" w:fill="auto"/>
        <w:spacing w:line="240" w:lineRule="auto"/>
        <w:ind w:right="240"/>
        <w:jc w:val="both"/>
        <w:rPr>
          <w:b w:val="0"/>
          <w:sz w:val="28"/>
          <w:szCs w:val="28"/>
        </w:rPr>
      </w:pPr>
      <w:r w:rsidRPr="00B169F0">
        <w:rPr>
          <w:b w:val="0"/>
          <w:sz w:val="28"/>
          <w:szCs w:val="28"/>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B169F0" w:rsidRPr="00B169F0" w:rsidRDefault="00B169F0" w:rsidP="00B169F0">
      <w:pPr>
        <w:pStyle w:val="80"/>
        <w:shd w:val="clear" w:color="auto" w:fill="auto"/>
        <w:spacing w:line="240" w:lineRule="auto"/>
        <w:ind w:right="240"/>
        <w:jc w:val="both"/>
        <w:rPr>
          <w:b w:val="0"/>
          <w:sz w:val="28"/>
          <w:szCs w:val="28"/>
        </w:rPr>
      </w:pPr>
      <w:r w:rsidRPr="00B169F0">
        <w:rPr>
          <w:b w:val="0"/>
          <w:sz w:val="28"/>
          <w:szCs w:val="28"/>
        </w:rPr>
        <w:tab/>
        <w:t>Трудовое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noProof/>
          <w:sz w:val="28"/>
          <w:szCs w:val="28"/>
          <w:lang w:eastAsia="ru-RU"/>
        </w:rPr>
        <mc:AlternateContent>
          <mc:Choice Requires="wps">
            <w:drawing>
              <wp:anchor distT="0" distB="0" distL="63500" distR="63500" simplePos="0" relativeHeight="251659264" behindDoc="0" locked="0" layoutInCell="1" allowOverlap="1" wp14:anchorId="4CE258D8" wp14:editId="227737BA">
                <wp:simplePos x="0" y="0"/>
                <wp:positionH relativeFrom="margin">
                  <wp:posOffset>635</wp:posOffset>
                </wp:positionH>
                <wp:positionV relativeFrom="paragraph">
                  <wp:posOffset>6726555</wp:posOffset>
                </wp:positionV>
                <wp:extent cx="5962015" cy="2223770"/>
                <wp:effectExtent l="4445"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222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43D" w:rsidRDefault="0096243D" w:rsidP="00B169F0">
                            <w:pPr>
                              <w:pStyle w:val="80"/>
                              <w:shd w:val="clear" w:color="auto" w:fill="auto"/>
                              <w:spacing w:line="427" w:lineRule="exact"/>
                              <w:ind w:firstLine="740"/>
                              <w:jc w:val="left"/>
                            </w:pPr>
                            <w:r>
                              <w:rPr>
                                <w:rStyle w:val="8Exact"/>
                                <w:rFonts w:eastAsia="Sylfaen"/>
                              </w:rPr>
                              <w:t>Целевые ориентиры результатов воспитания на уровне основного общего образования.</w:t>
                            </w:r>
                          </w:p>
                          <w:p w:rsidR="0096243D" w:rsidRDefault="0096243D" w:rsidP="00B169F0">
                            <w:pPr>
                              <w:pStyle w:val="80"/>
                              <w:shd w:val="clear" w:color="auto" w:fill="auto"/>
                              <w:ind w:left="40"/>
                            </w:pPr>
                            <w:r>
                              <w:rPr>
                                <w:rStyle w:val="8Exact"/>
                                <w:rFonts w:eastAsia="Sylfaen"/>
                              </w:rPr>
                              <w:t>Целевые ориентиры</w:t>
                            </w:r>
                          </w:p>
                          <w:p w:rsidR="0096243D" w:rsidRDefault="0096243D" w:rsidP="00B169F0">
                            <w:pPr>
                              <w:pStyle w:val="80"/>
                              <w:shd w:val="clear" w:color="auto" w:fill="auto"/>
                              <w:ind w:firstLine="200"/>
                              <w:jc w:val="both"/>
                            </w:pPr>
                            <w:r>
                              <w:rPr>
                                <w:rStyle w:val="8Exact"/>
                                <w:rFonts w:eastAsia="Sylfaen"/>
                              </w:rPr>
                              <w:t>Гражданское воспитание</w:t>
                            </w:r>
                          </w:p>
                          <w:p w:rsidR="0096243D" w:rsidRDefault="0096243D" w:rsidP="00B169F0">
                            <w:pPr>
                              <w:spacing w:line="331" w:lineRule="exact"/>
                              <w:ind w:right="240" w:firstLine="200"/>
                              <w:jc w:val="both"/>
                            </w:pPr>
                            <w:r>
                              <w:rPr>
                                <w:rStyle w:val="3Exact"/>
                                <w:rFonts w:eastAsiaTheme="minorHAnsi"/>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6243D" w:rsidRDefault="0096243D" w:rsidP="00B169F0">
                            <w:pPr>
                              <w:spacing w:line="331" w:lineRule="exact"/>
                              <w:ind w:right="240" w:firstLine="200"/>
                              <w:jc w:val="both"/>
                            </w:pPr>
                            <w:r>
                              <w:rPr>
                                <w:rStyle w:val="3Exact"/>
                                <w:rFonts w:eastAsiaTheme="minorHAnsi"/>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E258D8" id="_x0000_t202" coordsize="21600,21600" o:spt="202" path="m,l,21600r21600,l21600,xe">
                <v:stroke joinstyle="miter"/>
                <v:path gradientshapeok="t" o:connecttype="rect"/>
              </v:shapetype>
              <v:shape id="Text Box 11" o:spid="_x0000_s1026" type="#_x0000_t202" style="position:absolute;left:0;text-align:left;margin-left:.05pt;margin-top:529.65pt;width:469.45pt;height:175.1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" filled="f" stroked="f">
                <v:textbox style="mso-fit-shape-to-text:t" inset="0,0,0,0">
                  <w:txbxContent>
                    <w:p w:rsidR="0096243D" w:rsidRDefault="0096243D" w:rsidP="00B169F0">
                      <w:pPr>
                        <w:pStyle w:val="80"/>
                        <w:shd w:val="clear" w:color="auto" w:fill="auto"/>
                        <w:spacing w:line="427" w:lineRule="exact"/>
                        <w:ind w:firstLine="740"/>
                        <w:jc w:val="left"/>
                      </w:pPr>
                      <w:r>
                        <w:rPr>
                          <w:rStyle w:val="8Exact"/>
                          <w:rFonts w:eastAsia="Sylfaen"/>
                        </w:rPr>
                        <w:t>Целевые ориентиры результатов воспитания на уровне основного общего образования.</w:t>
                      </w:r>
                    </w:p>
                    <w:p w:rsidR="0096243D" w:rsidRDefault="0096243D" w:rsidP="00B169F0">
                      <w:pPr>
                        <w:pStyle w:val="80"/>
                        <w:shd w:val="clear" w:color="auto" w:fill="auto"/>
                        <w:ind w:left="40"/>
                      </w:pPr>
                      <w:r>
                        <w:rPr>
                          <w:rStyle w:val="8Exact"/>
                          <w:rFonts w:eastAsia="Sylfaen"/>
                        </w:rPr>
                        <w:t>Целевые ориентиры</w:t>
                      </w:r>
                    </w:p>
                    <w:p w:rsidR="0096243D" w:rsidRDefault="0096243D" w:rsidP="00B169F0">
                      <w:pPr>
                        <w:pStyle w:val="80"/>
                        <w:shd w:val="clear" w:color="auto" w:fill="auto"/>
                        <w:ind w:firstLine="200"/>
                        <w:jc w:val="both"/>
                      </w:pPr>
                      <w:r>
                        <w:rPr>
                          <w:rStyle w:val="8Exact"/>
                          <w:rFonts w:eastAsia="Sylfaen"/>
                        </w:rPr>
                        <w:t>Гражданское воспитание</w:t>
                      </w:r>
                    </w:p>
                    <w:p w:rsidR="0096243D" w:rsidRDefault="0096243D" w:rsidP="00B169F0">
                      <w:pPr>
                        <w:spacing w:line="331" w:lineRule="exact"/>
                        <w:ind w:right="240" w:firstLine="200"/>
                        <w:jc w:val="both"/>
                      </w:pPr>
                      <w:r>
                        <w:rPr>
                          <w:rStyle w:val="3Exact"/>
                          <w:rFonts w:eastAsiaTheme="minorHAnsi"/>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6243D" w:rsidRDefault="0096243D" w:rsidP="00B169F0">
                      <w:pPr>
                        <w:spacing w:line="331" w:lineRule="exact"/>
                        <w:ind w:right="240" w:firstLine="200"/>
                        <w:jc w:val="both"/>
                      </w:pPr>
                      <w:r>
                        <w:rPr>
                          <w:rStyle w:val="3Exact"/>
                          <w:rFonts w:eastAsiaTheme="minorHAnsi"/>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txbxContent>
                </v:textbox>
                <w10:wrap anchorx="margin"/>
              </v:shape>
            </w:pict>
          </mc:Fallback>
        </mc:AlternateContent>
      </w:r>
      <w:r w:rsidRPr="00B169F0">
        <w:rPr>
          <w:rFonts w:ascii="Times New Roman" w:hAnsi="Times New Roman" w:cs="Times New Roman"/>
          <w:sz w:val="28"/>
          <w:szCs w:val="28"/>
        </w:rPr>
        <w:tab/>
        <w:t>Сознающий ценность труда в жизни человека, семьи, общества</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уважение к труду, людям труда, бережное отношение к результатам труда, ответственное потребление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Участвующий в различных видах доступного по возрасту труда, трудовой деятельности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Экологическое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любовь и бережное отношение к природе, неприятие действий, приносящих вред природе, особенно живым существам</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готовность в своей деятельности придерживаться экологических норм</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Ценности научного познания</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Имеющий первоначальные навыки наблюдений, систематизации и осмысления опыта в естественнонаучной и гуманитарной областях знания</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уважение к государственным символам России, праздникам</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неприятие любой дискриминации граждан, проявлений экстремизма, терроризма, коррупции в обществе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lastRenderedPageBreak/>
        <w:tab/>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Патриотическое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Сознающий свою национальную, этническую принадлежность, любящий свой народ, его традиции, культуру</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интерес к познанию родного языка, истории и культуры своего края, своего народа, других народов России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Принимающий участие в мероприятиях патриотической направленности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Духовно-нравственное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lastRenderedPageBreak/>
        <w:tab/>
        <w:t>Проявляющий интерес к чтению, к родному языку, русскому языку и литературе как части духовной культуры своего народа, российского общества</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Эстетическое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понимание ценности отечественного и мирового искусства, народных традиций и народного творчества в искусстве, народных традиций и народного творчества в искусстве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Ориентированный на самовыражение в разных видах искусства, в художественном творчестве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Физическое воспитание, формирование культуры здоровья и эмоционального благополучия</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Умеющий осознавать физическое и эмоциональное состояние (своё и других людей), стремящийся управлять собственным эмоциональным состоянием</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Способный адаптироваться к меняющимся социальным, информационным и природным условиям, стрессовым ситуациям</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Трудовое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Уважающий труд, результаты своего труда, труда других людей</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интерес к практическому изучению профессий и труда различного рода, в том числе на основе применения предметных знаний</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Экологическое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lastRenderedPageBreak/>
        <w:tab/>
        <w:t>Понимающий значение и глобальный характер экологических проблем, путей их решения, значение экологической культуры человека, общества</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Сознающий свою ответственность как гражданина и потребителя в условиях взаимосвязи природной, технологической и социальной среде</w:t>
      </w:r>
    </w:p>
    <w:p w:rsidR="00B169F0" w:rsidRPr="00B169F0" w:rsidRDefault="00B169F0" w:rsidP="00B169F0">
      <w:pPr>
        <w:spacing w:after="0" w:line="240" w:lineRule="auto"/>
        <w:jc w:val="both"/>
        <w:rPr>
          <w:rStyle w:val="3Exact"/>
          <w:rFonts w:eastAsia="Arial Unicode MS"/>
          <w:sz w:val="28"/>
          <w:szCs w:val="28"/>
        </w:rPr>
      </w:pPr>
      <w:r w:rsidRPr="00B169F0">
        <w:rPr>
          <w:rStyle w:val="3Exact"/>
          <w:rFonts w:eastAsia="Arial Unicode MS"/>
          <w:sz w:val="28"/>
          <w:szCs w:val="28"/>
        </w:rPr>
        <w:tab/>
        <w:t>Выражающий активное неприятие действий, приносящих вред природе</w:t>
      </w:r>
    </w:p>
    <w:p w:rsidR="00B169F0" w:rsidRPr="00B169F0" w:rsidRDefault="00B169F0" w:rsidP="00B169F0">
      <w:pPr>
        <w:spacing w:after="0" w:line="240" w:lineRule="auto"/>
        <w:jc w:val="both"/>
        <w:rPr>
          <w:rStyle w:val="3Exact"/>
          <w:rFonts w:eastAsia="Arial Unicode MS"/>
          <w:sz w:val="28"/>
          <w:szCs w:val="28"/>
        </w:rPr>
      </w:pPr>
      <w:r w:rsidRPr="00B169F0">
        <w:rPr>
          <w:rStyle w:val="3Exact"/>
          <w:rFonts w:eastAsia="Arial Unicode MS"/>
          <w:sz w:val="28"/>
          <w:szCs w:val="28"/>
        </w:rPr>
        <w:tab/>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169F0" w:rsidRPr="00B169F0" w:rsidRDefault="00B169F0" w:rsidP="00B169F0">
      <w:pPr>
        <w:spacing w:after="0" w:line="240" w:lineRule="auto"/>
        <w:jc w:val="both"/>
        <w:rPr>
          <w:rStyle w:val="3Exact"/>
          <w:rFonts w:eastAsia="Arial Unicode MS"/>
          <w:sz w:val="28"/>
          <w:szCs w:val="28"/>
        </w:rPr>
      </w:pPr>
      <w:r w:rsidRPr="00B169F0">
        <w:rPr>
          <w:rStyle w:val="3Exact"/>
          <w:rFonts w:eastAsia="Arial Unicode MS"/>
          <w:sz w:val="28"/>
          <w:szCs w:val="28"/>
        </w:rPr>
        <w:tab/>
        <w:t>Участвующий в практической деятельности экологической, природоохранной направленности</w:t>
      </w:r>
    </w:p>
    <w:p w:rsidR="00B169F0" w:rsidRPr="00B169F0" w:rsidRDefault="00B169F0" w:rsidP="00B169F0">
      <w:pPr>
        <w:spacing w:after="0" w:line="240" w:lineRule="auto"/>
        <w:jc w:val="both"/>
        <w:rPr>
          <w:rStyle w:val="3Exact"/>
          <w:rFonts w:eastAsia="Arial Unicode MS"/>
          <w:sz w:val="28"/>
          <w:szCs w:val="28"/>
        </w:rPr>
      </w:pPr>
      <w:r w:rsidRPr="00B169F0">
        <w:rPr>
          <w:rStyle w:val="3Exact"/>
          <w:rFonts w:eastAsia="Arial Unicode MS"/>
          <w:sz w:val="28"/>
          <w:szCs w:val="28"/>
        </w:rPr>
        <w:tab/>
      </w:r>
      <w:r w:rsidRPr="00B169F0">
        <w:rPr>
          <w:rStyle w:val="8Exact"/>
          <w:rFonts w:eastAsia="Arial Unicode MS"/>
          <w:b w:val="0"/>
          <w:sz w:val="28"/>
          <w:szCs w:val="28"/>
        </w:rPr>
        <w:t>Ценности научного познания</w:t>
      </w:r>
    </w:p>
    <w:p w:rsidR="00B169F0" w:rsidRPr="00B169F0" w:rsidRDefault="00B169F0" w:rsidP="00B169F0">
      <w:pPr>
        <w:spacing w:after="0" w:line="240" w:lineRule="auto"/>
        <w:jc w:val="both"/>
        <w:rPr>
          <w:rStyle w:val="3Exact"/>
          <w:rFonts w:eastAsia="Arial Unicode MS"/>
          <w:sz w:val="28"/>
          <w:szCs w:val="28"/>
        </w:rPr>
      </w:pPr>
      <w:r w:rsidRPr="00B169F0">
        <w:rPr>
          <w:rStyle w:val="3Exact"/>
          <w:rFonts w:eastAsia="Arial Unicode MS"/>
          <w:sz w:val="28"/>
          <w:szCs w:val="28"/>
        </w:rPr>
        <w:tab/>
        <w:t>Выражающий познавательные интересы в разных предметных областях с учётом индивидуальных интересов, способностей, достижений</w:t>
      </w:r>
    </w:p>
    <w:p w:rsidR="00B169F0" w:rsidRPr="00B169F0" w:rsidRDefault="00B169F0" w:rsidP="00B169F0">
      <w:pPr>
        <w:spacing w:after="0" w:line="240" w:lineRule="auto"/>
        <w:jc w:val="both"/>
        <w:rPr>
          <w:rStyle w:val="3Exact"/>
          <w:rFonts w:eastAsia="Arial Unicode MS"/>
          <w:sz w:val="28"/>
          <w:szCs w:val="28"/>
        </w:rPr>
      </w:pPr>
      <w:r w:rsidRPr="00B169F0">
        <w:rPr>
          <w:rStyle w:val="3Exact"/>
          <w:rFonts w:eastAsia="Arial Unicode MS"/>
          <w:sz w:val="28"/>
          <w:szCs w:val="28"/>
        </w:rPr>
        <w:tab/>
        <w:t>Ориентированный в деятельности на научные знания о природе и обществе, взаимосвязях человека с природной и социальной средой</w:t>
      </w:r>
    </w:p>
    <w:p w:rsidR="00B169F0" w:rsidRPr="00B169F0" w:rsidRDefault="00B169F0" w:rsidP="00B169F0">
      <w:pPr>
        <w:spacing w:after="0" w:line="240" w:lineRule="auto"/>
        <w:jc w:val="both"/>
        <w:rPr>
          <w:rStyle w:val="3Exact"/>
          <w:rFonts w:eastAsia="Arial Unicode MS"/>
          <w:sz w:val="28"/>
          <w:szCs w:val="28"/>
        </w:rPr>
      </w:pPr>
      <w:r w:rsidRPr="00B169F0">
        <w:rPr>
          <w:rStyle w:val="3Exact"/>
          <w:rFonts w:eastAsia="Arial Unicode MS"/>
          <w:sz w:val="28"/>
          <w:szCs w:val="28"/>
        </w:rPr>
        <w:tab/>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169F0" w:rsidRPr="00B169F0" w:rsidRDefault="00B169F0" w:rsidP="00B169F0">
      <w:pPr>
        <w:spacing w:after="0" w:line="240" w:lineRule="auto"/>
        <w:jc w:val="both"/>
        <w:rPr>
          <w:rStyle w:val="3Exact"/>
          <w:rFonts w:eastAsia="Arial Unicode MS"/>
          <w:sz w:val="28"/>
          <w:szCs w:val="28"/>
        </w:rPr>
      </w:pPr>
      <w:r w:rsidRPr="00B169F0">
        <w:rPr>
          <w:rStyle w:val="3Exact"/>
          <w:rFonts w:eastAsia="Arial Unicode MS"/>
          <w:sz w:val="28"/>
          <w:szCs w:val="28"/>
        </w:rPr>
        <w:tab/>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B169F0" w:rsidRPr="00B169F0" w:rsidRDefault="00B169F0" w:rsidP="00B169F0">
      <w:pPr>
        <w:pStyle w:val="80"/>
        <w:shd w:val="clear" w:color="auto" w:fill="auto"/>
        <w:spacing w:line="240" w:lineRule="auto"/>
        <w:ind w:firstLine="740"/>
        <w:jc w:val="both"/>
        <w:rPr>
          <w:b w:val="0"/>
          <w:sz w:val="28"/>
          <w:szCs w:val="28"/>
        </w:rPr>
      </w:pPr>
      <w:r w:rsidRPr="00B169F0">
        <w:rPr>
          <w:b w:val="0"/>
          <w:sz w:val="28"/>
          <w:szCs w:val="28"/>
        </w:rPr>
        <w:t>Целевые ориентиры результатов воспитания на уровне среднего общего образования.</w:t>
      </w:r>
    </w:p>
    <w:p w:rsidR="00B169F0" w:rsidRPr="00B169F0" w:rsidRDefault="00B169F0" w:rsidP="00B169F0">
      <w:pPr>
        <w:pStyle w:val="80"/>
        <w:shd w:val="clear" w:color="auto" w:fill="auto"/>
        <w:spacing w:line="240" w:lineRule="auto"/>
        <w:ind w:left="40"/>
        <w:rPr>
          <w:sz w:val="28"/>
          <w:szCs w:val="28"/>
        </w:rPr>
      </w:pPr>
      <w:r w:rsidRPr="00B169F0">
        <w:rPr>
          <w:sz w:val="28"/>
          <w:szCs w:val="28"/>
        </w:rPr>
        <w:t>Целевые ориентиры</w:t>
      </w:r>
    </w:p>
    <w:p w:rsidR="00B169F0" w:rsidRPr="00B169F0" w:rsidRDefault="00B169F0" w:rsidP="00B169F0">
      <w:pPr>
        <w:pStyle w:val="80"/>
        <w:shd w:val="clear" w:color="auto" w:fill="auto"/>
        <w:spacing w:line="240" w:lineRule="auto"/>
        <w:jc w:val="both"/>
        <w:rPr>
          <w:b w:val="0"/>
          <w:sz w:val="28"/>
          <w:szCs w:val="28"/>
        </w:rPr>
      </w:pPr>
      <w:r w:rsidRPr="00B169F0">
        <w:rPr>
          <w:b w:val="0"/>
          <w:sz w:val="28"/>
          <w:szCs w:val="28"/>
        </w:rPr>
        <w:tab/>
        <w:t>Гражданское воспитание</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Ориентированный на активное гражданское участие на основе уважения закона и правопорядка, прав и свобод сограждан.</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169F0" w:rsidRPr="00B169F0" w:rsidRDefault="00B169F0" w:rsidP="00B169F0">
      <w:pPr>
        <w:spacing w:after="0" w:line="240" w:lineRule="auto"/>
        <w:ind w:right="240"/>
        <w:jc w:val="both"/>
        <w:rPr>
          <w:rFonts w:ascii="Times New Roman" w:hAnsi="Times New Roman" w:cs="Times New Roman"/>
          <w:sz w:val="28"/>
          <w:szCs w:val="28"/>
        </w:rPr>
      </w:pPr>
      <w:r w:rsidRPr="00B169F0">
        <w:rPr>
          <w:rFonts w:ascii="Times New Roman" w:hAnsi="Times New Roman" w:cs="Times New Roman"/>
          <w:sz w:val="28"/>
          <w:szCs w:val="28"/>
        </w:rPr>
        <w:tab/>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rsidR="00B169F0" w:rsidRPr="00B169F0" w:rsidRDefault="00B169F0" w:rsidP="00B169F0">
      <w:pPr>
        <w:pStyle w:val="80"/>
        <w:shd w:val="clear" w:color="auto" w:fill="auto"/>
        <w:spacing w:line="240" w:lineRule="auto"/>
        <w:jc w:val="both"/>
        <w:rPr>
          <w:b w:val="0"/>
          <w:sz w:val="28"/>
          <w:szCs w:val="28"/>
        </w:rPr>
      </w:pPr>
      <w:r w:rsidRPr="00B169F0">
        <w:rPr>
          <w:b w:val="0"/>
          <w:sz w:val="28"/>
          <w:szCs w:val="28"/>
        </w:rPr>
        <w:lastRenderedPageBreak/>
        <w:tab/>
        <w:t>Патриотическое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свою национальную, этническую принадлежность, приверженность к родной культуре, любовь к своему народу.</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Сознающий причастность к многонациональному народу Российской Федерации, Российскому Отечеству, российскую культурную идентичность.</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169F0" w:rsidRPr="00B169F0" w:rsidRDefault="00B169F0" w:rsidP="00B169F0">
      <w:pPr>
        <w:pStyle w:val="80"/>
        <w:shd w:val="clear" w:color="auto" w:fill="auto"/>
        <w:spacing w:line="240" w:lineRule="auto"/>
        <w:jc w:val="both"/>
        <w:rPr>
          <w:b w:val="0"/>
          <w:sz w:val="28"/>
          <w:szCs w:val="28"/>
        </w:rPr>
      </w:pPr>
      <w:r w:rsidRPr="00B169F0">
        <w:rPr>
          <w:b w:val="0"/>
          <w:sz w:val="28"/>
          <w:szCs w:val="28"/>
        </w:rPr>
        <w:tab/>
        <w:t>Духовно-нравственное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169F0" w:rsidRPr="00B169F0" w:rsidRDefault="00B169F0" w:rsidP="00B169F0">
      <w:pPr>
        <w:pStyle w:val="80"/>
        <w:shd w:val="clear" w:color="auto" w:fill="auto"/>
        <w:spacing w:line="240" w:lineRule="auto"/>
        <w:jc w:val="both"/>
        <w:rPr>
          <w:b w:val="0"/>
          <w:sz w:val="28"/>
          <w:szCs w:val="28"/>
        </w:rPr>
      </w:pPr>
      <w:r w:rsidRPr="00B169F0">
        <w:rPr>
          <w:b w:val="0"/>
          <w:sz w:val="28"/>
          <w:szCs w:val="28"/>
        </w:rPr>
        <w:tab/>
        <w:t>Эстетическое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понимание ценности отечественного и мирового искусства, российского и мирового художественного наследия.</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lastRenderedPageBreak/>
        <w:tab/>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169F0" w:rsidRPr="00B169F0" w:rsidRDefault="00B169F0" w:rsidP="00B169F0">
      <w:pPr>
        <w:pStyle w:val="80"/>
        <w:shd w:val="clear" w:color="auto" w:fill="auto"/>
        <w:spacing w:line="240" w:lineRule="auto"/>
        <w:jc w:val="both"/>
        <w:rPr>
          <w:b w:val="0"/>
          <w:sz w:val="28"/>
          <w:szCs w:val="28"/>
        </w:rPr>
      </w:pPr>
      <w:r w:rsidRPr="00B169F0">
        <w:rPr>
          <w:b w:val="0"/>
          <w:sz w:val="28"/>
          <w:szCs w:val="28"/>
        </w:rPr>
        <w:tab/>
        <w:t>Физическое воспитание, формирование культуры здоровья и эмоционального благополучия</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Соблюдающий правила личной и общественной безопасности, в том числе безопасного поведения в информационной среде.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169F0" w:rsidRPr="00B169F0" w:rsidRDefault="00B169F0" w:rsidP="00B169F0">
      <w:pPr>
        <w:pStyle w:val="80"/>
        <w:shd w:val="clear" w:color="auto" w:fill="auto"/>
        <w:spacing w:line="240" w:lineRule="auto"/>
        <w:jc w:val="both"/>
        <w:rPr>
          <w:b w:val="0"/>
          <w:sz w:val="28"/>
          <w:szCs w:val="28"/>
        </w:rPr>
      </w:pPr>
      <w:r w:rsidRPr="00B169F0">
        <w:rPr>
          <w:b w:val="0"/>
          <w:sz w:val="28"/>
          <w:szCs w:val="28"/>
        </w:rPr>
        <w:tab/>
        <w:t>Трудовое воспитание</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B169F0" w:rsidRPr="00B169F0" w:rsidRDefault="00B169F0" w:rsidP="00B169F0">
      <w:pPr>
        <w:spacing w:after="0" w:line="240" w:lineRule="auto"/>
        <w:jc w:val="both"/>
        <w:rPr>
          <w:rFonts w:ascii="Times New Roman" w:hAnsi="Times New Roman" w:cs="Times New Roman"/>
          <w:sz w:val="28"/>
          <w:szCs w:val="28"/>
        </w:rPr>
      </w:pPr>
      <w:r w:rsidRPr="00B169F0">
        <w:rPr>
          <w:rFonts w:ascii="Times New Roman" w:hAnsi="Times New Roman" w:cs="Times New Roman"/>
          <w:sz w:val="28"/>
          <w:szCs w:val="28"/>
        </w:rPr>
        <w:tab/>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169F0" w:rsidRPr="00B169F0" w:rsidRDefault="00B169F0" w:rsidP="00B169F0">
      <w:pPr>
        <w:spacing w:after="0" w:line="240" w:lineRule="auto"/>
        <w:jc w:val="both"/>
        <w:rPr>
          <w:rStyle w:val="3Exact"/>
          <w:rFonts w:eastAsiaTheme="minorHAnsi"/>
          <w:sz w:val="28"/>
          <w:szCs w:val="28"/>
        </w:rPr>
      </w:pPr>
      <w:r w:rsidRPr="00B169F0">
        <w:rPr>
          <w:rFonts w:ascii="Times New Roman" w:hAnsi="Times New Roman" w:cs="Times New Roman"/>
          <w:sz w:val="28"/>
          <w:szCs w:val="28"/>
        </w:rPr>
        <w:lastRenderedPageBreak/>
        <w:tab/>
        <w:t>Понимающий специфику трудовой деятельности, регулирования трудовых отношений, самообразования и профессиональной самоподготовки в</w:t>
      </w:r>
      <w:r w:rsidRPr="00B169F0">
        <w:rPr>
          <w:rStyle w:val="3Exact"/>
          <w:rFonts w:eastAsiaTheme="minorHAnsi"/>
          <w:sz w:val="28"/>
          <w:szCs w:val="28"/>
        </w:rPr>
        <w:t xml:space="preserve"> информационном высокотехнологическом обществе, готовый учиться и трудиться в современном обществе</w:t>
      </w:r>
    </w:p>
    <w:p w:rsidR="00B169F0" w:rsidRPr="00B169F0" w:rsidRDefault="00B169F0" w:rsidP="00B169F0">
      <w:pPr>
        <w:spacing w:after="0" w:line="240" w:lineRule="auto"/>
        <w:jc w:val="both"/>
        <w:rPr>
          <w:rStyle w:val="8Exact"/>
          <w:rFonts w:eastAsia="Sylfaen"/>
          <w:b w:val="0"/>
          <w:bCs w:val="0"/>
          <w:sz w:val="28"/>
          <w:szCs w:val="28"/>
        </w:rPr>
      </w:pPr>
      <w:r w:rsidRPr="00B169F0">
        <w:rPr>
          <w:rStyle w:val="3Exact"/>
          <w:rFonts w:eastAsiaTheme="minorHAnsi"/>
          <w:sz w:val="28"/>
          <w:szCs w:val="28"/>
        </w:rPr>
        <w:tab/>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r w:rsidRPr="00B169F0">
        <w:rPr>
          <w:rStyle w:val="8Exact"/>
          <w:rFonts w:eastAsia="Sylfaen"/>
          <w:b w:val="0"/>
          <w:sz w:val="28"/>
          <w:szCs w:val="28"/>
        </w:rPr>
        <w:t xml:space="preserve">. </w:t>
      </w:r>
    </w:p>
    <w:p w:rsidR="00B169F0" w:rsidRPr="00B169F0" w:rsidRDefault="00B169F0" w:rsidP="00B169F0">
      <w:pPr>
        <w:spacing w:after="0" w:line="240" w:lineRule="auto"/>
        <w:jc w:val="both"/>
        <w:rPr>
          <w:rStyle w:val="8Exact"/>
          <w:rFonts w:eastAsia="Sylfaen"/>
          <w:b w:val="0"/>
          <w:bCs w:val="0"/>
          <w:sz w:val="28"/>
          <w:szCs w:val="28"/>
        </w:rPr>
      </w:pPr>
      <w:r w:rsidRPr="00B169F0">
        <w:rPr>
          <w:rStyle w:val="8Exact"/>
          <w:rFonts w:eastAsia="Sylfaen"/>
          <w:b w:val="0"/>
          <w:sz w:val="28"/>
          <w:szCs w:val="28"/>
        </w:rPr>
        <w:tab/>
        <w:t>Экологическое воспитание</w:t>
      </w:r>
    </w:p>
    <w:p w:rsidR="00B169F0" w:rsidRPr="00B169F0" w:rsidRDefault="00B169F0" w:rsidP="00B169F0">
      <w:pPr>
        <w:spacing w:after="0" w:line="240" w:lineRule="auto"/>
        <w:jc w:val="both"/>
        <w:rPr>
          <w:rStyle w:val="3Exact"/>
          <w:rFonts w:eastAsiaTheme="minorHAnsi"/>
          <w:sz w:val="28"/>
          <w:szCs w:val="28"/>
        </w:rPr>
      </w:pPr>
      <w:r w:rsidRPr="00B169F0">
        <w:rPr>
          <w:rStyle w:val="8Exact"/>
          <w:rFonts w:eastAsia="Sylfaen"/>
          <w:b w:val="0"/>
          <w:sz w:val="28"/>
          <w:szCs w:val="28"/>
        </w:rPr>
        <w:tab/>
      </w:r>
      <w:r w:rsidRPr="00B169F0">
        <w:rPr>
          <w:rStyle w:val="3Exact"/>
          <w:rFonts w:eastAsiaTheme="minorHAnsi"/>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B169F0" w:rsidRPr="00B169F0" w:rsidRDefault="00B169F0" w:rsidP="00B169F0">
      <w:pPr>
        <w:spacing w:after="0" w:line="240" w:lineRule="auto"/>
        <w:jc w:val="both"/>
        <w:rPr>
          <w:rStyle w:val="3Exact"/>
          <w:rFonts w:eastAsiaTheme="minorHAnsi"/>
          <w:sz w:val="28"/>
          <w:szCs w:val="28"/>
        </w:rPr>
      </w:pPr>
      <w:r w:rsidRPr="00B169F0">
        <w:rPr>
          <w:rStyle w:val="3Exact"/>
          <w:rFonts w:eastAsiaTheme="minorHAnsi"/>
          <w:sz w:val="28"/>
          <w:szCs w:val="28"/>
        </w:rPr>
        <w:tab/>
        <w:t>Выражающий деятельное неприятие действий, приносящих вред природе</w:t>
      </w:r>
    </w:p>
    <w:p w:rsidR="00B169F0" w:rsidRPr="00B169F0" w:rsidRDefault="00B169F0" w:rsidP="00B169F0">
      <w:pPr>
        <w:spacing w:after="0" w:line="240" w:lineRule="auto"/>
        <w:jc w:val="both"/>
        <w:rPr>
          <w:rStyle w:val="3Exact"/>
          <w:rFonts w:eastAsiaTheme="minorHAnsi"/>
          <w:sz w:val="28"/>
          <w:szCs w:val="28"/>
        </w:rPr>
      </w:pPr>
      <w:r w:rsidRPr="00B169F0">
        <w:rPr>
          <w:rStyle w:val="3Exact"/>
          <w:rFonts w:eastAsiaTheme="minorHAnsi"/>
          <w:sz w:val="28"/>
          <w:szCs w:val="28"/>
        </w:rPr>
        <w:tab/>
        <w:t>Применяющий знания естественных и социальных наук для разумного, бережливого природопользования в быту, общественном пространстве</w:t>
      </w:r>
    </w:p>
    <w:p w:rsidR="00B169F0" w:rsidRPr="00B169F0" w:rsidRDefault="00B169F0" w:rsidP="00B169F0">
      <w:pPr>
        <w:spacing w:after="0" w:line="240" w:lineRule="auto"/>
        <w:jc w:val="both"/>
        <w:rPr>
          <w:rStyle w:val="3Exact"/>
          <w:rFonts w:eastAsiaTheme="minorHAnsi"/>
          <w:sz w:val="28"/>
          <w:szCs w:val="28"/>
        </w:rPr>
      </w:pPr>
      <w:r w:rsidRPr="00B169F0">
        <w:rPr>
          <w:rStyle w:val="3Exact"/>
          <w:rFonts w:eastAsiaTheme="minorHAnsi"/>
          <w:sz w:val="28"/>
          <w:szCs w:val="28"/>
        </w:rPr>
        <w:tab/>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169F0" w:rsidRPr="00B169F0" w:rsidRDefault="00B169F0" w:rsidP="00B169F0">
      <w:pPr>
        <w:spacing w:after="0" w:line="240" w:lineRule="auto"/>
        <w:jc w:val="both"/>
        <w:rPr>
          <w:rStyle w:val="8Exact"/>
          <w:rFonts w:eastAsia="Sylfaen"/>
          <w:b w:val="0"/>
          <w:bCs w:val="0"/>
          <w:sz w:val="28"/>
          <w:szCs w:val="28"/>
        </w:rPr>
      </w:pPr>
      <w:r w:rsidRPr="00B169F0">
        <w:rPr>
          <w:rStyle w:val="3Exact"/>
          <w:rFonts w:eastAsiaTheme="minorHAnsi"/>
          <w:sz w:val="28"/>
          <w:szCs w:val="28"/>
        </w:rPr>
        <w:tab/>
      </w:r>
      <w:r w:rsidRPr="00B169F0">
        <w:rPr>
          <w:rStyle w:val="8Exact"/>
          <w:rFonts w:eastAsia="Sylfaen"/>
          <w:b w:val="0"/>
          <w:sz w:val="28"/>
          <w:szCs w:val="28"/>
        </w:rPr>
        <w:t>Ценности научного познания</w:t>
      </w:r>
    </w:p>
    <w:p w:rsidR="00B169F0" w:rsidRPr="00B169F0" w:rsidRDefault="00B169F0" w:rsidP="00B169F0">
      <w:pPr>
        <w:spacing w:after="0" w:line="240" w:lineRule="auto"/>
        <w:jc w:val="both"/>
        <w:rPr>
          <w:rStyle w:val="3Exact"/>
          <w:rFonts w:eastAsiaTheme="minorHAnsi"/>
          <w:sz w:val="28"/>
          <w:szCs w:val="28"/>
        </w:rPr>
      </w:pPr>
      <w:r w:rsidRPr="00B169F0">
        <w:rPr>
          <w:rStyle w:val="3Exact"/>
          <w:rFonts w:eastAsiaTheme="minorHAnsi"/>
          <w:sz w:val="28"/>
          <w:szCs w:val="28"/>
        </w:rPr>
        <w:tab/>
        <w:t>Деятельно выражающий познавательные интересы в разных предметных областях с учётом своих интересов, способностей, достижений</w:t>
      </w:r>
    </w:p>
    <w:p w:rsidR="00B169F0" w:rsidRPr="00B169F0" w:rsidRDefault="00B169F0" w:rsidP="00B169F0">
      <w:pPr>
        <w:spacing w:after="0" w:line="240" w:lineRule="auto"/>
        <w:jc w:val="both"/>
        <w:rPr>
          <w:rStyle w:val="3Exact"/>
          <w:rFonts w:eastAsiaTheme="minorHAnsi"/>
          <w:sz w:val="28"/>
          <w:szCs w:val="28"/>
        </w:rPr>
      </w:pPr>
      <w:r w:rsidRPr="00B169F0">
        <w:rPr>
          <w:rStyle w:val="3Exact"/>
          <w:rFonts w:eastAsiaTheme="minorHAnsi"/>
          <w:sz w:val="28"/>
          <w:szCs w:val="28"/>
        </w:rPr>
        <w:tab/>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169F0" w:rsidRPr="00B169F0" w:rsidRDefault="00B169F0" w:rsidP="00B169F0">
      <w:pPr>
        <w:spacing w:after="0" w:line="240" w:lineRule="auto"/>
        <w:ind w:firstLine="708"/>
        <w:jc w:val="both"/>
        <w:rPr>
          <w:rStyle w:val="3Exact"/>
          <w:rFonts w:eastAsiaTheme="minorHAnsi"/>
          <w:sz w:val="28"/>
          <w:szCs w:val="28"/>
        </w:rPr>
      </w:pPr>
      <w:r w:rsidRPr="00B169F0">
        <w:rPr>
          <w:rStyle w:val="3Exact"/>
          <w:rFonts w:eastAsiaTheme="minorHAnsi"/>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B169F0" w:rsidRPr="00B169F0" w:rsidRDefault="00B169F0" w:rsidP="00B169F0">
      <w:pPr>
        <w:spacing w:after="0" w:line="240" w:lineRule="auto"/>
        <w:ind w:firstLine="708"/>
        <w:jc w:val="both"/>
        <w:rPr>
          <w:rStyle w:val="3Exact"/>
          <w:rFonts w:eastAsiaTheme="minorHAnsi"/>
          <w:sz w:val="28"/>
          <w:szCs w:val="28"/>
        </w:rPr>
      </w:pPr>
      <w:r w:rsidRPr="00B169F0">
        <w:rPr>
          <w:rStyle w:val="3Exact"/>
          <w:rFonts w:eastAsiaTheme="minorHAnsi"/>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169F0" w:rsidRPr="00B169F0" w:rsidRDefault="00B169F0" w:rsidP="00B169F0">
      <w:pPr>
        <w:spacing w:after="0" w:line="240" w:lineRule="auto"/>
        <w:jc w:val="both"/>
        <w:rPr>
          <w:rStyle w:val="3Exact"/>
          <w:rFonts w:eastAsiaTheme="minorHAnsi"/>
          <w:sz w:val="28"/>
          <w:szCs w:val="28"/>
        </w:rPr>
      </w:pPr>
      <w:r w:rsidRPr="00B169F0">
        <w:rPr>
          <w:rStyle w:val="3Exact"/>
          <w:rFonts w:eastAsiaTheme="minorHAnsi"/>
          <w:sz w:val="28"/>
          <w:szCs w:val="28"/>
        </w:rPr>
        <w:tab/>
      </w:r>
    </w:p>
    <w:p w:rsidR="00B169F0" w:rsidRPr="00B169F0" w:rsidRDefault="00B169F0" w:rsidP="00B169F0">
      <w:pPr>
        <w:pStyle w:val="14"/>
        <w:keepNext/>
        <w:keepLines/>
        <w:shd w:val="clear" w:color="auto" w:fill="auto"/>
        <w:spacing w:before="0" w:after="0" w:line="240" w:lineRule="auto"/>
        <w:rPr>
          <w:rFonts w:ascii="Times New Roman" w:hAnsi="Times New Roman" w:cs="Times New Roman"/>
          <w:b/>
          <w:sz w:val="28"/>
          <w:szCs w:val="28"/>
        </w:rPr>
      </w:pPr>
      <w:bookmarkStart w:id="31" w:name="bookmark7"/>
      <w:bookmarkStart w:id="32" w:name="bookmark8"/>
      <w:r w:rsidRPr="00B169F0">
        <w:rPr>
          <w:rFonts w:ascii="Times New Roman" w:hAnsi="Times New Roman" w:cs="Times New Roman"/>
          <w:b/>
          <w:sz w:val="28"/>
          <w:szCs w:val="28"/>
        </w:rPr>
        <w:t>РАЗДЕЛ 2. СОДЕРЖАТЕЛЬНЫЙ</w:t>
      </w:r>
      <w:bookmarkEnd w:id="31"/>
      <w:bookmarkEnd w:id="32"/>
    </w:p>
    <w:p w:rsidR="00B169F0" w:rsidRPr="00B169F0" w:rsidRDefault="00B169F0" w:rsidP="00B169F0">
      <w:pPr>
        <w:pStyle w:val="14"/>
        <w:keepNext/>
        <w:keepLines/>
        <w:shd w:val="clear" w:color="auto" w:fill="auto"/>
        <w:spacing w:before="0" w:after="0" w:line="240" w:lineRule="auto"/>
        <w:rPr>
          <w:rFonts w:ascii="Times New Roman" w:hAnsi="Times New Roman" w:cs="Times New Roman"/>
          <w:b/>
          <w:sz w:val="28"/>
          <w:szCs w:val="28"/>
        </w:rPr>
      </w:pPr>
      <w:bookmarkStart w:id="33" w:name="bookmark10"/>
      <w:bookmarkStart w:id="34" w:name="bookmark11"/>
      <w:bookmarkStart w:id="35" w:name="bookmark9"/>
      <w:r w:rsidRPr="00B169F0">
        <w:rPr>
          <w:rFonts w:ascii="Times New Roman" w:hAnsi="Times New Roman" w:cs="Times New Roman"/>
          <w:b/>
          <w:sz w:val="28"/>
          <w:szCs w:val="28"/>
        </w:rPr>
        <w:t>2.1 Уклад общеобразовательной организации</w:t>
      </w:r>
      <w:bookmarkEnd w:id="33"/>
      <w:bookmarkEnd w:id="34"/>
      <w:bookmarkEnd w:id="35"/>
    </w:p>
    <w:p w:rsidR="00B169F0" w:rsidRPr="00B169F0" w:rsidRDefault="00B169F0" w:rsidP="00B169F0">
      <w:pPr>
        <w:pStyle w:val="23"/>
        <w:shd w:val="clear" w:color="auto" w:fill="auto"/>
        <w:spacing w:after="0" w:line="240" w:lineRule="auto"/>
        <w:ind w:firstLine="720"/>
        <w:jc w:val="left"/>
        <w:rPr>
          <w:b w:val="0"/>
          <w:sz w:val="28"/>
          <w:szCs w:val="28"/>
        </w:rPr>
      </w:pPr>
      <w:r w:rsidRPr="00B169F0">
        <w:rPr>
          <w:b w:val="0"/>
          <w:sz w:val="28"/>
          <w:szCs w:val="28"/>
        </w:rPr>
        <w:t>МОБУ СОШ № 10 имени атамана С.И. Белого расположена по адресу: ул. Чехова, 23, в микрорайоне «Донская».</w:t>
      </w:r>
    </w:p>
    <w:p w:rsidR="00B169F0" w:rsidRPr="00B169F0" w:rsidRDefault="00B169F0" w:rsidP="00B169F0">
      <w:pPr>
        <w:pStyle w:val="23"/>
        <w:shd w:val="clear" w:color="auto" w:fill="auto"/>
        <w:spacing w:after="0" w:line="240" w:lineRule="auto"/>
        <w:ind w:firstLine="708"/>
        <w:rPr>
          <w:b w:val="0"/>
          <w:sz w:val="28"/>
          <w:szCs w:val="28"/>
        </w:rPr>
      </w:pPr>
      <w:r w:rsidRPr="00B169F0">
        <w:rPr>
          <w:b w:val="0"/>
          <w:sz w:val="28"/>
          <w:szCs w:val="28"/>
        </w:rPr>
        <w:t>В основном, это жилой микрорайон. Вокруг школы расположены жилые дома, детский сад № 82, магазины «Магнит» и «Магнит - косметик», аптека, кафе, рынок, кинотеатр «Юбилейный», филиал детской городской библиотеки № 4.</w:t>
      </w:r>
    </w:p>
    <w:p w:rsidR="00B169F0" w:rsidRPr="00B169F0" w:rsidRDefault="00B169F0" w:rsidP="00B169F0">
      <w:pPr>
        <w:pStyle w:val="23"/>
        <w:shd w:val="clear" w:color="auto" w:fill="auto"/>
        <w:spacing w:after="0" w:line="240" w:lineRule="auto"/>
        <w:ind w:firstLine="720"/>
        <w:rPr>
          <w:b w:val="0"/>
          <w:sz w:val="28"/>
          <w:szCs w:val="28"/>
        </w:rPr>
      </w:pPr>
      <w:r w:rsidRPr="00B169F0">
        <w:rPr>
          <w:b w:val="0"/>
          <w:sz w:val="28"/>
          <w:szCs w:val="28"/>
        </w:rPr>
        <w:t xml:space="preserve">В школе 1795 ученика, из них 78 % проживает в собственных или съемных квартирах, остальные - 22 % - в частных домах. Из проживающих в квартирах - 65 % живут в квартирах бывших малосемейных общежитий. В школе обучаются дети с особыми образовательными потребностями, с ОВЗ находящиеся в тяжелой жизненной ситуации, в социально опасном положении. </w:t>
      </w:r>
      <w:r w:rsidRPr="00B169F0">
        <w:rPr>
          <w:b w:val="0"/>
          <w:sz w:val="28"/>
          <w:szCs w:val="28"/>
        </w:rPr>
        <w:lastRenderedPageBreak/>
        <w:t>Школа является центром дистанционного обучения города. Учителя русского языка, литературы и английского языка в 10-11 классах работают по образовательным программам с углубленным изучением этих предметов. Учащиеся школы посещают уроки в казачьей форме. В школьной столовой осуществляться горячее питание, а для учащихся 1 -4 классов оно бесплатно. Столовая школы - призер краевого конкурса «Лучшая городская школьная столовая». В школе обучаются дети 23 национальностей. На воспитание учащихся влияют следующие факторы: низкая педагогическая компетентность родителей; проживание в квартирах бывших общежитий, где недостаточно благоприятных условий для учебы и отдыха; социум микрорайона «Донская».</w:t>
      </w:r>
    </w:p>
    <w:p w:rsidR="00B169F0" w:rsidRPr="00B169F0" w:rsidRDefault="00B169F0" w:rsidP="00B169F0">
      <w:pPr>
        <w:pStyle w:val="23"/>
        <w:shd w:val="clear" w:color="auto" w:fill="auto"/>
        <w:spacing w:after="0" w:line="240" w:lineRule="auto"/>
        <w:ind w:firstLine="580"/>
        <w:rPr>
          <w:b w:val="0"/>
          <w:sz w:val="28"/>
          <w:szCs w:val="28"/>
        </w:rPr>
      </w:pPr>
      <w:r w:rsidRPr="00B169F0">
        <w:rPr>
          <w:b w:val="0"/>
          <w:sz w:val="28"/>
          <w:szCs w:val="28"/>
        </w:rPr>
        <w:t>В воспитательном процессе школьный коллектив активно сотрудничает с филиалом детской городской библиотеки № 4, ГДК «Юбилейный», ОПДН Центрального района, ЭБЦ, с городской общественной организацией «Общее дело», с общественной организацией инвалидов Отечественной войны</w:t>
      </w:r>
    </w:p>
    <w:p w:rsidR="00B169F0" w:rsidRPr="00B169F0" w:rsidRDefault="00B169F0" w:rsidP="00B169F0">
      <w:pPr>
        <w:pStyle w:val="23"/>
        <w:shd w:val="clear" w:color="auto" w:fill="auto"/>
        <w:spacing w:after="0" w:line="240" w:lineRule="auto"/>
        <w:ind w:firstLine="580"/>
        <w:rPr>
          <w:b w:val="0"/>
          <w:sz w:val="28"/>
          <w:szCs w:val="28"/>
        </w:rPr>
      </w:pPr>
      <w:r w:rsidRPr="00B169F0">
        <w:rPr>
          <w:b w:val="0"/>
          <w:sz w:val="28"/>
          <w:szCs w:val="28"/>
        </w:rPr>
        <w:t>Центрального района г. Сочи «Микрорайон Донская», с ЦРКО г. Сочи, с Сочинским ЛУВДТ ОПДН. Указанные организации являются партнерами школы в воспитательной работе.</w:t>
      </w:r>
    </w:p>
    <w:p w:rsidR="00B169F0" w:rsidRPr="00B169F0" w:rsidRDefault="00B169F0" w:rsidP="00B169F0">
      <w:pPr>
        <w:pStyle w:val="23"/>
        <w:shd w:val="clear" w:color="auto" w:fill="auto"/>
        <w:spacing w:after="0" w:line="240" w:lineRule="auto"/>
        <w:ind w:firstLine="860"/>
        <w:rPr>
          <w:b w:val="0"/>
          <w:sz w:val="28"/>
          <w:szCs w:val="28"/>
        </w:rPr>
      </w:pPr>
      <w:r w:rsidRPr="00B169F0">
        <w:rPr>
          <w:b w:val="0"/>
          <w:sz w:val="28"/>
          <w:szCs w:val="28"/>
        </w:rPr>
        <w:t>В школе создан и работает музей истории кубанского казачества, где проходят музейные уроки для учащихся, их родителей, воспитанников детских садов и жителей микрорайона.</w:t>
      </w:r>
    </w:p>
    <w:p w:rsidR="00B169F0" w:rsidRPr="00B169F0" w:rsidRDefault="00B169F0" w:rsidP="00B169F0">
      <w:pPr>
        <w:pStyle w:val="23"/>
        <w:shd w:val="clear" w:color="auto" w:fill="auto"/>
        <w:spacing w:after="0" w:line="240" w:lineRule="auto"/>
        <w:ind w:firstLine="520"/>
        <w:rPr>
          <w:b w:val="0"/>
          <w:sz w:val="28"/>
          <w:szCs w:val="28"/>
        </w:rPr>
      </w:pPr>
      <w:r w:rsidRPr="00B169F0">
        <w:rPr>
          <w:b w:val="0"/>
          <w:sz w:val="28"/>
          <w:szCs w:val="28"/>
        </w:rPr>
        <w:t>Наша школа - школа казачьей направленности, носит имя атамана Сидора Игнатьевича Белого, поэтому воспитательная работа в ней строится на принципах, традициях и обычаях кубанского казачества. Проводятся казачьи праздники; выборы атамана, посвящение в казачата, заседания казачьего круга; мероприятия: «Кухня кубанских казаков», «Хата казака», инсценировки ко Дню матери-казачки, конкурсы на лучшую казачью пару, лучшую казачью свадьбу, инсценированную казачью песню.</w:t>
      </w:r>
    </w:p>
    <w:p w:rsidR="00B169F0" w:rsidRPr="00B169F0" w:rsidRDefault="00B169F0" w:rsidP="00B169F0">
      <w:pPr>
        <w:pStyle w:val="23"/>
        <w:shd w:val="clear" w:color="auto" w:fill="auto"/>
        <w:spacing w:after="0" w:line="240" w:lineRule="auto"/>
        <w:ind w:firstLine="520"/>
        <w:rPr>
          <w:b w:val="0"/>
          <w:sz w:val="28"/>
          <w:szCs w:val="28"/>
        </w:rPr>
      </w:pPr>
      <w:r w:rsidRPr="00B169F0">
        <w:rPr>
          <w:b w:val="0"/>
          <w:sz w:val="28"/>
          <w:szCs w:val="28"/>
        </w:rPr>
        <w:t>В 2020 году школа стала победителем в краевом конкурсе «Лучшая казачья школа» и награждена дипломом 1 степени. Школа является краевым рекордсменом по массовой избирательной кампании атамана школы.</w:t>
      </w:r>
    </w:p>
    <w:p w:rsidR="00B169F0" w:rsidRPr="00B169F0" w:rsidRDefault="00B169F0" w:rsidP="005E7386">
      <w:pPr>
        <w:pStyle w:val="14"/>
        <w:keepNext/>
        <w:keepLines/>
        <w:numPr>
          <w:ilvl w:val="0"/>
          <w:numId w:val="91"/>
        </w:numPr>
        <w:shd w:val="clear" w:color="auto" w:fill="auto"/>
        <w:tabs>
          <w:tab w:val="left" w:pos="1196"/>
        </w:tabs>
        <w:spacing w:before="0" w:after="0" w:line="240" w:lineRule="auto"/>
        <w:ind w:firstLine="720"/>
        <w:rPr>
          <w:rFonts w:ascii="Times New Roman" w:hAnsi="Times New Roman" w:cs="Times New Roman"/>
          <w:b/>
          <w:sz w:val="28"/>
          <w:szCs w:val="28"/>
        </w:rPr>
      </w:pPr>
      <w:bookmarkStart w:id="36" w:name="bookmark12"/>
      <w:r w:rsidRPr="00B169F0">
        <w:rPr>
          <w:rFonts w:ascii="Times New Roman" w:hAnsi="Times New Roman" w:cs="Times New Roman"/>
          <w:b/>
          <w:sz w:val="28"/>
          <w:szCs w:val="28"/>
        </w:rPr>
        <w:t>Виды, формы и содержание воспитательной деятельности</w:t>
      </w:r>
      <w:bookmarkEnd w:id="36"/>
    </w:p>
    <w:p w:rsidR="00B169F0" w:rsidRPr="00B169F0" w:rsidRDefault="00B169F0" w:rsidP="00B169F0">
      <w:pPr>
        <w:spacing w:after="0" w:line="240" w:lineRule="auto"/>
        <w:ind w:firstLine="720"/>
        <w:rPr>
          <w:rFonts w:ascii="Times New Roman" w:hAnsi="Times New Roman" w:cs="Times New Roman"/>
          <w:sz w:val="28"/>
          <w:szCs w:val="28"/>
        </w:rPr>
      </w:pPr>
      <w:r w:rsidRPr="00B169F0">
        <w:rPr>
          <w:rFonts w:ascii="Times New Roman" w:hAnsi="Times New Roman" w:cs="Times New Roman"/>
          <w:sz w:val="28"/>
          <w:szCs w:val="28"/>
        </w:rPr>
        <w:t>Урочная деятельность</w:t>
      </w:r>
    </w:p>
    <w:p w:rsidR="00B169F0" w:rsidRPr="00B169F0" w:rsidRDefault="00B169F0" w:rsidP="00B169F0">
      <w:pPr>
        <w:pStyle w:val="23"/>
        <w:shd w:val="clear" w:color="auto" w:fill="auto"/>
        <w:spacing w:after="0" w:line="240" w:lineRule="auto"/>
        <w:ind w:firstLine="720"/>
        <w:rPr>
          <w:b w:val="0"/>
          <w:sz w:val="28"/>
          <w:szCs w:val="28"/>
        </w:rPr>
      </w:pPr>
      <w:r w:rsidRPr="00B169F0">
        <w:rPr>
          <w:b w:val="0"/>
          <w:sz w:val="28"/>
          <w:szCs w:val="28"/>
        </w:rPr>
        <w:t>Одним из приоритетных направлений воспитательной работы МОБУ СОШ № 10 г. Сочи имени атамана СИ. Белого определено патриотическое воспитание. Наличие музея Истории Кубанского казачества способствует созданию условий для развития духовно-нравственного потенциала личности.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w:t>
      </w:r>
    </w:p>
    <w:p w:rsidR="00B169F0" w:rsidRPr="00B169F0" w:rsidRDefault="00B169F0" w:rsidP="00B169F0">
      <w:pPr>
        <w:pStyle w:val="23"/>
        <w:shd w:val="clear" w:color="auto" w:fill="auto"/>
        <w:spacing w:after="0" w:line="240" w:lineRule="auto"/>
        <w:ind w:firstLine="720"/>
        <w:jc w:val="left"/>
        <w:rPr>
          <w:b w:val="0"/>
          <w:sz w:val="28"/>
          <w:szCs w:val="28"/>
        </w:rPr>
      </w:pPr>
      <w:r w:rsidRPr="00B169F0">
        <w:rPr>
          <w:b w:val="0"/>
          <w:sz w:val="28"/>
          <w:szCs w:val="28"/>
        </w:rPr>
        <w:t>исследований, опыт проектной деятельности и др., чему способствует деятельность Школьного Музея и потенциал системы школьных уроков.</w:t>
      </w:r>
    </w:p>
    <w:p w:rsidR="00B169F0" w:rsidRPr="00B169F0" w:rsidRDefault="00B169F0" w:rsidP="00B169F0">
      <w:pPr>
        <w:pStyle w:val="23"/>
        <w:shd w:val="clear" w:color="auto" w:fill="auto"/>
        <w:spacing w:after="0" w:line="240" w:lineRule="auto"/>
        <w:ind w:firstLine="720"/>
        <w:jc w:val="left"/>
        <w:rPr>
          <w:b w:val="0"/>
          <w:sz w:val="28"/>
          <w:szCs w:val="28"/>
        </w:rPr>
      </w:pPr>
      <w:r w:rsidRPr="00B169F0">
        <w:rPr>
          <w:b w:val="0"/>
          <w:sz w:val="28"/>
          <w:szCs w:val="28"/>
        </w:rPr>
        <w:t xml:space="preserve">Реализация школьными педагогами воспитательного потенциала урока </w:t>
      </w:r>
      <w:r w:rsidRPr="00B169F0">
        <w:rPr>
          <w:b w:val="0"/>
          <w:sz w:val="28"/>
          <w:szCs w:val="28"/>
        </w:rPr>
        <w:lastRenderedPageBreak/>
        <w:t>предполагает следующее:</w:t>
      </w:r>
    </w:p>
    <w:p w:rsidR="00B169F0" w:rsidRPr="00B169F0" w:rsidRDefault="00B169F0" w:rsidP="00B169F0">
      <w:pPr>
        <w:pStyle w:val="23"/>
        <w:shd w:val="clear" w:color="auto" w:fill="auto"/>
        <w:spacing w:after="0" w:line="240" w:lineRule="auto"/>
        <w:ind w:firstLine="720"/>
        <w:jc w:val="left"/>
        <w:rPr>
          <w:b w:val="0"/>
          <w:sz w:val="28"/>
          <w:szCs w:val="28"/>
        </w:rPr>
      </w:pPr>
      <w:r w:rsidRPr="00B169F0">
        <w:rPr>
          <w:b w:val="0"/>
          <w:sz w:val="28"/>
          <w:szCs w:val="28"/>
        </w:rPr>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w:t>
      </w:r>
    </w:p>
    <w:p w:rsidR="00B169F0" w:rsidRPr="00B169F0" w:rsidRDefault="00B169F0" w:rsidP="00B169F0">
      <w:pPr>
        <w:pStyle w:val="23"/>
        <w:shd w:val="clear" w:color="auto" w:fill="auto"/>
        <w:spacing w:after="0" w:line="240" w:lineRule="auto"/>
        <w:ind w:firstLine="720"/>
        <w:jc w:val="left"/>
        <w:rPr>
          <w:b w:val="0"/>
          <w:sz w:val="28"/>
          <w:szCs w:val="28"/>
        </w:rPr>
      </w:pPr>
      <w:r w:rsidRPr="00B169F0">
        <w:rPr>
          <w:b w:val="0"/>
          <w:sz w:val="28"/>
          <w:szCs w:val="28"/>
        </w:rPr>
        <w:t>интерактивный формат занятий в музее, который способствует эффективному закреплению тем урока;</w:t>
      </w:r>
    </w:p>
    <w:p w:rsidR="00B169F0" w:rsidRPr="00B169F0" w:rsidRDefault="00B169F0" w:rsidP="005E7386">
      <w:pPr>
        <w:pStyle w:val="23"/>
        <w:numPr>
          <w:ilvl w:val="0"/>
          <w:numId w:val="90"/>
        </w:numPr>
        <w:shd w:val="clear" w:color="auto" w:fill="auto"/>
        <w:tabs>
          <w:tab w:val="left" w:pos="955"/>
        </w:tabs>
        <w:spacing w:after="0" w:line="240" w:lineRule="auto"/>
        <w:ind w:firstLine="720"/>
        <w:rPr>
          <w:b w:val="0"/>
          <w:sz w:val="28"/>
          <w:szCs w:val="28"/>
        </w:rPr>
      </w:pPr>
      <w:r w:rsidRPr="00B169F0">
        <w:rPr>
          <w:b w:val="0"/>
          <w:sz w:val="28"/>
          <w:szCs w:val="28"/>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B169F0" w:rsidRPr="00B169F0" w:rsidRDefault="00B169F0" w:rsidP="005E7386">
      <w:pPr>
        <w:pStyle w:val="23"/>
        <w:numPr>
          <w:ilvl w:val="0"/>
          <w:numId w:val="90"/>
        </w:numPr>
        <w:shd w:val="clear" w:color="auto" w:fill="auto"/>
        <w:tabs>
          <w:tab w:val="left" w:pos="955"/>
        </w:tabs>
        <w:spacing w:after="0" w:line="240" w:lineRule="auto"/>
        <w:ind w:firstLine="720"/>
        <w:rPr>
          <w:b w:val="0"/>
          <w:sz w:val="28"/>
          <w:szCs w:val="28"/>
        </w:rPr>
      </w:pPr>
      <w:r w:rsidRPr="00B169F0">
        <w:rPr>
          <w:b w:val="0"/>
          <w:sz w:val="28"/>
          <w:szCs w:val="28"/>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rsidR="00B169F0" w:rsidRPr="00B169F0" w:rsidRDefault="00B169F0" w:rsidP="00B169F0">
      <w:pPr>
        <w:pStyle w:val="23"/>
        <w:shd w:val="clear" w:color="auto" w:fill="auto"/>
        <w:spacing w:after="0" w:line="240" w:lineRule="auto"/>
        <w:ind w:firstLine="720"/>
        <w:rPr>
          <w:b w:val="0"/>
          <w:sz w:val="28"/>
          <w:szCs w:val="28"/>
        </w:rPr>
      </w:pPr>
      <w:r w:rsidRPr="00B169F0">
        <w:rPr>
          <w:b w:val="0"/>
          <w:sz w:val="28"/>
          <w:szCs w:val="28"/>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w:t>
      </w:r>
      <w:r>
        <w:rPr>
          <w:b w:val="0"/>
          <w:sz w:val="28"/>
          <w:szCs w:val="28"/>
        </w:rPr>
        <w:t xml:space="preserve">тельности, раскрытия творческих </w:t>
      </w:r>
      <w:r w:rsidRPr="00B169F0">
        <w:rPr>
          <w:b w:val="0"/>
          <w:sz w:val="28"/>
          <w:szCs w:val="28"/>
        </w:rPr>
        <w:t>способностей обучающихся с разными образовательными потребностями и индивидуальными возможностями;</w:t>
      </w:r>
    </w:p>
    <w:p w:rsidR="00B169F0" w:rsidRPr="00B169F0" w:rsidRDefault="00B169F0" w:rsidP="00B169F0">
      <w:pPr>
        <w:pStyle w:val="23"/>
        <w:shd w:val="clear" w:color="auto" w:fill="auto"/>
        <w:spacing w:after="0" w:line="240" w:lineRule="auto"/>
        <w:ind w:firstLine="720"/>
        <w:rPr>
          <w:b w:val="0"/>
          <w:sz w:val="28"/>
          <w:szCs w:val="28"/>
        </w:rPr>
      </w:pPr>
      <w:r w:rsidRPr="00B169F0">
        <w:rPr>
          <w:b w:val="0"/>
          <w:sz w:val="28"/>
          <w:szCs w:val="28"/>
        </w:rPr>
        <w:t>- проведение учебных (олимпиады, занимательные уроки и пятиминутки, урок -деловая игра, урок путешествие, урок мастеркласс, урок-исследование и др.) и учебно-развлекательных мероприятий (конкурс-игра «Где логика?», турниры «Своя игра», «Что? Где? Когда?», викторины, литературная композиция, конкурс газет и рисунков, экскурсия и др.);</w:t>
      </w:r>
    </w:p>
    <w:p w:rsidR="00B169F0" w:rsidRPr="00B169F0" w:rsidRDefault="00B169F0" w:rsidP="005E7386">
      <w:pPr>
        <w:pStyle w:val="23"/>
        <w:numPr>
          <w:ilvl w:val="0"/>
          <w:numId w:val="90"/>
        </w:numPr>
        <w:shd w:val="clear" w:color="auto" w:fill="auto"/>
        <w:tabs>
          <w:tab w:val="left" w:pos="754"/>
        </w:tabs>
        <w:spacing w:after="0" w:line="240" w:lineRule="auto"/>
        <w:ind w:firstLine="720"/>
        <w:rPr>
          <w:b w:val="0"/>
          <w:sz w:val="28"/>
          <w:szCs w:val="28"/>
        </w:rPr>
      </w:pPr>
      <w:r w:rsidRPr="00B169F0">
        <w:rPr>
          <w:b w:val="0"/>
          <w:sz w:val="28"/>
          <w:szCs w:val="28"/>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w:t>
      </w:r>
      <w:r w:rsidRPr="00B169F0">
        <w:rPr>
          <w:rStyle w:val="24"/>
          <w:sz w:val="28"/>
          <w:szCs w:val="28"/>
        </w:rPr>
        <w:t xml:space="preserve">познавательной </w:t>
      </w:r>
      <w:r w:rsidRPr="00B169F0">
        <w:rPr>
          <w:b w:val="0"/>
          <w:sz w:val="28"/>
          <w:szCs w:val="28"/>
        </w:rPr>
        <w:t>деятельности через использование занимательных элементов, историй из жизни современников;</w:t>
      </w:r>
    </w:p>
    <w:p w:rsidR="00B169F0" w:rsidRPr="00B169F0" w:rsidRDefault="00B169F0" w:rsidP="005E7386">
      <w:pPr>
        <w:pStyle w:val="23"/>
        <w:numPr>
          <w:ilvl w:val="0"/>
          <w:numId w:val="90"/>
        </w:numPr>
        <w:shd w:val="clear" w:color="auto" w:fill="auto"/>
        <w:tabs>
          <w:tab w:val="left" w:pos="754"/>
        </w:tabs>
        <w:spacing w:after="0" w:line="240" w:lineRule="auto"/>
        <w:ind w:firstLine="720"/>
        <w:rPr>
          <w:b w:val="0"/>
          <w:sz w:val="28"/>
          <w:szCs w:val="28"/>
        </w:rPr>
      </w:pPr>
      <w:r w:rsidRPr="00B169F0">
        <w:rPr>
          <w:b w:val="0"/>
          <w:sz w:val="28"/>
          <w:szCs w:val="28"/>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B169F0" w:rsidRPr="00B169F0" w:rsidRDefault="00B169F0" w:rsidP="005E7386">
      <w:pPr>
        <w:pStyle w:val="23"/>
        <w:numPr>
          <w:ilvl w:val="0"/>
          <w:numId w:val="90"/>
        </w:numPr>
        <w:shd w:val="clear" w:color="auto" w:fill="auto"/>
        <w:tabs>
          <w:tab w:val="left" w:pos="754"/>
        </w:tabs>
        <w:spacing w:after="0" w:line="240" w:lineRule="auto"/>
        <w:ind w:firstLine="720"/>
        <w:rPr>
          <w:b w:val="0"/>
          <w:sz w:val="28"/>
          <w:szCs w:val="28"/>
        </w:rPr>
      </w:pPr>
      <w:r w:rsidRPr="00B169F0">
        <w:rPr>
          <w:b w:val="0"/>
          <w:sz w:val="28"/>
          <w:szCs w:val="28"/>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w:t>
      </w:r>
      <w:r w:rsidRPr="00B169F0">
        <w:rPr>
          <w:b w:val="0"/>
          <w:sz w:val="28"/>
          <w:szCs w:val="28"/>
        </w:rPr>
        <w:lastRenderedPageBreak/>
        <w:t>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rsidR="00B169F0" w:rsidRPr="00B169F0" w:rsidRDefault="00B169F0" w:rsidP="005E7386">
      <w:pPr>
        <w:pStyle w:val="23"/>
        <w:numPr>
          <w:ilvl w:val="0"/>
          <w:numId w:val="90"/>
        </w:numPr>
        <w:shd w:val="clear" w:color="auto" w:fill="auto"/>
        <w:tabs>
          <w:tab w:val="left" w:pos="754"/>
        </w:tabs>
        <w:spacing w:after="0" w:line="240" w:lineRule="auto"/>
        <w:ind w:firstLine="720"/>
        <w:rPr>
          <w:b w:val="0"/>
          <w:sz w:val="28"/>
          <w:szCs w:val="28"/>
        </w:rPr>
      </w:pPr>
      <w:r w:rsidRPr="00B169F0">
        <w:rPr>
          <w:b w:val="0"/>
          <w:sz w:val="28"/>
          <w:szCs w:val="28"/>
        </w:rPr>
        <w:t>применение на уроке интерактивных форм работы учащихся, интеллектуальных игр, стимулирующих познавательную мотивацию школьников (предметные выпуски заседания клуба «Что? Где? Когда?»,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B169F0" w:rsidRPr="00B169F0" w:rsidRDefault="00B169F0" w:rsidP="005E7386">
      <w:pPr>
        <w:pStyle w:val="23"/>
        <w:numPr>
          <w:ilvl w:val="0"/>
          <w:numId w:val="90"/>
        </w:numPr>
        <w:shd w:val="clear" w:color="auto" w:fill="auto"/>
        <w:tabs>
          <w:tab w:val="left" w:pos="755"/>
        </w:tabs>
        <w:spacing w:after="0" w:line="240" w:lineRule="auto"/>
        <w:ind w:firstLine="720"/>
        <w:rPr>
          <w:b w:val="0"/>
          <w:sz w:val="28"/>
          <w:szCs w:val="28"/>
        </w:rPr>
      </w:pPr>
      <w:r w:rsidRPr="00B169F0">
        <w:rPr>
          <w:b w:val="0"/>
          <w:sz w:val="28"/>
          <w:szCs w:val="28"/>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B169F0" w:rsidRPr="00B169F0" w:rsidRDefault="00B169F0" w:rsidP="005E7386">
      <w:pPr>
        <w:pStyle w:val="23"/>
        <w:numPr>
          <w:ilvl w:val="0"/>
          <w:numId w:val="90"/>
        </w:numPr>
        <w:shd w:val="clear" w:color="auto" w:fill="auto"/>
        <w:tabs>
          <w:tab w:val="left" w:pos="755"/>
        </w:tabs>
        <w:spacing w:after="0" w:line="240" w:lineRule="auto"/>
        <w:ind w:firstLine="720"/>
        <w:rPr>
          <w:b w:val="0"/>
          <w:sz w:val="28"/>
          <w:szCs w:val="28"/>
        </w:rPr>
      </w:pPr>
      <w:r w:rsidRPr="00B169F0">
        <w:rPr>
          <w:b w:val="0"/>
          <w:sz w:val="28"/>
          <w:szCs w:val="28"/>
        </w:rPr>
        <w:t>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B169F0" w:rsidRPr="00B169F0" w:rsidRDefault="00B169F0" w:rsidP="00B169F0">
      <w:pPr>
        <w:pStyle w:val="23"/>
        <w:shd w:val="clear" w:color="auto" w:fill="auto"/>
        <w:spacing w:after="0" w:line="240" w:lineRule="auto"/>
        <w:ind w:firstLine="720"/>
        <w:rPr>
          <w:b w:val="0"/>
          <w:sz w:val="28"/>
          <w:szCs w:val="28"/>
        </w:rPr>
      </w:pPr>
      <w:r w:rsidRPr="00B169F0">
        <w:rPr>
          <w:b w:val="0"/>
          <w:sz w:val="28"/>
          <w:szCs w:val="28"/>
        </w:rPr>
        <w:t>- 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участие представителей школьного акгива (Министерства Образования и Науки) в Совете профилактике по вопросам неуспевающих обучающихся с целью совместного составления плана ликвидации академической</w:t>
      </w:r>
      <w:r>
        <w:rPr>
          <w:b w:val="0"/>
          <w:sz w:val="28"/>
          <w:szCs w:val="28"/>
        </w:rPr>
        <w:t xml:space="preserve"> </w:t>
      </w:r>
      <w:r w:rsidRPr="00B169F0">
        <w:rPr>
          <w:b w:val="0"/>
          <w:sz w:val="28"/>
          <w:szCs w:val="28"/>
        </w:rPr>
        <w:t>задолженности по предметам;</w:t>
      </w:r>
    </w:p>
    <w:p w:rsidR="00B169F0" w:rsidRPr="00B169F0" w:rsidRDefault="00B169F0" w:rsidP="00B169F0">
      <w:pPr>
        <w:pStyle w:val="23"/>
        <w:shd w:val="clear" w:color="auto" w:fill="auto"/>
        <w:spacing w:after="0" w:line="240" w:lineRule="auto"/>
        <w:ind w:firstLine="720"/>
        <w:rPr>
          <w:b w:val="0"/>
          <w:sz w:val="28"/>
          <w:szCs w:val="28"/>
        </w:rPr>
      </w:pPr>
      <w:r w:rsidRPr="00B169F0">
        <w:rPr>
          <w:b w:val="0"/>
          <w:sz w:val="28"/>
          <w:szCs w:val="28"/>
        </w:rPr>
        <w:t>- использование технологии «Портфолио»,</w:t>
      </w:r>
      <w:r>
        <w:rPr>
          <w:b w:val="0"/>
          <w:sz w:val="28"/>
          <w:szCs w:val="28"/>
        </w:rPr>
        <w:t xml:space="preserve"> с целью развития </w:t>
      </w:r>
      <w:r w:rsidRPr="00B169F0">
        <w:rPr>
          <w:b w:val="0"/>
          <w:sz w:val="28"/>
          <w:szCs w:val="28"/>
        </w:rPr>
        <w:t>самостоятельности, рефлексии и самооценки, планирования деятельности, видения правильного вектора для дальнейшего развития способностей.</w:t>
      </w:r>
    </w:p>
    <w:p w:rsidR="00B169F0" w:rsidRPr="00B169F0" w:rsidRDefault="00B169F0" w:rsidP="00B169F0">
      <w:pPr>
        <w:pStyle w:val="23"/>
        <w:shd w:val="clear" w:color="auto" w:fill="auto"/>
        <w:spacing w:after="0" w:line="240" w:lineRule="auto"/>
        <w:ind w:firstLine="720"/>
        <w:rPr>
          <w:b w:val="0"/>
          <w:sz w:val="28"/>
          <w:szCs w:val="28"/>
        </w:rPr>
      </w:pPr>
      <w:r w:rsidRPr="00B169F0">
        <w:rPr>
          <w:b w:val="0"/>
          <w:sz w:val="28"/>
          <w:szCs w:val="28"/>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w:t>
      </w:r>
      <w:r w:rsidRPr="00B169F0">
        <w:rPr>
          <w:b w:val="0"/>
          <w:sz w:val="28"/>
          <w:szCs w:val="28"/>
        </w:rPr>
        <w:lastRenderedPageBreak/>
        <w:t>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B169F0" w:rsidRPr="00B169F0" w:rsidRDefault="00B169F0" w:rsidP="00B169F0">
      <w:pPr>
        <w:pStyle w:val="23"/>
        <w:shd w:val="clear" w:color="auto" w:fill="auto"/>
        <w:spacing w:after="0" w:line="240" w:lineRule="auto"/>
        <w:ind w:firstLine="740"/>
        <w:rPr>
          <w:b w:val="0"/>
          <w:sz w:val="28"/>
          <w:szCs w:val="28"/>
        </w:rPr>
      </w:pPr>
      <w:r w:rsidRPr="00B169F0">
        <w:rPr>
          <w:b w:val="0"/>
          <w:sz w:val="28"/>
          <w:szCs w:val="28"/>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B169F0" w:rsidRPr="00B169F0" w:rsidRDefault="00B169F0" w:rsidP="00B169F0">
      <w:pPr>
        <w:spacing w:after="0" w:line="240" w:lineRule="auto"/>
        <w:ind w:firstLine="740"/>
        <w:rPr>
          <w:rFonts w:ascii="Times New Roman" w:hAnsi="Times New Roman" w:cs="Times New Roman"/>
          <w:sz w:val="28"/>
          <w:szCs w:val="28"/>
        </w:rPr>
      </w:pPr>
      <w:r w:rsidRPr="00B169F0">
        <w:rPr>
          <w:rFonts w:ascii="Times New Roman" w:hAnsi="Times New Roman" w:cs="Times New Roman"/>
          <w:sz w:val="28"/>
          <w:szCs w:val="28"/>
        </w:rPr>
        <w:t>Внеурочная деятельность</w:t>
      </w:r>
    </w:p>
    <w:p w:rsidR="00B169F0" w:rsidRPr="00B169F0" w:rsidRDefault="00B169F0" w:rsidP="00B169F0">
      <w:pPr>
        <w:spacing w:after="0" w:line="240" w:lineRule="auto"/>
        <w:ind w:firstLine="740"/>
        <w:rPr>
          <w:rFonts w:ascii="Times New Roman" w:hAnsi="Times New Roman" w:cs="Times New Roman"/>
          <w:sz w:val="28"/>
          <w:szCs w:val="28"/>
        </w:rPr>
      </w:pPr>
      <w:r w:rsidRPr="00B169F0">
        <w:rPr>
          <w:rFonts w:ascii="Times New Roman" w:hAnsi="Times New Roman" w:cs="Times New Roman"/>
          <w:sz w:val="28"/>
          <w:szCs w:val="28"/>
        </w:rPr>
        <w:t>Воспитание на занятиях школьных курсов внеурочной деятельности преимущественно осуществляется через:</w:t>
      </w:r>
    </w:p>
    <w:p w:rsidR="00B169F0" w:rsidRPr="00B169F0" w:rsidRDefault="00B169F0" w:rsidP="00B169F0">
      <w:pPr>
        <w:pStyle w:val="23"/>
        <w:shd w:val="clear" w:color="auto" w:fill="auto"/>
        <w:spacing w:after="0" w:line="240" w:lineRule="auto"/>
        <w:ind w:firstLine="580"/>
        <w:rPr>
          <w:b w:val="0"/>
          <w:sz w:val="28"/>
          <w:szCs w:val="28"/>
        </w:rPr>
      </w:pPr>
      <w:r w:rsidRPr="00B169F0">
        <w:rPr>
          <w:b w:val="0"/>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169F0" w:rsidRPr="00B169F0" w:rsidRDefault="00B169F0" w:rsidP="005E7386">
      <w:pPr>
        <w:pStyle w:val="23"/>
        <w:numPr>
          <w:ilvl w:val="0"/>
          <w:numId w:val="90"/>
        </w:numPr>
        <w:shd w:val="clear" w:color="auto" w:fill="auto"/>
        <w:tabs>
          <w:tab w:val="left" w:pos="774"/>
        </w:tabs>
        <w:spacing w:after="0" w:line="240" w:lineRule="auto"/>
        <w:ind w:firstLine="580"/>
        <w:rPr>
          <w:b w:val="0"/>
          <w:sz w:val="28"/>
          <w:szCs w:val="28"/>
        </w:rPr>
      </w:pPr>
      <w:r w:rsidRPr="00B169F0">
        <w:rPr>
          <w:b w:val="0"/>
          <w:sz w:val="28"/>
          <w:szCs w:val="28"/>
        </w:rPr>
        <w:t>формирование в творческих объединениях, секциях, студиях,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169F0" w:rsidRPr="00B169F0" w:rsidRDefault="00B169F0" w:rsidP="005E7386">
      <w:pPr>
        <w:pStyle w:val="23"/>
        <w:numPr>
          <w:ilvl w:val="0"/>
          <w:numId w:val="90"/>
        </w:numPr>
        <w:shd w:val="clear" w:color="auto" w:fill="auto"/>
        <w:tabs>
          <w:tab w:val="left" w:pos="764"/>
        </w:tabs>
        <w:spacing w:after="0" w:line="240" w:lineRule="auto"/>
        <w:ind w:firstLine="580"/>
        <w:rPr>
          <w:b w:val="0"/>
          <w:sz w:val="28"/>
          <w:szCs w:val="28"/>
        </w:rPr>
      </w:pPr>
      <w:r w:rsidRPr="00B169F0">
        <w:rPr>
          <w:b w:val="0"/>
          <w:sz w:val="28"/>
          <w:szCs w:val="28"/>
        </w:rPr>
        <w:t>создание в детских объединениях традиций, задающих, их членам определенные социально значимые формы поведения;</w:t>
      </w:r>
    </w:p>
    <w:p w:rsidR="00B169F0" w:rsidRPr="00B169F0" w:rsidRDefault="00B169F0" w:rsidP="005E7386">
      <w:pPr>
        <w:pStyle w:val="23"/>
        <w:numPr>
          <w:ilvl w:val="0"/>
          <w:numId w:val="90"/>
        </w:numPr>
        <w:shd w:val="clear" w:color="auto" w:fill="auto"/>
        <w:tabs>
          <w:tab w:val="left" w:pos="778"/>
        </w:tabs>
        <w:spacing w:after="0" w:line="240" w:lineRule="auto"/>
        <w:ind w:firstLine="580"/>
        <w:rPr>
          <w:b w:val="0"/>
          <w:sz w:val="28"/>
          <w:szCs w:val="28"/>
        </w:rPr>
      </w:pPr>
      <w:r w:rsidRPr="00B169F0">
        <w:rPr>
          <w:b w:val="0"/>
          <w:sz w:val="28"/>
          <w:szCs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169F0" w:rsidRPr="00B169F0" w:rsidRDefault="00B169F0" w:rsidP="00B169F0">
      <w:pPr>
        <w:pStyle w:val="23"/>
        <w:shd w:val="clear" w:color="auto" w:fill="auto"/>
        <w:spacing w:after="0" w:line="240" w:lineRule="auto"/>
        <w:ind w:left="720"/>
        <w:rPr>
          <w:b w:val="0"/>
          <w:sz w:val="28"/>
          <w:szCs w:val="28"/>
        </w:rPr>
      </w:pPr>
      <w:r w:rsidRPr="00B169F0">
        <w:rPr>
          <w:b w:val="0"/>
          <w:sz w:val="28"/>
          <w:szCs w:val="28"/>
        </w:rPr>
        <w:t>- поощрение педагогами детских инициатив и детского самоуправления.</w:t>
      </w:r>
    </w:p>
    <w:p w:rsidR="00B169F0" w:rsidRPr="00B169F0" w:rsidRDefault="00B169F0" w:rsidP="00B169F0">
      <w:pPr>
        <w:pStyle w:val="23"/>
        <w:shd w:val="clear" w:color="auto" w:fill="auto"/>
        <w:spacing w:after="0" w:line="240" w:lineRule="auto"/>
        <w:ind w:firstLine="709"/>
        <w:rPr>
          <w:b w:val="0"/>
          <w:sz w:val="28"/>
          <w:szCs w:val="28"/>
        </w:rPr>
      </w:pPr>
      <w:r w:rsidRPr="00B169F0">
        <w:rPr>
          <w:b w:val="0"/>
          <w:sz w:val="28"/>
          <w:szCs w:val="28"/>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B169F0" w:rsidRPr="00B169F0" w:rsidRDefault="00B169F0" w:rsidP="00B169F0">
      <w:pPr>
        <w:pStyle w:val="23"/>
        <w:shd w:val="clear" w:color="auto" w:fill="auto"/>
        <w:spacing w:after="0" w:line="240" w:lineRule="auto"/>
        <w:ind w:firstLine="580"/>
        <w:rPr>
          <w:b w:val="0"/>
          <w:sz w:val="28"/>
          <w:szCs w:val="28"/>
        </w:rPr>
      </w:pPr>
      <w:r w:rsidRPr="00B169F0">
        <w:rPr>
          <w:rStyle w:val="26"/>
          <w:rFonts w:eastAsia="Franklin Gothic Demi"/>
          <w:b w:val="0"/>
        </w:rPr>
        <w:t>Познавательная деятельность.</w:t>
      </w:r>
      <w:r w:rsidRPr="00B169F0">
        <w:rPr>
          <w:b w:val="0"/>
          <w:sz w:val="28"/>
          <w:szCs w:val="28"/>
        </w:rPr>
        <w:t xml:space="preserve">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«Кулинарный клуб», «Робототехника», «Страноведение», математический клуб «Эрудит», «Основы финансовой грамотности», «Мир лекарственных растений», «Магия красоты», «Музейная практика», «В мире литературы Кубани» и др.</w:t>
      </w:r>
    </w:p>
    <w:p w:rsidR="00B169F0" w:rsidRPr="00B169F0" w:rsidRDefault="00B169F0" w:rsidP="00B169F0">
      <w:pPr>
        <w:pStyle w:val="23"/>
        <w:shd w:val="clear" w:color="auto" w:fill="auto"/>
        <w:spacing w:after="0" w:line="240" w:lineRule="auto"/>
        <w:ind w:firstLine="580"/>
        <w:rPr>
          <w:b w:val="0"/>
          <w:sz w:val="28"/>
          <w:szCs w:val="28"/>
        </w:rPr>
      </w:pPr>
      <w:r w:rsidRPr="00B169F0">
        <w:rPr>
          <w:rStyle w:val="26"/>
          <w:rFonts w:eastAsia="Franklin Gothic Demi"/>
          <w:b w:val="0"/>
        </w:rPr>
        <w:t>Художественное творчество,</w:t>
      </w:r>
      <w:r w:rsidRPr="00B169F0">
        <w:rPr>
          <w:b w:val="0"/>
          <w:sz w:val="28"/>
          <w:szCs w:val="28"/>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хореографический ансамбль </w:t>
      </w:r>
      <w:r w:rsidRPr="00B169F0">
        <w:rPr>
          <w:b w:val="0"/>
          <w:sz w:val="28"/>
          <w:szCs w:val="28"/>
        </w:rPr>
        <w:lastRenderedPageBreak/>
        <w:t>казачьего танца «Наша вольница», декоративно-прикладное творчество кубанского казачества, «Книголюбы», «Фольклор кубанского казачества» и др.</w:t>
      </w:r>
    </w:p>
    <w:p w:rsidR="00B169F0" w:rsidRPr="00B169F0" w:rsidRDefault="00B169F0" w:rsidP="00B169F0">
      <w:pPr>
        <w:pStyle w:val="23"/>
        <w:shd w:val="clear" w:color="auto" w:fill="auto"/>
        <w:spacing w:after="0" w:line="240" w:lineRule="auto"/>
        <w:ind w:firstLine="580"/>
        <w:rPr>
          <w:b w:val="0"/>
          <w:sz w:val="28"/>
          <w:szCs w:val="28"/>
        </w:rPr>
      </w:pPr>
      <w:r w:rsidRPr="00B169F0">
        <w:rPr>
          <w:rStyle w:val="26"/>
          <w:rFonts w:eastAsia="Franklin Gothic Demi"/>
          <w:b w:val="0"/>
        </w:rPr>
        <w:t>Проблемно-ценностное общение.</w:t>
      </w:r>
      <w:r w:rsidRPr="00B169F0">
        <w:rPr>
          <w:b w:val="0"/>
          <w:sz w:val="28"/>
          <w:szCs w:val="28"/>
        </w:rPr>
        <w:t xml:space="preserve"> Курсы внеурочной деятельности и дополнительного образования, направленные на развитие коммуникативных</w:t>
      </w:r>
    </w:p>
    <w:p w:rsidR="00B169F0" w:rsidRPr="00B169F0" w:rsidRDefault="00B169F0" w:rsidP="00B169F0">
      <w:pPr>
        <w:pStyle w:val="23"/>
        <w:shd w:val="clear" w:color="auto" w:fill="auto"/>
        <w:tabs>
          <w:tab w:val="left" w:pos="4128"/>
          <w:tab w:val="left" w:pos="6091"/>
          <w:tab w:val="left" w:pos="7699"/>
        </w:tabs>
        <w:spacing w:after="0" w:line="240" w:lineRule="auto"/>
        <w:rPr>
          <w:b w:val="0"/>
          <w:sz w:val="28"/>
          <w:szCs w:val="28"/>
        </w:rPr>
      </w:pPr>
      <w:r w:rsidRPr="00B169F0">
        <w:rPr>
          <w:b w:val="0"/>
          <w:sz w:val="28"/>
          <w:szCs w:val="28"/>
        </w:rPr>
        <w:t>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«Тропинка к своему Я», «Психология общения», «Психология самообразования», «Профессии будущего России» и др.</w:t>
      </w:r>
    </w:p>
    <w:p w:rsidR="00B169F0" w:rsidRPr="00B169F0" w:rsidRDefault="00B169F0" w:rsidP="00B169F0">
      <w:pPr>
        <w:pStyle w:val="92"/>
        <w:shd w:val="clear" w:color="auto" w:fill="auto"/>
        <w:tabs>
          <w:tab w:val="left" w:pos="4128"/>
          <w:tab w:val="left" w:pos="7699"/>
        </w:tabs>
        <w:spacing w:line="240" w:lineRule="auto"/>
        <w:ind w:firstLine="580"/>
      </w:pPr>
      <w:r w:rsidRPr="00B169F0">
        <w:t>Туристско-краеведческая</w:t>
      </w:r>
      <w:r w:rsidRPr="00B169F0">
        <w:tab/>
        <w:t>деятельность.</w:t>
      </w:r>
      <w:r>
        <w:rPr>
          <w:rStyle w:val="90"/>
        </w:rPr>
        <w:t xml:space="preserve"> Курсы </w:t>
      </w:r>
      <w:r w:rsidRPr="00B169F0">
        <w:rPr>
          <w:rStyle w:val="90"/>
        </w:rPr>
        <w:t>внеурочной</w:t>
      </w:r>
      <w:r>
        <w:rPr>
          <w:rStyle w:val="90"/>
        </w:rPr>
        <w:t xml:space="preserve"> </w:t>
      </w:r>
      <w:r w:rsidRPr="00B169F0">
        <w:t>деятельности и дополнительного образования, направленные на воспитание у школьников л</w:t>
      </w:r>
      <w:r>
        <w:t>юбви к своему краю, его истории</w:t>
      </w:r>
      <w:r w:rsidRPr="00B169F0">
        <w:t>, культуре, природе, на развитие самостоятельности и ответственности школьников, формирование у них навыков самообслуживающего труда: «Я познаю мир» и др.</w:t>
      </w:r>
    </w:p>
    <w:p w:rsidR="00B169F0" w:rsidRPr="00B169F0" w:rsidRDefault="00B169F0" w:rsidP="00B169F0">
      <w:pPr>
        <w:pStyle w:val="23"/>
        <w:shd w:val="clear" w:color="auto" w:fill="auto"/>
        <w:spacing w:after="0" w:line="240" w:lineRule="auto"/>
        <w:ind w:firstLine="580"/>
        <w:rPr>
          <w:b w:val="0"/>
          <w:sz w:val="28"/>
          <w:szCs w:val="28"/>
        </w:rPr>
      </w:pPr>
      <w:r w:rsidRPr="00B169F0">
        <w:rPr>
          <w:rStyle w:val="26"/>
          <w:rFonts w:eastAsia="Franklin Gothic Demi"/>
          <w:b w:val="0"/>
        </w:rPr>
        <w:t>Спортивно-оздоровительная деятельность.</w:t>
      </w:r>
      <w:r w:rsidRPr="00B169F0">
        <w:rPr>
          <w:b w:val="0"/>
          <w:sz w:val="28"/>
          <w:szCs w:val="28"/>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r w:rsidRPr="00B169F0">
        <w:rPr>
          <w:rStyle w:val="24"/>
          <w:sz w:val="28"/>
          <w:szCs w:val="28"/>
        </w:rPr>
        <w:t xml:space="preserve">«Шахматы», </w:t>
      </w:r>
      <w:r w:rsidRPr="00B169F0">
        <w:rPr>
          <w:b w:val="0"/>
          <w:sz w:val="28"/>
          <w:szCs w:val="28"/>
        </w:rPr>
        <w:t xml:space="preserve">«Гандбол», </w:t>
      </w:r>
      <w:r w:rsidRPr="00B169F0">
        <w:rPr>
          <w:rStyle w:val="24"/>
          <w:sz w:val="28"/>
          <w:szCs w:val="28"/>
        </w:rPr>
        <w:t xml:space="preserve">«ОФП», </w:t>
      </w:r>
      <w:r w:rsidRPr="00B169F0">
        <w:rPr>
          <w:b w:val="0"/>
          <w:sz w:val="28"/>
          <w:szCs w:val="28"/>
        </w:rPr>
        <w:t>«Баскетбол», «Мини-футбол», «Триатлон» и др.</w:t>
      </w:r>
    </w:p>
    <w:p w:rsidR="00B169F0" w:rsidRPr="00B169F0" w:rsidRDefault="00B169F0" w:rsidP="00B169F0">
      <w:pPr>
        <w:pStyle w:val="23"/>
        <w:shd w:val="clear" w:color="auto" w:fill="auto"/>
        <w:spacing w:after="0" w:line="240" w:lineRule="auto"/>
        <w:ind w:firstLine="580"/>
        <w:rPr>
          <w:b w:val="0"/>
          <w:sz w:val="28"/>
          <w:szCs w:val="28"/>
        </w:rPr>
      </w:pPr>
      <w:r w:rsidRPr="00B169F0">
        <w:rPr>
          <w:rStyle w:val="26"/>
          <w:rFonts w:eastAsia="Franklin Gothic Demi"/>
          <w:b w:val="0"/>
        </w:rPr>
        <w:t>Игровая деятельность.</w:t>
      </w:r>
      <w:r w:rsidRPr="00B169F0">
        <w:rPr>
          <w:b w:val="0"/>
          <w:sz w:val="28"/>
          <w:szCs w:val="28"/>
        </w:rPr>
        <w:t xml:space="preserve"> 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«Юные барабанщики», «Клуб юных пожарных», «Юные инспектора дорожного движения», «Шкода вожатых» и др.</w:t>
      </w:r>
    </w:p>
    <w:p w:rsidR="00B169F0" w:rsidRPr="00B169F0" w:rsidRDefault="00B169F0" w:rsidP="00B169F0">
      <w:pPr>
        <w:spacing w:after="0" w:line="240" w:lineRule="auto"/>
        <w:ind w:left="740"/>
        <w:rPr>
          <w:rFonts w:ascii="Times New Roman" w:hAnsi="Times New Roman" w:cs="Times New Roman"/>
          <w:sz w:val="28"/>
          <w:szCs w:val="28"/>
        </w:rPr>
      </w:pPr>
      <w:r w:rsidRPr="00B169F0">
        <w:rPr>
          <w:rFonts w:ascii="Times New Roman" w:hAnsi="Times New Roman" w:cs="Times New Roman"/>
          <w:sz w:val="28"/>
          <w:szCs w:val="28"/>
        </w:rPr>
        <w:t>Классное руководство</w:t>
      </w:r>
    </w:p>
    <w:p w:rsidR="00B169F0" w:rsidRPr="00B169F0" w:rsidRDefault="00B169F0" w:rsidP="00B169F0">
      <w:pPr>
        <w:spacing w:after="0" w:line="240" w:lineRule="auto"/>
        <w:rPr>
          <w:rFonts w:ascii="Times New Roman" w:hAnsi="Times New Roman" w:cs="Times New Roman"/>
          <w:sz w:val="28"/>
          <w:szCs w:val="28"/>
        </w:rPr>
      </w:pPr>
      <w:r w:rsidRPr="00B169F0">
        <w:rPr>
          <w:rFonts w:ascii="Times New Roman" w:hAnsi="Times New Roman" w:cs="Times New Roman"/>
          <w:sz w:val="28"/>
          <w:szCs w:val="28"/>
        </w:rPr>
        <w:t>Осуществляя классное руководство, педагог (классный руководитель)</w:t>
      </w:r>
    </w:p>
    <w:p w:rsidR="00B169F0" w:rsidRPr="00B169F0" w:rsidRDefault="00B169F0" w:rsidP="00B169F0">
      <w:pPr>
        <w:pStyle w:val="23"/>
        <w:shd w:val="clear" w:color="auto" w:fill="auto"/>
        <w:spacing w:after="0" w:line="240" w:lineRule="auto"/>
        <w:ind w:left="400"/>
        <w:jc w:val="left"/>
        <w:rPr>
          <w:b w:val="0"/>
          <w:sz w:val="28"/>
          <w:szCs w:val="28"/>
        </w:rPr>
      </w:pPr>
      <w:r w:rsidRPr="00B169F0">
        <w:rPr>
          <w:b w:val="0"/>
          <w:sz w:val="28"/>
          <w:szCs w:val="28"/>
        </w:rPr>
        <w:t xml:space="preserve">организует работу с коллективом класса; </w:t>
      </w:r>
    </w:p>
    <w:p w:rsidR="00B169F0" w:rsidRPr="00B169F0" w:rsidRDefault="00B169F0" w:rsidP="00B169F0">
      <w:pPr>
        <w:pStyle w:val="23"/>
        <w:shd w:val="clear" w:color="auto" w:fill="auto"/>
        <w:spacing w:after="0" w:line="240" w:lineRule="auto"/>
        <w:ind w:left="400"/>
        <w:jc w:val="left"/>
        <w:rPr>
          <w:b w:val="0"/>
          <w:sz w:val="28"/>
          <w:szCs w:val="28"/>
        </w:rPr>
      </w:pPr>
      <w:r w:rsidRPr="00B169F0">
        <w:rPr>
          <w:b w:val="0"/>
          <w:sz w:val="28"/>
          <w:szCs w:val="28"/>
        </w:rPr>
        <w:t xml:space="preserve">индивидуальную работу с учащимися вверенного ему класса; </w:t>
      </w:r>
    </w:p>
    <w:p w:rsidR="00B169F0" w:rsidRPr="00B169F0" w:rsidRDefault="00B169F0" w:rsidP="00B169F0">
      <w:pPr>
        <w:pStyle w:val="23"/>
        <w:shd w:val="clear" w:color="auto" w:fill="auto"/>
        <w:spacing w:after="0" w:line="240" w:lineRule="auto"/>
        <w:ind w:left="400"/>
        <w:jc w:val="left"/>
        <w:rPr>
          <w:b w:val="0"/>
          <w:sz w:val="28"/>
          <w:szCs w:val="28"/>
        </w:rPr>
      </w:pPr>
      <w:r w:rsidRPr="00B169F0">
        <w:rPr>
          <w:b w:val="0"/>
          <w:sz w:val="28"/>
          <w:szCs w:val="28"/>
        </w:rPr>
        <w:t xml:space="preserve">работу с учителями, преподающими в данном, классе; </w:t>
      </w:r>
    </w:p>
    <w:p w:rsidR="00B169F0" w:rsidRPr="00B169F0" w:rsidRDefault="00B169F0" w:rsidP="00B169F0">
      <w:pPr>
        <w:pStyle w:val="23"/>
        <w:shd w:val="clear" w:color="auto" w:fill="auto"/>
        <w:spacing w:after="0" w:line="240" w:lineRule="auto"/>
        <w:ind w:left="400"/>
        <w:jc w:val="left"/>
        <w:rPr>
          <w:b w:val="0"/>
          <w:sz w:val="28"/>
          <w:szCs w:val="28"/>
        </w:rPr>
      </w:pPr>
      <w:r w:rsidRPr="00B169F0">
        <w:rPr>
          <w:b w:val="0"/>
          <w:sz w:val="28"/>
          <w:szCs w:val="28"/>
        </w:rPr>
        <w:t xml:space="preserve">работу с родителями учащихся или их </w:t>
      </w:r>
      <w:r w:rsidRPr="00B169F0">
        <w:rPr>
          <w:rStyle w:val="24"/>
          <w:sz w:val="28"/>
          <w:szCs w:val="28"/>
        </w:rPr>
        <w:t xml:space="preserve">законными </w:t>
      </w:r>
      <w:r w:rsidRPr="00B169F0">
        <w:rPr>
          <w:b w:val="0"/>
          <w:sz w:val="28"/>
          <w:szCs w:val="28"/>
        </w:rPr>
        <w:t>представителями.</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ab/>
        <w:t>Работа с классным коллективом:</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ab/>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ab/>
        <w:t>выработка совместно со школьниками законов класса, помогающих детям освоить нормы и правила общения, которым они должны следовать в Школе;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lastRenderedPageBreak/>
        <w:tab/>
        <w:t>Формированию и сплочению коллектива класса способствуют следующие дела, акции, события, проекты, занятия:</w:t>
      </w:r>
    </w:p>
    <w:p w:rsidR="00B169F0" w:rsidRPr="00B169F0" w:rsidRDefault="00B169F0" w:rsidP="00B169F0">
      <w:pPr>
        <w:pStyle w:val="23"/>
        <w:shd w:val="clear" w:color="auto" w:fill="auto"/>
        <w:spacing w:after="0" w:line="240" w:lineRule="auto"/>
        <w:ind w:left="400" w:firstLine="280"/>
        <w:rPr>
          <w:b w:val="0"/>
          <w:sz w:val="28"/>
          <w:szCs w:val="28"/>
        </w:rPr>
      </w:pPr>
      <w:r w:rsidRPr="00B169F0">
        <w:rPr>
          <w:b w:val="0"/>
          <w:sz w:val="28"/>
          <w:szCs w:val="28"/>
        </w:rPr>
        <w:t>Классные часы:</w:t>
      </w:r>
    </w:p>
    <w:p w:rsidR="00B169F0" w:rsidRPr="00B169F0" w:rsidRDefault="00B169F0" w:rsidP="00B169F0">
      <w:pPr>
        <w:pStyle w:val="23"/>
        <w:shd w:val="clear" w:color="auto" w:fill="auto"/>
        <w:spacing w:after="0" w:line="240" w:lineRule="auto"/>
        <w:rPr>
          <w:b w:val="0"/>
          <w:sz w:val="28"/>
          <w:szCs w:val="28"/>
        </w:rPr>
      </w:pPr>
      <w:r w:rsidRPr="00B169F0">
        <w:rPr>
          <w:rStyle w:val="26"/>
          <w:rFonts w:eastAsia="Franklin Gothic Demi"/>
          <w:b w:val="0"/>
        </w:rPr>
        <w:tab/>
        <w:t>тематические</w:t>
      </w:r>
      <w:r w:rsidRPr="00B169F0">
        <w:rPr>
          <w:b w:val="0"/>
          <w:sz w:val="28"/>
          <w:szCs w:val="28"/>
        </w:rPr>
        <w:t xml:space="preserve"> (согласно плану классного руководителя, посвященные юбилейным датами, Дням воинской: славы, событию в классе, в школе, в городе, на Кубани, стране), способствующие расширению кругозора детей, формированию эстетического вкуса, позволяющие лучше узнать и полюбить свою Родину;</w:t>
      </w:r>
    </w:p>
    <w:p w:rsidR="00B169F0" w:rsidRPr="00B169F0" w:rsidRDefault="00B169F0" w:rsidP="00B169F0">
      <w:pPr>
        <w:pStyle w:val="23"/>
        <w:shd w:val="clear" w:color="auto" w:fill="auto"/>
        <w:spacing w:after="0" w:line="240" w:lineRule="auto"/>
        <w:rPr>
          <w:b w:val="0"/>
          <w:sz w:val="28"/>
          <w:szCs w:val="28"/>
        </w:rPr>
      </w:pPr>
      <w:r w:rsidRPr="00B169F0">
        <w:rPr>
          <w:rStyle w:val="26"/>
          <w:rFonts w:eastAsia="Franklin Gothic Demi"/>
          <w:b w:val="0"/>
        </w:rPr>
        <w:tab/>
        <w:t>игровые,</w:t>
      </w:r>
      <w:r w:rsidRPr="00B169F0">
        <w:rPr>
          <w:b w:val="0"/>
          <w:sz w:val="28"/>
          <w:szCs w:val="28"/>
        </w:rPr>
        <w:t xml:space="preserve"> способствующие сплочению коллектива, поднятию настроения, предупреждающие стрессовые ситуации;</w:t>
      </w:r>
    </w:p>
    <w:p w:rsidR="00B169F0" w:rsidRPr="00B169F0" w:rsidRDefault="00B169F0" w:rsidP="00B169F0">
      <w:pPr>
        <w:pStyle w:val="23"/>
        <w:shd w:val="clear" w:color="auto" w:fill="auto"/>
        <w:spacing w:after="0" w:line="240" w:lineRule="auto"/>
        <w:rPr>
          <w:b w:val="0"/>
          <w:sz w:val="28"/>
          <w:szCs w:val="28"/>
        </w:rPr>
      </w:pPr>
      <w:r w:rsidRPr="00B169F0">
        <w:rPr>
          <w:rStyle w:val="26"/>
          <w:rFonts w:eastAsia="Franklin Gothic Demi"/>
          <w:b w:val="0"/>
        </w:rPr>
        <w:tab/>
        <w:t>проблемные,</w:t>
      </w:r>
      <w:r w:rsidRPr="00B169F0">
        <w:rPr>
          <w:b w:val="0"/>
          <w:sz w:val="28"/>
          <w:szCs w:val="28"/>
        </w:rPr>
        <w:t xml:space="preserve"> направленные на устранение конфликтных ситуаций в классе, Школе, позволяющие решать спорные вопросы;</w:t>
      </w:r>
    </w:p>
    <w:p w:rsidR="00B169F0" w:rsidRPr="00B169F0" w:rsidRDefault="00B169F0" w:rsidP="00B169F0">
      <w:pPr>
        <w:pStyle w:val="23"/>
        <w:shd w:val="clear" w:color="auto" w:fill="auto"/>
        <w:spacing w:after="0" w:line="240" w:lineRule="auto"/>
        <w:ind w:left="400" w:firstLine="305"/>
        <w:rPr>
          <w:b w:val="0"/>
          <w:sz w:val="28"/>
          <w:szCs w:val="28"/>
        </w:rPr>
      </w:pPr>
      <w:r w:rsidRPr="00B169F0">
        <w:rPr>
          <w:rStyle w:val="26"/>
          <w:rFonts w:eastAsia="Franklin Gothic Demi"/>
          <w:b w:val="0"/>
        </w:rPr>
        <w:t>организационные,</w:t>
      </w:r>
      <w:r>
        <w:rPr>
          <w:b w:val="0"/>
          <w:sz w:val="28"/>
          <w:szCs w:val="28"/>
        </w:rPr>
        <w:t xml:space="preserve"> связанные с </w:t>
      </w:r>
      <w:r w:rsidRPr="00B169F0">
        <w:rPr>
          <w:b w:val="0"/>
          <w:sz w:val="28"/>
          <w:szCs w:val="28"/>
        </w:rPr>
        <w:t xml:space="preserve">подготовкой класса к общему делу;  </w:t>
      </w:r>
    </w:p>
    <w:p w:rsidR="00B169F0" w:rsidRPr="00B169F0" w:rsidRDefault="00B169F0" w:rsidP="00B169F0">
      <w:pPr>
        <w:pStyle w:val="23"/>
        <w:shd w:val="clear" w:color="auto" w:fill="auto"/>
        <w:spacing w:after="0" w:line="240" w:lineRule="auto"/>
        <w:rPr>
          <w:b w:val="0"/>
          <w:sz w:val="28"/>
          <w:szCs w:val="28"/>
        </w:rPr>
      </w:pPr>
      <w:r w:rsidRPr="00B169F0">
        <w:rPr>
          <w:rStyle w:val="26"/>
          <w:rFonts w:eastAsia="Franklin Gothic Demi"/>
          <w:b w:val="0"/>
        </w:rPr>
        <w:tab/>
        <w:t>здоровъесбе-регаюише,</w:t>
      </w:r>
      <w:r w:rsidRPr="00B169F0">
        <w:rPr>
          <w:b w:val="0"/>
          <w:sz w:val="28"/>
          <w:szCs w:val="28"/>
        </w:rPr>
        <w:t xml:space="preserve"> позволяющие получить опыт безопасного поведения в социуме, ведения здорового образа жизни и заботы о здоровье других людей.</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ab/>
        <w:t xml:space="preserve">«День сюрпризов». Дело, организованное одной из групп одноклассников (5-7 человек). Это может быть викторина, спортивная эстафета, мастеркласс и др. Ребята самостоятельно или: совместно с классным руководителем готовят сюрприз для всего класса. Целью является творческая самореализация детей посредством игровой деятельности, воспитание умения работать в команде, согласовывать свои действия. </w:t>
      </w:r>
      <w:r w:rsidRPr="00B169F0">
        <w:rPr>
          <w:b w:val="0"/>
          <w:sz w:val="28"/>
          <w:szCs w:val="28"/>
          <w:vertAlign w:val="subscript"/>
        </w:rPr>
        <w:t xml:space="preserve">г </w:t>
      </w:r>
      <w:r w:rsidRPr="00B169F0">
        <w:rPr>
          <w:b w:val="0"/>
          <w:sz w:val="28"/>
          <w:szCs w:val="28"/>
        </w:rPr>
        <w:t xml:space="preserve">Проект «Каникулы в Школе». Включает цикл интеллектуально - развлекательных, театрально - игровых программ, организованных классным руководителем в каникулярное время. Проект «Каникулы в школе» несет минимальные затраты и участие всех детей </w:t>
      </w:r>
      <w:r w:rsidRPr="00B169F0">
        <w:rPr>
          <w:rStyle w:val="24"/>
          <w:sz w:val="28"/>
          <w:szCs w:val="28"/>
        </w:rPr>
        <w:t xml:space="preserve">в </w:t>
      </w:r>
      <w:r w:rsidRPr="00B169F0">
        <w:rPr>
          <w:b w:val="0"/>
          <w:sz w:val="28"/>
          <w:szCs w:val="28"/>
        </w:rPr>
        <w:t>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 Привлечение к воспитательной работе в классе наставников от казачества, что повышает дисциплину и ответственность учащихся.</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ab/>
        <w:t xml:space="preserve">Классные руководители в работе над сплочением коллектива используют разнообразные формы. Это однодневные и многодневные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w:t>
      </w:r>
      <w:r w:rsidRPr="00B169F0">
        <w:rPr>
          <w:rStyle w:val="24"/>
          <w:sz w:val="28"/>
          <w:szCs w:val="28"/>
        </w:rPr>
        <w:t xml:space="preserve">в </w:t>
      </w:r>
      <w:r w:rsidRPr="00B169F0">
        <w:rPr>
          <w:b w:val="0"/>
          <w:sz w:val="28"/>
          <w:szCs w:val="28"/>
        </w:rPr>
        <w:t xml:space="preserve">жизни коллектива. Индивидуальная работа с учащимися: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поддержка ребенка в решении важных для него жизненных проблем </w:t>
      </w:r>
      <w:r w:rsidRPr="00B169F0">
        <w:rPr>
          <w:b w:val="0"/>
          <w:sz w:val="28"/>
          <w:szCs w:val="28"/>
        </w:rPr>
        <w:lastRenderedPageBreak/>
        <w:t xml:space="preserve">(налаживания взаимоотношений с одноклассникам:и или учителями, выбора </w:t>
      </w:r>
      <w:r w:rsidRPr="00B169F0">
        <w:rPr>
          <w:rStyle w:val="24"/>
          <w:sz w:val="28"/>
          <w:szCs w:val="28"/>
        </w:rPr>
        <w:t xml:space="preserve">профессий, </w:t>
      </w:r>
      <w:r w:rsidRPr="00B169F0">
        <w:rPr>
          <w:b w:val="0"/>
          <w:sz w:val="28"/>
          <w:szCs w:val="28"/>
        </w:rPr>
        <w:t xml:space="preserve">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индивидуальная работа со школьниками класса, направленная на заполнение ими личных гюртфолио, </w:t>
      </w:r>
      <w:r w:rsidRPr="00B169F0">
        <w:rPr>
          <w:rStyle w:val="24"/>
          <w:sz w:val="28"/>
          <w:szCs w:val="28"/>
        </w:rPr>
        <w:t xml:space="preserve">в </w:t>
      </w:r>
      <w:r w:rsidRPr="00B169F0">
        <w:rPr>
          <w:b w:val="0"/>
          <w:sz w:val="28"/>
          <w:szCs w:val="28"/>
        </w:rPr>
        <w:t>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ab/>
        <w:t xml:space="preserve">Работа с родителями учащихся или их законными представителями (формы): «Поможем вместе».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 ч ител ями - предм етн и кам и; </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ab/>
        <w:t>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ab/>
        <w:t xml:space="preserve">Создание и организация работы родительских комитетов классов, общешкольного РК, Совета, отцов, участвующих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краевых родительских собраний; Совместные дела. Организация на базе класса семейных праздников, конкурсов, соревнований, направленных на сплочение семьи и Школы; анкетирование и тестирование родителей </w:t>
      </w:r>
    </w:p>
    <w:p w:rsidR="00B169F0" w:rsidRPr="00B169F0" w:rsidRDefault="00B169F0" w:rsidP="00B169F0">
      <w:pPr>
        <w:pStyle w:val="23"/>
        <w:shd w:val="clear" w:color="auto" w:fill="auto"/>
        <w:spacing w:after="0" w:line="240" w:lineRule="auto"/>
        <w:ind w:firstLine="400"/>
        <w:jc w:val="left"/>
        <w:rPr>
          <w:b w:val="0"/>
          <w:sz w:val="28"/>
          <w:szCs w:val="28"/>
        </w:rPr>
      </w:pPr>
      <w:r w:rsidRPr="00B169F0">
        <w:rPr>
          <w:rStyle w:val="24"/>
          <w:sz w:val="28"/>
          <w:szCs w:val="28"/>
        </w:rPr>
        <w:t>Основные школьные дела</w:t>
      </w:r>
    </w:p>
    <w:p w:rsidR="00B169F0" w:rsidRPr="00B169F0" w:rsidRDefault="00B169F0" w:rsidP="00B169F0">
      <w:pPr>
        <w:pStyle w:val="23"/>
        <w:shd w:val="clear" w:color="auto" w:fill="auto"/>
        <w:spacing w:after="0" w:line="240" w:lineRule="auto"/>
        <w:ind w:firstLine="580"/>
        <w:rPr>
          <w:b w:val="0"/>
          <w:sz w:val="28"/>
          <w:szCs w:val="28"/>
        </w:rPr>
      </w:pPr>
      <w:r w:rsidRPr="00B169F0">
        <w:rPr>
          <w:b w:val="0"/>
          <w:sz w:val="28"/>
          <w:szCs w:val="28"/>
        </w:rPr>
        <w:t>Данный модуль школьной программы воспитания раскрывает- уникальность гуманистической воспитательной: системы шкоды, в основе которой находится продуктивно-трудовая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w:t>
      </w:r>
    </w:p>
    <w:p w:rsidR="00B169F0" w:rsidRPr="00B169F0" w:rsidRDefault="00B169F0" w:rsidP="00B169F0">
      <w:pPr>
        <w:pStyle w:val="23"/>
        <w:shd w:val="clear" w:color="auto" w:fill="auto"/>
        <w:spacing w:after="0" w:line="240" w:lineRule="auto"/>
        <w:ind w:firstLine="580"/>
        <w:rPr>
          <w:b w:val="0"/>
          <w:sz w:val="28"/>
          <w:szCs w:val="28"/>
        </w:rPr>
      </w:pPr>
      <w:r w:rsidRPr="00B169F0">
        <w:rPr>
          <w:b w:val="0"/>
          <w:sz w:val="28"/>
          <w:szCs w:val="28"/>
        </w:rPr>
        <w:t>Задача возрождения национальных традиций, воспитание духовной культуры, привитие любви к своей малой Родине через осознание корней истории своего города, края - важнейший приоритет воспитательной системы школы.</w:t>
      </w:r>
    </w:p>
    <w:p w:rsidR="00B169F0" w:rsidRPr="00B169F0" w:rsidRDefault="00B169F0" w:rsidP="00B169F0">
      <w:pPr>
        <w:pStyle w:val="92"/>
        <w:shd w:val="clear" w:color="auto" w:fill="auto"/>
        <w:spacing w:line="240" w:lineRule="auto"/>
        <w:ind w:firstLine="580"/>
      </w:pPr>
      <w:r w:rsidRPr="00B169F0">
        <w:t>На внешкольном уровне:</w:t>
      </w:r>
    </w:p>
    <w:p w:rsidR="00B169F0" w:rsidRPr="00B169F0" w:rsidRDefault="00B169F0" w:rsidP="005E7386">
      <w:pPr>
        <w:pStyle w:val="23"/>
        <w:numPr>
          <w:ilvl w:val="0"/>
          <w:numId w:val="92"/>
        </w:numPr>
        <w:shd w:val="clear" w:color="auto" w:fill="auto"/>
        <w:tabs>
          <w:tab w:val="left" w:pos="947"/>
        </w:tabs>
        <w:spacing w:after="0" w:line="240" w:lineRule="auto"/>
        <w:ind w:firstLine="580"/>
        <w:rPr>
          <w:b w:val="0"/>
          <w:sz w:val="28"/>
          <w:szCs w:val="28"/>
        </w:rPr>
      </w:pPr>
      <w:r w:rsidRPr="00B169F0">
        <w:rPr>
          <w:b w:val="0"/>
          <w:sz w:val="28"/>
          <w:szCs w:val="28"/>
        </w:rPr>
        <w:t>Благотворительные акции у Международному Дню людей с ограниченными возможностями здоровья, ко Дню Победы, КО Дню Защитника Отечества, ко Дню учителя, ко Дню микрорайона;</w:t>
      </w:r>
    </w:p>
    <w:p w:rsidR="00B169F0" w:rsidRPr="00B169F0" w:rsidRDefault="00B169F0" w:rsidP="005E7386">
      <w:pPr>
        <w:pStyle w:val="23"/>
        <w:numPr>
          <w:ilvl w:val="0"/>
          <w:numId w:val="92"/>
        </w:numPr>
        <w:shd w:val="clear" w:color="auto" w:fill="auto"/>
        <w:tabs>
          <w:tab w:val="left" w:pos="947"/>
        </w:tabs>
        <w:spacing w:after="0" w:line="240" w:lineRule="auto"/>
        <w:ind w:firstLine="580"/>
        <w:rPr>
          <w:b w:val="0"/>
          <w:sz w:val="28"/>
          <w:szCs w:val="28"/>
        </w:rPr>
      </w:pPr>
      <w:r w:rsidRPr="00B169F0">
        <w:rPr>
          <w:b w:val="0"/>
          <w:sz w:val="28"/>
          <w:szCs w:val="28"/>
        </w:rPr>
        <w:lastRenderedPageBreak/>
        <w:t>Проводимые для жителей микрорайона и организуемые ГДК «Юбилейный»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B169F0" w:rsidRPr="00B169F0" w:rsidRDefault="00B169F0" w:rsidP="005E7386">
      <w:pPr>
        <w:pStyle w:val="23"/>
        <w:numPr>
          <w:ilvl w:val="0"/>
          <w:numId w:val="92"/>
        </w:numPr>
        <w:shd w:val="clear" w:color="auto" w:fill="auto"/>
        <w:tabs>
          <w:tab w:val="left" w:pos="947"/>
        </w:tabs>
        <w:spacing w:after="0" w:line="240" w:lineRule="auto"/>
        <w:rPr>
          <w:b w:val="0"/>
          <w:sz w:val="28"/>
          <w:szCs w:val="28"/>
        </w:rPr>
      </w:pPr>
      <w:r w:rsidRPr="00B169F0">
        <w:rPr>
          <w:b w:val="0"/>
          <w:sz w:val="28"/>
          <w:szCs w:val="28"/>
        </w:rPr>
        <w:t>Участие во всероссийских акциях, посвященных значимым отечественным и международным событиям, Всероссийские спортивные игры школьников, «Президентские спортивные игры». Спартакиада допризывной молодежи: Краснодарского края, Всекубанский турнир по НУТ на кубок губернатора Краснодарского края, Всекубанская спартакиада учащихся школ: «Спортивные надежды Кубани», участие в городском конкурсе по стрельбе на получение значка атамана ЦКРО г.Сочи «Лучший стрелок»;</w:t>
      </w:r>
    </w:p>
    <w:p w:rsidR="00B169F0" w:rsidRPr="00B169F0" w:rsidRDefault="00B169F0" w:rsidP="005E7386">
      <w:pPr>
        <w:pStyle w:val="23"/>
        <w:numPr>
          <w:ilvl w:val="0"/>
          <w:numId w:val="92"/>
        </w:numPr>
        <w:shd w:val="clear" w:color="auto" w:fill="auto"/>
        <w:tabs>
          <w:tab w:val="left" w:pos="953"/>
        </w:tabs>
        <w:spacing w:after="0" w:line="240" w:lineRule="auto"/>
        <w:ind w:firstLine="600"/>
        <w:rPr>
          <w:b w:val="0"/>
          <w:sz w:val="28"/>
          <w:szCs w:val="28"/>
        </w:rPr>
      </w:pPr>
      <w:r w:rsidRPr="00B169F0">
        <w:rPr>
          <w:b w:val="0"/>
          <w:sz w:val="28"/>
          <w:szCs w:val="28"/>
        </w:rPr>
        <w:t>акции: «Бессмертный полк», «Поезд Победы», «Правнуки Победы», «Ветеран в твоем доме»;</w:t>
      </w:r>
    </w:p>
    <w:p w:rsidR="00B169F0" w:rsidRPr="00B169F0" w:rsidRDefault="00B169F0" w:rsidP="005E7386">
      <w:pPr>
        <w:pStyle w:val="23"/>
        <w:numPr>
          <w:ilvl w:val="0"/>
          <w:numId w:val="92"/>
        </w:numPr>
        <w:shd w:val="clear" w:color="auto" w:fill="auto"/>
        <w:tabs>
          <w:tab w:val="left" w:pos="953"/>
        </w:tabs>
        <w:spacing w:after="0" w:line="240" w:lineRule="auto"/>
        <w:ind w:firstLine="600"/>
        <w:rPr>
          <w:b w:val="0"/>
          <w:sz w:val="28"/>
          <w:szCs w:val="28"/>
        </w:rPr>
      </w:pPr>
      <w:r w:rsidRPr="00B169F0">
        <w:rPr>
          <w:b w:val="0"/>
          <w:sz w:val="28"/>
          <w:szCs w:val="28"/>
        </w:rPr>
        <w:t>праздники: «День первого звонка», «День пожилого человека», «День Учителя», «День Памяти Героя», «День освобождения Краснодаркого края», «Новогодний квест», «Крещенские посиделки», которые открывают возможности для творческой самореализации школьников и. включают их в деятельную заботу об окружающих.</w:t>
      </w:r>
    </w:p>
    <w:p w:rsidR="00B169F0" w:rsidRPr="00B169F0" w:rsidRDefault="00B169F0" w:rsidP="00B169F0">
      <w:pPr>
        <w:pStyle w:val="23"/>
        <w:shd w:val="clear" w:color="auto" w:fill="auto"/>
        <w:spacing w:after="0" w:line="240" w:lineRule="auto"/>
        <w:ind w:firstLine="600"/>
        <w:rPr>
          <w:b w:val="0"/>
          <w:sz w:val="28"/>
          <w:szCs w:val="28"/>
        </w:rPr>
      </w:pPr>
      <w:r w:rsidRPr="00B169F0">
        <w:rPr>
          <w:b w:val="0"/>
          <w:sz w:val="28"/>
          <w:szCs w:val="28"/>
        </w:rPr>
        <w:t>Наши школьные традиции, лежащие в основе внешкольного уровня, ключевые дела адаптированы применительно к нашему микрорайону и направлены на воспитание жизнеспособной личности, трудоспособной, социально активной, умеющей и желающей строить свою жизнь в современной обстановке.</w:t>
      </w:r>
    </w:p>
    <w:p w:rsidR="00B169F0" w:rsidRPr="00B169F0" w:rsidRDefault="00B169F0" w:rsidP="00B169F0">
      <w:pPr>
        <w:pStyle w:val="92"/>
        <w:shd w:val="clear" w:color="auto" w:fill="auto"/>
        <w:spacing w:line="240" w:lineRule="auto"/>
        <w:ind w:firstLine="600"/>
      </w:pPr>
      <w:r w:rsidRPr="00B169F0">
        <w:t>На школьном уровне:</w:t>
      </w:r>
    </w:p>
    <w:p w:rsidR="00B169F0" w:rsidRPr="00B169F0" w:rsidRDefault="00B169F0" w:rsidP="00B169F0">
      <w:pPr>
        <w:pStyle w:val="23"/>
        <w:shd w:val="clear" w:color="auto" w:fill="auto"/>
        <w:spacing w:after="0" w:line="240" w:lineRule="auto"/>
        <w:ind w:firstLine="600"/>
        <w:rPr>
          <w:b w:val="0"/>
          <w:sz w:val="28"/>
          <w:szCs w:val="28"/>
        </w:rPr>
      </w:pPr>
      <w:r w:rsidRPr="00B169F0">
        <w:rPr>
          <w:b w:val="0"/>
          <w:sz w:val="28"/>
          <w:szCs w:val="28"/>
        </w:rPr>
        <w:t>Наши праздники, так называемые праздничные дни, - это торжественные эмоционально-окрашенные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w:t>
      </w:r>
    </w:p>
    <w:p w:rsidR="00B169F0" w:rsidRPr="00B169F0" w:rsidRDefault="00B169F0" w:rsidP="00B169F0">
      <w:pPr>
        <w:pStyle w:val="23"/>
        <w:shd w:val="clear" w:color="auto" w:fill="auto"/>
        <w:spacing w:after="0" w:line="240" w:lineRule="auto"/>
        <w:ind w:firstLine="600"/>
        <w:rPr>
          <w:b w:val="0"/>
          <w:sz w:val="28"/>
          <w:szCs w:val="28"/>
        </w:rPr>
      </w:pPr>
      <w:r w:rsidRPr="00B169F0">
        <w:rPr>
          <w:b w:val="0"/>
          <w:sz w:val="28"/>
          <w:szCs w:val="28"/>
        </w:rPr>
        <w:t>общешкольные праздники ежегодно проводимые творческие дела: «День самоуправления», «День матери», «Новогодний квест», «Посвящение в казачата», «День Защитника Отечества», «День Победы», фестиваль казачьей песни, фестиваль национальных культур «Цветной ковер Сочи», краевой конкурс оборонно-массовой и военно-патриотической работы имени маршала Т.К. Жукова, связанные со значимыми для детей и педагогов знаменательными датами, в которых участвуют все классы школы;</w:t>
      </w:r>
    </w:p>
    <w:p w:rsidR="00B169F0" w:rsidRPr="00B169F0" w:rsidRDefault="00B169F0" w:rsidP="00B169F0">
      <w:pPr>
        <w:pStyle w:val="23"/>
        <w:shd w:val="clear" w:color="auto" w:fill="auto"/>
        <w:spacing w:after="0" w:line="240" w:lineRule="auto"/>
        <w:ind w:firstLine="600"/>
        <w:rPr>
          <w:b w:val="0"/>
          <w:sz w:val="28"/>
          <w:szCs w:val="28"/>
        </w:rPr>
      </w:pPr>
      <w:r w:rsidRPr="00B169F0">
        <w:rPr>
          <w:b w:val="0"/>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B169F0" w:rsidRPr="00B169F0" w:rsidRDefault="00B169F0" w:rsidP="005E7386">
      <w:pPr>
        <w:pStyle w:val="23"/>
        <w:numPr>
          <w:ilvl w:val="0"/>
          <w:numId w:val="92"/>
        </w:numPr>
        <w:shd w:val="clear" w:color="auto" w:fill="auto"/>
        <w:tabs>
          <w:tab w:val="left" w:pos="842"/>
        </w:tabs>
        <w:spacing w:after="0" w:line="240" w:lineRule="auto"/>
        <w:rPr>
          <w:b w:val="0"/>
          <w:sz w:val="28"/>
          <w:szCs w:val="28"/>
        </w:rPr>
      </w:pPr>
      <w:r w:rsidRPr="00B169F0">
        <w:rPr>
          <w:b w:val="0"/>
          <w:sz w:val="28"/>
          <w:szCs w:val="28"/>
        </w:rPr>
        <w:lastRenderedPageBreak/>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w:t>
      </w:r>
      <w:r w:rsidRPr="00B169F0">
        <w:rPr>
          <w:b w:val="0"/>
          <w:sz w:val="28"/>
          <w:szCs w:val="28"/>
        </w:rPr>
        <w:tab/>
        <w:t>доверительными,</w:t>
      </w:r>
      <w:r w:rsidRPr="00B169F0">
        <w:rPr>
          <w:b w:val="0"/>
          <w:sz w:val="28"/>
          <w:szCs w:val="28"/>
        </w:rPr>
        <w:tab/>
        <w:t xml:space="preserve"> поддерживающими взаимоотношениями, ответственным отношением к делу, атмосферой' эмоционально-психологического комфорта, доброго юмора н общей радости.</w:t>
      </w:r>
    </w:p>
    <w:p w:rsidR="00B169F0" w:rsidRPr="00B169F0" w:rsidRDefault="00B169F0" w:rsidP="00B169F0">
      <w:pPr>
        <w:pStyle w:val="92"/>
        <w:shd w:val="clear" w:color="auto" w:fill="auto"/>
        <w:spacing w:line="240" w:lineRule="auto"/>
        <w:ind w:left="720" w:firstLine="0"/>
        <w:jc w:val="left"/>
      </w:pPr>
      <w:r w:rsidRPr="00B169F0">
        <w:t>На уровне классов:</w:t>
      </w:r>
    </w:p>
    <w:p w:rsidR="00B169F0" w:rsidRPr="00B169F0" w:rsidRDefault="00B169F0" w:rsidP="005E7386">
      <w:pPr>
        <w:pStyle w:val="23"/>
        <w:numPr>
          <w:ilvl w:val="0"/>
          <w:numId w:val="92"/>
        </w:numPr>
        <w:shd w:val="clear" w:color="auto" w:fill="auto"/>
        <w:tabs>
          <w:tab w:val="left" w:pos="835"/>
        </w:tabs>
        <w:spacing w:after="0" w:line="240" w:lineRule="auto"/>
        <w:ind w:firstLine="600"/>
        <w:rPr>
          <w:b w:val="0"/>
          <w:sz w:val="28"/>
          <w:szCs w:val="28"/>
        </w:rPr>
      </w:pPr>
      <w:r w:rsidRPr="00B169F0">
        <w:rPr>
          <w:b w:val="0"/>
          <w:sz w:val="28"/>
          <w:szCs w:val="28"/>
        </w:rPr>
        <w:t>выбор и делегирование представителей классов в общешкольные советы дел, ответственных за подготовку общешкольных ключевых дел;</w:t>
      </w:r>
    </w:p>
    <w:p w:rsidR="00B169F0" w:rsidRPr="00B169F0" w:rsidRDefault="00B169F0" w:rsidP="005E7386">
      <w:pPr>
        <w:pStyle w:val="23"/>
        <w:numPr>
          <w:ilvl w:val="0"/>
          <w:numId w:val="92"/>
        </w:numPr>
        <w:shd w:val="clear" w:color="auto" w:fill="auto"/>
        <w:tabs>
          <w:tab w:val="left" w:pos="842"/>
        </w:tabs>
        <w:spacing w:after="0" w:line="240" w:lineRule="auto"/>
        <w:ind w:firstLine="600"/>
        <w:rPr>
          <w:b w:val="0"/>
          <w:sz w:val="28"/>
          <w:szCs w:val="28"/>
        </w:rPr>
      </w:pPr>
      <w:r w:rsidRPr="00B169F0">
        <w:rPr>
          <w:b w:val="0"/>
          <w:sz w:val="28"/>
          <w:szCs w:val="28"/>
        </w:rPr>
        <w:t>участие школьных классов в реализации общешкольных ключевых</w:t>
      </w:r>
    </w:p>
    <w:p w:rsidR="00B169F0" w:rsidRPr="00B169F0" w:rsidRDefault="00B169F0" w:rsidP="00B169F0">
      <w:pPr>
        <w:pStyle w:val="23"/>
        <w:shd w:val="clear" w:color="auto" w:fill="auto"/>
        <w:spacing w:after="0" w:line="240" w:lineRule="auto"/>
        <w:ind w:firstLine="600"/>
        <w:rPr>
          <w:b w:val="0"/>
          <w:sz w:val="28"/>
          <w:szCs w:val="28"/>
        </w:rPr>
      </w:pPr>
      <w:r w:rsidRPr="00B169F0">
        <w:rPr>
          <w:b w:val="0"/>
          <w:sz w:val="28"/>
          <w:szCs w:val="28"/>
        </w:rPr>
        <w:t>дел;</w:t>
      </w:r>
    </w:p>
    <w:p w:rsidR="00B169F0" w:rsidRPr="00B169F0" w:rsidRDefault="00B169F0" w:rsidP="005E7386">
      <w:pPr>
        <w:pStyle w:val="23"/>
        <w:numPr>
          <w:ilvl w:val="0"/>
          <w:numId w:val="92"/>
        </w:numPr>
        <w:shd w:val="clear" w:color="auto" w:fill="auto"/>
        <w:tabs>
          <w:tab w:val="left" w:pos="835"/>
        </w:tabs>
        <w:spacing w:after="0" w:line="240" w:lineRule="auto"/>
        <w:ind w:firstLine="600"/>
        <w:rPr>
          <w:b w:val="0"/>
          <w:sz w:val="28"/>
          <w:szCs w:val="28"/>
        </w:rPr>
      </w:pPr>
      <w:r w:rsidRPr="00B169F0">
        <w:rPr>
          <w:b w:val="0"/>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169F0" w:rsidRPr="00B169F0" w:rsidRDefault="00B169F0" w:rsidP="00B169F0">
      <w:pPr>
        <w:pStyle w:val="92"/>
        <w:shd w:val="clear" w:color="auto" w:fill="auto"/>
        <w:spacing w:line="240" w:lineRule="auto"/>
        <w:ind w:left="720" w:firstLine="0"/>
        <w:jc w:val="left"/>
      </w:pPr>
      <w:r w:rsidRPr="00B169F0">
        <w:t>На индивидуальном уровне:</w:t>
      </w:r>
    </w:p>
    <w:p w:rsidR="00B169F0" w:rsidRPr="00B169F0" w:rsidRDefault="00B169F0" w:rsidP="005E7386">
      <w:pPr>
        <w:pStyle w:val="23"/>
        <w:numPr>
          <w:ilvl w:val="0"/>
          <w:numId w:val="92"/>
        </w:numPr>
        <w:shd w:val="clear" w:color="auto" w:fill="auto"/>
        <w:tabs>
          <w:tab w:val="left" w:pos="835"/>
        </w:tabs>
        <w:spacing w:after="0" w:line="240" w:lineRule="auto"/>
        <w:ind w:firstLine="600"/>
        <w:rPr>
          <w:b w:val="0"/>
          <w:sz w:val="28"/>
          <w:szCs w:val="28"/>
        </w:rPr>
      </w:pPr>
      <w:r w:rsidRPr="00B169F0">
        <w:rPr>
          <w:b w:val="0"/>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169F0" w:rsidRPr="00B169F0" w:rsidRDefault="00B169F0" w:rsidP="005E7386">
      <w:pPr>
        <w:pStyle w:val="23"/>
        <w:numPr>
          <w:ilvl w:val="0"/>
          <w:numId w:val="92"/>
        </w:numPr>
        <w:shd w:val="clear" w:color="auto" w:fill="auto"/>
        <w:tabs>
          <w:tab w:val="left" w:pos="842"/>
        </w:tabs>
        <w:spacing w:after="0" w:line="240" w:lineRule="auto"/>
        <w:ind w:firstLine="600"/>
        <w:rPr>
          <w:b w:val="0"/>
          <w:sz w:val="28"/>
          <w:szCs w:val="28"/>
        </w:rPr>
      </w:pPr>
      <w:r w:rsidRPr="00B169F0">
        <w:rPr>
          <w:b w:val="0"/>
          <w:sz w:val="28"/>
          <w:szCs w:val="28"/>
        </w:rPr>
        <w:t>индивидуальная помощь ребенку (при необходимости) в освоении</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навыков подготовки, проведения и анализа ключевых дел;</w:t>
      </w:r>
    </w:p>
    <w:p w:rsidR="00B169F0" w:rsidRPr="00B169F0" w:rsidRDefault="00B169F0" w:rsidP="005E7386">
      <w:pPr>
        <w:pStyle w:val="23"/>
        <w:numPr>
          <w:ilvl w:val="0"/>
          <w:numId w:val="92"/>
        </w:numPr>
        <w:shd w:val="clear" w:color="auto" w:fill="auto"/>
        <w:tabs>
          <w:tab w:val="left" w:pos="848"/>
        </w:tabs>
        <w:spacing w:after="0" w:line="240" w:lineRule="auto"/>
        <w:ind w:firstLine="600"/>
        <w:rPr>
          <w:b w:val="0"/>
          <w:sz w:val="28"/>
          <w:szCs w:val="28"/>
        </w:rPr>
      </w:pPr>
      <w:r w:rsidRPr="00B169F0">
        <w:rPr>
          <w:b w:val="0"/>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169F0" w:rsidRPr="00B169F0" w:rsidRDefault="00B169F0" w:rsidP="005E7386">
      <w:pPr>
        <w:pStyle w:val="23"/>
        <w:numPr>
          <w:ilvl w:val="0"/>
          <w:numId w:val="92"/>
        </w:numPr>
        <w:shd w:val="clear" w:color="auto" w:fill="auto"/>
        <w:tabs>
          <w:tab w:val="left" w:pos="848"/>
        </w:tabs>
        <w:spacing w:after="0" w:line="240" w:lineRule="auto"/>
        <w:ind w:firstLine="600"/>
        <w:rPr>
          <w:b w:val="0"/>
          <w:sz w:val="28"/>
          <w:szCs w:val="28"/>
        </w:rPr>
      </w:pPr>
      <w:r w:rsidRPr="00B169F0">
        <w:rPr>
          <w:b w:val="0"/>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деде' на себя роль ответственного за тот или иной фрагмент общей работы.</w:t>
      </w:r>
    </w:p>
    <w:p w:rsidR="00B169F0" w:rsidRPr="00B169F0" w:rsidRDefault="00B169F0" w:rsidP="00B169F0">
      <w:pPr>
        <w:pStyle w:val="14"/>
        <w:keepNext/>
        <w:keepLines/>
        <w:shd w:val="clear" w:color="auto" w:fill="auto"/>
        <w:spacing w:before="0" w:after="0" w:line="240" w:lineRule="auto"/>
        <w:ind w:left="740"/>
        <w:rPr>
          <w:rFonts w:ascii="Times New Roman" w:hAnsi="Times New Roman" w:cs="Times New Roman"/>
          <w:sz w:val="28"/>
          <w:szCs w:val="28"/>
        </w:rPr>
      </w:pPr>
      <w:bookmarkStart w:id="37" w:name="bookmark13"/>
      <w:r w:rsidRPr="00B169F0">
        <w:rPr>
          <w:rFonts w:ascii="Times New Roman" w:hAnsi="Times New Roman" w:cs="Times New Roman"/>
          <w:sz w:val="28"/>
          <w:szCs w:val="28"/>
        </w:rPr>
        <w:t>Внешкольные мероприятия</w:t>
      </w:r>
      <w:bookmarkEnd w:id="37"/>
    </w:p>
    <w:p w:rsidR="00B169F0" w:rsidRPr="00B169F0" w:rsidRDefault="00B169F0" w:rsidP="00B169F0">
      <w:pPr>
        <w:pStyle w:val="23"/>
        <w:shd w:val="clear" w:color="auto" w:fill="auto"/>
        <w:spacing w:after="0" w:line="240" w:lineRule="auto"/>
        <w:ind w:firstLine="600"/>
        <w:rPr>
          <w:b w:val="0"/>
          <w:sz w:val="28"/>
          <w:szCs w:val="28"/>
        </w:rPr>
      </w:pPr>
      <w:r w:rsidRPr="00B169F0">
        <w:rPr>
          <w:b w:val="0"/>
          <w:sz w:val="28"/>
          <w:szCs w:val="28"/>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169F0" w:rsidRPr="00B169F0" w:rsidRDefault="00B169F0" w:rsidP="005E7386">
      <w:pPr>
        <w:pStyle w:val="23"/>
        <w:numPr>
          <w:ilvl w:val="0"/>
          <w:numId w:val="92"/>
        </w:numPr>
        <w:shd w:val="clear" w:color="auto" w:fill="auto"/>
        <w:tabs>
          <w:tab w:val="left" w:pos="848"/>
        </w:tabs>
        <w:spacing w:after="0" w:line="240" w:lineRule="auto"/>
        <w:ind w:right="220" w:firstLine="600"/>
        <w:rPr>
          <w:b w:val="0"/>
          <w:sz w:val="28"/>
          <w:szCs w:val="28"/>
        </w:rPr>
      </w:pPr>
      <w:r w:rsidRPr="00B169F0">
        <w:rPr>
          <w:b w:val="0"/>
          <w:sz w:val="28"/>
          <w:szCs w:val="28"/>
        </w:rPr>
        <w:t xml:space="preserve">регулярные пешие прогулки «10000 шагов здоровья», экскурсии или походы выходного дня, организуемые в классах их классными руководителями и родителями школьников: в музей, в цирк, в театр, </w:t>
      </w:r>
      <w:r w:rsidRPr="00B169F0">
        <w:rPr>
          <w:b w:val="0"/>
          <w:sz w:val="28"/>
          <w:szCs w:val="28"/>
        </w:rPr>
        <w:lastRenderedPageBreak/>
        <w:t>пожарную часть г.Сочи, на предприятие, на природу;</w:t>
      </w:r>
    </w:p>
    <w:p w:rsidR="00B169F0" w:rsidRPr="00B169F0" w:rsidRDefault="00B169F0" w:rsidP="005E7386">
      <w:pPr>
        <w:pStyle w:val="23"/>
        <w:numPr>
          <w:ilvl w:val="0"/>
          <w:numId w:val="92"/>
        </w:numPr>
        <w:shd w:val="clear" w:color="auto" w:fill="auto"/>
        <w:tabs>
          <w:tab w:val="left" w:pos="848"/>
        </w:tabs>
        <w:spacing w:after="0" w:line="240" w:lineRule="auto"/>
        <w:ind w:right="220" w:firstLine="600"/>
        <w:rPr>
          <w:b w:val="0"/>
          <w:sz w:val="28"/>
          <w:szCs w:val="28"/>
        </w:rPr>
      </w:pPr>
      <w:r w:rsidRPr="00B169F0">
        <w:rPr>
          <w:b w:val="0"/>
          <w:sz w:val="28"/>
          <w:szCs w:val="28"/>
        </w:rPr>
        <w:t>литературные, исторические, биологические экспедиции,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B169F0" w:rsidRPr="00B169F0" w:rsidRDefault="00B169F0" w:rsidP="005E7386">
      <w:pPr>
        <w:pStyle w:val="23"/>
        <w:numPr>
          <w:ilvl w:val="0"/>
          <w:numId w:val="92"/>
        </w:numPr>
        <w:shd w:val="clear" w:color="auto" w:fill="auto"/>
        <w:tabs>
          <w:tab w:val="left" w:pos="848"/>
        </w:tabs>
        <w:spacing w:after="0" w:line="240" w:lineRule="auto"/>
        <w:ind w:right="220" w:firstLine="600"/>
        <w:rPr>
          <w:b w:val="0"/>
          <w:sz w:val="28"/>
          <w:szCs w:val="28"/>
        </w:rPr>
      </w:pPr>
      <w:r w:rsidRPr="00B169F0">
        <w:rPr>
          <w:b w:val="0"/>
          <w:sz w:val="28"/>
          <w:szCs w:val="28"/>
        </w:rPr>
        <w:t>поисковые экспедиции - вахты памяти на Завокзальном мемориале;</w:t>
      </w:r>
    </w:p>
    <w:p w:rsidR="00B169F0" w:rsidRPr="00B169F0" w:rsidRDefault="00B169F0" w:rsidP="005E7386">
      <w:pPr>
        <w:pStyle w:val="23"/>
        <w:numPr>
          <w:ilvl w:val="0"/>
          <w:numId w:val="92"/>
        </w:numPr>
        <w:shd w:val="clear" w:color="auto" w:fill="auto"/>
        <w:tabs>
          <w:tab w:val="left" w:pos="848"/>
        </w:tabs>
        <w:spacing w:after="0" w:line="240" w:lineRule="auto"/>
        <w:ind w:right="220" w:firstLine="600"/>
        <w:rPr>
          <w:b w:val="0"/>
          <w:sz w:val="28"/>
          <w:szCs w:val="28"/>
        </w:rPr>
      </w:pPr>
      <w:r w:rsidRPr="00B169F0">
        <w:rPr>
          <w:b w:val="0"/>
          <w:sz w:val="28"/>
          <w:szCs w:val="28"/>
        </w:rPr>
        <w:t>многодневные походы, организуемые совместно летом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B169F0" w:rsidRPr="00B169F0" w:rsidRDefault="00B169F0" w:rsidP="005E7386">
      <w:pPr>
        <w:pStyle w:val="23"/>
        <w:numPr>
          <w:ilvl w:val="0"/>
          <w:numId w:val="92"/>
        </w:numPr>
        <w:shd w:val="clear" w:color="auto" w:fill="auto"/>
        <w:tabs>
          <w:tab w:val="left" w:pos="848"/>
        </w:tabs>
        <w:spacing w:after="0" w:line="240" w:lineRule="auto"/>
        <w:ind w:right="220" w:firstLine="600"/>
        <w:rPr>
          <w:b w:val="0"/>
          <w:sz w:val="28"/>
          <w:szCs w:val="28"/>
        </w:rPr>
      </w:pPr>
      <w:r w:rsidRPr="00B169F0">
        <w:rPr>
          <w:b w:val="0"/>
          <w:sz w:val="28"/>
          <w:szCs w:val="28"/>
        </w:rPr>
        <w:t>походы по Большому Сочи, по местам боевой славы края, города.</w:t>
      </w:r>
    </w:p>
    <w:p w:rsidR="00B169F0" w:rsidRPr="00B169F0" w:rsidRDefault="00B169F0" w:rsidP="005E7386">
      <w:pPr>
        <w:pStyle w:val="23"/>
        <w:numPr>
          <w:ilvl w:val="0"/>
          <w:numId w:val="92"/>
        </w:numPr>
        <w:shd w:val="clear" w:color="auto" w:fill="auto"/>
        <w:tabs>
          <w:tab w:val="left" w:pos="848"/>
        </w:tabs>
        <w:spacing w:after="0" w:line="240" w:lineRule="auto"/>
        <w:ind w:right="220" w:firstLine="600"/>
        <w:rPr>
          <w:b w:val="0"/>
          <w:sz w:val="28"/>
          <w:szCs w:val="28"/>
        </w:rPr>
      </w:pPr>
      <w:r w:rsidRPr="00B169F0">
        <w:rPr>
          <w:b w:val="0"/>
          <w:sz w:val="28"/>
          <w:szCs w:val="28"/>
        </w:rPr>
        <w:t>летний выездной палаточный лагерь в поселок Каткова Щель,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B169F0" w:rsidRPr="00B169F0" w:rsidRDefault="00B169F0" w:rsidP="00B169F0">
      <w:pPr>
        <w:pStyle w:val="23"/>
        <w:shd w:val="clear" w:color="auto" w:fill="auto"/>
        <w:tabs>
          <w:tab w:val="left" w:pos="2065"/>
        </w:tabs>
        <w:spacing w:after="0" w:line="240" w:lineRule="auto"/>
        <w:ind w:left="1760" w:right="440"/>
        <w:rPr>
          <w:b w:val="0"/>
          <w:sz w:val="28"/>
          <w:szCs w:val="28"/>
        </w:rPr>
      </w:pPr>
      <w:r w:rsidRPr="00B169F0">
        <w:rPr>
          <w:b w:val="0"/>
          <w:sz w:val="28"/>
          <w:szCs w:val="28"/>
        </w:rPr>
        <w:t>Организация предметно-пространственной среды</w:t>
      </w:r>
    </w:p>
    <w:p w:rsidR="00B169F0" w:rsidRDefault="00B169F0" w:rsidP="00B169F0">
      <w:pPr>
        <w:pStyle w:val="23"/>
        <w:shd w:val="clear" w:color="auto" w:fill="auto"/>
        <w:spacing w:after="0" w:line="240" w:lineRule="auto"/>
        <w:rPr>
          <w:rFonts w:eastAsia="Cambria"/>
          <w:b w:val="0"/>
          <w:sz w:val="28"/>
          <w:szCs w:val="28"/>
        </w:rPr>
      </w:pPr>
      <w:r w:rsidRPr="00B169F0">
        <w:rPr>
          <w:rFonts w:eastAsia="Cambria"/>
          <w:b w:val="0"/>
          <w:sz w:val="28"/>
          <w:szCs w:val="28"/>
        </w:rPr>
        <w:tab/>
        <w:t xml:space="preserve">Окружающая ребенка предметно-эстетическая среда МОБУ </w:t>
      </w:r>
      <w:r w:rsidRPr="00B169F0">
        <w:rPr>
          <w:rFonts w:eastAsia="Cambria"/>
          <w:b w:val="0"/>
          <w:sz w:val="28"/>
          <w:szCs w:val="28"/>
          <w:lang w:bidi="en-US"/>
        </w:rPr>
        <w:t xml:space="preserve">СОШ </w:t>
      </w:r>
      <w:r>
        <w:rPr>
          <w:rFonts w:eastAsia="Cambria"/>
          <w:b w:val="0"/>
          <w:sz w:val="28"/>
          <w:szCs w:val="28"/>
          <w:lang w:bidi="en-US"/>
        </w:rPr>
        <w:t>№</w:t>
      </w:r>
      <w:r w:rsidRPr="00B169F0">
        <w:rPr>
          <w:rFonts w:eastAsia="Cambria"/>
          <w:b w:val="0"/>
          <w:i/>
          <w:sz w:val="28"/>
          <w:szCs w:val="28"/>
        </w:rPr>
        <w:t xml:space="preserve"> </w:t>
      </w:r>
      <w:r w:rsidRPr="00B169F0">
        <w:rPr>
          <w:rFonts w:eastAsia="Cambria"/>
          <w:b w:val="0"/>
          <w:sz w:val="28"/>
          <w:szCs w:val="28"/>
        </w:rPr>
        <w:t>10 города Сочи имени атамана С.И. Белого,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Default="00B169F0" w:rsidP="00B169F0">
      <w:pPr>
        <w:pStyle w:val="23"/>
        <w:shd w:val="clear" w:color="auto" w:fill="auto"/>
        <w:spacing w:after="0" w:line="240" w:lineRule="auto"/>
        <w:rPr>
          <w:rFonts w:eastAsia="Cambria"/>
          <w:b w:val="0"/>
          <w:sz w:val="28"/>
          <w:szCs w:val="28"/>
        </w:rPr>
      </w:pPr>
    </w:p>
    <w:p w:rsidR="00B169F0" w:rsidRPr="00B169F0" w:rsidRDefault="00B169F0" w:rsidP="00B169F0">
      <w:pPr>
        <w:pStyle w:val="23"/>
        <w:shd w:val="clear" w:color="auto" w:fill="auto"/>
        <w:spacing w:after="0" w:line="240" w:lineRule="auto"/>
        <w:rPr>
          <w:b w:val="0"/>
          <w:sz w:val="28"/>
          <w:szCs w:val="28"/>
        </w:rPr>
      </w:pPr>
    </w:p>
    <w:tbl>
      <w:tblPr>
        <w:tblpPr w:leftFromText="180" w:rightFromText="180" w:vertAnchor="text" w:horzAnchor="page" w:tblpX="1603" w:tblpY="136"/>
        <w:tblOverlap w:val="never"/>
        <w:tblW w:w="9082" w:type="dxa"/>
        <w:tblLayout w:type="fixed"/>
        <w:tblCellMar>
          <w:left w:w="10" w:type="dxa"/>
          <w:right w:w="10" w:type="dxa"/>
        </w:tblCellMar>
        <w:tblLook w:val="0000" w:firstRow="0" w:lastRow="0" w:firstColumn="0" w:lastColumn="0" w:noHBand="0" w:noVBand="0"/>
      </w:tblPr>
      <w:tblGrid>
        <w:gridCol w:w="4487"/>
        <w:gridCol w:w="4595"/>
      </w:tblGrid>
      <w:tr w:rsidR="00B169F0" w:rsidRPr="00B169F0" w:rsidTr="00B169F0">
        <w:trPr>
          <w:trHeight w:hRule="exact" w:val="440"/>
        </w:trPr>
        <w:tc>
          <w:tcPr>
            <w:tcW w:w="4487" w:type="dxa"/>
            <w:tcBorders>
              <w:top w:val="single" w:sz="4" w:space="0" w:color="auto"/>
              <w:left w:val="single" w:sz="4" w:space="0" w:color="auto"/>
            </w:tcBorders>
            <w:shd w:val="clear" w:color="auto" w:fill="FFFFFF"/>
            <w:vAlign w:val="bottom"/>
          </w:tcPr>
          <w:p w:rsidR="00B169F0" w:rsidRPr="00B169F0" w:rsidRDefault="00B169F0" w:rsidP="00B169F0">
            <w:pPr>
              <w:pStyle w:val="23"/>
              <w:shd w:val="clear" w:color="auto" w:fill="auto"/>
              <w:spacing w:after="0" w:line="240" w:lineRule="auto"/>
              <w:jc w:val="left"/>
              <w:rPr>
                <w:b w:val="0"/>
                <w:sz w:val="24"/>
                <w:szCs w:val="24"/>
              </w:rPr>
            </w:pPr>
            <w:r w:rsidRPr="00B169F0">
              <w:rPr>
                <w:rFonts w:eastAsia="Cambria"/>
                <w:b w:val="0"/>
                <w:sz w:val="24"/>
                <w:szCs w:val="24"/>
              </w:rPr>
              <w:lastRenderedPageBreak/>
              <w:t>учебные и внеучебные занятия</w:t>
            </w:r>
          </w:p>
        </w:tc>
        <w:tc>
          <w:tcPr>
            <w:tcW w:w="4595" w:type="dxa"/>
            <w:tcBorders>
              <w:top w:val="single" w:sz="4" w:space="0" w:color="auto"/>
              <w:left w:val="single" w:sz="4" w:space="0" w:color="auto"/>
              <w:right w:val="single" w:sz="4" w:space="0" w:color="auto"/>
            </w:tcBorders>
            <w:shd w:val="clear" w:color="auto" w:fill="FFFFFF"/>
          </w:tcPr>
          <w:p w:rsidR="00B169F0" w:rsidRPr="00B169F0" w:rsidRDefault="00B169F0" w:rsidP="00B169F0">
            <w:pPr>
              <w:spacing w:after="0" w:line="240" w:lineRule="auto"/>
              <w:rPr>
                <w:rFonts w:ascii="Times New Roman" w:hAnsi="Times New Roman" w:cs="Times New Roman"/>
                <w:sz w:val="24"/>
                <w:szCs w:val="24"/>
              </w:rPr>
            </w:pPr>
          </w:p>
        </w:tc>
      </w:tr>
      <w:tr w:rsidR="00B169F0" w:rsidRPr="00B169F0" w:rsidTr="00B169F0">
        <w:trPr>
          <w:trHeight w:hRule="exact" w:val="4915"/>
        </w:trPr>
        <w:tc>
          <w:tcPr>
            <w:tcW w:w="4487" w:type="dxa"/>
            <w:tcBorders>
              <w:top w:val="single" w:sz="4" w:space="0" w:color="auto"/>
              <w:left w:val="single" w:sz="4" w:space="0" w:color="auto"/>
            </w:tcBorders>
            <w:shd w:val="clear" w:color="auto" w:fill="FFFFFF"/>
            <w:vAlign w:val="bottom"/>
          </w:tcPr>
          <w:p w:rsidR="00B169F0" w:rsidRPr="00B169F0" w:rsidRDefault="00B169F0" w:rsidP="00B169F0">
            <w:pPr>
              <w:pStyle w:val="23"/>
              <w:shd w:val="clear" w:color="auto" w:fill="auto"/>
              <w:spacing w:after="0" w:line="240" w:lineRule="auto"/>
              <w:jc w:val="left"/>
              <w:rPr>
                <w:b w:val="0"/>
                <w:sz w:val="24"/>
                <w:szCs w:val="24"/>
              </w:rPr>
            </w:pPr>
            <w:r w:rsidRPr="00B169F0">
              <w:rPr>
                <w:rFonts w:eastAsia="Cambria"/>
                <w:b w:val="0"/>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4595" w:type="dxa"/>
            <w:tcBorders>
              <w:top w:val="single" w:sz="4" w:space="0" w:color="auto"/>
              <w:left w:val="single" w:sz="4" w:space="0" w:color="auto"/>
              <w:right w:val="single" w:sz="4" w:space="0" w:color="auto"/>
            </w:tcBorders>
            <w:shd w:val="clear" w:color="auto" w:fill="FFFFFF"/>
          </w:tcPr>
          <w:p w:rsidR="00B169F0" w:rsidRPr="00B169F0" w:rsidRDefault="00B169F0" w:rsidP="00B169F0">
            <w:pPr>
              <w:pStyle w:val="23"/>
              <w:shd w:val="clear" w:color="auto" w:fill="auto"/>
              <w:spacing w:after="0" w:line="240" w:lineRule="auto"/>
              <w:jc w:val="left"/>
              <w:rPr>
                <w:b w:val="0"/>
                <w:sz w:val="24"/>
                <w:szCs w:val="24"/>
              </w:rPr>
            </w:pPr>
            <w:r w:rsidRPr="00B169F0">
              <w:rPr>
                <w:rFonts w:eastAsia="Cambria"/>
                <w:b w:val="0"/>
                <w:sz w:val="24"/>
                <w:szCs w:val="24"/>
              </w:rPr>
              <w:t>конкурс рисунков и плакатов к знаменательным датам календаря, выставка фоторабот обучающихся, стендовая презентация, подготовка к ГИА и ЕГЭ, стенды: «Отличники учебы», «Сдаем ГТО», «Уголок Здоровья», «Закон. № 1539-КЗ», «Информация для родителей», «Школьные герб, флаг», газета «Клякса», «Школьное казачье правление», «Лучший казачий класс», «За отличную стрельбу», «Классы казачьей направленности, «Карта Краснодарского края».</w:t>
            </w:r>
          </w:p>
        </w:tc>
      </w:tr>
      <w:tr w:rsidR="00B169F0" w:rsidRPr="00B169F0" w:rsidTr="00B169F0">
        <w:trPr>
          <w:trHeight w:hRule="exact" w:val="3221"/>
        </w:trPr>
        <w:tc>
          <w:tcPr>
            <w:tcW w:w="4487" w:type="dxa"/>
            <w:tcBorders>
              <w:top w:val="single" w:sz="4" w:space="0" w:color="auto"/>
              <w:left w:val="single" w:sz="4" w:space="0" w:color="auto"/>
              <w:bottom w:val="single" w:sz="4" w:space="0" w:color="auto"/>
            </w:tcBorders>
            <w:shd w:val="clear" w:color="auto" w:fill="FFFFFF"/>
            <w:vAlign w:val="bottom"/>
          </w:tcPr>
          <w:p w:rsidR="00B169F0" w:rsidRPr="00B169F0" w:rsidRDefault="00B169F0" w:rsidP="00B169F0">
            <w:pPr>
              <w:pStyle w:val="23"/>
              <w:shd w:val="clear" w:color="auto" w:fill="auto"/>
              <w:spacing w:after="0" w:line="240" w:lineRule="auto"/>
              <w:jc w:val="left"/>
              <w:rPr>
                <w:b w:val="0"/>
                <w:sz w:val="24"/>
                <w:szCs w:val="24"/>
              </w:rPr>
            </w:pPr>
            <w:r w:rsidRPr="00B169F0">
              <w:rPr>
                <w:rFonts w:eastAsia="Cambria"/>
                <w:b w:val="0"/>
                <w:sz w:val="24"/>
                <w:szCs w:val="24"/>
              </w:rPr>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w:t>
            </w:r>
          </w:p>
        </w:tc>
        <w:tc>
          <w:tcPr>
            <w:tcW w:w="4595" w:type="dxa"/>
            <w:tcBorders>
              <w:top w:val="single" w:sz="4" w:space="0" w:color="auto"/>
              <w:left w:val="single" w:sz="4" w:space="0" w:color="auto"/>
              <w:bottom w:val="single" w:sz="4" w:space="0" w:color="auto"/>
              <w:right w:val="single" w:sz="4" w:space="0" w:color="auto"/>
            </w:tcBorders>
            <w:shd w:val="clear" w:color="auto" w:fill="FFFFFF"/>
          </w:tcPr>
          <w:p w:rsidR="00B169F0" w:rsidRPr="00B169F0" w:rsidRDefault="00B169F0" w:rsidP="00B169F0">
            <w:pPr>
              <w:pStyle w:val="23"/>
              <w:shd w:val="clear" w:color="auto" w:fill="auto"/>
              <w:spacing w:after="0" w:line="240" w:lineRule="auto"/>
              <w:jc w:val="left"/>
              <w:rPr>
                <w:b w:val="0"/>
                <w:sz w:val="24"/>
                <w:szCs w:val="24"/>
              </w:rPr>
            </w:pPr>
            <w:r w:rsidRPr="00B169F0">
              <w:rPr>
                <w:rFonts w:eastAsia="Cambria"/>
                <w:b w:val="0"/>
                <w:sz w:val="24"/>
                <w:szCs w:val="24"/>
              </w:rPr>
              <w:t>Акции «Клумба выпускников», «Клумба памяти ветеранов ВОВ»</w:t>
            </w:r>
          </w:p>
        </w:tc>
      </w:tr>
    </w:tbl>
    <w:p w:rsidR="00B169F0" w:rsidRPr="00B169F0" w:rsidRDefault="00B169F0" w:rsidP="00B169F0">
      <w:pPr>
        <w:pStyle w:val="14"/>
        <w:keepNext/>
        <w:keepLines/>
        <w:shd w:val="clear" w:color="auto" w:fill="auto"/>
        <w:spacing w:before="0" w:after="0" w:line="240" w:lineRule="auto"/>
        <w:rPr>
          <w:rFonts w:ascii="Times New Roman" w:hAnsi="Times New Roman" w:cs="Times New Roman"/>
          <w:sz w:val="28"/>
          <w:szCs w:val="28"/>
        </w:rPr>
      </w:pPr>
      <w:bookmarkStart w:id="38" w:name="bookmark14"/>
      <w:r w:rsidRPr="00B169F0">
        <w:rPr>
          <w:rFonts w:ascii="Times New Roman" w:hAnsi="Times New Roman" w:cs="Times New Roman"/>
          <w:sz w:val="28"/>
          <w:szCs w:val="28"/>
        </w:rPr>
        <w:t>Взаимодействие с родителями (законными представителями)</w:t>
      </w:r>
      <w:bookmarkEnd w:id="38"/>
    </w:p>
    <w:p w:rsidR="00B169F0" w:rsidRPr="00B169F0" w:rsidRDefault="00B169F0" w:rsidP="00B169F0">
      <w:pPr>
        <w:pStyle w:val="14"/>
        <w:keepNext/>
        <w:keepLines/>
        <w:shd w:val="clear" w:color="auto" w:fill="auto"/>
        <w:spacing w:before="0" w:after="0" w:line="240" w:lineRule="auto"/>
        <w:ind w:firstLine="708"/>
        <w:jc w:val="both"/>
        <w:rPr>
          <w:rFonts w:ascii="Times New Roman" w:hAnsi="Times New Roman" w:cs="Times New Roman"/>
          <w:sz w:val="28"/>
          <w:szCs w:val="28"/>
        </w:rPr>
      </w:pPr>
      <w:r w:rsidRPr="00B169F0">
        <w:rPr>
          <w:rFonts w:ascii="Times New Roman" w:hAnsi="Times New Roman" w:cs="Times New Roman"/>
          <w:sz w:val="28"/>
          <w:szCs w:val="28"/>
        </w:rPr>
        <w:t>Работа с родителями или законными представителями школьников проводится с целью привлечения их к совместной работе в свете требовании ФГОС и обеспечивается установлением партнёрских отношений с семьёй каждого воспитанника. Формы участия родителей или законных представителей школьников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 интересов ребёнка.</w:t>
      </w:r>
    </w:p>
    <w:p w:rsidR="00B169F0" w:rsidRPr="00B169F0" w:rsidRDefault="00B169F0" w:rsidP="00B169F0">
      <w:pPr>
        <w:pStyle w:val="14"/>
        <w:keepNext/>
        <w:keepLines/>
        <w:shd w:val="clear" w:color="auto" w:fill="auto"/>
        <w:spacing w:before="0" w:after="0" w:line="240" w:lineRule="auto"/>
        <w:ind w:firstLine="709"/>
        <w:jc w:val="both"/>
        <w:rPr>
          <w:rFonts w:ascii="Times New Roman" w:hAnsi="Times New Roman" w:cs="Times New Roman"/>
          <w:sz w:val="28"/>
          <w:szCs w:val="28"/>
        </w:rPr>
      </w:pPr>
      <w:r w:rsidRPr="00B169F0">
        <w:rPr>
          <w:rFonts w:ascii="Times New Roman" w:hAnsi="Times New Roman" w:cs="Times New Roman"/>
          <w:sz w:val="28"/>
          <w:szCs w:val="28"/>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B169F0" w:rsidRPr="00B169F0" w:rsidRDefault="00B169F0" w:rsidP="00B169F0">
      <w:pPr>
        <w:pStyle w:val="92"/>
        <w:shd w:val="clear" w:color="auto" w:fill="auto"/>
        <w:spacing w:line="240" w:lineRule="auto"/>
        <w:ind w:firstLine="708"/>
      </w:pPr>
      <w:r w:rsidRPr="00B169F0">
        <w:t>На групповом уровне:</w:t>
      </w:r>
    </w:p>
    <w:p w:rsidR="00B169F0" w:rsidRPr="00B169F0" w:rsidRDefault="00B169F0" w:rsidP="00B169F0">
      <w:pPr>
        <w:pStyle w:val="92"/>
        <w:shd w:val="clear" w:color="auto" w:fill="auto"/>
        <w:tabs>
          <w:tab w:val="left" w:pos="1886"/>
        </w:tabs>
        <w:spacing w:line="240" w:lineRule="auto"/>
        <w:ind w:firstLine="0"/>
      </w:pPr>
      <w:r w:rsidRPr="00B169F0">
        <w:t xml:space="preserve">         Участие родителей в управлении школой:</w:t>
      </w:r>
    </w:p>
    <w:p w:rsidR="00B169F0" w:rsidRPr="00B169F0" w:rsidRDefault="00B169F0" w:rsidP="00B169F0">
      <w:pPr>
        <w:pStyle w:val="92"/>
        <w:shd w:val="clear" w:color="auto" w:fill="auto"/>
        <w:tabs>
          <w:tab w:val="left" w:pos="1886"/>
        </w:tabs>
        <w:spacing w:line="240" w:lineRule="auto"/>
        <w:ind w:firstLine="0"/>
      </w:pPr>
      <w:r w:rsidRPr="00B169F0">
        <w:t xml:space="preserve">             </w:t>
      </w:r>
      <w:r w:rsidRPr="00B169F0">
        <w:rPr>
          <w:i w:val="0"/>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B169F0" w:rsidRPr="00B169F0" w:rsidRDefault="00B169F0" w:rsidP="00B169F0">
      <w:pPr>
        <w:pStyle w:val="23"/>
        <w:shd w:val="clear" w:color="auto" w:fill="auto"/>
        <w:tabs>
          <w:tab w:val="left" w:pos="2094"/>
        </w:tabs>
        <w:spacing w:after="0" w:line="240" w:lineRule="auto"/>
        <w:rPr>
          <w:b w:val="0"/>
          <w:sz w:val="28"/>
          <w:szCs w:val="28"/>
        </w:rPr>
      </w:pPr>
      <w:r w:rsidRPr="00B169F0">
        <w:rPr>
          <w:b w:val="0"/>
          <w:sz w:val="28"/>
          <w:szCs w:val="28"/>
        </w:rPr>
        <w:lastRenderedPageBreak/>
        <w:t xml:space="preserve">             Попечительский совет;</w:t>
      </w:r>
    </w:p>
    <w:p w:rsidR="00B169F0" w:rsidRPr="00B169F0" w:rsidRDefault="00B169F0" w:rsidP="00B169F0">
      <w:pPr>
        <w:pStyle w:val="23"/>
        <w:shd w:val="clear" w:color="auto" w:fill="auto"/>
        <w:tabs>
          <w:tab w:val="left" w:pos="2094"/>
        </w:tabs>
        <w:spacing w:after="0" w:line="240" w:lineRule="auto"/>
        <w:rPr>
          <w:b w:val="0"/>
          <w:sz w:val="28"/>
          <w:szCs w:val="28"/>
        </w:rPr>
      </w:pPr>
      <w:r w:rsidRPr="00B169F0">
        <w:rPr>
          <w:b w:val="0"/>
          <w:sz w:val="28"/>
          <w:szCs w:val="28"/>
        </w:rPr>
        <w:t xml:space="preserve">             Совет: отцов, общественный родительский орган, созданный в целях усиления роли отцов в воспитании учащихся, их поддержки, педагогического просвещения, активного приобщения их к деятельности школы.</w:t>
      </w:r>
    </w:p>
    <w:p w:rsidR="00B169F0" w:rsidRPr="00B169F0" w:rsidRDefault="00B169F0" w:rsidP="00B169F0">
      <w:pPr>
        <w:pStyle w:val="92"/>
        <w:shd w:val="clear" w:color="auto" w:fill="auto"/>
        <w:tabs>
          <w:tab w:val="left" w:pos="1899"/>
        </w:tabs>
        <w:spacing w:line="240" w:lineRule="auto"/>
        <w:ind w:firstLine="0"/>
      </w:pPr>
      <w:r w:rsidRPr="00B169F0">
        <w:t xml:space="preserve">             Вовлечение родителей или законных представителей школьников в образовательный процесс:</w:t>
      </w:r>
    </w:p>
    <w:p w:rsidR="00B169F0" w:rsidRPr="00B169F0" w:rsidRDefault="00B169F0" w:rsidP="00B169F0">
      <w:pPr>
        <w:pStyle w:val="23"/>
        <w:shd w:val="clear" w:color="auto" w:fill="auto"/>
        <w:tabs>
          <w:tab w:val="left" w:pos="2094"/>
        </w:tabs>
        <w:spacing w:after="0" w:line="240" w:lineRule="auto"/>
        <w:rPr>
          <w:b w:val="0"/>
          <w:sz w:val="28"/>
          <w:szCs w:val="28"/>
        </w:rPr>
      </w:pPr>
      <w:r w:rsidRPr="00B169F0">
        <w:rPr>
          <w:b w:val="0"/>
          <w:sz w:val="28"/>
          <w:szCs w:val="28"/>
        </w:rPr>
        <w:t xml:space="preserve">              Классные родительские собрания </w:t>
      </w:r>
      <w:r w:rsidRPr="00B169F0">
        <w:rPr>
          <w:rStyle w:val="24"/>
          <w:sz w:val="28"/>
          <w:szCs w:val="28"/>
        </w:rPr>
        <w:t xml:space="preserve">(1-11 </w:t>
      </w:r>
      <w:r w:rsidRPr="00B169F0">
        <w:rPr>
          <w:b w:val="0"/>
          <w:sz w:val="28"/>
          <w:szCs w:val="28"/>
        </w:rPr>
        <w:t>классы), в тематике которых учитываются возрастные особенности детей, раскрывается накопленный опыт семейного воспитания: «Показатели нормативного и ненормативного поведения детей младшего школьного возраста», «Лишь у счастливых родителей вырастают счастливые дети», «Роль традиции семьи и мнения родителей в выборе будущей профессии старшеклассника»;</w:t>
      </w:r>
    </w:p>
    <w:p w:rsidR="00B169F0" w:rsidRPr="00B169F0" w:rsidRDefault="00B169F0" w:rsidP="00B169F0">
      <w:pPr>
        <w:pStyle w:val="23"/>
        <w:shd w:val="clear" w:color="auto" w:fill="auto"/>
        <w:tabs>
          <w:tab w:val="left" w:pos="2094"/>
        </w:tabs>
        <w:spacing w:after="0" w:line="240" w:lineRule="auto"/>
        <w:ind w:right="420"/>
        <w:rPr>
          <w:b w:val="0"/>
          <w:sz w:val="28"/>
          <w:szCs w:val="28"/>
        </w:rPr>
      </w:pPr>
      <w:r w:rsidRPr="00B169F0">
        <w:rPr>
          <w:b w:val="0"/>
          <w:sz w:val="28"/>
          <w:szCs w:val="28"/>
        </w:rPr>
        <w:t xml:space="preserve">              Семейные клубы, предоставляющ</w:t>
      </w:r>
      <w:r>
        <w:rPr>
          <w:b w:val="0"/>
          <w:sz w:val="28"/>
          <w:szCs w:val="28"/>
        </w:rPr>
        <w:t xml:space="preserve">ие родителям; педагогам и детям </w:t>
      </w:r>
      <w:r w:rsidRPr="00B169F0">
        <w:rPr>
          <w:b w:val="0"/>
          <w:sz w:val="28"/>
          <w:szCs w:val="28"/>
        </w:rPr>
        <w:t>лощадку для совместного проведения досуга и общения, позволяющего развивать детско-взрослые общности, участвуя в совместном художественном творчестве, труде, добротворческих делах на благо себе и другому</w:t>
      </w:r>
    </w:p>
    <w:p w:rsidR="00B169F0" w:rsidRPr="00B169F0" w:rsidRDefault="00B169F0" w:rsidP="00B169F0">
      <w:pPr>
        <w:pStyle w:val="23"/>
        <w:shd w:val="clear" w:color="auto" w:fill="auto"/>
        <w:tabs>
          <w:tab w:val="left" w:pos="2094"/>
        </w:tabs>
        <w:spacing w:after="0" w:line="240" w:lineRule="auto"/>
        <w:ind w:right="420"/>
        <w:rPr>
          <w:b w:val="0"/>
          <w:sz w:val="28"/>
          <w:szCs w:val="28"/>
        </w:rPr>
      </w:pPr>
      <w:r w:rsidRPr="00B169F0">
        <w:rPr>
          <w:b w:val="0"/>
          <w:sz w:val="28"/>
          <w:szCs w:val="28"/>
        </w:rPr>
        <w:t xml:space="preserve">                Родительские дни,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w:t>
      </w:r>
    </w:p>
    <w:p w:rsidR="00B169F0" w:rsidRPr="00B169F0" w:rsidRDefault="00B169F0" w:rsidP="00B169F0">
      <w:pPr>
        <w:pStyle w:val="23"/>
        <w:shd w:val="clear" w:color="auto" w:fill="auto"/>
        <w:tabs>
          <w:tab w:val="left" w:pos="1593"/>
        </w:tabs>
        <w:spacing w:after="0" w:line="240" w:lineRule="auto"/>
        <w:ind w:right="680"/>
        <w:rPr>
          <w:b w:val="0"/>
          <w:sz w:val="28"/>
          <w:szCs w:val="28"/>
        </w:rPr>
      </w:pPr>
      <w:r w:rsidRPr="00B169F0">
        <w:rPr>
          <w:b w:val="0"/>
          <w:sz w:val="28"/>
          <w:szCs w:val="28"/>
        </w:rPr>
        <w:t xml:space="preserve">               Повышение психолого-педагогической компетентности родителей или законных представителей школьников:</w:t>
      </w:r>
    </w:p>
    <w:p w:rsidR="00B169F0" w:rsidRPr="00B169F0" w:rsidRDefault="00B169F0" w:rsidP="00B169F0">
      <w:pPr>
        <w:pStyle w:val="23"/>
        <w:shd w:val="clear" w:color="auto" w:fill="auto"/>
        <w:tabs>
          <w:tab w:val="left" w:pos="2060"/>
        </w:tabs>
        <w:spacing w:after="0" w:line="240" w:lineRule="auto"/>
        <w:ind w:right="280"/>
        <w:rPr>
          <w:b w:val="0"/>
          <w:sz w:val="28"/>
          <w:szCs w:val="28"/>
        </w:rPr>
      </w:pPr>
      <w:r w:rsidRPr="00B169F0">
        <w:rPr>
          <w:b w:val="0"/>
          <w:sz w:val="28"/>
          <w:szCs w:val="28"/>
        </w:rPr>
        <w:t xml:space="preserve">                Родительские конференции - проводятся 2 раза в год и предусматривают педагогическое просвещение в сфере методов семейного воспитания и обмен позитивным опытом, в них принимают участие преподаватели СГУ, врачи, работники правоохранительных органов, общественной организации «Общее дело», ОТО психологической помощи «Форма жизни»;</w:t>
      </w:r>
    </w:p>
    <w:p w:rsidR="00B169F0" w:rsidRPr="00B169F0" w:rsidRDefault="00B169F0" w:rsidP="00B169F0">
      <w:pPr>
        <w:pStyle w:val="23"/>
        <w:shd w:val="clear" w:color="auto" w:fill="auto"/>
        <w:spacing w:after="0" w:line="240" w:lineRule="auto"/>
        <w:ind w:right="278"/>
        <w:rPr>
          <w:b w:val="0"/>
          <w:sz w:val="28"/>
          <w:szCs w:val="28"/>
        </w:rPr>
      </w:pPr>
      <w:r w:rsidRPr="00B169F0">
        <w:rPr>
          <w:b w:val="0"/>
          <w:sz w:val="28"/>
          <w:szCs w:val="28"/>
        </w:rPr>
        <w:tab/>
        <w:t>Общешкольные родительские собрания - 4 раза в год в режиме обсуждения наиболее острых проблем нравственно-смыслового отношения школьников к собственному образованию и «образованию» как личности, качества школьной жизни, учебных достижений и успехов детей в предпочитаемых ими видах деятельности;</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Выпуск внутришкольного печатного издания «Информация для родителей». На индивидуальном уровне;</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Работа, специалистов но запросу родителей для решения острых конфликтных ситуаций:</w:t>
      </w:r>
    </w:p>
    <w:p w:rsidR="00B169F0" w:rsidRPr="00B169F0" w:rsidRDefault="00B169F0" w:rsidP="00B169F0">
      <w:pPr>
        <w:pStyle w:val="23"/>
        <w:shd w:val="clear" w:color="auto" w:fill="auto"/>
        <w:spacing w:after="0" w:line="240" w:lineRule="auto"/>
        <w:ind w:right="1000"/>
        <w:rPr>
          <w:b w:val="0"/>
          <w:sz w:val="28"/>
          <w:szCs w:val="28"/>
        </w:rPr>
      </w:pPr>
      <w:r w:rsidRPr="00B169F0">
        <w:rPr>
          <w:b w:val="0"/>
          <w:sz w:val="28"/>
          <w:szCs w:val="28"/>
        </w:rPr>
        <w:t>Участие родителей в педагогических консилиумах, собираемых случае возникновения острых проблем, связанных, с обучением и воспитанием конкретного ребенка;</w:t>
      </w:r>
    </w:p>
    <w:p w:rsidR="00B169F0" w:rsidRPr="00B169F0" w:rsidRDefault="00B169F0" w:rsidP="00B169F0">
      <w:pPr>
        <w:pStyle w:val="23"/>
        <w:shd w:val="clear" w:color="auto" w:fill="auto"/>
        <w:spacing w:after="0" w:line="240" w:lineRule="auto"/>
        <w:ind w:right="280"/>
        <w:rPr>
          <w:b w:val="0"/>
          <w:sz w:val="28"/>
          <w:szCs w:val="28"/>
        </w:rPr>
      </w:pPr>
      <w:r w:rsidRPr="00B169F0">
        <w:rPr>
          <w:b w:val="0"/>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B169F0" w:rsidRPr="00B169F0" w:rsidRDefault="00B169F0" w:rsidP="00B169F0">
      <w:pPr>
        <w:pStyle w:val="23"/>
        <w:shd w:val="clear" w:color="auto" w:fill="auto"/>
        <w:spacing w:after="0" w:line="240" w:lineRule="auto"/>
        <w:ind w:right="280"/>
        <w:rPr>
          <w:b w:val="0"/>
          <w:sz w:val="28"/>
          <w:szCs w:val="28"/>
        </w:rPr>
      </w:pPr>
      <w:r w:rsidRPr="00B169F0">
        <w:rPr>
          <w:b w:val="0"/>
          <w:sz w:val="28"/>
          <w:szCs w:val="28"/>
        </w:rPr>
        <w:t xml:space="preserve">Индивидуальные консультации родителей или законных представителей школьников со школьными специалистами, педагогами, администрацией с </w:t>
      </w:r>
      <w:r w:rsidRPr="00B169F0">
        <w:rPr>
          <w:b w:val="0"/>
          <w:sz w:val="28"/>
          <w:szCs w:val="28"/>
        </w:rPr>
        <w:lastRenderedPageBreak/>
        <w:t>целью координации совместных усилий педагогов и родителей по вопросам реализации ФГОС.</w:t>
      </w:r>
    </w:p>
    <w:p w:rsidR="00B169F0" w:rsidRPr="00B169F0" w:rsidRDefault="00B169F0" w:rsidP="00B169F0">
      <w:pPr>
        <w:pStyle w:val="23"/>
        <w:shd w:val="clear" w:color="auto" w:fill="auto"/>
        <w:spacing w:after="0" w:line="240" w:lineRule="auto"/>
        <w:ind w:right="280"/>
        <w:rPr>
          <w:b w:val="0"/>
          <w:sz w:val="28"/>
          <w:szCs w:val="28"/>
        </w:rPr>
      </w:pPr>
      <w:r w:rsidRPr="00B169F0">
        <w:rPr>
          <w:b w:val="0"/>
          <w:sz w:val="28"/>
          <w:szCs w:val="28"/>
        </w:rPr>
        <w:t>Диагностические методы работы с родителями или 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w:t>
      </w:r>
    </w:p>
    <w:p w:rsidR="00B169F0" w:rsidRPr="00B169F0" w:rsidRDefault="00B169F0" w:rsidP="00B169F0">
      <w:pPr>
        <w:pStyle w:val="23"/>
        <w:shd w:val="clear" w:color="auto" w:fill="auto"/>
        <w:spacing w:after="0" w:line="240" w:lineRule="auto"/>
        <w:ind w:right="280"/>
        <w:rPr>
          <w:b w:val="0"/>
          <w:sz w:val="28"/>
          <w:szCs w:val="28"/>
        </w:rPr>
      </w:pPr>
      <w:r w:rsidRPr="00B169F0">
        <w:rPr>
          <w:b w:val="0"/>
          <w:sz w:val="28"/>
          <w:szCs w:val="28"/>
        </w:rPr>
        <w:t xml:space="preserve">Приоритетная форма организации работы с родителями вовлечение родителей в событийное пространство школьной жизни через совместную деятельность родителей и обучающихся. </w:t>
      </w:r>
    </w:p>
    <w:p w:rsidR="00B169F0" w:rsidRPr="00B169F0" w:rsidRDefault="00B169F0" w:rsidP="00B169F0">
      <w:pPr>
        <w:pStyle w:val="23"/>
        <w:shd w:val="clear" w:color="auto" w:fill="auto"/>
        <w:spacing w:after="0" w:line="240" w:lineRule="auto"/>
        <w:ind w:right="280"/>
        <w:rPr>
          <w:b w:val="0"/>
          <w:sz w:val="28"/>
          <w:szCs w:val="28"/>
        </w:rPr>
      </w:pPr>
      <w:r w:rsidRPr="00B169F0">
        <w:rPr>
          <w:rStyle w:val="24"/>
          <w:sz w:val="28"/>
          <w:szCs w:val="28"/>
        </w:rPr>
        <w:t>Самоуправление</w:t>
      </w:r>
    </w:p>
    <w:p w:rsidR="00B169F0" w:rsidRPr="00B169F0" w:rsidRDefault="00B169F0" w:rsidP="00B169F0">
      <w:pPr>
        <w:pStyle w:val="23"/>
        <w:shd w:val="clear" w:color="auto" w:fill="auto"/>
        <w:spacing w:after="0" w:line="240" w:lineRule="auto"/>
        <w:ind w:right="280"/>
        <w:rPr>
          <w:b w:val="0"/>
          <w:sz w:val="28"/>
          <w:szCs w:val="28"/>
        </w:rPr>
      </w:pPr>
      <w:r w:rsidRPr="00B169F0">
        <w:rPr>
          <w:b w:val="0"/>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B169F0" w:rsidRPr="00B169F0" w:rsidRDefault="00B169F0" w:rsidP="00B169F0">
      <w:pPr>
        <w:pStyle w:val="23"/>
        <w:shd w:val="clear" w:color="auto" w:fill="auto"/>
        <w:spacing w:after="0" w:line="240" w:lineRule="auto"/>
        <w:ind w:right="280"/>
        <w:rPr>
          <w:b w:val="0"/>
          <w:sz w:val="28"/>
          <w:szCs w:val="28"/>
        </w:rPr>
      </w:pPr>
      <w:r w:rsidRPr="00B169F0">
        <w:rPr>
          <w:b w:val="0"/>
          <w:sz w:val="28"/>
          <w:szCs w:val="28"/>
        </w:rPr>
        <w:t>Детское самоуправление, чаще всего, трансформируется в школе в детско-взрослое самоуправление.</w:t>
      </w:r>
    </w:p>
    <w:p w:rsidR="00B169F0" w:rsidRPr="00B169F0" w:rsidRDefault="00B169F0" w:rsidP="00B169F0">
      <w:pPr>
        <w:spacing w:after="0" w:line="240" w:lineRule="auto"/>
        <w:rPr>
          <w:rFonts w:ascii="Times New Roman" w:hAnsi="Times New Roman" w:cs="Times New Roman"/>
          <w:sz w:val="28"/>
          <w:szCs w:val="28"/>
        </w:rPr>
      </w:pPr>
      <w:r w:rsidRPr="00B169F0">
        <w:rPr>
          <w:rFonts w:ascii="Times New Roman" w:hAnsi="Times New Roman" w:cs="Times New Roman"/>
          <w:sz w:val="28"/>
          <w:szCs w:val="28"/>
        </w:rPr>
        <w:t>Детское самоуправление в школе осуществляется через:</w:t>
      </w:r>
    </w:p>
    <w:p w:rsidR="00B169F0" w:rsidRPr="00B169F0" w:rsidRDefault="00B169F0" w:rsidP="00B169F0">
      <w:pPr>
        <w:spacing w:after="0" w:line="240" w:lineRule="auto"/>
        <w:rPr>
          <w:rFonts w:ascii="Times New Roman" w:hAnsi="Times New Roman" w:cs="Times New Roman"/>
          <w:sz w:val="28"/>
          <w:szCs w:val="28"/>
        </w:rPr>
      </w:pPr>
      <w:r w:rsidRPr="00B169F0">
        <w:rPr>
          <w:rFonts w:ascii="Times New Roman" w:hAnsi="Times New Roman" w:cs="Times New Roman"/>
          <w:sz w:val="28"/>
          <w:szCs w:val="28"/>
        </w:rPr>
        <w:t>На уровне школы:</w:t>
      </w:r>
    </w:p>
    <w:p w:rsidR="00B169F0" w:rsidRPr="00B169F0" w:rsidRDefault="00B169F0" w:rsidP="005E7386">
      <w:pPr>
        <w:pStyle w:val="23"/>
        <w:numPr>
          <w:ilvl w:val="0"/>
          <w:numId w:val="93"/>
        </w:numPr>
        <w:shd w:val="clear" w:color="auto" w:fill="auto"/>
        <w:spacing w:after="0" w:line="240" w:lineRule="auto"/>
        <w:rPr>
          <w:b w:val="0"/>
          <w:sz w:val="28"/>
          <w:szCs w:val="28"/>
        </w:rPr>
      </w:pPr>
      <w:r w:rsidRPr="00B169F0">
        <w:rPr>
          <w:b w:val="0"/>
          <w:sz w:val="28"/>
          <w:szCs w:val="28"/>
        </w:rPr>
        <w:t>через деятельность выборного Совета атаманов;</w:t>
      </w:r>
    </w:p>
    <w:p w:rsidR="00B169F0" w:rsidRPr="00B169F0" w:rsidRDefault="00B169F0" w:rsidP="005E7386">
      <w:pPr>
        <w:pStyle w:val="23"/>
        <w:numPr>
          <w:ilvl w:val="0"/>
          <w:numId w:val="93"/>
        </w:numPr>
        <w:shd w:val="clear" w:color="auto" w:fill="auto"/>
        <w:spacing w:after="0" w:line="240" w:lineRule="auto"/>
        <w:ind w:right="280"/>
        <w:rPr>
          <w:b w:val="0"/>
          <w:sz w:val="28"/>
          <w:szCs w:val="28"/>
        </w:rPr>
      </w:pPr>
      <w:r w:rsidRPr="00B169F0">
        <w:rPr>
          <w:b w:val="0"/>
          <w:sz w:val="28"/>
          <w:szCs w:val="28"/>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B169F0" w:rsidRPr="00B169F0" w:rsidRDefault="00B169F0" w:rsidP="005E7386">
      <w:pPr>
        <w:pStyle w:val="23"/>
        <w:numPr>
          <w:ilvl w:val="0"/>
          <w:numId w:val="93"/>
        </w:numPr>
        <w:shd w:val="clear" w:color="auto" w:fill="auto"/>
        <w:spacing w:after="0" w:line="240" w:lineRule="auto"/>
        <w:ind w:right="280"/>
        <w:rPr>
          <w:b w:val="0"/>
          <w:sz w:val="28"/>
          <w:szCs w:val="28"/>
        </w:rPr>
      </w:pPr>
      <w:r w:rsidRPr="00B169F0">
        <w:rPr>
          <w:b w:val="0"/>
          <w:sz w:val="28"/>
          <w:szCs w:val="28"/>
        </w:rPr>
        <w:t>через заседание Казачьего круга, где решаются важные вопросы работы казачьих классов;</w:t>
      </w:r>
    </w:p>
    <w:p w:rsidR="00B169F0" w:rsidRPr="00B169F0" w:rsidRDefault="00B169F0" w:rsidP="005E7386">
      <w:pPr>
        <w:pStyle w:val="23"/>
        <w:numPr>
          <w:ilvl w:val="0"/>
          <w:numId w:val="93"/>
        </w:numPr>
        <w:shd w:val="clear" w:color="auto" w:fill="auto"/>
        <w:spacing w:after="0" w:line="240" w:lineRule="auto"/>
        <w:ind w:right="280"/>
        <w:rPr>
          <w:b w:val="0"/>
          <w:sz w:val="28"/>
          <w:szCs w:val="28"/>
        </w:rPr>
      </w:pPr>
      <w:r w:rsidRPr="00B169F0">
        <w:rPr>
          <w:b w:val="0"/>
          <w:sz w:val="28"/>
          <w:szCs w:val="28"/>
        </w:rPr>
        <w:t>через деятельность временных творческих советов дела, отвечающих за проведение мероприятий, праздников, вечеров, акций, в том числе традиционных: ко Дню солидарности в борьбе с терроризмом, к Дню Учителя, посвящение в казачата, посвящение в атаманы, ко Дню матери,</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«Безопасный маршрут в школу», праздник последнего звонка «Казачья линейка».</w:t>
      </w:r>
    </w:p>
    <w:p w:rsidR="00B169F0" w:rsidRPr="00B169F0" w:rsidRDefault="00B169F0" w:rsidP="005E7386">
      <w:pPr>
        <w:pStyle w:val="23"/>
        <w:numPr>
          <w:ilvl w:val="0"/>
          <w:numId w:val="93"/>
        </w:numPr>
        <w:shd w:val="clear" w:color="auto" w:fill="auto"/>
        <w:spacing w:after="0" w:line="240" w:lineRule="auto"/>
        <w:ind w:right="300"/>
        <w:rPr>
          <w:b w:val="0"/>
          <w:sz w:val="28"/>
          <w:szCs w:val="28"/>
        </w:rPr>
      </w:pPr>
      <w:r w:rsidRPr="00B169F0">
        <w:rPr>
          <w:b w:val="0"/>
          <w:sz w:val="28"/>
          <w:szCs w:val="28"/>
        </w:rPr>
        <w:t>через службу примирения- в состав которой входят ученики старших классов и педагог-психолог, здесь разрешаются споры, улаживаются отношения между учащимися, учителями и учащимися, учителями и родителями;</w:t>
      </w:r>
    </w:p>
    <w:p w:rsidR="00B169F0" w:rsidRPr="00B169F0" w:rsidRDefault="00B169F0" w:rsidP="005E7386">
      <w:pPr>
        <w:pStyle w:val="23"/>
        <w:numPr>
          <w:ilvl w:val="0"/>
          <w:numId w:val="93"/>
        </w:numPr>
        <w:shd w:val="clear" w:color="auto" w:fill="auto"/>
        <w:spacing w:after="0" w:line="240" w:lineRule="auto"/>
        <w:ind w:right="300"/>
        <w:rPr>
          <w:b w:val="0"/>
          <w:sz w:val="28"/>
          <w:szCs w:val="28"/>
        </w:rPr>
      </w:pPr>
      <w:r w:rsidRPr="00B169F0">
        <w:rPr>
          <w:b w:val="0"/>
          <w:sz w:val="28"/>
          <w:szCs w:val="28"/>
        </w:rPr>
        <w:t>редакция школьной газеты старшеклассников,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B169F0" w:rsidRPr="00B169F0" w:rsidRDefault="00B169F0" w:rsidP="005E7386">
      <w:pPr>
        <w:pStyle w:val="23"/>
        <w:numPr>
          <w:ilvl w:val="0"/>
          <w:numId w:val="93"/>
        </w:numPr>
        <w:shd w:val="clear" w:color="auto" w:fill="auto"/>
        <w:spacing w:after="0" w:line="240" w:lineRule="auto"/>
        <w:ind w:right="300"/>
        <w:rPr>
          <w:b w:val="0"/>
          <w:sz w:val="28"/>
          <w:szCs w:val="28"/>
        </w:rPr>
      </w:pPr>
      <w:r w:rsidRPr="00B169F0">
        <w:rPr>
          <w:b w:val="0"/>
          <w:sz w:val="28"/>
          <w:szCs w:val="28"/>
        </w:rPr>
        <w:t xml:space="preserve">Редакция газеты старшеклассником ЛТО «Казачий кордон» (в период летних каникул) в ней рассказывается о работе лагеря, о спортивных и творческих успехах, мероприятиях, проводимых в лагере, печатаются </w:t>
      </w:r>
      <w:r w:rsidRPr="00B169F0">
        <w:rPr>
          <w:b w:val="0"/>
          <w:sz w:val="28"/>
          <w:szCs w:val="28"/>
        </w:rPr>
        <w:lastRenderedPageBreak/>
        <w:t>рассказы, стихи и отзывы учащихся о лагере.</w:t>
      </w:r>
    </w:p>
    <w:p w:rsidR="00B169F0" w:rsidRPr="00B169F0" w:rsidRDefault="00B169F0" w:rsidP="00B169F0">
      <w:pPr>
        <w:spacing w:after="0" w:line="240" w:lineRule="auto"/>
        <w:rPr>
          <w:rFonts w:ascii="Times New Roman" w:hAnsi="Times New Roman" w:cs="Times New Roman"/>
          <w:sz w:val="28"/>
          <w:szCs w:val="28"/>
        </w:rPr>
      </w:pPr>
      <w:r w:rsidRPr="00B169F0">
        <w:rPr>
          <w:rFonts w:ascii="Times New Roman" w:hAnsi="Times New Roman" w:cs="Times New Roman"/>
          <w:sz w:val="28"/>
          <w:szCs w:val="28"/>
        </w:rPr>
        <w:t>На уровне классов:</w:t>
      </w:r>
    </w:p>
    <w:p w:rsidR="00B169F0" w:rsidRPr="00B169F0" w:rsidRDefault="00B169F0" w:rsidP="005E7386">
      <w:pPr>
        <w:pStyle w:val="23"/>
        <w:numPr>
          <w:ilvl w:val="0"/>
          <w:numId w:val="93"/>
        </w:numPr>
        <w:shd w:val="clear" w:color="auto" w:fill="auto"/>
        <w:spacing w:after="0" w:line="240" w:lineRule="auto"/>
        <w:ind w:right="300"/>
        <w:rPr>
          <w:b w:val="0"/>
          <w:sz w:val="28"/>
          <w:szCs w:val="28"/>
        </w:rPr>
      </w:pPr>
      <w:r w:rsidRPr="00B169F0">
        <w:rPr>
          <w:b w:val="0"/>
          <w:sz w:val="28"/>
          <w:szCs w:val="28"/>
        </w:rPr>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B169F0" w:rsidRPr="00B169F0" w:rsidRDefault="00B169F0" w:rsidP="005E7386">
      <w:pPr>
        <w:pStyle w:val="23"/>
        <w:numPr>
          <w:ilvl w:val="0"/>
          <w:numId w:val="93"/>
        </w:numPr>
        <w:shd w:val="clear" w:color="auto" w:fill="auto"/>
        <w:spacing w:after="0" w:line="240" w:lineRule="auto"/>
        <w:ind w:right="300"/>
        <w:rPr>
          <w:b w:val="0"/>
          <w:sz w:val="28"/>
          <w:szCs w:val="28"/>
        </w:rPr>
      </w:pPr>
      <w:r w:rsidRPr="00B169F0">
        <w:rPr>
          <w:b w:val="0"/>
          <w:sz w:val="28"/>
          <w:szCs w:val="28"/>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169F0" w:rsidRPr="00B169F0" w:rsidRDefault="00B169F0" w:rsidP="00B169F0">
      <w:pPr>
        <w:spacing w:after="0" w:line="240" w:lineRule="auto"/>
        <w:rPr>
          <w:rFonts w:ascii="Times New Roman" w:hAnsi="Times New Roman" w:cs="Times New Roman"/>
          <w:sz w:val="28"/>
          <w:szCs w:val="28"/>
        </w:rPr>
      </w:pPr>
      <w:r w:rsidRPr="00B169F0">
        <w:rPr>
          <w:rFonts w:ascii="Times New Roman" w:hAnsi="Times New Roman" w:cs="Times New Roman"/>
          <w:sz w:val="28"/>
          <w:szCs w:val="28"/>
        </w:rPr>
        <w:t>На индивидуальном уровне:</w:t>
      </w:r>
    </w:p>
    <w:p w:rsidR="00B169F0" w:rsidRPr="00B169F0" w:rsidRDefault="00B169F0" w:rsidP="005E7386">
      <w:pPr>
        <w:pStyle w:val="23"/>
        <w:numPr>
          <w:ilvl w:val="0"/>
          <w:numId w:val="93"/>
        </w:numPr>
        <w:shd w:val="clear" w:color="auto" w:fill="auto"/>
        <w:spacing w:after="0" w:line="240" w:lineRule="auto"/>
        <w:ind w:right="300"/>
        <w:rPr>
          <w:b w:val="0"/>
          <w:sz w:val="28"/>
          <w:szCs w:val="28"/>
        </w:rPr>
      </w:pPr>
      <w:r w:rsidRPr="00B169F0">
        <w:rPr>
          <w:b w:val="0"/>
          <w:sz w:val="28"/>
          <w:szCs w:val="28"/>
        </w:rPr>
        <w:t>через вовлечение школьников в планирование, организацию, проведение и анализ различного рода деятельности.</w:t>
      </w:r>
    </w:p>
    <w:p w:rsidR="00B169F0" w:rsidRPr="00B169F0" w:rsidRDefault="00B169F0" w:rsidP="00B169F0">
      <w:pPr>
        <w:pStyle w:val="14"/>
        <w:keepNext/>
        <w:keepLines/>
        <w:shd w:val="clear" w:color="auto" w:fill="auto"/>
        <w:spacing w:before="0" w:after="0" w:line="240" w:lineRule="auto"/>
        <w:jc w:val="both"/>
        <w:rPr>
          <w:rFonts w:ascii="Times New Roman" w:hAnsi="Times New Roman" w:cs="Times New Roman"/>
          <w:sz w:val="28"/>
          <w:szCs w:val="28"/>
        </w:rPr>
      </w:pPr>
      <w:bookmarkStart w:id="39" w:name="bookmark15"/>
      <w:r w:rsidRPr="00B169F0">
        <w:rPr>
          <w:rFonts w:ascii="Times New Roman" w:hAnsi="Times New Roman" w:cs="Times New Roman"/>
          <w:sz w:val="28"/>
          <w:szCs w:val="28"/>
        </w:rPr>
        <w:t>Профилактика и безопасность</w:t>
      </w:r>
      <w:bookmarkEnd w:id="39"/>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Профилактика правонарушений и безнадзорности становится наиболее актуальной в современных условиях. Основными законодательными актами, регламентирующими деятельность школы в вопросе профилактики правонарушений несовершеннолетних, является:</w:t>
      </w:r>
    </w:p>
    <w:p w:rsidR="00B169F0" w:rsidRPr="00B169F0" w:rsidRDefault="00B169F0" w:rsidP="005E7386">
      <w:pPr>
        <w:pStyle w:val="23"/>
        <w:numPr>
          <w:ilvl w:val="0"/>
          <w:numId w:val="94"/>
        </w:numPr>
        <w:shd w:val="clear" w:color="auto" w:fill="auto"/>
        <w:spacing w:after="0" w:line="240" w:lineRule="auto"/>
        <w:ind w:right="260"/>
        <w:rPr>
          <w:b w:val="0"/>
          <w:sz w:val="28"/>
          <w:szCs w:val="28"/>
        </w:rPr>
      </w:pPr>
      <w:r w:rsidRPr="00B169F0">
        <w:rPr>
          <w:b w:val="0"/>
          <w:sz w:val="28"/>
          <w:szCs w:val="28"/>
        </w:rPr>
        <w:t>Федеральный Закон от 24.06.1999г. №120-ФЗ «Об основах системы профилактики безнадзорности и правонарушений несовершеннолетних»;</w:t>
      </w:r>
    </w:p>
    <w:p w:rsidR="00B169F0" w:rsidRPr="00B169F0" w:rsidRDefault="00B169F0" w:rsidP="005E7386">
      <w:pPr>
        <w:pStyle w:val="23"/>
        <w:numPr>
          <w:ilvl w:val="0"/>
          <w:numId w:val="94"/>
        </w:numPr>
        <w:shd w:val="clear" w:color="auto" w:fill="auto"/>
        <w:spacing w:after="0" w:line="240" w:lineRule="auto"/>
        <w:ind w:right="260"/>
        <w:rPr>
          <w:b w:val="0"/>
          <w:sz w:val="28"/>
          <w:szCs w:val="28"/>
        </w:rPr>
      </w:pPr>
      <w:r w:rsidRPr="00B169F0">
        <w:rPr>
          <w:b w:val="0"/>
          <w:sz w:val="28"/>
          <w:szCs w:val="28"/>
        </w:rPr>
        <w:t>Федерального Закона от 23.06.2016г. №182-ФЗ «Об основах системы профилактики правонарушений в Российской Федерации.</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На основании Положения о совете профилактики безнадзорности и правонарушений несовершеннолетних в школе работает Совет профилактики.</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Вся профилактическая работа в школе направлена на формирование законопослушного поведения несовершеннолетних</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Основными блоками этого модуля являются:</w:t>
      </w:r>
    </w:p>
    <w:p w:rsidR="00B169F0" w:rsidRPr="00B169F0" w:rsidRDefault="00B169F0" w:rsidP="005E7386">
      <w:pPr>
        <w:pStyle w:val="23"/>
        <w:numPr>
          <w:ilvl w:val="0"/>
          <w:numId w:val="95"/>
        </w:numPr>
        <w:shd w:val="clear" w:color="auto" w:fill="auto"/>
        <w:spacing w:after="0" w:line="240" w:lineRule="auto"/>
        <w:rPr>
          <w:b w:val="0"/>
          <w:sz w:val="28"/>
          <w:szCs w:val="28"/>
        </w:rPr>
      </w:pPr>
      <w:r w:rsidRPr="00B169F0">
        <w:rPr>
          <w:b w:val="0"/>
          <w:sz w:val="28"/>
          <w:szCs w:val="28"/>
        </w:rPr>
        <w:t>Профилактическая работа с родителями</w:t>
      </w:r>
    </w:p>
    <w:p w:rsidR="00B169F0" w:rsidRPr="00B169F0" w:rsidRDefault="00B169F0" w:rsidP="005E7386">
      <w:pPr>
        <w:pStyle w:val="23"/>
        <w:numPr>
          <w:ilvl w:val="0"/>
          <w:numId w:val="95"/>
        </w:numPr>
        <w:shd w:val="clear" w:color="auto" w:fill="auto"/>
        <w:spacing w:after="0" w:line="240" w:lineRule="auto"/>
        <w:rPr>
          <w:b w:val="0"/>
          <w:sz w:val="28"/>
          <w:szCs w:val="28"/>
        </w:rPr>
      </w:pPr>
      <w:r w:rsidRPr="00B169F0">
        <w:rPr>
          <w:b w:val="0"/>
          <w:sz w:val="28"/>
          <w:szCs w:val="28"/>
        </w:rPr>
        <w:t>Профилактическая работа с детьми и подростками</w:t>
      </w:r>
    </w:p>
    <w:p w:rsidR="00B169F0" w:rsidRPr="00B169F0" w:rsidRDefault="00B169F0" w:rsidP="005E7386">
      <w:pPr>
        <w:pStyle w:val="23"/>
        <w:numPr>
          <w:ilvl w:val="0"/>
          <w:numId w:val="95"/>
        </w:numPr>
        <w:shd w:val="clear" w:color="auto" w:fill="auto"/>
        <w:spacing w:after="0" w:line="240" w:lineRule="auto"/>
        <w:rPr>
          <w:b w:val="0"/>
          <w:sz w:val="28"/>
          <w:szCs w:val="28"/>
        </w:rPr>
      </w:pPr>
      <w:r w:rsidRPr="00B169F0">
        <w:rPr>
          <w:b w:val="0"/>
          <w:sz w:val="28"/>
          <w:szCs w:val="28"/>
        </w:rPr>
        <w:t>Организационная, информационно-просветительская и методическая работа с коллективом</w:t>
      </w:r>
    </w:p>
    <w:p w:rsidR="00B169F0" w:rsidRPr="00B169F0" w:rsidRDefault="00B169F0" w:rsidP="005E7386">
      <w:pPr>
        <w:pStyle w:val="23"/>
        <w:numPr>
          <w:ilvl w:val="0"/>
          <w:numId w:val="95"/>
        </w:numPr>
        <w:shd w:val="clear" w:color="auto" w:fill="auto"/>
        <w:spacing w:after="0" w:line="240" w:lineRule="auto"/>
        <w:rPr>
          <w:b w:val="0"/>
          <w:sz w:val="28"/>
          <w:szCs w:val="28"/>
        </w:rPr>
      </w:pPr>
      <w:r w:rsidRPr="00B169F0">
        <w:rPr>
          <w:b w:val="0"/>
          <w:sz w:val="28"/>
          <w:szCs w:val="28"/>
        </w:rPr>
        <w:t>Диагностическая работа</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В МОБУ СОШ №10 имени атамана С.И.Белого разработаны и реализуются планы работы разной направленности:</w:t>
      </w:r>
    </w:p>
    <w:p w:rsidR="00B169F0" w:rsidRPr="00B169F0" w:rsidRDefault="00B169F0" w:rsidP="005E7386">
      <w:pPr>
        <w:pStyle w:val="23"/>
        <w:numPr>
          <w:ilvl w:val="0"/>
          <w:numId w:val="96"/>
        </w:numPr>
        <w:shd w:val="clear" w:color="auto" w:fill="auto"/>
        <w:spacing w:after="0" w:line="240" w:lineRule="auto"/>
        <w:ind w:right="260"/>
        <w:rPr>
          <w:b w:val="0"/>
          <w:sz w:val="28"/>
          <w:szCs w:val="28"/>
        </w:rPr>
      </w:pPr>
      <w:r w:rsidRPr="00B169F0">
        <w:rPr>
          <w:b w:val="0"/>
          <w:sz w:val="28"/>
          <w:szCs w:val="28"/>
        </w:rPr>
        <w:t>План работы по формированию жизнестойкости обучающихся, профилактике преступлений в отношении детей и жестокого обращения с ними, самовольных уходов детей из семей, безнадзорности, бродяжничества и попрошайничества (содержащие мероприятия, направленные на профилактику суицидов, самовольных уходов, безнадзорности, бродяжничества и попрошайничества, профилактику преступлений в отношении несовершеннолетних, жестокого обращения с детьми).</w:t>
      </w:r>
    </w:p>
    <w:p w:rsidR="00B169F0" w:rsidRPr="00B169F0" w:rsidRDefault="00B169F0" w:rsidP="005E7386">
      <w:pPr>
        <w:pStyle w:val="23"/>
        <w:numPr>
          <w:ilvl w:val="0"/>
          <w:numId w:val="96"/>
        </w:numPr>
        <w:shd w:val="clear" w:color="auto" w:fill="auto"/>
        <w:spacing w:after="0" w:line="240" w:lineRule="auto"/>
        <w:ind w:right="260"/>
        <w:rPr>
          <w:b w:val="0"/>
          <w:sz w:val="28"/>
          <w:szCs w:val="28"/>
        </w:rPr>
      </w:pPr>
      <w:r w:rsidRPr="00B169F0">
        <w:rPr>
          <w:b w:val="0"/>
          <w:sz w:val="28"/>
          <w:szCs w:val="28"/>
        </w:rPr>
        <w:t xml:space="preserve">План работы по обеспечению безопасности жизнедеятельности школьников (содержащий мероприятия, направленные на безопасность дорожного движения, предупреждения травматизма (на улице, на игровых </w:t>
      </w:r>
      <w:r w:rsidRPr="00B169F0">
        <w:rPr>
          <w:b w:val="0"/>
          <w:sz w:val="28"/>
          <w:szCs w:val="28"/>
        </w:rPr>
        <w:lastRenderedPageBreak/>
        <w:t>площадках, в школе, в семье, на водных объектах, вблизи железнодорожного полотна), медиабезопасность (обучение безопасному поведению в современной информационной среде Интерна мобильной (сотовой), связи, профилактика интернет зависимости и т.п.</w:t>
      </w:r>
    </w:p>
    <w:p w:rsidR="00B169F0" w:rsidRPr="00B169F0" w:rsidRDefault="00B169F0" w:rsidP="005E7386">
      <w:pPr>
        <w:pStyle w:val="23"/>
        <w:numPr>
          <w:ilvl w:val="0"/>
          <w:numId w:val="96"/>
        </w:numPr>
        <w:shd w:val="clear" w:color="auto" w:fill="auto"/>
        <w:spacing w:after="0" w:line="240" w:lineRule="auto"/>
        <w:ind w:right="260"/>
        <w:rPr>
          <w:b w:val="0"/>
          <w:sz w:val="28"/>
          <w:szCs w:val="28"/>
        </w:rPr>
      </w:pPr>
      <w:r w:rsidRPr="00B169F0">
        <w:rPr>
          <w:b w:val="0"/>
          <w:sz w:val="28"/>
          <w:szCs w:val="28"/>
        </w:rPr>
        <w:t>План работы по воспитанию правовой культуры, формированию законопослушного поведения обучающихся, профилактике преступлений среди несовершеннолетних (содержащий мероприятия, направленные на профилактику вандализма и хулиганских действий, профилактику преступлений среди несовершеннолетних, соблюдения положения закона Краснодарского края от 21.07.2008г. №1539-КЗ «О мерах по профилактике безнадзорности и правонарушений несовершеннолетних в Краснодарском крае»).</w:t>
      </w:r>
    </w:p>
    <w:p w:rsidR="00B169F0" w:rsidRPr="00B169F0" w:rsidRDefault="00B169F0" w:rsidP="005E7386">
      <w:pPr>
        <w:pStyle w:val="23"/>
        <w:numPr>
          <w:ilvl w:val="0"/>
          <w:numId w:val="96"/>
        </w:numPr>
        <w:shd w:val="clear" w:color="auto" w:fill="auto"/>
        <w:spacing w:after="0" w:line="240" w:lineRule="auto"/>
        <w:rPr>
          <w:b w:val="0"/>
          <w:sz w:val="28"/>
          <w:szCs w:val="28"/>
        </w:rPr>
      </w:pPr>
      <w:r w:rsidRPr="00B169F0">
        <w:rPr>
          <w:b w:val="0"/>
          <w:sz w:val="28"/>
          <w:szCs w:val="28"/>
        </w:rPr>
        <w:t>. План работы по профилактике вредных зависимостей и пропаганде</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здорового образа жизни (содержащий мероприятия, направленные на профилактику</w:t>
      </w:r>
      <w:r w:rsidRPr="00B169F0">
        <w:rPr>
          <w:b w:val="0"/>
          <w:sz w:val="28"/>
          <w:szCs w:val="28"/>
        </w:rPr>
        <w:tab/>
        <w:t>табакокурения, употребления алкоголя, токсических,</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наркотических, психотропных веществ, в том числе лекарственных препаратов, принимаемых без назначения врача, предупреждение ранних половых связей).</w:t>
      </w:r>
    </w:p>
    <w:p w:rsidR="00B169F0" w:rsidRPr="00B169F0" w:rsidRDefault="00B169F0" w:rsidP="005E7386">
      <w:pPr>
        <w:pStyle w:val="23"/>
        <w:numPr>
          <w:ilvl w:val="0"/>
          <w:numId w:val="96"/>
        </w:numPr>
        <w:shd w:val="clear" w:color="auto" w:fill="auto"/>
        <w:spacing w:after="0" w:line="240" w:lineRule="auto"/>
        <w:ind w:right="260"/>
        <w:rPr>
          <w:b w:val="0"/>
          <w:sz w:val="28"/>
          <w:szCs w:val="28"/>
        </w:rPr>
      </w:pPr>
      <w:r w:rsidRPr="00B169F0">
        <w:rPr>
          <w:b w:val="0"/>
          <w:sz w:val="28"/>
          <w:szCs w:val="28"/>
        </w:rPr>
        <w:t>. План работы по профилактике терроризма и экстремизма (содержащий мероприятия, направленные на разъяснения сущности и опасности терроризма и экстремизма).</w:t>
      </w:r>
    </w:p>
    <w:p w:rsidR="00B169F0" w:rsidRPr="00B169F0" w:rsidRDefault="00B169F0" w:rsidP="005E7386">
      <w:pPr>
        <w:pStyle w:val="23"/>
        <w:numPr>
          <w:ilvl w:val="0"/>
          <w:numId w:val="96"/>
        </w:numPr>
        <w:shd w:val="clear" w:color="auto" w:fill="auto"/>
        <w:spacing w:after="0" w:line="240" w:lineRule="auto"/>
        <w:ind w:right="260"/>
        <w:rPr>
          <w:b w:val="0"/>
          <w:sz w:val="28"/>
          <w:szCs w:val="28"/>
        </w:rPr>
      </w:pPr>
      <w:r w:rsidRPr="00B169F0">
        <w:rPr>
          <w:b w:val="0"/>
          <w:sz w:val="28"/>
          <w:szCs w:val="28"/>
        </w:rPr>
        <w:t>. План мероприятий, направленных на раннее выявление детского и семейного неблагополучия.</w:t>
      </w:r>
    </w:p>
    <w:p w:rsidR="00B169F0" w:rsidRPr="00B169F0" w:rsidRDefault="00B169F0" w:rsidP="00B169F0">
      <w:pPr>
        <w:spacing w:after="0" w:line="240" w:lineRule="auto"/>
        <w:rPr>
          <w:rFonts w:ascii="Times New Roman" w:hAnsi="Times New Roman" w:cs="Times New Roman"/>
          <w:sz w:val="28"/>
          <w:szCs w:val="28"/>
        </w:rPr>
      </w:pPr>
      <w:r w:rsidRPr="00B169F0">
        <w:rPr>
          <w:rFonts w:ascii="Times New Roman" w:hAnsi="Times New Roman" w:cs="Times New Roman"/>
          <w:sz w:val="28"/>
          <w:szCs w:val="28"/>
        </w:rPr>
        <w:t>Социальное партнёрство</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169F0" w:rsidRPr="00B169F0" w:rsidRDefault="00B169F0" w:rsidP="005E7386">
      <w:pPr>
        <w:pStyle w:val="23"/>
        <w:numPr>
          <w:ilvl w:val="0"/>
          <w:numId w:val="94"/>
        </w:numPr>
        <w:shd w:val="clear" w:color="auto" w:fill="auto"/>
        <w:spacing w:after="0" w:line="240" w:lineRule="auto"/>
        <w:ind w:right="260"/>
        <w:rPr>
          <w:b w:val="0"/>
          <w:sz w:val="28"/>
          <w:szCs w:val="28"/>
        </w:rPr>
      </w:pPr>
      <w:r w:rsidRPr="00B169F0">
        <w:rPr>
          <w:b w:val="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по курсу истории кубанского казачества, кубановедению, литературе, истории ;</w:t>
      </w:r>
    </w:p>
    <w:p w:rsidR="00B169F0" w:rsidRPr="00B169F0" w:rsidRDefault="00B169F0" w:rsidP="005E7386">
      <w:pPr>
        <w:pStyle w:val="23"/>
        <w:numPr>
          <w:ilvl w:val="0"/>
          <w:numId w:val="94"/>
        </w:numPr>
        <w:shd w:val="clear" w:color="auto" w:fill="auto"/>
        <w:spacing w:after="0" w:line="240" w:lineRule="auto"/>
        <w:ind w:right="260"/>
        <w:rPr>
          <w:b w:val="0"/>
          <w:sz w:val="28"/>
          <w:szCs w:val="28"/>
        </w:rPr>
      </w:pPr>
      <w:r w:rsidRPr="00B169F0">
        <w:rPr>
          <w:b w:val="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B169F0" w:rsidRPr="00B169F0" w:rsidRDefault="00B169F0" w:rsidP="005E7386">
      <w:pPr>
        <w:pStyle w:val="101"/>
        <w:numPr>
          <w:ilvl w:val="0"/>
          <w:numId w:val="94"/>
        </w:numPr>
        <w:shd w:val="clear" w:color="auto" w:fill="auto"/>
        <w:spacing w:line="240" w:lineRule="auto"/>
        <w:ind w:firstLine="0"/>
        <w:jc w:val="both"/>
        <w:rPr>
          <w:rFonts w:ascii="Times New Roman" w:hAnsi="Times New Roman" w:cs="Times New Roman"/>
        </w:rPr>
      </w:pPr>
      <w:r w:rsidRPr="00B169F0">
        <w:rPr>
          <w:rFonts w:ascii="Times New Roman" w:hAnsi="Times New Roman" w:cs="Times New Roman"/>
        </w:rPr>
        <w:t>посещение учащимися и их родителями храмов во время праздничных богослужений и церковных праздников;</w:t>
      </w:r>
    </w:p>
    <w:p w:rsidR="00B169F0" w:rsidRPr="00B169F0" w:rsidRDefault="00B169F0" w:rsidP="005E7386">
      <w:pPr>
        <w:pStyle w:val="101"/>
        <w:numPr>
          <w:ilvl w:val="0"/>
          <w:numId w:val="94"/>
        </w:numPr>
        <w:shd w:val="clear" w:color="auto" w:fill="auto"/>
        <w:spacing w:line="240" w:lineRule="auto"/>
        <w:ind w:firstLine="0"/>
        <w:jc w:val="both"/>
        <w:rPr>
          <w:rFonts w:ascii="Times New Roman" w:hAnsi="Times New Roman" w:cs="Times New Roman"/>
        </w:rPr>
      </w:pPr>
      <w:r w:rsidRPr="00B169F0">
        <w:rPr>
          <w:rFonts w:ascii="Times New Roman" w:hAnsi="Times New Roman" w:cs="Times New Roman"/>
        </w:rPr>
        <w:t>проведение круглых столов и дискуссионных площадок на базе филиала библиотеки №4;</w:t>
      </w:r>
    </w:p>
    <w:p w:rsidR="00B169F0" w:rsidRPr="00B169F0" w:rsidRDefault="00B169F0" w:rsidP="005E7386">
      <w:pPr>
        <w:pStyle w:val="101"/>
        <w:numPr>
          <w:ilvl w:val="0"/>
          <w:numId w:val="94"/>
        </w:numPr>
        <w:shd w:val="clear" w:color="auto" w:fill="auto"/>
        <w:spacing w:line="240" w:lineRule="auto"/>
        <w:ind w:firstLine="0"/>
        <w:jc w:val="both"/>
        <w:rPr>
          <w:rFonts w:ascii="Times New Roman" w:hAnsi="Times New Roman" w:cs="Times New Roman"/>
        </w:rPr>
      </w:pPr>
      <w:r w:rsidRPr="00B169F0">
        <w:rPr>
          <w:rFonts w:ascii="Times New Roman" w:hAnsi="Times New Roman" w:cs="Times New Roman"/>
        </w:rPr>
        <w:t>проведение уроков мужества и правовой грамотности на баз ГДК «Юбилейный»</w:t>
      </w:r>
    </w:p>
    <w:p w:rsidR="00B169F0" w:rsidRPr="00B169F0" w:rsidRDefault="00B169F0" w:rsidP="005E7386">
      <w:pPr>
        <w:pStyle w:val="23"/>
        <w:numPr>
          <w:ilvl w:val="0"/>
          <w:numId w:val="94"/>
        </w:numPr>
        <w:shd w:val="clear" w:color="auto" w:fill="auto"/>
        <w:spacing w:after="0" w:line="240" w:lineRule="auto"/>
        <w:ind w:right="260"/>
        <w:rPr>
          <w:b w:val="0"/>
          <w:sz w:val="28"/>
          <w:szCs w:val="28"/>
        </w:rPr>
      </w:pPr>
      <w:r w:rsidRPr="00B169F0">
        <w:rPr>
          <w:b w:val="0"/>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w:t>
      </w:r>
      <w:r w:rsidRPr="00B169F0">
        <w:rPr>
          <w:b w:val="0"/>
          <w:sz w:val="28"/>
          <w:szCs w:val="28"/>
        </w:rPr>
        <w:lastRenderedPageBreak/>
        <w:t>общеобразовательной организации, муниципального образования, региона, страны;</w:t>
      </w:r>
    </w:p>
    <w:p w:rsidR="00B169F0" w:rsidRPr="00B169F0" w:rsidRDefault="00B169F0" w:rsidP="005E7386">
      <w:pPr>
        <w:pStyle w:val="23"/>
        <w:numPr>
          <w:ilvl w:val="0"/>
          <w:numId w:val="94"/>
        </w:numPr>
        <w:shd w:val="clear" w:color="auto" w:fill="auto"/>
        <w:spacing w:after="0" w:line="240" w:lineRule="auto"/>
        <w:rPr>
          <w:b w:val="0"/>
          <w:sz w:val="28"/>
          <w:szCs w:val="28"/>
        </w:rPr>
      </w:pPr>
      <w:r w:rsidRPr="00B169F0">
        <w:rPr>
          <w:b w:val="0"/>
          <w:sz w:val="28"/>
          <w:szCs w:val="28"/>
        </w:rPr>
        <w:t>реализация социальных проектов, совместно разрабатываемых</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обучающимися,</w:t>
      </w:r>
      <w:r w:rsidRPr="00B169F0">
        <w:rPr>
          <w:b w:val="0"/>
          <w:sz w:val="28"/>
          <w:szCs w:val="28"/>
        </w:rPr>
        <w:tab/>
        <w:t>педагогами</w:t>
      </w:r>
      <w:r w:rsidRPr="00B169F0">
        <w:rPr>
          <w:b w:val="0"/>
          <w:sz w:val="28"/>
          <w:szCs w:val="28"/>
        </w:rPr>
        <w:tab/>
        <w:t>с</w:t>
      </w:r>
      <w:r w:rsidRPr="00B169F0">
        <w:rPr>
          <w:b w:val="0"/>
          <w:sz w:val="28"/>
          <w:szCs w:val="28"/>
        </w:rPr>
        <w:tab/>
        <w:t>организациями-партнёрами</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 постройка православной часовне на территории школы, отходы в доходы (раздельный сбор вторсырья) «Спасем планету от мусора», «Дорогие мои ветераны».</w:t>
      </w:r>
    </w:p>
    <w:p w:rsidR="00B169F0" w:rsidRPr="00B169F0" w:rsidRDefault="00B169F0" w:rsidP="00B169F0">
      <w:pPr>
        <w:spacing w:after="0" w:line="240" w:lineRule="auto"/>
        <w:rPr>
          <w:rFonts w:ascii="Times New Roman" w:hAnsi="Times New Roman" w:cs="Times New Roman"/>
          <w:sz w:val="28"/>
          <w:szCs w:val="28"/>
        </w:rPr>
      </w:pPr>
      <w:r w:rsidRPr="00B169F0">
        <w:rPr>
          <w:rFonts w:ascii="Times New Roman" w:hAnsi="Times New Roman" w:cs="Times New Roman"/>
          <w:sz w:val="28"/>
          <w:szCs w:val="28"/>
        </w:rPr>
        <w:t>Профориентация</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w:t>
      </w:r>
      <w:r w:rsidRPr="00B169F0">
        <w:rPr>
          <w:b w:val="0"/>
          <w:sz w:val="28"/>
          <w:szCs w:val="28"/>
        </w:rPr>
        <w:tab/>
        <w:t>и</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консультирование по проблемам профориентации, организацию профориентационных</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практик и профессиональных проб школьников. Задача совместной деятельности</w:t>
      </w:r>
      <w:r w:rsidRPr="00B169F0">
        <w:rPr>
          <w:b w:val="0"/>
          <w:sz w:val="28"/>
          <w:szCs w:val="28"/>
        </w:rPr>
        <w:tab/>
        <w:t>педа</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гога и ребенка ..подготовить школьника, к осознанному выбору своей будущей</w:t>
      </w:r>
      <w:r w:rsidRPr="00B169F0">
        <w:rPr>
          <w:b w:val="0"/>
          <w:sz w:val="28"/>
          <w:szCs w:val="28"/>
        </w:rPr>
        <w:tab/>
        <w:t>про</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фессиональной деятельности. Реализуя программы курсов внеурочной деятельности</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(«Профессии моей семьи», «Информашка», «Основы программирования»), дополнительные общеразвивающие программы «Школа безопасности», «Баскетбол», «Гандбол», «Основы программирования», «Основы финансовой грамотности», «Я выбираю профессию» а также создавая профориентационно</w:t>
      </w:r>
      <w:r w:rsidRPr="00B169F0">
        <w:rPr>
          <w:b w:val="0"/>
          <w:sz w:val="28"/>
          <w:szCs w:val="28"/>
        </w:rPr>
        <w:tab/>
        <w:t>значимые</w:t>
      </w:r>
      <w:r w:rsidRPr="00B169F0">
        <w:rPr>
          <w:b w:val="0"/>
          <w:sz w:val="28"/>
          <w:szCs w:val="28"/>
        </w:rPr>
        <w:tab/>
        <w:t>проблемные ситуации,</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педагог актуализирует профессиональное самоопределение обучающихся, позитивный</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взгляд на труд в постиндустриальном мире, охватывающий не только профессиональную, но и непрофессиональную составляющие такой деятельности. Эта работа осуществляется через:</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 освоение школьниками курсов внеурочной деятельности «Профессии моей семьи» (1 -4 классы), «Информашка» (1 -4 классы), «Основы программирования» (8 классы), дополнительных общеразвивающих. программ «Основы программирования (11 классы), «Школа безопасности» (5-8 классы), «Гандбол» (2-8 классы), «Баскет-бол»(5-8 классы), «Основы финансовой грамотности (5-9 классы), «Я выбираю</w:t>
      </w:r>
    </w:p>
    <w:p w:rsidR="00B169F0" w:rsidRPr="00B169F0" w:rsidRDefault="00B169F0" w:rsidP="00B169F0">
      <w:pPr>
        <w:pStyle w:val="23"/>
        <w:shd w:val="clear" w:color="auto" w:fill="auto"/>
        <w:spacing w:after="0" w:line="240" w:lineRule="auto"/>
        <w:rPr>
          <w:b w:val="0"/>
          <w:sz w:val="28"/>
          <w:szCs w:val="28"/>
        </w:rPr>
      </w:pPr>
      <w:r w:rsidRPr="00B169F0">
        <w:rPr>
          <w:b w:val="0"/>
          <w:sz w:val="28"/>
          <w:szCs w:val="28"/>
        </w:rPr>
        <w:t>профессию» (9 классы), «Футбол» (6-7 классы), «Фланкировка» (3-7 классы);</w:t>
      </w:r>
    </w:p>
    <w:p w:rsidR="00B169F0" w:rsidRPr="00B169F0" w:rsidRDefault="00B169F0" w:rsidP="005E7386">
      <w:pPr>
        <w:pStyle w:val="23"/>
        <w:numPr>
          <w:ilvl w:val="0"/>
          <w:numId w:val="93"/>
        </w:numPr>
        <w:shd w:val="clear" w:color="auto" w:fill="auto"/>
        <w:spacing w:after="0" w:line="240" w:lineRule="auto"/>
        <w:ind w:right="260"/>
        <w:rPr>
          <w:b w:val="0"/>
          <w:sz w:val="28"/>
          <w:szCs w:val="28"/>
        </w:rPr>
      </w:pPr>
      <w:r w:rsidRPr="00B169F0">
        <w:rPr>
          <w:b w:val="0"/>
          <w:sz w:val="28"/>
          <w:szCs w:val="28"/>
        </w:rPr>
        <w:t xml:space="preserve">подготовку обучающихся к профильному конкурсу </w:t>
      </w:r>
      <w:r w:rsidRPr="00B169F0">
        <w:rPr>
          <w:b w:val="0"/>
          <w:sz w:val="28"/>
          <w:szCs w:val="28"/>
          <w:lang w:val="en-US" w:bidi="en-US"/>
        </w:rPr>
        <w:t>JuniorSkills</w:t>
      </w:r>
      <w:r w:rsidRPr="00B169F0">
        <w:rPr>
          <w:b w:val="0"/>
          <w:sz w:val="28"/>
          <w:szCs w:val="28"/>
          <w:lang w:bidi="en-US"/>
        </w:rPr>
        <w:t xml:space="preserve"> </w:t>
      </w:r>
      <w:r w:rsidRPr="00B169F0">
        <w:rPr>
          <w:b w:val="0"/>
          <w:sz w:val="28"/>
          <w:szCs w:val="28"/>
        </w:rPr>
        <w:t xml:space="preserve">в категориях: «Образование», «Информационные и коммуникационные технологии», «Сфера услуг» но различным компетенциям: </w:t>
      </w:r>
      <w:r w:rsidRPr="00B169F0">
        <w:rPr>
          <w:b w:val="0"/>
          <w:sz w:val="28"/>
          <w:szCs w:val="28"/>
          <w:lang w:val="en-US" w:bidi="en-US"/>
        </w:rPr>
        <w:t>Junior</w:t>
      </w:r>
      <w:r w:rsidRPr="00B169F0">
        <w:rPr>
          <w:b w:val="0"/>
          <w:sz w:val="28"/>
          <w:szCs w:val="28"/>
          <w:lang w:bidi="en-US"/>
        </w:rPr>
        <w:t>;</w:t>
      </w:r>
    </w:p>
    <w:p w:rsidR="00B169F0" w:rsidRPr="00B169F0" w:rsidRDefault="00B169F0" w:rsidP="005E7386">
      <w:pPr>
        <w:pStyle w:val="23"/>
        <w:numPr>
          <w:ilvl w:val="0"/>
          <w:numId w:val="93"/>
        </w:numPr>
        <w:shd w:val="clear" w:color="auto" w:fill="auto"/>
        <w:spacing w:after="0" w:line="240" w:lineRule="auto"/>
        <w:ind w:right="260"/>
        <w:rPr>
          <w:b w:val="0"/>
          <w:sz w:val="28"/>
          <w:szCs w:val="28"/>
        </w:rPr>
      </w:pPr>
      <w:r w:rsidRPr="00B169F0">
        <w:rPr>
          <w:b w:val="0"/>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169F0" w:rsidRPr="00B169F0" w:rsidRDefault="00B169F0" w:rsidP="005E7386">
      <w:pPr>
        <w:pStyle w:val="23"/>
        <w:numPr>
          <w:ilvl w:val="0"/>
          <w:numId w:val="93"/>
        </w:numPr>
        <w:shd w:val="clear" w:color="auto" w:fill="auto"/>
        <w:spacing w:after="0" w:line="240" w:lineRule="auto"/>
        <w:ind w:right="260"/>
        <w:rPr>
          <w:b w:val="0"/>
          <w:sz w:val="28"/>
          <w:szCs w:val="28"/>
        </w:rPr>
      </w:pPr>
      <w:r w:rsidRPr="00B169F0">
        <w:rPr>
          <w:b w:val="0"/>
          <w:sz w:val="28"/>
          <w:szCs w:val="28"/>
        </w:rPr>
        <w:lastRenderedPageBreak/>
        <w:t>профориентационные игры; симуляции, деловые игры,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 ста;</w:t>
      </w:r>
    </w:p>
    <w:p w:rsidR="00B169F0" w:rsidRPr="00B169F0" w:rsidRDefault="00B169F0" w:rsidP="00B169F0">
      <w:pPr>
        <w:pStyle w:val="23"/>
        <w:shd w:val="clear" w:color="auto" w:fill="auto"/>
        <w:spacing w:after="0" w:line="240" w:lineRule="auto"/>
        <w:ind w:right="260"/>
        <w:rPr>
          <w:b w:val="0"/>
          <w:sz w:val="28"/>
          <w:szCs w:val="28"/>
        </w:rPr>
      </w:pPr>
      <w:r w:rsidRPr="00B169F0">
        <w:rPr>
          <w:b w:val="0"/>
          <w:sz w:val="28"/>
          <w:szCs w:val="28"/>
        </w:rPr>
        <w:t>профориентационные практики: профессиональные пробы, где школьники узнают на практике, как устроена деятельность специалиста по выбранной профессии; урок с привлечением работодателя, в ходе которого учащиеся попробуют себя в данной профессиональной роли; мастер-класс с участием представителей данной практики (профессии); посещение кружка, клуба, детского технопарка;</w:t>
      </w:r>
    </w:p>
    <w:p w:rsidR="00B169F0" w:rsidRPr="00B169F0" w:rsidRDefault="00B169F0" w:rsidP="005E7386">
      <w:pPr>
        <w:pStyle w:val="23"/>
        <w:numPr>
          <w:ilvl w:val="0"/>
          <w:numId w:val="93"/>
        </w:numPr>
        <w:shd w:val="clear" w:color="auto" w:fill="auto"/>
        <w:spacing w:after="0" w:line="240" w:lineRule="auto"/>
        <w:ind w:right="260"/>
        <w:rPr>
          <w:b w:val="0"/>
          <w:sz w:val="28"/>
          <w:szCs w:val="28"/>
        </w:rPr>
      </w:pPr>
      <w:r w:rsidRPr="00B169F0">
        <w:rPr>
          <w:b w:val="0"/>
          <w:sz w:val="28"/>
          <w:szCs w:val="28"/>
        </w:rPr>
        <w:t>экскурсии на предприятия города (Хлебзавод, Пожарная часть, воинские части, аэропорт, ж\д вокзал, морпорт) , дающие школьникам начальные представления о существующих профессиях и условиях работы людей, представляющих эти профессии;</w:t>
      </w:r>
    </w:p>
    <w:p w:rsidR="00B169F0" w:rsidRPr="00B169F0" w:rsidRDefault="00B169F0" w:rsidP="005E7386">
      <w:pPr>
        <w:pStyle w:val="23"/>
        <w:numPr>
          <w:ilvl w:val="0"/>
          <w:numId w:val="93"/>
        </w:numPr>
        <w:shd w:val="clear" w:color="auto" w:fill="auto"/>
        <w:spacing w:after="0" w:line="240" w:lineRule="auto"/>
        <w:ind w:right="260"/>
        <w:rPr>
          <w:b w:val="0"/>
          <w:sz w:val="28"/>
          <w:szCs w:val="28"/>
        </w:rPr>
      </w:pPr>
      <w:r w:rsidRPr="00B169F0">
        <w:rPr>
          <w:b w:val="0"/>
          <w:sz w:val="28"/>
          <w:szCs w:val="28"/>
        </w:rPr>
        <w:t>посещение профориентационной выставки «Сделай свой выбор», ярмарок профессий, профориентационных лагерей, дней открытых дверей в средних специальных учебных заведениях и вузах;</w:t>
      </w:r>
    </w:p>
    <w:p w:rsidR="00B169F0" w:rsidRPr="00B169F0" w:rsidRDefault="00B169F0" w:rsidP="005E7386">
      <w:pPr>
        <w:pStyle w:val="23"/>
        <w:numPr>
          <w:ilvl w:val="0"/>
          <w:numId w:val="93"/>
        </w:numPr>
        <w:shd w:val="clear" w:color="auto" w:fill="auto"/>
        <w:spacing w:after="0" w:line="240" w:lineRule="auto"/>
        <w:rPr>
          <w:b w:val="0"/>
          <w:sz w:val="28"/>
          <w:szCs w:val="28"/>
        </w:rPr>
      </w:pPr>
      <w:r w:rsidRPr="00B169F0">
        <w:rPr>
          <w:b w:val="0"/>
          <w:sz w:val="28"/>
          <w:szCs w:val="28"/>
        </w:rPr>
        <w:t>встречи с носителями профессий (очные и онлайн);</w:t>
      </w:r>
    </w:p>
    <w:p w:rsidR="00B169F0" w:rsidRPr="00B169F0" w:rsidRDefault="00B169F0" w:rsidP="005E7386">
      <w:pPr>
        <w:pStyle w:val="23"/>
        <w:numPr>
          <w:ilvl w:val="0"/>
          <w:numId w:val="93"/>
        </w:numPr>
        <w:shd w:val="clear" w:color="auto" w:fill="auto"/>
        <w:spacing w:after="0" w:line="240" w:lineRule="auto"/>
        <w:ind w:right="280"/>
        <w:rPr>
          <w:b w:val="0"/>
          <w:sz w:val="28"/>
          <w:szCs w:val="28"/>
        </w:rPr>
      </w:pPr>
      <w:r w:rsidRPr="00B169F0">
        <w:rPr>
          <w:b w:val="0"/>
          <w:sz w:val="28"/>
          <w:szCs w:val="28"/>
        </w:rPr>
        <w:t>встречи с представителями Центра занятости г. ("очи «Профессии, нужные нашему городу»:</w:t>
      </w:r>
    </w:p>
    <w:p w:rsidR="00B169F0" w:rsidRPr="00B169F0" w:rsidRDefault="00B169F0" w:rsidP="005E7386">
      <w:pPr>
        <w:pStyle w:val="23"/>
        <w:numPr>
          <w:ilvl w:val="0"/>
          <w:numId w:val="93"/>
        </w:numPr>
        <w:shd w:val="clear" w:color="auto" w:fill="auto"/>
        <w:spacing w:after="0" w:line="240" w:lineRule="auto"/>
        <w:ind w:right="280"/>
        <w:rPr>
          <w:b w:val="0"/>
          <w:sz w:val="28"/>
          <w:szCs w:val="28"/>
        </w:rPr>
      </w:pPr>
      <w:r w:rsidRPr="00B169F0">
        <w:rPr>
          <w:b w:val="0"/>
          <w:sz w:val="28"/>
          <w:szCs w:val="28"/>
        </w:rPr>
        <w:t>совместное с педагогами изучение интернет ресурсов, посвященных выбору</w:t>
      </w:r>
      <w:r w:rsidRPr="00B169F0">
        <w:rPr>
          <w:b w:val="0"/>
          <w:sz w:val="28"/>
          <w:szCs w:val="28"/>
        </w:rPr>
        <w:tab/>
        <w:t>профессий</w:t>
      </w:r>
      <w:r w:rsidRPr="00B169F0">
        <w:rPr>
          <w:b w:val="0"/>
          <w:sz w:val="28"/>
          <w:szCs w:val="28"/>
        </w:rPr>
        <w:tab/>
      </w:r>
      <w:hyperlink r:id="rId522" w:history="1">
        <w:r w:rsidRPr="00B169F0">
          <w:rPr>
            <w:rStyle w:val="aff"/>
            <w:b w:val="0"/>
            <w:sz w:val="28"/>
            <w:szCs w:val="28"/>
            <w:lang w:bidi="en-US"/>
          </w:rPr>
          <w:t>(</w:t>
        </w:r>
        <w:r w:rsidRPr="00B169F0">
          <w:rPr>
            <w:rStyle w:val="aff"/>
            <w:b w:val="0"/>
            <w:sz w:val="28"/>
            <w:szCs w:val="28"/>
          </w:rPr>
          <w:t>http://metodkabinet.ru/</w:t>
        </w:r>
        <w:r w:rsidRPr="00B169F0">
          <w:rPr>
            <w:rStyle w:val="aff"/>
            <w:b w:val="0"/>
            <w:sz w:val="28"/>
            <w:szCs w:val="28"/>
            <w:lang w:bidi="en-US"/>
          </w:rPr>
          <w:t>)</w:t>
        </w:r>
      </w:hyperlink>
      <w:r w:rsidRPr="00B169F0">
        <w:rPr>
          <w:b w:val="0"/>
          <w:sz w:val="28"/>
          <w:szCs w:val="28"/>
          <w:lang w:bidi="en-US"/>
        </w:rPr>
        <w:t>,</w:t>
      </w:r>
      <w:r w:rsidRPr="00B169F0">
        <w:rPr>
          <w:b w:val="0"/>
          <w:sz w:val="28"/>
          <w:szCs w:val="28"/>
          <w:lang w:bidi="en-US"/>
        </w:rPr>
        <w:tab/>
        <w:t xml:space="preserve"> </w:t>
      </w:r>
      <w:r w:rsidRPr="00B169F0">
        <w:rPr>
          <w:b w:val="0"/>
          <w:sz w:val="28"/>
          <w:szCs w:val="28"/>
        </w:rPr>
        <w:t xml:space="preserve">прохождение профориентациониого онлайн-тестирования </w:t>
      </w:r>
      <w:r w:rsidRPr="00B169F0">
        <w:rPr>
          <w:b w:val="0"/>
          <w:sz w:val="28"/>
          <w:szCs w:val="28"/>
          <w:lang w:bidi="en-US"/>
        </w:rPr>
        <w:t>(</w:t>
      </w:r>
      <w:r w:rsidRPr="00B169F0">
        <w:rPr>
          <w:b w:val="0"/>
          <w:sz w:val="28"/>
          <w:szCs w:val="28"/>
          <w:lang w:val="en-US" w:bidi="en-US"/>
        </w:rPr>
        <w:t>https</w:t>
      </w:r>
      <w:r w:rsidRPr="00B169F0">
        <w:rPr>
          <w:b w:val="0"/>
          <w:sz w:val="28"/>
          <w:szCs w:val="28"/>
          <w:lang w:bidi="en-US"/>
        </w:rPr>
        <w:t>;//</w:t>
      </w:r>
      <w:r w:rsidRPr="00B169F0">
        <w:rPr>
          <w:b w:val="0"/>
          <w:sz w:val="28"/>
          <w:szCs w:val="28"/>
          <w:lang w:val="en-US" w:bidi="en-US"/>
        </w:rPr>
        <w:t>proforientator</w:t>
      </w:r>
      <w:r w:rsidRPr="00B169F0">
        <w:rPr>
          <w:b w:val="0"/>
          <w:sz w:val="28"/>
          <w:szCs w:val="28"/>
          <w:lang w:bidi="en-US"/>
        </w:rPr>
        <w:t>.</w:t>
      </w:r>
      <w:r w:rsidRPr="00B169F0">
        <w:rPr>
          <w:b w:val="0"/>
          <w:sz w:val="28"/>
          <w:szCs w:val="28"/>
          <w:lang w:val="en-US" w:bidi="en-US"/>
        </w:rPr>
        <w:t>ru</w:t>
      </w:r>
      <w:r w:rsidRPr="00B169F0">
        <w:rPr>
          <w:b w:val="0"/>
          <w:sz w:val="28"/>
          <w:szCs w:val="28"/>
          <w:lang w:bidi="en-US"/>
        </w:rPr>
        <w:t>/</w:t>
      </w:r>
      <w:r w:rsidRPr="00B169F0">
        <w:rPr>
          <w:b w:val="0"/>
          <w:sz w:val="28"/>
          <w:szCs w:val="28"/>
          <w:lang w:val="en-US" w:bidi="en-US"/>
        </w:rPr>
        <w:t>tests</w:t>
      </w:r>
      <w:r w:rsidRPr="00B169F0">
        <w:rPr>
          <w:b w:val="0"/>
          <w:sz w:val="28"/>
          <w:szCs w:val="28"/>
          <w:lang w:bidi="en-US"/>
        </w:rPr>
        <w:t xml:space="preserve">/; </w:t>
      </w:r>
      <w:hyperlink r:id="rId523" w:history="1">
        <w:r w:rsidRPr="00B169F0">
          <w:rPr>
            <w:rStyle w:val="aff"/>
            <w:b w:val="0"/>
            <w:sz w:val="28"/>
            <w:szCs w:val="28"/>
            <w:lang w:val="en-US" w:bidi="en-US"/>
          </w:rPr>
          <w:t>https</w:t>
        </w:r>
        <w:r w:rsidRPr="00B169F0">
          <w:rPr>
            <w:rStyle w:val="aff"/>
            <w:b w:val="0"/>
            <w:sz w:val="28"/>
            <w:szCs w:val="28"/>
            <w:lang w:bidi="en-US"/>
          </w:rPr>
          <w:t>://</w:t>
        </w:r>
        <w:r w:rsidRPr="00B169F0">
          <w:rPr>
            <w:rStyle w:val="aff"/>
            <w:b w:val="0"/>
            <w:sz w:val="28"/>
            <w:szCs w:val="28"/>
            <w:lang w:val="en-US" w:bidi="en-US"/>
          </w:rPr>
          <w:t>postupi</w:t>
        </w:r>
        <w:r w:rsidRPr="00B169F0">
          <w:rPr>
            <w:rStyle w:val="aff"/>
            <w:b w:val="0"/>
            <w:sz w:val="28"/>
            <w:szCs w:val="28"/>
            <w:lang w:bidi="en-US"/>
          </w:rPr>
          <w:t>.</w:t>
        </w:r>
        <w:r w:rsidRPr="00B169F0">
          <w:rPr>
            <w:rStyle w:val="aff"/>
            <w:b w:val="0"/>
            <w:sz w:val="28"/>
            <w:szCs w:val="28"/>
            <w:lang w:val="en-US" w:bidi="en-US"/>
          </w:rPr>
          <w:t>online</w:t>
        </w:r>
        <w:r w:rsidRPr="00B169F0">
          <w:rPr>
            <w:rStyle w:val="aff"/>
            <w:b w:val="0"/>
            <w:sz w:val="28"/>
            <w:szCs w:val="28"/>
            <w:lang w:bidi="en-US"/>
          </w:rPr>
          <w:t>/</w:t>
        </w:r>
      </w:hyperlink>
      <w:r w:rsidRPr="00B169F0">
        <w:rPr>
          <w:b w:val="0"/>
          <w:sz w:val="28"/>
          <w:szCs w:val="28"/>
          <w:lang w:bidi="en-US"/>
        </w:rPr>
        <w:t xml:space="preserve"> </w:t>
      </w:r>
      <w:r w:rsidRPr="00B169F0">
        <w:rPr>
          <w:b w:val="0"/>
          <w:sz w:val="28"/>
          <w:szCs w:val="28"/>
        </w:rPr>
        <w:t xml:space="preserve">и др.), онлайн курсов </w:t>
      </w:r>
      <w:r w:rsidRPr="00B169F0">
        <w:rPr>
          <w:rStyle w:val="24"/>
          <w:sz w:val="28"/>
          <w:szCs w:val="28"/>
        </w:rPr>
        <w:t xml:space="preserve">по </w:t>
      </w:r>
      <w:r w:rsidRPr="00B169F0">
        <w:rPr>
          <w:b w:val="0"/>
          <w:sz w:val="28"/>
          <w:szCs w:val="28"/>
        </w:rPr>
        <w:t xml:space="preserve">интересующим </w:t>
      </w:r>
      <w:r w:rsidRPr="00B169F0">
        <w:rPr>
          <w:rStyle w:val="24"/>
          <w:sz w:val="28"/>
          <w:szCs w:val="28"/>
        </w:rPr>
        <w:t xml:space="preserve">профессиям </w:t>
      </w:r>
      <w:r w:rsidRPr="00B169F0">
        <w:rPr>
          <w:b w:val="0"/>
          <w:sz w:val="28"/>
          <w:szCs w:val="28"/>
        </w:rPr>
        <w:t xml:space="preserve">и направлениям образования, </w:t>
      </w:r>
      <w:r w:rsidRPr="00B169F0">
        <w:rPr>
          <w:rStyle w:val="24"/>
          <w:sz w:val="28"/>
          <w:szCs w:val="28"/>
        </w:rPr>
        <w:t>веб</w:t>
      </w:r>
      <w:r w:rsidRPr="00B169F0">
        <w:rPr>
          <w:b w:val="0"/>
          <w:sz w:val="28"/>
          <w:szCs w:val="28"/>
        </w:rPr>
        <w:t xml:space="preserve">-квеста «Построй свою траекторию поступления в вуз </w:t>
      </w:r>
      <w:r w:rsidRPr="00B169F0">
        <w:rPr>
          <w:b w:val="0"/>
          <w:sz w:val="28"/>
          <w:szCs w:val="28"/>
          <w:lang w:bidi="en-US"/>
        </w:rPr>
        <w:t>(</w:t>
      </w:r>
      <w:r w:rsidRPr="00B169F0">
        <w:rPr>
          <w:b w:val="0"/>
          <w:sz w:val="28"/>
          <w:szCs w:val="28"/>
          <w:lang w:val="en-US" w:bidi="en-US"/>
        </w:rPr>
        <w:t>https</w:t>
      </w:r>
      <w:r w:rsidRPr="00B169F0">
        <w:rPr>
          <w:b w:val="0"/>
          <w:sz w:val="28"/>
          <w:szCs w:val="28"/>
          <w:lang w:bidi="en-US"/>
        </w:rPr>
        <w:t xml:space="preserve">:// </w:t>
      </w:r>
      <w:r w:rsidRPr="00B169F0">
        <w:rPr>
          <w:b w:val="0"/>
          <w:sz w:val="28"/>
          <w:szCs w:val="28"/>
          <w:lang w:val="en-US" w:bidi="en-US"/>
        </w:rPr>
        <w:t>postupi</w:t>
      </w:r>
      <w:r w:rsidRPr="00B169F0">
        <w:rPr>
          <w:b w:val="0"/>
          <w:sz w:val="28"/>
          <w:szCs w:val="28"/>
          <w:lang w:bidi="en-US"/>
        </w:rPr>
        <w:t>.</w:t>
      </w:r>
      <w:r w:rsidRPr="00B169F0">
        <w:rPr>
          <w:b w:val="0"/>
          <w:sz w:val="28"/>
          <w:szCs w:val="28"/>
          <w:lang w:val="en-US" w:bidi="en-US"/>
        </w:rPr>
        <w:t>online</w:t>
      </w:r>
      <w:r w:rsidRPr="00B169F0">
        <w:rPr>
          <w:b w:val="0"/>
          <w:sz w:val="28"/>
          <w:szCs w:val="28"/>
          <w:lang w:bidi="en-US"/>
        </w:rPr>
        <w:t>/</w:t>
      </w:r>
      <w:r w:rsidRPr="00B169F0">
        <w:rPr>
          <w:b w:val="0"/>
          <w:sz w:val="28"/>
          <w:szCs w:val="28"/>
          <w:lang w:val="en-US" w:bidi="en-US"/>
        </w:rPr>
        <w:t>service</w:t>
      </w:r>
      <w:r w:rsidRPr="00B169F0">
        <w:rPr>
          <w:b w:val="0"/>
          <w:sz w:val="28"/>
          <w:szCs w:val="28"/>
          <w:lang w:bidi="en-US"/>
        </w:rPr>
        <w:t>/</w:t>
      </w:r>
      <w:r w:rsidRPr="00B169F0">
        <w:rPr>
          <w:b w:val="0"/>
          <w:sz w:val="28"/>
          <w:szCs w:val="28"/>
          <w:lang w:val="en-US" w:bidi="en-US"/>
        </w:rPr>
        <w:t>service</w:t>
      </w:r>
      <w:r w:rsidRPr="00B169F0">
        <w:rPr>
          <w:b w:val="0"/>
          <w:sz w:val="28"/>
          <w:szCs w:val="28"/>
          <w:lang w:bidi="en-US"/>
        </w:rPr>
        <w:t>-</w:t>
      </w:r>
      <w:r w:rsidRPr="00B169F0">
        <w:rPr>
          <w:b w:val="0"/>
          <w:sz w:val="28"/>
          <w:szCs w:val="28"/>
          <w:lang w:val="en-US" w:bidi="en-US"/>
        </w:rPr>
        <w:t>vo</w:t>
      </w:r>
      <w:r w:rsidRPr="00B169F0">
        <w:rPr>
          <w:b w:val="0"/>
          <w:sz w:val="28"/>
          <w:szCs w:val="28"/>
          <w:lang w:bidi="en-US"/>
        </w:rPr>
        <w:t>/</w:t>
      </w:r>
      <w:r w:rsidRPr="00B169F0">
        <w:rPr>
          <w:b w:val="0"/>
          <w:sz w:val="28"/>
          <w:szCs w:val="28"/>
          <w:lang w:val="en-US" w:bidi="en-US"/>
        </w:rPr>
        <w:t>qtiest</w:t>
      </w:r>
      <w:r w:rsidRPr="00B169F0">
        <w:rPr>
          <w:b w:val="0"/>
          <w:sz w:val="28"/>
          <w:szCs w:val="28"/>
          <w:lang w:bidi="en-US"/>
        </w:rPr>
        <w:t>/);</w:t>
      </w:r>
    </w:p>
    <w:p w:rsidR="00B169F0" w:rsidRPr="00B169F0" w:rsidRDefault="00B169F0" w:rsidP="005E7386">
      <w:pPr>
        <w:pStyle w:val="23"/>
        <w:numPr>
          <w:ilvl w:val="0"/>
          <w:numId w:val="93"/>
        </w:numPr>
        <w:shd w:val="clear" w:color="auto" w:fill="auto"/>
        <w:spacing w:after="0" w:line="240" w:lineRule="auto"/>
        <w:rPr>
          <w:b w:val="0"/>
          <w:sz w:val="28"/>
          <w:szCs w:val="28"/>
        </w:rPr>
      </w:pPr>
      <w:r w:rsidRPr="00B169F0">
        <w:rPr>
          <w:b w:val="0"/>
          <w:sz w:val="28"/>
          <w:szCs w:val="28"/>
        </w:rPr>
        <w:t>участие в работе всероссийских профориентационных проектов «ПроеКТО-риЯ»</w:t>
      </w:r>
      <w:r w:rsidRPr="00B169F0">
        <w:rPr>
          <w:b w:val="0"/>
          <w:sz w:val="28"/>
          <w:szCs w:val="28"/>
        </w:rPr>
        <w:tab/>
      </w:r>
      <w:hyperlink r:id="rId524" w:history="1">
        <w:r w:rsidRPr="00B169F0">
          <w:rPr>
            <w:rStyle w:val="aff"/>
            <w:b w:val="0"/>
            <w:sz w:val="28"/>
            <w:szCs w:val="28"/>
            <w:lang w:bidi="en-US"/>
          </w:rPr>
          <w:t>(</w:t>
        </w:r>
        <w:r w:rsidRPr="00B169F0">
          <w:rPr>
            <w:rStyle w:val="aff"/>
            <w:b w:val="0"/>
            <w:sz w:val="28"/>
            <w:szCs w:val="28"/>
          </w:rPr>
          <w:t>https://proektoria.</w:t>
        </w:r>
        <w:r w:rsidRPr="00B169F0">
          <w:rPr>
            <w:rStyle w:val="aff"/>
            <w:b w:val="0"/>
            <w:sz w:val="28"/>
            <w:szCs w:val="28"/>
          </w:rPr>
          <w:tab/>
          <w:t>online/</w:t>
        </w:r>
        <w:r w:rsidRPr="00B169F0">
          <w:rPr>
            <w:rStyle w:val="aff"/>
            <w:b w:val="0"/>
            <w:sz w:val="28"/>
            <w:szCs w:val="28"/>
            <w:lang w:bidi="en-US"/>
          </w:rPr>
          <w:t>)</w:t>
        </w:r>
      </w:hyperlink>
      <w:r w:rsidRPr="00B169F0">
        <w:rPr>
          <w:b w:val="0"/>
          <w:sz w:val="28"/>
          <w:szCs w:val="28"/>
          <w:lang w:bidi="en-US"/>
        </w:rPr>
        <w:t>,</w:t>
      </w:r>
      <w:r w:rsidRPr="00B169F0">
        <w:rPr>
          <w:b w:val="0"/>
          <w:sz w:val="28"/>
          <w:szCs w:val="28"/>
          <w:lang w:bidi="en-US"/>
        </w:rPr>
        <w:tab/>
      </w:r>
      <w:r w:rsidRPr="00B169F0">
        <w:rPr>
          <w:b w:val="0"/>
          <w:sz w:val="28"/>
          <w:szCs w:val="28"/>
        </w:rPr>
        <w:t>«Навигазум»</w:t>
      </w:r>
    </w:p>
    <w:p w:rsidR="00B169F0" w:rsidRPr="00B169F0" w:rsidRDefault="0096243D" w:rsidP="00B169F0">
      <w:pPr>
        <w:pStyle w:val="23"/>
        <w:shd w:val="clear" w:color="auto" w:fill="auto"/>
        <w:spacing w:after="0" w:line="240" w:lineRule="auto"/>
        <w:ind w:right="280"/>
        <w:rPr>
          <w:b w:val="0"/>
          <w:sz w:val="28"/>
          <w:szCs w:val="28"/>
        </w:rPr>
      </w:pPr>
      <w:hyperlink r:id="rId525" w:history="1">
        <w:r w:rsidR="00B169F0" w:rsidRPr="00B169F0">
          <w:rPr>
            <w:rStyle w:val="aff"/>
            <w:b w:val="0"/>
            <w:sz w:val="28"/>
            <w:szCs w:val="28"/>
          </w:rPr>
          <w:t>(https://navigatum.ru/</w:t>
        </w:r>
        <w:r w:rsidR="00B169F0" w:rsidRPr="00B169F0">
          <w:rPr>
            <w:rStyle w:val="aff"/>
            <w:b w:val="0"/>
            <w:sz w:val="28"/>
            <w:szCs w:val="28"/>
            <w:lang w:bidi="en-US"/>
          </w:rPr>
          <w:t>)</w:t>
        </w:r>
      </w:hyperlink>
      <w:r w:rsidR="00B169F0" w:rsidRPr="00B169F0">
        <w:rPr>
          <w:b w:val="0"/>
          <w:sz w:val="28"/>
          <w:szCs w:val="28"/>
          <w:lang w:bidi="en-US"/>
        </w:rPr>
        <w:t xml:space="preserve">, </w:t>
      </w:r>
      <w:r w:rsidR="00B169F0" w:rsidRPr="00B169F0">
        <w:rPr>
          <w:b w:val="0"/>
          <w:sz w:val="28"/>
          <w:szCs w:val="28"/>
        </w:rPr>
        <w:t>созданных в сети интернет: просмотр лекций, решение учебно-тренировочных задач, участие в мастер-классах, посещение открытых уроков;</w:t>
      </w:r>
    </w:p>
    <w:p w:rsidR="00B169F0" w:rsidRPr="00B169F0" w:rsidRDefault="00B169F0" w:rsidP="005E7386">
      <w:pPr>
        <w:pStyle w:val="23"/>
        <w:numPr>
          <w:ilvl w:val="0"/>
          <w:numId w:val="93"/>
        </w:numPr>
        <w:shd w:val="clear" w:color="auto" w:fill="auto"/>
        <w:spacing w:after="0" w:line="240" w:lineRule="auto"/>
        <w:ind w:right="280"/>
        <w:rPr>
          <w:b w:val="0"/>
          <w:sz w:val="28"/>
          <w:szCs w:val="28"/>
        </w:rPr>
      </w:pPr>
      <w:r w:rsidRPr="00B169F0">
        <w:rPr>
          <w:b w:val="0"/>
          <w:sz w:val="28"/>
          <w:szCs w:val="28"/>
        </w:rPr>
        <w:t>участие учащихся 9-х и 1.1-х классов в профориентационных проектах вузов в рамках Соглашений с ними «Дни открытых дверей»;</w:t>
      </w:r>
    </w:p>
    <w:p w:rsidR="00B169F0" w:rsidRPr="00B169F0" w:rsidRDefault="00B169F0" w:rsidP="005E7386">
      <w:pPr>
        <w:pStyle w:val="23"/>
        <w:numPr>
          <w:ilvl w:val="0"/>
          <w:numId w:val="93"/>
        </w:numPr>
        <w:shd w:val="clear" w:color="auto" w:fill="auto"/>
        <w:spacing w:after="0" w:line="240" w:lineRule="auto"/>
        <w:ind w:right="280"/>
        <w:rPr>
          <w:b w:val="0"/>
          <w:sz w:val="28"/>
          <w:szCs w:val="28"/>
        </w:rPr>
      </w:pPr>
      <w:r w:rsidRPr="00B169F0">
        <w:rPr>
          <w:b w:val="0"/>
          <w:sz w:val="28"/>
          <w:szCs w:val="28"/>
        </w:rPr>
        <w:t xml:space="preserve">участие учащихся 1-9 классов в российском тестировании функциональной грамотности по модели </w:t>
      </w:r>
      <w:r w:rsidRPr="00B169F0">
        <w:rPr>
          <w:b w:val="0"/>
          <w:sz w:val="28"/>
          <w:szCs w:val="28"/>
          <w:lang w:val="en-US" w:bidi="en-US"/>
        </w:rPr>
        <w:t>PISA</w:t>
      </w:r>
      <w:r w:rsidRPr="00B169F0">
        <w:rPr>
          <w:b w:val="0"/>
          <w:sz w:val="28"/>
          <w:szCs w:val="28"/>
          <w:lang w:bidi="en-US"/>
        </w:rPr>
        <w:t xml:space="preserve">, </w:t>
      </w:r>
      <w:r w:rsidRPr="00B169F0">
        <w:rPr>
          <w:b w:val="0"/>
          <w:sz w:val="28"/>
          <w:szCs w:val="28"/>
        </w:rPr>
        <w:t>по результатам, которого каждый участник получает индивидуальные рекомендации;</w:t>
      </w:r>
    </w:p>
    <w:p w:rsidR="00B169F0" w:rsidRPr="00B169F0" w:rsidRDefault="00B169F0" w:rsidP="005E7386">
      <w:pPr>
        <w:pStyle w:val="23"/>
        <w:numPr>
          <w:ilvl w:val="0"/>
          <w:numId w:val="93"/>
        </w:numPr>
        <w:shd w:val="clear" w:color="auto" w:fill="auto"/>
        <w:spacing w:after="0" w:line="240" w:lineRule="auto"/>
        <w:rPr>
          <w:b w:val="0"/>
          <w:sz w:val="28"/>
          <w:szCs w:val="28"/>
        </w:rPr>
      </w:pPr>
      <w:r w:rsidRPr="00B169F0">
        <w:rPr>
          <w:b w:val="0"/>
          <w:sz w:val="28"/>
          <w:szCs w:val="28"/>
        </w:rPr>
        <w:t>участие учащихся в профориентационном квесте «Найди себя»;</w:t>
      </w:r>
    </w:p>
    <w:p w:rsidR="00B169F0" w:rsidRPr="00B169F0" w:rsidRDefault="00B169F0" w:rsidP="005E7386">
      <w:pPr>
        <w:pStyle w:val="23"/>
        <w:numPr>
          <w:ilvl w:val="0"/>
          <w:numId w:val="93"/>
        </w:numPr>
        <w:shd w:val="clear" w:color="auto" w:fill="auto"/>
        <w:spacing w:after="0" w:line="240" w:lineRule="auto"/>
        <w:ind w:right="280"/>
      </w:pPr>
      <w:r w:rsidRPr="00B169F0">
        <w:rPr>
          <w:b w:val="0"/>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169F0" w:rsidRPr="00B169F0" w:rsidRDefault="00B169F0" w:rsidP="00B169F0">
      <w:pPr>
        <w:pStyle w:val="14"/>
        <w:keepNext/>
        <w:keepLines/>
        <w:shd w:val="clear" w:color="auto" w:fill="auto"/>
        <w:spacing w:before="0" w:after="0" w:line="240" w:lineRule="auto"/>
        <w:rPr>
          <w:rFonts w:ascii="Times New Roman" w:hAnsi="Times New Roman" w:cs="Times New Roman"/>
          <w:b/>
          <w:sz w:val="28"/>
          <w:szCs w:val="28"/>
        </w:rPr>
      </w:pPr>
      <w:bookmarkStart w:id="40" w:name="bookmark16"/>
      <w:bookmarkStart w:id="41" w:name="bookmark17"/>
      <w:r w:rsidRPr="00B169F0">
        <w:rPr>
          <w:rFonts w:ascii="Times New Roman" w:hAnsi="Times New Roman" w:cs="Times New Roman"/>
          <w:b/>
          <w:sz w:val="28"/>
          <w:szCs w:val="28"/>
        </w:rPr>
        <w:lastRenderedPageBreak/>
        <w:t>РАЗДЕЛ 3. ОРГАНИЗАЦИОННЫЙ</w:t>
      </w:r>
      <w:bookmarkEnd w:id="40"/>
      <w:bookmarkEnd w:id="41"/>
    </w:p>
    <w:p w:rsidR="00B169F0" w:rsidRPr="00B169F0" w:rsidRDefault="00B169F0" w:rsidP="00B169F0">
      <w:pPr>
        <w:pStyle w:val="14"/>
        <w:keepNext/>
        <w:keepLines/>
        <w:shd w:val="clear" w:color="auto" w:fill="auto"/>
        <w:spacing w:before="0" w:after="0" w:line="240" w:lineRule="auto"/>
        <w:rPr>
          <w:rFonts w:ascii="Times New Roman" w:hAnsi="Times New Roman" w:cs="Times New Roman"/>
          <w:b/>
          <w:sz w:val="28"/>
          <w:szCs w:val="28"/>
        </w:rPr>
      </w:pPr>
      <w:bookmarkStart w:id="42" w:name="bookmark18"/>
      <w:r w:rsidRPr="00B169F0">
        <w:rPr>
          <w:rFonts w:ascii="Times New Roman" w:hAnsi="Times New Roman" w:cs="Times New Roman"/>
          <w:b/>
          <w:sz w:val="28"/>
          <w:szCs w:val="28"/>
        </w:rPr>
        <w:t>3.1 Кадровое обеспечение</w:t>
      </w:r>
      <w:bookmarkEnd w:id="42"/>
    </w:p>
    <w:p w:rsidR="00B169F0" w:rsidRPr="00B169F0" w:rsidRDefault="00B169F0" w:rsidP="00B169F0">
      <w:pPr>
        <w:pStyle w:val="14"/>
        <w:keepNext/>
        <w:keepLines/>
        <w:shd w:val="clear" w:color="auto" w:fill="auto"/>
        <w:spacing w:before="0" w:after="0" w:line="240" w:lineRule="auto"/>
        <w:rPr>
          <w:rFonts w:ascii="Times New Roman" w:hAnsi="Times New Roman" w:cs="Times New Roman"/>
          <w:b/>
          <w:sz w:val="28"/>
          <w:szCs w:val="28"/>
        </w:rPr>
      </w:pPr>
      <w:bookmarkStart w:id="43" w:name="bookmark19"/>
      <w:r w:rsidRPr="00B169F0">
        <w:rPr>
          <w:rFonts w:ascii="Times New Roman" w:hAnsi="Times New Roman" w:cs="Times New Roman"/>
          <w:b/>
          <w:sz w:val="28"/>
          <w:szCs w:val="28"/>
        </w:rPr>
        <w:t>Структура управления воспитательным процессом</w:t>
      </w:r>
      <w:bookmarkEnd w:id="43"/>
    </w:p>
    <w:p w:rsidR="00B169F0" w:rsidRPr="00B169F0" w:rsidRDefault="00B169F0" w:rsidP="00B169F0">
      <w:pPr>
        <w:pStyle w:val="28"/>
        <w:framePr w:h="8198" w:wrap="notBeside" w:vAnchor="text" w:hAnchor="text" w:xAlign="right" w:y="1"/>
        <w:shd w:val="clear" w:color="auto" w:fill="auto"/>
        <w:spacing w:line="240" w:lineRule="auto"/>
        <w:jc w:val="center"/>
      </w:pPr>
      <w:r w:rsidRPr="00B169F0">
        <w:t>МБОУ СОШ №10 имени атамана С.И. Белого</w:t>
      </w:r>
    </w:p>
    <w:p w:rsidR="00B169F0" w:rsidRPr="00B169F0" w:rsidRDefault="00B169F0" w:rsidP="00B169F0">
      <w:pPr>
        <w:framePr w:h="8198" w:wrap="notBeside" w:vAnchor="text" w:hAnchor="text" w:xAlign="right" w:y="1"/>
        <w:spacing w:after="0" w:line="240" w:lineRule="auto"/>
        <w:jc w:val="right"/>
        <w:rPr>
          <w:rFonts w:ascii="Times New Roman" w:hAnsi="Times New Roman" w:cs="Times New Roman"/>
          <w:sz w:val="28"/>
          <w:szCs w:val="28"/>
        </w:rPr>
      </w:pPr>
      <w:r w:rsidRPr="00B169F0">
        <w:rPr>
          <w:rFonts w:ascii="Times New Roman" w:hAnsi="Times New Roman" w:cs="Times New Roman"/>
          <w:noProof/>
          <w:sz w:val="28"/>
          <w:szCs w:val="28"/>
          <w:lang w:eastAsia="ru-RU"/>
        </w:rPr>
        <w:drawing>
          <wp:inline distT="0" distB="0" distL="0" distR="0" wp14:anchorId="700F5EE1" wp14:editId="18B7D2C7">
            <wp:extent cx="5514975" cy="5210175"/>
            <wp:effectExtent l="0" t="0" r="9525" b="9525"/>
            <wp:docPr id="4"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514975" cy="5210175"/>
                    </a:xfrm>
                    <a:prstGeom prst="rect">
                      <a:avLst/>
                    </a:prstGeom>
                    <a:noFill/>
                    <a:ln>
                      <a:noFill/>
                    </a:ln>
                  </pic:spPr>
                </pic:pic>
              </a:graphicData>
            </a:graphic>
          </wp:inline>
        </w:drawing>
      </w:r>
    </w:p>
    <w:p w:rsidR="00B169F0" w:rsidRPr="00B169F0" w:rsidRDefault="00B169F0" w:rsidP="00B169F0">
      <w:pPr>
        <w:spacing w:after="0" w:line="240" w:lineRule="auto"/>
        <w:rPr>
          <w:rFonts w:ascii="Times New Roman" w:hAnsi="Times New Roman" w:cs="Times New Roman"/>
          <w:sz w:val="28"/>
          <w:szCs w:val="28"/>
        </w:rPr>
      </w:pPr>
    </w:p>
    <w:p w:rsidR="00B169F0" w:rsidRPr="004F03C0" w:rsidRDefault="00B169F0" w:rsidP="004F03C0">
      <w:pPr>
        <w:pStyle w:val="14"/>
        <w:keepNext/>
        <w:keepLines/>
        <w:shd w:val="clear" w:color="auto" w:fill="auto"/>
        <w:spacing w:before="0" w:after="0" w:line="240" w:lineRule="auto"/>
        <w:jc w:val="both"/>
        <w:rPr>
          <w:rFonts w:ascii="Times New Roman" w:hAnsi="Times New Roman" w:cs="Times New Roman"/>
          <w:sz w:val="28"/>
          <w:szCs w:val="28"/>
        </w:rPr>
      </w:pPr>
      <w:bookmarkStart w:id="44" w:name="bookmark20"/>
      <w:r w:rsidRPr="004F03C0">
        <w:rPr>
          <w:rFonts w:ascii="Times New Roman" w:hAnsi="Times New Roman" w:cs="Times New Roman"/>
          <w:sz w:val="28"/>
          <w:szCs w:val="28"/>
        </w:rPr>
        <w:t>1. Директор образовательного учреждения:</w:t>
      </w:r>
      <w:bookmarkEnd w:id="44"/>
    </w:p>
    <w:p w:rsidR="00B169F0" w:rsidRPr="004F03C0" w:rsidRDefault="00B169F0" w:rsidP="004F03C0">
      <w:pPr>
        <w:pStyle w:val="23"/>
        <w:shd w:val="clear" w:color="auto" w:fill="auto"/>
        <w:spacing w:after="0" w:line="240" w:lineRule="auto"/>
        <w:rPr>
          <w:b w:val="0"/>
          <w:sz w:val="28"/>
          <w:szCs w:val="28"/>
        </w:rPr>
      </w:pPr>
      <w:r w:rsidRPr="004F03C0">
        <w:rPr>
          <w:rStyle w:val="26"/>
          <w:rFonts w:eastAsia="Franklin Gothic Demi"/>
          <w:b w:val="0"/>
        </w:rPr>
        <w:t>Руководит:</w:t>
      </w:r>
      <w:r w:rsidRPr="004F03C0">
        <w:rPr>
          <w:b w:val="0"/>
          <w:sz w:val="28"/>
          <w:szCs w:val="28"/>
        </w:rPr>
        <w:t xml:space="preserve"> воспитательным процессом, со всеми входящими в него подразделениями и структурами; хозяйственной и коммерческой деятельностью, связанной с привлечением средств, советом школы и советами других общественных организаций, способствуя демократизации воспитательного процесса, а также реализацией научно-педагогической продукции (учебники, методические пособия, обучающие программы);</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программами научных исследований, координируя деятельность научных подразделений, исходя из задач воспитания.</w:t>
      </w:r>
    </w:p>
    <w:p w:rsidR="00B169F0" w:rsidRPr="004F03C0" w:rsidRDefault="00B169F0" w:rsidP="004F03C0">
      <w:pPr>
        <w:pStyle w:val="23"/>
        <w:shd w:val="clear" w:color="auto" w:fill="auto"/>
        <w:spacing w:after="0" w:line="240" w:lineRule="auto"/>
        <w:rPr>
          <w:b w:val="0"/>
          <w:sz w:val="28"/>
          <w:szCs w:val="28"/>
        </w:rPr>
      </w:pPr>
      <w:r w:rsidRPr="004F03C0">
        <w:rPr>
          <w:rStyle w:val="26"/>
          <w:rFonts w:eastAsia="Franklin Gothic Demi"/>
          <w:b w:val="0"/>
        </w:rPr>
        <w:t>Создает</w:t>
      </w:r>
      <w:r w:rsidRPr="004F03C0">
        <w:rPr>
          <w:b w:val="0"/>
          <w:sz w:val="28"/>
          <w:szCs w:val="28"/>
        </w:rPr>
        <w:t xml:space="preserve"> научные лаборатории и временные научные коллективы для решения воспитательных и научно-педагогических задач, а также условия для научно-исследовательской работы членов педагогического и ученического коллективов.</w:t>
      </w:r>
    </w:p>
    <w:p w:rsidR="00B169F0" w:rsidRPr="004F03C0" w:rsidRDefault="00B169F0" w:rsidP="004F03C0">
      <w:pPr>
        <w:pStyle w:val="23"/>
        <w:shd w:val="clear" w:color="auto" w:fill="auto"/>
        <w:spacing w:after="0" w:line="240" w:lineRule="auto"/>
        <w:rPr>
          <w:b w:val="0"/>
          <w:sz w:val="28"/>
          <w:szCs w:val="28"/>
        </w:rPr>
      </w:pPr>
      <w:r w:rsidRPr="004F03C0">
        <w:rPr>
          <w:rStyle w:val="26"/>
          <w:rFonts w:eastAsia="Franklin Gothic Demi"/>
          <w:b w:val="0"/>
        </w:rPr>
        <w:t>Привлекает</w:t>
      </w:r>
      <w:r w:rsidRPr="004F03C0">
        <w:rPr>
          <w:b w:val="0"/>
          <w:sz w:val="28"/>
          <w:szCs w:val="28"/>
        </w:rPr>
        <w:t xml:space="preserve"> различные предприятия и организации, необходимые для </w:t>
      </w:r>
      <w:r w:rsidRPr="004F03C0">
        <w:rPr>
          <w:b w:val="0"/>
          <w:sz w:val="28"/>
          <w:szCs w:val="28"/>
        </w:rPr>
        <w:lastRenderedPageBreak/>
        <w:t>развития воспитательной работы, — совместные предприятия, спонсоров, научно-педагогические центры в стране и за рубежом; заключает договоры о сотрудничестве с различными государственными, кооперативными и общественными организациями.</w:t>
      </w:r>
    </w:p>
    <w:p w:rsidR="00B169F0" w:rsidRPr="004F03C0" w:rsidRDefault="00B169F0" w:rsidP="004F03C0">
      <w:pPr>
        <w:pStyle w:val="23"/>
        <w:shd w:val="clear" w:color="auto" w:fill="auto"/>
        <w:spacing w:after="0" w:line="240" w:lineRule="auto"/>
        <w:rPr>
          <w:b w:val="0"/>
          <w:sz w:val="28"/>
          <w:szCs w:val="28"/>
        </w:rPr>
      </w:pPr>
      <w:r w:rsidRPr="004F03C0">
        <w:rPr>
          <w:rStyle w:val="26"/>
          <w:rFonts w:eastAsia="Franklin Gothic Demi"/>
          <w:b w:val="0"/>
        </w:rPr>
        <w:t>Намечает</w:t>
      </w:r>
      <w:r w:rsidRPr="004F03C0">
        <w:rPr>
          <w:b w:val="0"/>
          <w:sz w:val="28"/>
          <w:szCs w:val="28"/>
        </w:rPr>
        <w:t xml:space="preserve"> совместно с администрацией и руководителями подразделений перспективы развития, определяет этапы работы, контролирует результаты деятельности адаптивной школы.</w:t>
      </w:r>
    </w:p>
    <w:p w:rsidR="00B169F0" w:rsidRPr="004F03C0" w:rsidRDefault="00B169F0" w:rsidP="004F03C0">
      <w:pPr>
        <w:pStyle w:val="23"/>
        <w:shd w:val="clear" w:color="auto" w:fill="auto"/>
        <w:spacing w:after="0" w:line="240" w:lineRule="auto"/>
        <w:rPr>
          <w:b w:val="0"/>
          <w:sz w:val="28"/>
          <w:szCs w:val="28"/>
        </w:rPr>
      </w:pPr>
      <w:r w:rsidRPr="004F03C0">
        <w:rPr>
          <w:rStyle w:val="26"/>
          <w:rFonts w:eastAsia="Franklin Gothic Demi"/>
          <w:b w:val="0"/>
        </w:rPr>
        <w:t>Осуществляет:</w:t>
      </w:r>
      <w:r w:rsidRPr="004F03C0">
        <w:rPr>
          <w:b w:val="0"/>
          <w:sz w:val="28"/>
          <w:szCs w:val="28"/>
        </w:rPr>
        <w:t xml:space="preserve"> подбор и расстановку учебно-педагогических, воспитательных и научных кадров; постоянную связь с советом самоуправления микрорайона, депутатскими формированиями всех уровней, учитывая в своей деятельности реальные социально-педагогические условия; подбор членов экспертного совета по разработке и внедрению новых экспериментальных программ и учебных пособий.</w:t>
      </w:r>
    </w:p>
    <w:p w:rsidR="00B169F0" w:rsidRPr="004F03C0" w:rsidRDefault="00B169F0" w:rsidP="004F03C0">
      <w:pPr>
        <w:pStyle w:val="23"/>
        <w:shd w:val="clear" w:color="auto" w:fill="auto"/>
        <w:spacing w:after="0" w:line="240" w:lineRule="auto"/>
        <w:rPr>
          <w:b w:val="0"/>
          <w:sz w:val="28"/>
          <w:szCs w:val="28"/>
        </w:rPr>
      </w:pPr>
      <w:r w:rsidRPr="004F03C0">
        <w:rPr>
          <w:rStyle w:val="26"/>
          <w:rFonts w:eastAsia="Franklin Gothic Demi"/>
          <w:b w:val="0"/>
        </w:rPr>
        <w:t>Отвечает:за</w:t>
      </w:r>
      <w:r w:rsidRPr="004F03C0">
        <w:rPr>
          <w:b w:val="0"/>
          <w:sz w:val="28"/>
          <w:szCs w:val="28"/>
        </w:rPr>
        <w:t xml:space="preserve"> жизнь и здоровье воспитанников, выполнение санитарногигиенических и противопожарных требований; за укрепление и развитие материально-технической базы школы;за организацию трудовой и досуговой деятельности, создавая соответствующие материальные условия, осуществляя подбор кадров, необходимых для этой деятельности.</w:t>
      </w:r>
    </w:p>
    <w:p w:rsidR="00B169F0" w:rsidRPr="004F03C0" w:rsidRDefault="00B169F0" w:rsidP="004F03C0">
      <w:pPr>
        <w:pStyle w:val="23"/>
        <w:shd w:val="clear" w:color="auto" w:fill="auto"/>
        <w:spacing w:after="0" w:line="240" w:lineRule="auto"/>
        <w:rPr>
          <w:b w:val="0"/>
          <w:sz w:val="28"/>
          <w:szCs w:val="28"/>
        </w:rPr>
      </w:pPr>
      <w:r w:rsidRPr="004F03C0">
        <w:rPr>
          <w:rStyle w:val="26"/>
          <w:rFonts w:eastAsia="Franklin Gothic Demi"/>
          <w:b w:val="0"/>
        </w:rPr>
        <w:t>Распоряжается</w:t>
      </w:r>
      <w:r w:rsidRPr="004F03C0">
        <w:rPr>
          <w:b w:val="0"/>
          <w:sz w:val="28"/>
          <w:szCs w:val="28"/>
        </w:rPr>
        <w:t xml:space="preserve"> финансовыми средствами, выделенными из государственного бюджета, и внебюджетными средствами (совместно с советом школы или попечительским советом).</w:t>
      </w:r>
    </w:p>
    <w:p w:rsidR="00B169F0" w:rsidRPr="004F03C0" w:rsidRDefault="00B169F0" w:rsidP="004F03C0">
      <w:pPr>
        <w:pStyle w:val="23"/>
        <w:shd w:val="clear" w:color="auto" w:fill="auto"/>
        <w:spacing w:after="0" w:line="240" w:lineRule="auto"/>
        <w:rPr>
          <w:b w:val="0"/>
          <w:sz w:val="28"/>
          <w:szCs w:val="28"/>
        </w:rPr>
      </w:pPr>
      <w:r w:rsidRPr="004F03C0">
        <w:rPr>
          <w:rStyle w:val="24"/>
          <w:sz w:val="28"/>
          <w:szCs w:val="28"/>
        </w:rPr>
        <w:t xml:space="preserve">Заместители директора — руководители подразделений: </w:t>
      </w:r>
      <w:r w:rsidRPr="004F03C0">
        <w:rPr>
          <w:b w:val="0"/>
          <w:sz w:val="28"/>
          <w:szCs w:val="28"/>
        </w:rPr>
        <w:t>отвечают за реализацию стратегии школы в своем подразделении; обеспечивают режим стабильного функционирования вверенных им подразделений: кадровое и методическое обеспечение учебно-воспитательного процесса; осуществляют контроль за выполнением государственных стандартов образования; углубление работы по уровневой дифференциации; обеспечивает подготовку и проведение педагогических советов и консилиумов; обеспечивает взаимодействие с другими подразделениями комплекса по сквозным, интегративным проблемам содержательной и методической преемственности, диагностики и т. п.; отвечают за статистическую отчетность, обеспечивают своевременную расстановку кадров; издают распоряжения по школе.</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Кроме того, они реализуют инновационные воспитательные программы школы, обеспечивая гармонию образовательных и организаторских (управленческих) процессов.</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Суть управления — согласование между определенной воспитательной моделью и управляющей системой школы. Цель — не отставать в развитии от других подразделений, быть в курсе всей работы, разрабатывать (уточнять) стратегию образовательного комплекса на базе полной информации.</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Соединение обучения и управления через цели каждого модуля представляет единый процесс образования.</w:t>
      </w:r>
    </w:p>
    <w:p w:rsidR="00B169F0" w:rsidRPr="004F03C0" w:rsidRDefault="00B169F0" w:rsidP="004F03C0">
      <w:pPr>
        <w:pStyle w:val="23"/>
        <w:shd w:val="clear" w:color="auto" w:fill="auto"/>
        <w:spacing w:after="0" w:line="240" w:lineRule="auto"/>
        <w:rPr>
          <w:b w:val="0"/>
          <w:sz w:val="28"/>
          <w:szCs w:val="28"/>
        </w:rPr>
      </w:pPr>
      <w:r w:rsidRPr="004F03C0">
        <w:rPr>
          <w:rStyle w:val="24"/>
          <w:sz w:val="28"/>
          <w:szCs w:val="28"/>
        </w:rPr>
        <w:t xml:space="preserve">Классные руководители </w:t>
      </w:r>
      <w:r w:rsidRPr="004F03C0">
        <w:rPr>
          <w:b w:val="0"/>
          <w:sz w:val="28"/>
          <w:szCs w:val="28"/>
        </w:rPr>
        <w:t>— самая массовая категория руководителей и организаторов воспитательного процесса в МБОУ СОШ № 5. Заметно меняется в настоящее время содержание, формы и методы их работы.</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 xml:space="preserve">Главное направление деятельности классного руководителя в воспитательном </w:t>
      </w:r>
      <w:r w:rsidRPr="004F03C0">
        <w:rPr>
          <w:b w:val="0"/>
          <w:sz w:val="28"/>
          <w:szCs w:val="28"/>
        </w:rPr>
        <w:lastRenderedPageBreak/>
        <w:t>процессе — забота об индивидуальном развитии ученика, формировании его личности, содействие максимальному проявлению личностных особенностей и выявление индивидуальных способностей.</w:t>
      </w:r>
    </w:p>
    <w:p w:rsidR="00B169F0" w:rsidRPr="004F03C0" w:rsidRDefault="00B169F0" w:rsidP="004F03C0">
      <w:pPr>
        <w:pStyle w:val="14"/>
        <w:keepNext/>
        <w:keepLines/>
        <w:shd w:val="clear" w:color="auto" w:fill="auto"/>
        <w:spacing w:before="0" w:after="0" w:line="240" w:lineRule="auto"/>
        <w:jc w:val="both"/>
        <w:rPr>
          <w:rFonts w:ascii="Times New Roman" w:hAnsi="Times New Roman" w:cs="Times New Roman"/>
          <w:sz w:val="28"/>
          <w:szCs w:val="28"/>
        </w:rPr>
      </w:pPr>
      <w:bookmarkStart w:id="45" w:name="bookmark21"/>
      <w:r w:rsidRPr="004F03C0">
        <w:rPr>
          <w:rFonts w:ascii="Times New Roman" w:hAnsi="Times New Roman" w:cs="Times New Roman"/>
          <w:sz w:val="28"/>
          <w:szCs w:val="28"/>
        </w:rPr>
        <w:t>Социальный педагог</w:t>
      </w:r>
      <w:bookmarkEnd w:id="45"/>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Социальный педагог — специалист, который работает с детьми, вникает в их проблемы, борется за успешную адаптацию ребенка в обществе и</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дальнейшей жизни. Он должен обладать высоким уровнем эмпатии и вовлеченности, выполнять множество должностных обязанностей. Необходимо постоянно взаимодействовать с «трудными» детьми, оказывать им эмоциональную, психологическую, а часто и юридическую, практическую помощь. Социальные педагоги работают, чтобы:</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обеспечить безболезненное, успешное включение ребенка в благополучный социальный круг, психологическую реабилитацию;</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помочь справиться с буллингом, проявлениями насилия — социальный педагог оказывает ребенку психологическую поддержку и учит конструктивно разрешать проблемы;</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предупредить и устранить поведенческие нарушения — чтобы в дальнейшем подопечный мог трудоустроиться, попасть в благоприятный социальный круг.</w:t>
      </w:r>
    </w:p>
    <w:p w:rsidR="00B169F0" w:rsidRPr="004F03C0" w:rsidRDefault="00B169F0" w:rsidP="004F03C0">
      <w:pPr>
        <w:pStyle w:val="14"/>
        <w:keepNext/>
        <w:keepLines/>
        <w:shd w:val="clear" w:color="auto" w:fill="auto"/>
        <w:spacing w:before="0" w:after="0" w:line="240" w:lineRule="auto"/>
        <w:jc w:val="both"/>
        <w:rPr>
          <w:rFonts w:ascii="Times New Roman" w:hAnsi="Times New Roman" w:cs="Times New Roman"/>
          <w:sz w:val="28"/>
          <w:szCs w:val="28"/>
        </w:rPr>
      </w:pPr>
      <w:bookmarkStart w:id="46" w:name="bookmark22"/>
      <w:r w:rsidRPr="004F03C0">
        <w:rPr>
          <w:rFonts w:ascii="Times New Roman" w:hAnsi="Times New Roman" w:cs="Times New Roman"/>
          <w:sz w:val="28"/>
          <w:szCs w:val="28"/>
        </w:rPr>
        <w:t>Деятельность социального педагога</w:t>
      </w:r>
      <w:bookmarkEnd w:id="46"/>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Социальный педагог помогает детям, живущим в неприемлемых условиях, часто не имеющим даже базового материального обеспечения. Такой ребенок часто сталкивается психологическим и физическим насилием — дома, в школе, внешкольном окружении. Педагог должен обладать высоким уровнем эмпатии, искренне любить детей и хотеть им помочь.</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Если социальный и материальный уровень жизни несовершеннолетнего критично низкий, специалист должен предпринять меры по защите подопечного. Специалист обращается к органам правопорядка, должностным лицам.</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В деятельность социального педагога включается:</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консультирование и предоставление поддержки детям при формировании их личности;</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исследования, социальный, психологический анализ личности ребенка и его окружения;</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реабилитация и коррекция поведения «трудных» детей;</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формирование благоприятной среды в школе, окружении ребенка — социальный педагог помогает правильно развиваться, адаптироваться к окружению;</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профилактика детской преступности — социальный педагог стремится ее уменьшить и не допустить нарушения закона несовершеннолетними.</w:t>
      </w:r>
    </w:p>
    <w:p w:rsidR="00B169F0" w:rsidRPr="004F03C0" w:rsidRDefault="00B169F0" w:rsidP="004F03C0">
      <w:pPr>
        <w:pStyle w:val="14"/>
        <w:keepNext/>
        <w:keepLines/>
        <w:shd w:val="clear" w:color="auto" w:fill="auto"/>
        <w:spacing w:before="0" w:after="0" w:line="240" w:lineRule="auto"/>
        <w:jc w:val="both"/>
        <w:rPr>
          <w:rFonts w:ascii="Times New Roman" w:hAnsi="Times New Roman" w:cs="Times New Roman"/>
          <w:sz w:val="28"/>
          <w:szCs w:val="28"/>
        </w:rPr>
      </w:pPr>
      <w:bookmarkStart w:id="47" w:name="bookmark23"/>
      <w:r w:rsidRPr="004F03C0">
        <w:rPr>
          <w:rFonts w:ascii="Times New Roman" w:hAnsi="Times New Roman" w:cs="Times New Roman"/>
          <w:sz w:val="28"/>
          <w:szCs w:val="28"/>
        </w:rPr>
        <w:t>Функции социального педагога</w:t>
      </w:r>
      <w:bookmarkEnd w:id="47"/>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К функциям социального педагога относится:</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Организация и координация. Специалист стремится улучшить положение, социальный статус ребенка — помогает с учебой для дальнейшего трудоустройства, вовлекает в конструктивную деятельность.</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lastRenderedPageBreak/>
        <w:t>Образование и воспитание. Социальный педагог ставит своей задачей улучшить самооценку ребенка, результаты учебы, предупредить асоциальное поведение.</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Диагностика и прогнозирование. Выявление проблем ребенка, влияющих на него негативных факторов, социальный анализ и определение перспектив.</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Терапия и коррекция. Работа социального педагога заключается в психологической реабилитации ребенка, устранении последствий негативного влияния неблагополучной семьи, криминального окружения.</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Охрана и защита прав ребенка. В должностные обязанности может входить представление интересов подопечного в юридическом поле — даже в суде.</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Коммуникация. Специалист должен наладить связи со всеми сторонами, принимающими участие в жизни ребенка, будь то родитель, должностное лицо, государственная инстанция или социальный институт.</w:t>
      </w:r>
    </w:p>
    <w:p w:rsidR="00B169F0" w:rsidRPr="004F03C0" w:rsidRDefault="00B169F0" w:rsidP="004F03C0">
      <w:pPr>
        <w:pStyle w:val="14"/>
        <w:keepNext/>
        <w:keepLines/>
        <w:shd w:val="clear" w:color="auto" w:fill="auto"/>
        <w:spacing w:before="0" w:after="0" w:line="240" w:lineRule="auto"/>
        <w:jc w:val="both"/>
        <w:rPr>
          <w:rFonts w:ascii="Times New Roman" w:hAnsi="Times New Roman" w:cs="Times New Roman"/>
          <w:sz w:val="28"/>
          <w:szCs w:val="28"/>
        </w:rPr>
      </w:pPr>
      <w:bookmarkStart w:id="48" w:name="bookmark24"/>
      <w:r w:rsidRPr="004F03C0">
        <w:rPr>
          <w:rFonts w:ascii="Times New Roman" w:hAnsi="Times New Roman" w:cs="Times New Roman"/>
          <w:sz w:val="28"/>
          <w:szCs w:val="28"/>
        </w:rPr>
        <w:t>Должностные обязанности</w:t>
      </w:r>
      <w:bookmarkEnd w:id="48"/>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Должностные обязанности специалистов заключаются в реализации функций социального педагога. Необходимо продумать мероприятия по воспитанию, образованию, развитию детей и организовать их выполнение. Важно помочь ребенку преодолеть психологический, социальный барьер, выявить его интересы, потребности и проблемы.</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В базовую должностную инструкцию включается:</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изучение психолого-педагогических особенностей личности воспитанников и среды, в которой живут дети, формируется их социальный круг;</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создание условий для взаимодействия детей, родителей, соцслужб и государственных органов — специалист выступает как социальный посредник;</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определение форм, методов для работы социального педагога с конкретным ребенком;</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реализация инициатив по улучшению положения детей — это может быть социальный, образовательный проект, благотворительная программа;</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олжностная работа по созданию психологически благоприятной обстановки для ребенка;</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социальный патронат — помощь в сохранении жилья, получении льгот, материальных выплат и другая деятельность в рамках должностных обязанностей.Конкретные обязанности социального педагога определяются руководством школы. Как правило, это индивидуальная работа с детьми, предупреждение асоциального поведения, межличностных конфликтов. В обязанности социального педагога в школе может входить:</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воспитательная работа, организация развивающих, культурнодосуговых мероприятий в школе и за ее пределами;</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работа с семьей, детьми в коллективе — чтобы воспитанник специалиста мог преодолеть социальный барьер, улучшить отношения с родителями;</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 xml:space="preserve">просветительская работа и сотрудничество с коллегами — специалист следит, чтобы каждый учитель, воспитатель, социальный работник умел </w:t>
      </w:r>
      <w:r w:rsidRPr="004F03C0">
        <w:rPr>
          <w:b w:val="0"/>
          <w:sz w:val="28"/>
          <w:szCs w:val="28"/>
        </w:rPr>
        <w:lastRenderedPageBreak/>
        <w:t>взаимодействовать с «трудными» детьми;</w:t>
      </w:r>
    </w:p>
    <w:p w:rsidR="00B169F0" w:rsidRPr="004F03C0" w:rsidRDefault="00B169F0" w:rsidP="005E7386">
      <w:pPr>
        <w:pStyle w:val="23"/>
        <w:numPr>
          <w:ilvl w:val="0"/>
          <w:numId w:val="93"/>
        </w:numPr>
        <w:shd w:val="clear" w:color="auto" w:fill="auto"/>
        <w:spacing w:after="0" w:line="240" w:lineRule="auto"/>
        <w:rPr>
          <w:b w:val="0"/>
          <w:sz w:val="28"/>
          <w:szCs w:val="28"/>
        </w:rPr>
      </w:pPr>
      <w:r w:rsidRPr="004F03C0">
        <w:rPr>
          <w:b w:val="0"/>
          <w:sz w:val="28"/>
          <w:szCs w:val="28"/>
        </w:rPr>
        <w:t>и другие виды обязанностей социального педагога в школе.</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Обязанности фиксируются в должностных инструкциях и трудовом договоре со школой. Для их выполнения социальный педагог должен иметь специальное образование.</w:t>
      </w:r>
    </w:p>
    <w:p w:rsidR="00B169F0" w:rsidRPr="004F03C0" w:rsidRDefault="00B169F0" w:rsidP="004F03C0">
      <w:pPr>
        <w:pStyle w:val="14"/>
        <w:keepNext/>
        <w:keepLines/>
        <w:shd w:val="clear" w:color="auto" w:fill="auto"/>
        <w:spacing w:before="0" w:after="0" w:line="240" w:lineRule="auto"/>
        <w:jc w:val="both"/>
        <w:rPr>
          <w:rFonts w:ascii="Times New Roman" w:hAnsi="Times New Roman" w:cs="Times New Roman"/>
          <w:sz w:val="28"/>
          <w:szCs w:val="28"/>
        </w:rPr>
      </w:pPr>
      <w:bookmarkStart w:id="49" w:name="bookmark25"/>
      <w:r w:rsidRPr="004F03C0">
        <w:rPr>
          <w:rFonts w:ascii="Times New Roman" w:hAnsi="Times New Roman" w:cs="Times New Roman"/>
          <w:bCs/>
          <w:sz w:val="28"/>
          <w:szCs w:val="28"/>
        </w:rPr>
        <w:t>Педагог психолог</w:t>
      </w:r>
      <w:bookmarkEnd w:id="49"/>
    </w:p>
    <w:p w:rsidR="00B169F0" w:rsidRPr="004F03C0" w:rsidRDefault="00B169F0" w:rsidP="004F03C0">
      <w:pPr>
        <w:pStyle w:val="14"/>
        <w:keepNext/>
        <w:keepLines/>
        <w:shd w:val="clear" w:color="auto" w:fill="auto"/>
        <w:spacing w:before="0" w:after="0" w:line="240" w:lineRule="auto"/>
        <w:jc w:val="both"/>
        <w:rPr>
          <w:rFonts w:ascii="Times New Roman" w:hAnsi="Times New Roman" w:cs="Times New Roman"/>
          <w:sz w:val="28"/>
          <w:szCs w:val="28"/>
        </w:rPr>
      </w:pPr>
      <w:bookmarkStart w:id="50" w:name="bookmark26"/>
      <w:r w:rsidRPr="004F03C0">
        <w:rPr>
          <w:rFonts w:ascii="Times New Roman" w:hAnsi="Times New Roman" w:cs="Times New Roman"/>
          <w:sz w:val="28"/>
          <w:szCs w:val="28"/>
        </w:rPr>
        <w:t>Функции</w:t>
      </w:r>
      <w:bookmarkEnd w:id="50"/>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Основными направлениями деятельности педагога-психолога являются:</w:t>
      </w:r>
    </w:p>
    <w:p w:rsidR="00B169F0" w:rsidRPr="004F03C0" w:rsidRDefault="00B169F0" w:rsidP="005E7386">
      <w:pPr>
        <w:pStyle w:val="23"/>
        <w:numPr>
          <w:ilvl w:val="0"/>
          <w:numId w:val="98"/>
        </w:numPr>
        <w:shd w:val="clear" w:color="auto" w:fill="auto"/>
        <w:spacing w:after="0" w:line="240" w:lineRule="auto"/>
        <w:rPr>
          <w:b w:val="0"/>
          <w:sz w:val="28"/>
          <w:szCs w:val="28"/>
        </w:rPr>
      </w:pPr>
      <w:r w:rsidRPr="004F03C0">
        <w:rPr>
          <w:b w:val="0"/>
          <w:sz w:val="28"/>
          <w:szCs w:val="28"/>
        </w:rPr>
        <w:t>психолого-педагогическое сопровождение образовательного и воспитательного процесса, внеурочной деятельности в ОУ;</w:t>
      </w:r>
    </w:p>
    <w:p w:rsidR="00B169F0" w:rsidRPr="004F03C0" w:rsidRDefault="00B169F0" w:rsidP="005E7386">
      <w:pPr>
        <w:pStyle w:val="23"/>
        <w:numPr>
          <w:ilvl w:val="0"/>
          <w:numId w:val="98"/>
        </w:numPr>
        <w:shd w:val="clear" w:color="auto" w:fill="auto"/>
        <w:tabs>
          <w:tab w:val="left" w:pos="1760"/>
        </w:tabs>
        <w:spacing w:after="0" w:line="240" w:lineRule="auto"/>
        <w:rPr>
          <w:b w:val="0"/>
          <w:sz w:val="28"/>
          <w:szCs w:val="28"/>
        </w:rPr>
      </w:pPr>
      <w:r w:rsidRPr="004F03C0">
        <w:rPr>
          <w:b w:val="0"/>
          <w:sz w:val="28"/>
          <w:szCs w:val="28"/>
        </w:rPr>
        <w:t>профилактика возникновения социальной дезадаптации;</w:t>
      </w:r>
    </w:p>
    <w:p w:rsidR="00B169F0" w:rsidRPr="004F03C0" w:rsidRDefault="00B169F0" w:rsidP="005E7386">
      <w:pPr>
        <w:pStyle w:val="23"/>
        <w:numPr>
          <w:ilvl w:val="0"/>
          <w:numId w:val="98"/>
        </w:numPr>
        <w:shd w:val="clear" w:color="auto" w:fill="auto"/>
        <w:tabs>
          <w:tab w:val="left" w:pos="1760"/>
        </w:tabs>
        <w:spacing w:after="0" w:line="240" w:lineRule="auto"/>
        <w:rPr>
          <w:b w:val="0"/>
          <w:sz w:val="28"/>
          <w:szCs w:val="28"/>
        </w:rPr>
      </w:pPr>
      <w:r w:rsidRPr="004F03C0">
        <w:rPr>
          <w:b w:val="0"/>
          <w:sz w:val="28"/>
          <w:szCs w:val="28"/>
        </w:rPr>
        <w:t>оказание психологической помощи обучающимся (воспитанникам) и другим участникам образовательного процесса;</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Педагог-психолог выполняет следующие должностные обязанности:</w:t>
      </w:r>
    </w:p>
    <w:p w:rsidR="00B169F0" w:rsidRPr="004F03C0" w:rsidRDefault="00B169F0" w:rsidP="005E7386">
      <w:pPr>
        <w:pStyle w:val="23"/>
        <w:numPr>
          <w:ilvl w:val="1"/>
          <w:numId w:val="98"/>
        </w:numPr>
        <w:shd w:val="clear" w:color="auto" w:fill="auto"/>
        <w:tabs>
          <w:tab w:val="left" w:pos="1795"/>
        </w:tabs>
        <w:spacing w:after="0" w:line="240" w:lineRule="auto"/>
        <w:rPr>
          <w:b w:val="0"/>
          <w:sz w:val="28"/>
          <w:szCs w:val="28"/>
        </w:rPr>
      </w:pPr>
      <w:r w:rsidRPr="004F03C0">
        <w:rPr>
          <w:b w:val="0"/>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w:t>
      </w:r>
    </w:p>
    <w:p w:rsidR="00B169F0" w:rsidRPr="004F03C0" w:rsidRDefault="00B169F0" w:rsidP="005E7386">
      <w:pPr>
        <w:pStyle w:val="23"/>
        <w:numPr>
          <w:ilvl w:val="1"/>
          <w:numId w:val="98"/>
        </w:numPr>
        <w:shd w:val="clear" w:color="auto" w:fill="auto"/>
        <w:tabs>
          <w:tab w:val="left" w:pos="1714"/>
        </w:tabs>
        <w:spacing w:after="0" w:line="240" w:lineRule="auto"/>
        <w:rPr>
          <w:b w:val="0"/>
          <w:sz w:val="28"/>
          <w:szCs w:val="28"/>
        </w:rPr>
      </w:pPr>
      <w:r w:rsidRPr="004F03C0">
        <w:rPr>
          <w:b w:val="0"/>
          <w:sz w:val="28"/>
          <w:szCs w:val="28"/>
        </w:rPr>
        <w:t>содействует охране прав обучающихся (воспитанников) в соответствии с Конвенцией о правах ребенка и законодательством Российской Федерации;</w:t>
      </w:r>
    </w:p>
    <w:p w:rsidR="00B169F0" w:rsidRPr="004F03C0" w:rsidRDefault="00B169F0" w:rsidP="005E7386">
      <w:pPr>
        <w:pStyle w:val="23"/>
        <w:numPr>
          <w:ilvl w:val="1"/>
          <w:numId w:val="98"/>
        </w:numPr>
        <w:shd w:val="clear" w:color="auto" w:fill="auto"/>
        <w:tabs>
          <w:tab w:val="left" w:pos="1795"/>
        </w:tabs>
        <w:spacing w:after="0" w:line="240" w:lineRule="auto"/>
        <w:rPr>
          <w:b w:val="0"/>
          <w:sz w:val="28"/>
          <w:szCs w:val="28"/>
        </w:rPr>
      </w:pPr>
      <w:r w:rsidRPr="004F03C0">
        <w:rPr>
          <w:b w:val="0"/>
          <w:sz w:val="28"/>
          <w:szCs w:val="28"/>
        </w:rPr>
        <w:t>способствует гармонизации социальной сферы ОУ и осуществляет превентивные мероприятия по профилактике возникновения социальной дезадаптации;</w:t>
      </w:r>
    </w:p>
    <w:p w:rsidR="00B169F0" w:rsidRPr="004F03C0" w:rsidRDefault="00B169F0" w:rsidP="005E7386">
      <w:pPr>
        <w:pStyle w:val="23"/>
        <w:numPr>
          <w:ilvl w:val="1"/>
          <w:numId w:val="98"/>
        </w:numPr>
        <w:shd w:val="clear" w:color="auto" w:fill="auto"/>
        <w:tabs>
          <w:tab w:val="left" w:pos="1709"/>
        </w:tabs>
        <w:spacing w:after="0" w:line="240" w:lineRule="auto"/>
        <w:rPr>
          <w:b w:val="0"/>
          <w:sz w:val="28"/>
          <w:szCs w:val="28"/>
        </w:rPr>
      </w:pPr>
      <w:r w:rsidRPr="004F03C0">
        <w:rPr>
          <w:b w:val="0"/>
          <w:sz w:val="28"/>
          <w:szCs w:val="28"/>
        </w:rPr>
        <w:t>определяет факторы, препятствующие развитию личности обучающихся (воспитанников), и принимает меры по оказанию им различного вида психологической помощи (психокоррекционной, реабилитационной и консультативной);</w:t>
      </w:r>
    </w:p>
    <w:p w:rsidR="00B169F0" w:rsidRPr="004F03C0" w:rsidRDefault="00B169F0" w:rsidP="005E7386">
      <w:pPr>
        <w:pStyle w:val="23"/>
        <w:numPr>
          <w:ilvl w:val="1"/>
          <w:numId w:val="98"/>
        </w:numPr>
        <w:shd w:val="clear" w:color="auto" w:fill="auto"/>
        <w:tabs>
          <w:tab w:val="left" w:pos="1795"/>
        </w:tabs>
        <w:spacing w:after="0" w:line="240" w:lineRule="auto"/>
        <w:rPr>
          <w:b w:val="0"/>
          <w:sz w:val="28"/>
          <w:szCs w:val="28"/>
        </w:rPr>
      </w:pPr>
      <w:r w:rsidRPr="004F03C0">
        <w:rPr>
          <w:b w:val="0"/>
          <w:sz w:val="28"/>
          <w:szCs w:val="28"/>
        </w:rPr>
        <w:t>оказывает консультативную помощь обучающимся (воспитанникам), родителям (лицам, их заменяющим), педагогическому коллективу в решении конкретных психолого-педагогических проблем;</w:t>
      </w:r>
    </w:p>
    <w:p w:rsidR="00B169F0" w:rsidRPr="004F03C0" w:rsidRDefault="00B169F0" w:rsidP="005E7386">
      <w:pPr>
        <w:pStyle w:val="23"/>
        <w:numPr>
          <w:ilvl w:val="1"/>
          <w:numId w:val="98"/>
        </w:numPr>
        <w:shd w:val="clear" w:color="auto" w:fill="auto"/>
        <w:tabs>
          <w:tab w:val="left" w:pos="1795"/>
        </w:tabs>
        <w:spacing w:after="0" w:line="240" w:lineRule="auto"/>
        <w:rPr>
          <w:b w:val="0"/>
          <w:sz w:val="28"/>
          <w:szCs w:val="28"/>
        </w:rPr>
      </w:pPr>
      <w:r w:rsidRPr="004F03C0">
        <w:rPr>
          <w:b w:val="0"/>
          <w:sz w:val="28"/>
          <w:szCs w:val="28"/>
        </w:rPr>
        <w:t>проводит психологическую диагностику различного профиля и предназначения, в том числе и диагностику в рамках воспитательной системы и внеурочной деятельности обучающихся; используя современные образовательные технологии, включая информационные, а также цифровые образовательные ресурсы;</w:t>
      </w:r>
    </w:p>
    <w:p w:rsidR="00B169F0" w:rsidRPr="004F03C0" w:rsidRDefault="00B169F0" w:rsidP="005E7386">
      <w:pPr>
        <w:pStyle w:val="23"/>
        <w:numPr>
          <w:ilvl w:val="1"/>
          <w:numId w:val="98"/>
        </w:numPr>
        <w:shd w:val="clear" w:color="auto" w:fill="auto"/>
        <w:tabs>
          <w:tab w:val="left" w:pos="1795"/>
        </w:tabs>
        <w:spacing w:after="0" w:line="240" w:lineRule="auto"/>
        <w:rPr>
          <w:b w:val="0"/>
          <w:sz w:val="28"/>
          <w:szCs w:val="28"/>
        </w:rPr>
      </w:pPr>
      <w:r w:rsidRPr="004F03C0">
        <w:rPr>
          <w:b w:val="0"/>
          <w:sz w:val="28"/>
          <w:szCs w:val="28"/>
        </w:rPr>
        <w:t>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w:t>
      </w:r>
    </w:p>
    <w:p w:rsidR="00B169F0" w:rsidRPr="004F03C0" w:rsidRDefault="00B169F0" w:rsidP="005E7386">
      <w:pPr>
        <w:pStyle w:val="23"/>
        <w:numPr>
          <w:ilvl w:val="1"/>
          <w:numId w:val="98"/>
        </w:numPr>
        <w:shd w:val="clear" w:color="auto" w:fill="auto"/>
        <w:tabs>
          <w:tab w:val="left" w:pos="1859"/>
        </w:tabs>
        <w:spacing w:after="0" w:line="240" w:lineRule="auto"/>
        <w:rPr>
          <w:b w:val="0"/>
          <w:sz w:val="28"/>
          <w:szCs w:val="28"/>
        </w:rPr>
      </w:pPr>
      <w:r w:rsidRPr="004F03C0">
        <w:rPr>
          <w:b w:val="0"/>
          <w:sz w:val="28"/>
          <w:szCs w:val="28"/>
        </w:rPr>
        <w:t>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заменяющих) в проблемах личностного и социального развития обучающихся (воспитанников);</w:t>
      </w:r>
    </w:p>
    <w:p w:rsidR="00B169F0" w:rsidRPr="004F03C0" w:rsidRDefault="00B169F0" w:rsidP="005E7386">
      <w:pPr>
        <w:pStyle w:val="23"/>
        <w:numPr>
          <w:ilvl w:val="1"/>
          <w:numId w:val="98"/>
        </w:numPr>
        <w:shd w:val="clear" w:color="auto" w:fill="auto"/>
        <w:tabs>
          <w:tab w:val="left" w:pos="1859"/>
        </w:tabs>
        <w:spacing w:after="0" w:line="240" w:lineRule="auto"/>
        <w:rPr>
          <w:b w:val="0"/>
          <w:sz w:val="28"/>
          <w:szCs w:val="28"/>
        </w:rPr>
      </w:pPr>
      <w:r w:rsidRPr="004F03C0">
        <w:rPr>
          <w:b w:val="0"/>
          <w:sz w:val="28"/>
          <w:szCs w:val="28"/>
        </w:rPr>
        <w:t xml:space="preserve">ведет документацию по установленной форме и использует ее </w:t>
      </w:r>
      <w:r w:rsidRPr="004F03C0">
        <w:rPr>
          <w:b w:val="0"/>
          <w:sz w:val="28"/>
          <w:szCs w:val="28"/>
        </w:rPr>
        <w:lastRenderedPageBreak/>
        <w:t>исключительно в целях профессиональной деятельности (по назначению);</w:t>
      </w:r>
    </w:p>
    <w:p w:rsidR="00B169F0" w:rsidRPr="004F03C0" w:rsidRDefault="00B169F0" w:rsidP="005E7386">
      <w:pPr>
        <w:pStyle w:val="23"/>
        <w:numPr>
          <w:ilvl w:val="1"/>
          <w:numId w:val="98"/>
        </w:numPr>
        <w:shd w:val="clear" w:color="auto" w:fill="auto"/>
        <w:tabs>
          <w:tab w:val="left" w:pos="1859"/>
        </w:tabs>
        <w:spacing w:after="0" w:line="240" w:lineRule="auto"/>
        <w:rPr>
          <w:b w:val="0"/>
          <w:sz w:val="28"/>
          <w:szCs w:val="28"/>
        </w:rPr>
      </w:pPr>
      <w:r w:rsidRPr="004F03C0">
        <w:rPr>
          <w:b w:val="0"/>
          <w:sz w:val="28"/>
          <w:szCs w:val="28"/>
        </w:rPr>
        <w:t>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личности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гоусударственным образовательным требованиям;</w:t>
      </w:r>
    </w:p>
    <w:p w:rsidR="00B169F0" w:rsidRPr="004F03C0" w:rsidRDefault="00B169F0" w:rsidP="005E7386">
      <w:pPr>
        <w:pStyle w:val="23"/>
        <w:numPr>
          <w:ilvl w:val="1"/>
          <w:numId w:val="98"/>
        </w:numPr>
        <w:shd w:val="clear" w:color="auto" w:fill="auto"/>
        <w:tabs>
          <w:tab w:val="left" w:pos="1859"/>
        </w:tabs>
        <w:spacing w:after="0" w:line="240" w:lineRule="auto"/>
        <w:rPr>
          <w:b w:val="0"/>
          <w:sz w:val="28"/>
          <w:szCs w:val="28"/>
        </w:rPr>
      </w:pPr>
      <w:r w:rsidRPr="004F03C0">
        <w:rPr>
          <w:b w:val="0"/>
          <w:sz w:val="28"/>
          <w:szCs w:val="28"/>
        </w:rPr>
        <w:t>способствует развитию у обучающихся готовности к ориентации в различных ситуациях жизненного и профессионального самоопределения ;</w:t>
      </w:r>
    </w:p>
    <w:p w:rsidR="00B169F0" w:rsidRPr="004F03C0" w:rsidRDefault="00B169F0" w:rsidP="005E7386">
      <w:pPr>
        <w:pStyle w:val="23"/>
        <w:numPr>
          <w:ilvl w:val="1"/>
          <w:numId w:val="98"/>
        </w:numPr>
        <w:shd w:val="clear" w:color="auto" w:fill="auto"/>
        <w:tabs>
          <w:tab w:val="left" w:pos="2025"/>
        </w:tabs>
        <w:spacing w:after="0" w:line="240" w:lineRule="auto"/>
        <w:rPr>
          <w:b w:val="0"/>
          <w:sz w:val="28"/>
          <w:szCs w:val="28"/>
        </w:rPr>
      </w:pPr>
      <w:r w:rsidRPr="004F03C0">
        <w:rPr>
          <w:b w:val="0"/>
          <w:sz w:val="28"/>
          <w:szCs w:val="28"/>
        </w:rPr>
        <w:t>осуществляет поиск и психологическую поддержку творчески одаренных обучающихся (воспитанников), содействует их развитию и организации окружающей среды;</w:t>
      </w:r>
    </w:p>
    <w:p w:rsidR="00B169F0" w:rsidRPr="004F03C0" w:rsidRDefault="00B169F0" w:rsidP="005E7386">
      <w:pPr>
        <w:pStyle w:val="23"/>
        <w:numPr>
          <w:ilvl w:val="1"/>
          <w:numId w:val="98"/>
        </w:numPr>
        <w:shd w:val="clear" w:color="auto" w:fill="auto"/>
        <w:tabs>
          <w:tab w:val="left" w:pos="2025"/>
        </w:tabs>
        <w:spacing w:after="0" w:line="240" w:lineRule="auto"/>
        <w:rPr>
          <w:b w:val="0"/>
          <w:sz w:val="28"/>
          <w:szCs w:val="28"/>
        </w:rPr>
      </w:pPr>
      <w:r w:rsidRPr="004F03C0">
        <w:rPr>
          <w:b w:val="0"/>
          <w:sz w:val="28"/>
          <w:szCs w:val="28"/>
        </w:rPr>
        <w:t>определяет у обучающихся степень отклонений (умственных, физических, эмоциональных) в развитии обучающихся (воспитанников), а также различного вида нарушений социального развития и проводит их психолого-педагогическую коррекцию;</w:t>
      </w:r>
    </w:p>
    <w:p w:rsidR="00B169F0" w:rsidRPr="004F03C0" w:rsidRDefault="00B169F0" w:rsidP="005E7386">
      <w:pPr>
        <w:pStyle w:val="23"/>
        <w:numPr>
          <w:ilvl w:val="1"/>
          <w:numId w:val="98"/>
        </w:numPr>
        <w:shd w:val="clear" w:color="auto" w:fill="auto"/>
        <w:tabs>
          <w:tab w:val="left" w:pos="1866"/>
        </w:tabs>
        <w:spacing w:after="0" w:line="240" w:lineRule="auto"/>
        <w:rPr>
          <w:b w:val="0"/>
          <w:sz w:val="28"/>
          <w:szCs w:val="28"/>
        </w:rPr>
      </w:pPr>
      <w:r w:rsidRPr="004F03C0">
        <w:rPr>
          <w:b w:val="0"/>
          <w:sz w:val="28"/>
          <w:szCs w:val="28"/>
        </w:rPr>
        <w:t>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культуру полового воспитания;</w:t>
      </w:r>
    </w:p>
    <w:p w:rsidR="00B169F0" w:rsidRPr="004F03C0" w:rsidRDefault="00B169F0" w:rsidP="005E7386">
      <w:pPr>
        <w:pStyle w:val="23"/>
        <w:numPr>
          <w:ilvl w:val="1"/>
          <w:numId w:val="98"/>
        </w:numPr>
        <w:shd w:val="clear" w:color="auto" w:fill="auto"/>
        <w:tabs>
          <w:tab w:val="left" w:pos="1866"/>
        </w:tabs>
        <w:spacing w:after="0" w:line="240" w:lineRule="auto"/>
        <w:rPr>
          <w:b w:val="0"/>
          <w:sz w:val="28"/>
          <w:szCs w:val="28"/>
        </w:rPr>
      </w:pPr>
      <w:r w:rsidRPr="004F03C0">
        <w:rPr>
          <w:b w:val="0"/>
          <w:sz w:val="28"/>
          <w:szCs w:val="28"/>
        </w:rPr>
        <w:t>консультирует работников образовательного учреждения по вопросам развития данного образовательного учреждения, практического применения психологии, ориентированной на повышение социально-психологической компетентности обучающихся (воспитанников), педагогических работников, родителей (лиц, их заменяющих);</w:t>
      </w:r>
    </w:p>
    <w:p w:rsidR="00B169F0" w:rsidRPr="004F03C0" w:rsidRDefault="00B169F0" w:rsidP="005E7386">
      <w:pPr>
        <w:pStyle w:val="23"/>
        <w:numPr>
          <w:ilvl w:val="1"/>
          <w:numId w:val="98"/>
        </w:numPr>
        <w:shd w:val="clear" w:color="auto" w:fill="auto"/>
        <w:tabs>
          <w:tab w:val="left" w:pos="1866"/>
        </w:tabs>
        <w:spacing w:after="0" w:line="240" w:lineRule="auto"/>
        <w:rPr>
          <w:b w:val="0"/>
          <w:sz w:val="28"/>
          <w:szCs w:val="28"/>
        </w:rPr>
      </w:pPr>
      <w:r w:rsidRPr="004F03C0">
        <w:rPr>
          <w:b w:val="0"/>
          <w:sz w:val="28"/>
          <w:szCs w:val="28"/>
        </w:rPr>
        <w:t>анализирует достижение и подтверждение обучающимися уровней развития и образования (образовательных цензов);</w:t>
      </w:r>
    </w:p>
    <w:p w:rsidR="00B169F0" w:rsidRPr="004F03C0" w:rsidRDefault="00B169F0" w:rsidP="005E7386">
      <w:pPr>
        <w:pStyle w:val="23"/>
        <w:numPr>
          <w:ilvl w:val="1"/>
          <w:numId w:val="98"/>
        </w:numPr>
        <w:shd w:val="clear" w:color="auto" w:fill="auto"/>
        <w:tabs>
          <w:tab w:val="left" w:pos="2274"/>
          <w:tab w:val="left" w:pos="8836"/>
        </w:tabs>
        <w:spacing w:after="0" w:line="240" w:lineRule="auto"/>
        <w:rPr>
          <w:b w:val="0"/>
          <w:sz w:val="28"/>
          <w:szCs w:val="28"/>
        </w:rPr>
      </w:pPr>
      <w:r w:rsidRPr="004F03C0">
        <w:rPr>
          <w:b w:val="0"/>
          <w:sz w:val="28"/>
          <w:szCs w:val="28"/>
        </w:rPr>
        <w:t>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w:t>
      </w:r>
    </w:p>
    <w:p w:rsidR="00B169F0" w:rsidRPr="004F03C0" w:rsidRDefault="00B169F0" w:rsidP="005E7386">
      <w:pPr>
        <w:pStyle w:val="23"/>
        <w:numPr>
          <w:ilvl w:val="1"/>
          <w:numId w:val="98"/>
        </w:numPr>
        <w:shd w:val="clear" w:color="auto" w:fill="auto"/>
        <w:tabs>
          <w:tab w:val="left" w:pos="1866"/>
        </w:tabs>
        <w:spacing w:after="0" w:line="240" w:lineRule="auto"/>
        <w:rPr>
          <w:b w:val="0"/>
          <w:sz w:val="28"/>
          <w:szCs w:val="28"/>
        </w:rPr>
      </w:pPr>
      <w:r w:rsidRPr="004F03C0">
        <w:rPr>
          <w:b w:val="0"/>
          <w:sz w:val="28"/>
          <w:szCs w:val="28"/>
        </w:rPr>
        <w:t>выполняет правила по охране труда и пожарной безопасности;</w:t>
      </w:r>
    </w:p>
    <w:p w:rsidR="00B169F0" w:rsidRPr="004F03C0" w:rsidRDefault="00B169F0" w:rsidP="005E7386">
      <w:pPr>
        <w:pStyle w:val="23"/>
        <w:numPr>
          <w:ilvl w:val="1"/>
          <w:numId w:val="98"/>
        </w:numPr>
        <w:shd w:val="clear" w:color="auto" w:fill="auto"/>
        <w:spacing w:after="0" w:line="240" w:lineRule="auto"/>
        <w:rPr>
          <w:b w:val="0"/>
          <w:sz w:val="28"/>
          <w:szCs w:val="28"/>
        </w:rPr>
      </w:pPr>
      <w:r w:rsidRPr="004F03C0">
        <w:rPr>
          <w:b w:val="0"/>
          <w:sz w:val="28"/>
          <w:szCs w:val="28"/>
        </w:rPr>
        <w:t xml:space="preserve"> вносит предложения по улучшению и оздоровлению условий проведения образовательного процесса;</w:t>
      </w:r>
    </w:p>
    <w:p w:rsidR="00B169F0" w:rsidRPr="004F03C0" w:rsidRDefault="00B169F0" w:rsidP="005E7386">
      <w:pPr>
        <w:pStyle w:val="23"/>
        <w:numPr>
          <w:ilvl w:val="1"/>
          <w:numId w:val="98"/>
        </w:numPr>
        <w:shd w:val="clear" w:color="auto" w:fill="auto"/>
        <w:tabs>
          <w:tab w:val="left" w:pos="1866"/>
        </w:tabs>
        <w:spacing w:after="0" w:line="240" w:lineRule="auto"/>
        <w:rPr>
          <w:b w:val="0"/>
          <w:sz w:val="28"/>
          <w:szCs w:val="28"/>
        </w:rPr>
      </w:pPr>
      <w:r w:rsidRPr="004F03C0">
        <w:rPr>
          <w:b w:val="0"/>
          <w:sz w:val="28"/>
          <w:szCs w:val="28"/>
        </w:rPr>
        <w:t>систематически повышает свою профессиональную квалификацию;</w:t>
      </w:r>
    </w:p>
    <w:p w:rsidR="00B169F0" w:rsidRPr="004F03C0" w:rsidRDefault="00B169F0" w:rsidP="005E7386">
      <w:pPr>
        <w:pStyle w:val="23"/>
        <w:numPr>
          <w:ilvl w:val="1"/>
          <w:numId w:val="98"/>
        </w:numPr>
        <w:shd w:val="clear" w:color="auto" w:fill="auto"/>
        <w:tabs>
          <w:tab w:val="left" w:pos="1866"/>
        </w:tabs>
        <w:spacing w:after="0" w:line="240" w:lineRule="auto"/>
        <w:rPr>
          <w:b w:val="0"/>
          <w:sz w:val="28"/>
          <w:szCs w:val="28"/>
        </w:rPr>
      </w:pPr>
      <w:r w:rsidRPr="004F03C0">
        <w:rPr>
          <w:b w:val="0"/>
          <w:sz w:val="28"/>
          <w:szCs w:val="28"/>
        </w:rPr>
        <w:t>участвует в работе педагогических, методических советов ОУ и совещаниях, проводимых администрацией ОУ и других формах методической работы, в подготовке и проведениях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B169F0" w:rsidRPr="004F03C0" w:rsidRDefault="00B169F0" w:rsidP="005E7386">
      <w:pPr>
        <w:pStyle w:val="23"/>
        <w:numPr>
          <w:ilvl w:val="1"/>
          <w:numId w:val="98"/>
        </w:numPr>
        <w:shd w:val="clear" w:color="auto" w:fill="auto"/>
        <w:spacing w:after="0" w:line="240" w:lineRule="auto"/>
        <w:rPr>
          <w:b w:val="0"/>
          <w:sz w:val="28"/>
          <w:szCs w:val="28"/>
        </w:rPr>
      </w:pPr>
      <w:r w:rsidRPr="004F03C0">
        <w:rPr>
          <w:b w:val="0"/>
          <w:sz w:val="28"/>
          <w:szCs w:val="28"/>
        </w:rPr>
        <w:t>обеспечивает охрану жизни и здоровья обучающихся, воспитанников во время образовательного процесса.</w:t>
      </w:r>
    </w:p>
    <w:p w:rsidR="00B169F0" w:rsidRPr="004F03C0" w:rsidRDefault="00B169F0" w:rsidP="005E7386">
      <w:pPr>
        <w:pStyle w:val="23"/>
        <w:numPr>
          <w:ilvl w:val="1"/>
          <w:numId w:val="98"/>
        </w:numPr>
        <w:shd w:val="clear" w:color="auto" w:fill="auto"/>
        <w:spacing w:after="0" w:line="240" w:lineRule="auto"/>
        <w:rPr>
          <w:b w:val="0"/>
          <w:sz w:val="28"/>
          <w:szCs w:val="28"/>
        </w:rPr>
      </w:pPr>
      <w:r w:rsidRPr="004F03C0">
        <w:rPr>
          <w:b w:val="0"/>
          <w:sz w:val="28"/>
          <w:szCs w:val="28"/>
        </w:rPr>
        <w:lastRenderedPageBreak/>
        <w:t>проходит периодические бесплатные медицинские обследования;</w:t>
      </w:r>
    </w:p>
    <w:p w:rsidR="00B169F0" w:rsidRPr="004F03C0" w:rsidRDefault="00B169F0" w:rsidP="005E7386">
      <w:pPr>
        <w:pStyle w:val="23"/>
        <w:numPr>
          <w:ilvl w:val="1"/>
          <w:numId w:val="98"/>
        </w:numPr>
        <w:shd w:val="clear" w:color="auto" w:fill="auto"/>
        <w:spacing w:after="0" w:line="240" w:lineRule="auto"/>
        <w:rPr>
          <w:b w:val="0"/>
          <w:sz w:val="28"/>
          <w:szCs w:val="28"/>
        </w:rPr>
      </w:pPr>
      <w:r w:rsidRPr="004F03C0">
        <w:rPr>
          <w:b w:val="0"/>
          <w:sz w:val="28"/>
          <w:szCs w:val="28"/>
        </w:rPr>
        <w:t>соблюдает этические нормы поведения в ОУ, быту, общественных местах, соответствующие общественному положению педагога;</w:t>
      </w:r>
    </w:p>
    <w:p w:rsidR="00B169F0" w:rsidRPr="004F03C0" w:rsidRDefault="00B169F0" w:rsidP="005E7386">
      <w:pPr>
        <w:pStyle w:val="14"/>
        <w:keepNext/>
        <w:keepLines/>
        <w:numPr>
          <w:ilvl w:val="0"/>
          <w:numId w:val="97"/>
        </w:numPr>
        <w:shd w:val="clear" w:color="auto" w:fill="auto"/>
        <w:tabs>
          <w:tab w:val="left" w:pos="1562"/>
        </w:tabs>
        <w:spacing w:before="0" w:after="0" w:line="240" w:lineRule="auto"/>
        <w:jc w:val="both"/>
        <w:rPr>
          <w:rFonts w:ascii="Times New Roman" w:hAnsi="Times New Roman" w:cs="Times New Roman"/>
          <w:sz w:val="28"/>
          <w:szCs w:val="28"/>
        </w:rPr>
      </w:pPr>
      <w:bookmarkStart w:id="51" w:name="bookmark27"/>
      <w:r w:rsidRPr="004F03C0">
        <w:rPr>
          <w:rFonts w:ascii="Times New Roman" w:hAnsi="Times New Roman" w:cs="Times New Roman"/>
          <w:sz w:val="28"/>
          <w:szCs w:val="28"/>
        </w:rPr>
        <w:t>Права</w:t>
      </w:r>
      <w:bookmarkEnd w:id="51"/>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Педагог-психолог имеет право:</w:t>
      </w:r>
    </w:p>
    <w:p w:rsidR="00B169F0" w:rsidRPr="004F03C0" w:rsidRDefault="00B169F0" w:rsidP="005E7386">
      <w:pPr>
        <w:pStyle w:val="23"/>
        <w:numPr>
          <w:ilvl w:val="1"/>
          <w:numId w:val="97"/>
        </w:numPr>
        <w:shd w:val="clear" w:color="auto" w:fill="auto"/>
        <w:tabs>
          <w:tab w:val="left" w:pos="1769"/>
        </w:tabs>
        <w:spacing w:after="0" w:line="240" w:lineRule="auto"/>
        <w:rPr>
          <w:b w:val="0"/>
          <w:sz w:val="28"/>
          <w:szCs w:val="28"/>
        </w:rPr>
      </w:pPr>
      <w:r w:rsidRPr="004F03C0">
        <w:rPr>
          <w:b w:val="0"/>
          <w:sz w:val="28"/>
          <w:szCs w:val="28"/>
        </w:rPr>
        <w:t>участвовать в управлении ОУ в порядке, определяемом Уставом ОУ;</w:t>
      </w:r>
    </w:p>
    <w:p w:rsidR="00B169F0" w:rsidRPr="004F03C0" w:rsidRDefault="00B169F0" w:rsidP="005E7386">
      <w:pPr>
        <w:pStyle w:val="23"/>
        <w:numPr>
          <w:ilvl w:val="1"/>
          <w:numId w:val="97"/>
        </w:numPr>
        <w:shd w:val="clear" w:color="auto" w:fill="auto"/>
        <w:tabs>
          <w:tab w:val="left" w:pos="1769"/>
        </w:tabs>
        <w:spacing w:after="0" w:line="240" w:lineRule="auto"/>
        <w:rPr>
          <w:b w:val="0"/>
          <w:sz w:val="28"/>
          <w:szCs w:val="28"/>
        </w:rPr>
      </w:pPr>
      <w:r w:rsidRPr="004F03C0">
        <w:rPr>
          <w:b w:val="0"/>
          <w:sz w:val="28"/>
          <w:szCs w:val="28"/>
        </w:rPr>
        <w:t>на защиту профессиональной чести и достоинства;</w:t>
      </w:r>
    </w:p>
    <w:p w:rsidR="00B169F0" w:rsidRPr="004F03C0" w:rsidRDefault="00B169F0" w:rsidP="005E7386">
      <w:pPr>
        <w:pStyle w:val="23"/>
        <w:numPr>
          <w:ilvl w:val="1"/>
          <w:numId w:val="97"/>
        </w:numPr>
        <w:shd w:val="clear" w:color="auto" w:fill="auto"/>
        <w:tabs>
          <w:tab w:val="left" w:pos="1769"/>
        </w:tabs>
        <w:spacing w:after="0" w:line="240" w:lineRule="auto"/>
        <w:rPr>
          <w:b w:val="0"/>
          <w:sz w:val="28"/>
          <w:szCs w:val="28"/>
        </w:rPr>
      </w:pPr>
      <w:r w:rsidRPr="004F03C0">
        <w:rPr>
          <w:b w:val="0"/>
          <w:sz w:val="28"/>
          <w:szCs w:val="28"/>
        </w:rPr>
        <w:t>знакомиться с жалобами и другими документами, содержащими оценку его работы, давать по ним объяснения;</w:t>
      </w:r>
    </w:p>
    <w:p w:rsidR="00B169F0" w:rsidRPr="004F03C0" w:rsidRDefault="00B169F0" w:rsidP="005E7386">
      <w:pPr>
        <w:pStyle w:val="23"/>
        <w:numPr>
          <w:ilvl w:val="1"/>
          <w:numId w:val="97"/>
        </w:numPr>
        <w:shd w:val="clear" w:color="auto" w:fill="auto"/>
        <w:tabs>
          <w:tab w:val="left" w:pos="1774"/>
        </w:tabs>
        <w:spacing w:after="0" w:line="240" w:lineRule="auto"/>
        <w:rPr>
          <w:b w:val="0"/>
          <w:sz w:val="28"/>
          <w:szCs w:val="28"/>
        </w:rPr>
      </w:pPr>
      <w:r w:rsidRPr="004F03C0">
        <w:rPr>
          <w:b w:val="0"/>
          <w:sz w:val="28"/>
          <w:szCs w:val="28"/>
        </w:rPr>
        <w:t>защищать свои интересы самостоятельно и/или через представителя, в том числе адвоката, в случае дисциплинарного расследования или служебного расследования, связанного с нарушением педагогом-психологом норм профессиональной этики;</w:t>
      </w:r>
    </w:p>
    <w:p w:rsidR="00B169F0" w:rsidRPr="004F03C0" w:rsidRDefault="00B169F0" w:rsidP="005E7386">
      <w:pPr>
        <w:pStyle w:val="23"/>
        <w:numPr>
          <w:ilvl w:val="1"/>
          <w:numId w:val="97"/>
        </w:numPr>
        <w:shd w:val="clear" w:color="auto" w:fill="auto"/>
        <w:tabs>
          <w:tab w:val="left" w:pos="1778"/>
        </w:tabs>
        <w:spacing w:after="0" w:line="240" w:lineRule="auto"/>
        <w:rPr>
          <w:b w:val="0"/>
          <w:sz w:val="28"/>
          <w:szCs w:val="28"/>
        </w:rPr>
      </w:pPr>
      <w:r w:rsidRPr="004F03C0">
        <w:rPr>
          <w:b w:val="0"/>
          <w:sz w:val="28"/>
          <w:szCs w:val="28"/>
        </w:rPr>
        <w:t>на конфиденциальность дисциплинарного (служебного) расследования, за исключением случаев, предусмотренных законом;</w:t>
      </w:r>
    </w:p>
    <w:p w:rsidR="00B169F0" w:rsidRPr="004F03C0" w:rsidRDefault="00B169F0" w:rsidP="005E7386">
      <w:pPr>
        <w:pStyle w:val="23"/>
        <w:numPr>
          <w:ilvl w:val="1"/>
          <w:numId w:val="97"/>
        </w:numPr>
        <w:shd w:val="clear" w:color="auto" w:fill="auto"/>
        <w:tabs>
          <w:tab w:val="left" w:pos="1769"/>
        </w:tabs>
        <w:spacing w:after="0" w:line="240" w:lineRule="auto"/>
        <w:rPr>
          <w:b w:val="0"/>
          <w:sz w:val="28"/>
          <w:szCs w:val="28"/>
        </w:rPr>
      </w:pPr>
      <w:r w:rsidRPr="004F03C0">
        <w:rPr>
          <w:b w:val="0"/>
          <w:sz w:val="28"/>
          <w:szCs w:val="28"/>
        </w:rPr>
        <w:t>свободно выбирать и использовать методы и методики психологопедагогической работы;</w:t>
      </w:r>
    </w:p>
    <w:p w:rsidR="00B169F0" w:rsidRPr="004F03C0" w:rsidRDefault="00B169F0" w:rsidP="005E7386">
      <w:pPr>
        <w:pStyle w:val="23"/>
        <w:numPr>
          <w:ilvl w:val="1"/>
          <w:numId w:val="97"/>
        </w:numPr>
        <w:shd w:val="clear" w:color="auto" w:fill="auto"/>
        <w:tabs>
          <w:tab w:val="left" w:pos="1769"/>
        </w:tabs>
        <w:spacing w:after="0" w:line="240" w:lineRule="auto"/>
        <w:rPr>
          <w:b w:val="0"/>
          <w:sz w:val="28"/>
          <w:szCs w:val="28"/>
        </w:rPr>
      </w:pPr>
      <w:r w:rsidRPr="004F03C0">
        <w:rPr>
          <w:b w:val="0"/>
          <w:sz w:val="28"/>
          <w:szCs w:val="28"/>
        </w:rPr>
        <w:t>повышать квалификацию;</w:t>
      </w:r>
    </w:p>
    <w:p w:rsidR="00B169F0" w:rsidRPr="004F03C0" w:rsidRDefault="00B169F0" w:rsidP="005E7386">
      <w:pPr>
        <w:pStyle w:val="23"/>
        <w:numPr>
          <w:ilvl w:val="1"/>
          <w:numId w:val="97"/>
        </w:numPr>
        <w:shd w:val="clear" w:color="auto" w:fill="auto"/>
        <w:tabs>
          <w:tab w:val="left" w:pos="1769"/>
        </w:tabs>
        <w:spacing w:after="0" w:line="240" w:lineRule="auto"/>
        <w:rPr>
          <w:b w:val="0"/>
          <w:sz w:val="28"/>
          <w:szCs w:val="28"/>
        </w:rPr>
      </w:pPr>
      <w:r w:rsidRPr="004F03C0">
        <w:rPr>
          <w:b w:val="0"/>
          <w:sz w:val="28"/>
          <w:szCs w:val="28"/>
        </w:rPr>
        <w:t>аттестоваться на добровольной основе на соответствующую квалификационную категорию и получить ее в случае успешного прохождения аттестации;</w:t>
      </w:r>
    </w:p>
    <w:p w:rsidR="00B169F0" w:rsidRPr="004F03C0" w:rsidRDefault="00B169F0" w:rsidP="005E7386">
      <w:pPr>
        <w:pStyle w:val="14"/>
        <w:keepNext/>
        <w:keepLines/>
        <w:numPr>
          <w:ilvl w:val="0"/>
          <w:numId w:val="97"/>
        </w:numPr>
        <w:shd w:val="clear" w:color="auto" w:fill="auto"/>
        <w:tabs>
          <w:tab w:val="left" w:pos="1502"/>
        </w:tabs>
        <w:spacing w:before="0" w:after="0" w:line="240" w:lineRule="auto"/>
        <w:jc w:val="both"/>
        <w:rPr>
          <w:rFonts w:ascii="Times New Roman" w:hAnsi="Times New Roman" w:cs="Times New Roman"/>
          <w:sz w:val="28"/>
          <w:szCs w:val="28"/>
        </w:rPr>
      </w:pPr>
      <w:bookmarkStart w:id="52" w:name="bookmark28"/>
      <w:r w:rsidRPr="004F03C0">
        <w:rPr>
          <w:rFonts w:ascii="Times New Roman" w:hAnsi="Times New Roman" w:cs="Times New Roman"/>
          <w:sz w:val="28"/>
          <w:szCs w:val="28"/>
        </w:rPr>
        <w:t>Ответственность</w:t>
      </w:r>
      <w:bookmarkEnd w:id="52"/>
    </w:p>
    <w:p w:rsidR="00B169F0" w:rsidRPr="004F03C0" w:rsidRDefault="00B169F0" w:rsidP="005E7386">
      <w:pPr>
        <w:pStyle w:val="23"/>
        <w:numPr>
          <w:ilvl w:val="1"/>
          <w:numId w:val="97"/>
        </w:numPr>
        <w:shd w:val="clear" w:color="auto" w:fill="auto"/>
        <w:tabs>
          <w:tab w:val="left" w:pos="1726"/>
        </w:tabs>
        <w:spacing w:after="0" w:line="240" w:lineRule="auto"/>
        <w:rPr>
          <w:b w:val="0"/>
          <w:sz w:val="28"/>
          <w:szCs w:val="28"/>
        </w:rPr>
      </w:pPr>
      <w:r w:rsidRPr="004F03C0">
        <w:rPr>
          <w:b w:val="0"/>
          <w:sz w:val="28"/>
          <w:szCs w:val="28"/>
        </w:rPr>
        <w:t>В установленном законодательством Российской Федерации порядке педагог-психолог несет ответственность за жизнь и здоровье обучающихся (воспитанников) во время индивидуальных и групповых консультаций и иных психолого-педагогических мероприятий, а также за нарушение прав и свобод обучающихся (воспитанников) во время проведения подобных мероприятий.</w:t>
      </w:r>
    </w:p>
    <w:p w:rsidR="00B169F0" w:rsidRPr="004F03C0" w:rsidRDefault="00B169F0" w:rsidP="005E7386">
      <w:pPr>
        <w:pStyle w:val="23"/>
        <w:numPr>
          <w:ilvl w:val="1"/>
          <w:numId w:val="97"/>
        </w:numPr>
        <w:shd w:val="clear" w:color="auto" w:fill="auto"/>
        <w:tabs>
          <w:tab w:val="left" w:pos="1726"/>
        </w:tabs>
        <w:spacing w:after="0" w:line="240" w:lineRule="auto"/>
        <w:rPr>
          <w:b w:val="0"/>
          <w:sz w:val="28"/>
          <w:szCs w:val="28"/>
        </w:rPr>
      </w:pPr>
      <w:r w:rsidRPr="004F03C0">
        <w:rPr>
          <w:b w:val="0"/>
          <w:sz w:val="28"/>
          <w:szCs w:val="28"/>
        </w:rPr>
        <w:t>За неисполнение или ненадлежащее исполнение без уважительных причин Устава и Правил внутреннего трудового распорядка ОУ, законных распоряжений директора ОУ и иных локальных нормативных актов, должностных обязанностей, установленных настоящей Инструкцией, педагог-психолог несет дисциплинарную ответственность в порядке, определенном трудовым законодательством.</w:t>
      </w:r>
    </w:p>
    <w:p w:rsidR="00B169F0" w:rsidRPr="004F03C0" w:rsidRDefault="00B169F0" w:rsidP="005E7386">
      <w:pPr>
        <w:pStyle w:val="23"/>
        <w:numPr>
          <w:ilvl w:val="1"/>
          <w:numId w:val="97"/>
        </w:numPr>
        <w:shd w:val="clear" w:color="auto" w:fill="auto"/>
        <w:tabs>
          <w:tab w:val="left" w:pos="1726"/>
        </w:tabs>
        <w:spacing w:after="0" w:line="240" w:lineRule="auto"/>
        <w:rPr>
          <w:b w:val="0"/>
          <w:sz w:val="28"/>
          <w:szCs w:val="28"/>
        </w:rPr>
      </w:pPr>
      <w:r w:rsidRPr="004F03C0">
        <w:rPr>
          <w:b w:val="0"/>
          <w:sz w:val="28"/>
          <w:szCs w:val="28"/>
        </w:rPr>
        <w:t>За применение, в том числе однократное, методов воспитания, связанных с физическим и (или) психическим насилием над личностью обучающегося (воспитанника), а также совершение иного аморального проступка педагог- психолог может быть освобожден от занимаемой должности в соответствии с трудовым законодательством и Законом Российской Федерации «Об образовании». Увольнение за данный проступок не является мерой дисциплинарной ответственности.</w:t>
      </w:r>
    </w:p>
    <w:p w:rsidR="00B169F0" w:rsidRPr="004F03C0" w:rsidRDefault="00B169F0" w:rsidP="005E7386">
      <w:pPr>
        <w:pStyle w:val="23"/>
        <w:numPr>
          <w:ilvl w:val="1"/>
          <w:numId w:val="97"/>
        </w:numPr>
        <w:shd w:val="clear" w:color="auto" w:fill="auto"/>
        <w:tabs>
          <w:tab w:val="left" w:pos="1726"/>
        </w:tabs>
        <w:spacing w:after="0" w:line="240" w:lineRule="auto"/>
        <w:rPr>
          <w:b w:val="0"/>
          <w:sz w:val="28"/>
          <w:szCs w:val="28"/>
        </w:rPr>
      </w:pPr>
      <w:r w:rsidRPr="004F03C0">
        <w:rPr>
          <w:b w:val="0"/>
          <w:sz w:val="28"/>
          <w:szCs w:val="28"/>
        </w:rPr>
        <w:t xml:space="preserve">За виновное причинение ОУ или участникам образовательного процесса ущерба в связи с исполнением (неисполнением) своих должностных обязанностей педагог-психолог несет материальную ответственность в </w:t>
      </w:r>
      <w:r w:rsidRPr="004F03C0">
        <w:rPr>
          <w:b w:val="0"/>
          <w:sz w:val="28"/>
          <w:szCs w:val="28"/>
        </w:rPr>
        <w:lastRenderedPageBreak/>
        <w:t>порядке и в пределах, установленных трудовым и (или) гражданским законодательством.</w:t>
      </w:r>
    </w:p>
    <w:p w:rsidR="00B169F0" w:rsidRPr="004F03C0" w:rsidRDefault="00B169F0" w:rsidP="005E7386">
      <w:pPr>
        <w:pStyle w:val="14"/>
        <w:keepNext/>
        <w:keepLines/>
        <w:numPr>
          <w:ilvl w:val="0"/>
          <w:numId w:val="97"/>
        </w:numPr>
        <w:shd w:val="clear" w:color="auto" w:fill="auto"/>
        <w:tabs>
          <w:tab w:val="left" w:pos="1502"/>
        </w:tabs>
        <w:spacing w:before="0" w:after="0" w:line="240" w:lineRule="auto"/>
        <w:jc w:val="both"/>
        <w:rPr>
          <w:rFonts w:ascii="Times New Roman" w:hAnsi="Times New Roman" w:cs="Times New Roman"/>
          <w:sz w:val="28"/>
          <w:szCs w:val="28"/>
        </w:rPr>
      </w:pPr>
      <w:bookmarkStart w:id="53" w:name="bookmark29"/>
      <w:r w:rsidRPr="004F03C0">
        <w:rPr>
          <w:rFonts w:ascii="Times New Roman" w:hAnsi="Times New Roman" w:cs="Times New Roman"/>
          <w:sz w:val="28"/>
          <w:szCs w:val="28"/>
        </w:rPr>
        <w:t>Взаимоотношения. Связи по должности</w:t>
      </w:r>
      <w:bookmarkEnd w:id="53"/>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Педагог-психолог:</w:t>
      </w:r>
    </w:p>
    <w:p w:rsidR="00B169F0" w:rsidRPr="004F03C0" w:rsidRDefault="00B169F0" w:rsidP="005E7386">
      <w:pPr>
        <w:pStyle w:val="23"/>
        <w:numPr>
          <w:ilvl w:val="1"/>
          <w:numId w:val="97"/>
        </w:numPr>
        <w:shd w:val="clear" w:color="auto" w:fill="auto"/>
        <w:tabs>
          <w:tab w:val="left" w:pos="1747"/>
        </w:tabs>
        <w:spacing w:after="0" w:line="240" w:lineRule="auto"/>
        <w:rPr>
          <w:b w:val="0"/>
          <w:sz w:val="28"/>
          <w:szCs w:val="28"/>
        </w:rPr>
      </w:pPr>
      <w:r w:rsidRPr="004F03C0">
        <w:rPr>
          <w:b w:val="0"/>
          <w:sz w:val="28"/>
          <w:szCs w:val="28"/>
        </w:rPr>
        <w:t>работает по графику, составленному, исходя из 36-часовой рабочей недели, и утвержденному директором ОУ;</w:t>
      </w:r>
    </w:p>
    <w:p w:rsidR="00B169F0" w:rsidRPr="004F03C0" w:rsidRDefault="00B169F0" w:rsidP="005E7386">
      <w:pPr>
        <w:pStyle w:val="23"/>
        <w:numPr>
          <w:ilvl w:val="1"/>
          <w:numId w:val="97"/>
        </w:numPr>
        <w:shd w:val="clear" w:color="auto" w:fill="auto"/>
        <w:tabs>
          <w:tab w:val="left" w:pos="1747"/>
        </w:tabs>
        <w:spacing w:after="0" w:line="240" w:lineRule="auto"/>
        <w:rPr>
          <w:b w:val="0"/>
          <w:sz w:val="28"/>
          <w:szCs w:val="28"/>
        </w:rPr>
      </w:pPr>
      <w:r w:rsidRPr="004F03C0">
        <w:rPr>
          <w:b w:val="0"/>
          <w:sz w:val="28"/>
          <w:szCs w:val="28"/>
        </w:rPr>
        <w:t>планирует свою работу на каждый учебный год и каждую учебную четверть. План утверждается директором ОУ не позднее пяти дней с начала планируемого периода;</w:t>
      </w:r>
    </w:p>
    <w:p w:rsidR="00B169F0" w:rsidRPr="004F03C0" w:rsidRDefault="00B169F0" w:rsidP="005E7386">
      <w:pPr>
        <w:pStyle w:val="23"/>
        <w:numPr>
          <w:ilvl w:val="1"/>
          <w:numId w:val="97"/>
        </w:numPr>
        <w:shd w:val="clear" w:color="auto" w:fill="auto"/>
        <w:tabs>
          <w:tab w:val="left" w:pos="1747"/>
        </w:tabs>
        <w:spacing w:after="0" w:line="240" w:lineRule="auto"/>
        <w:rPr>
          <w:b w:val="0"/>
          <w:sz w:val="28"/>
          <w:szCs w:val="28"/>
        </w:rPr>
      </w:pPr>
      <w:r w:rsidRPr="004F03C0">
        <w:rPr>
          <w:b w:val="0"/>
          <w:sz w:val="28"/>
          <w:szCs w:val="28"/>
        </w:rPr>
        <w:t>представляет директору ОУ письменный отчет о своей деятельности объемом не более пяти машинописных страниц в течение 10 дней по окончании каждой учебной четверти;</w:t>
      </w:r>
    </w:p>
    <w:p w:rsidR="00B169F0" w:rsidRPr="004F03C0" w:rsidRDefault="00B169F0" w:rsidP="005E7386">
      <w:pPr>
        <w:pStyle w:val="23"/>
        <w:numPr>
          <w:ilvl w:val="1"/>
          <w:numId w:val="97"/>
        </w:numPr>
        <w:shd w:val="clear" w:color="auto" w:fill="auto"/>
        <w:tabs>
          <w:tab w:val="left" w:pos="1747"/>
        </w:tabs>
        <w:spacing w:after="0" w:line="240" w:lineRule="auto"/>
        <w:rPr>
          <w:b w:val="0"/>
          <w:sz w:val="28"/>
          <w:szCs w:val="28"/>
        </w:rPr>
      </w:pPr>
      <w:r w:rsidRPr="004F03C0">
        <w:rPr>
          <w:b w:val="0"/>
          <w:sz w:val="28"/>
          <w:szCs w:val="28"/>
        </w:rPr>
        <w:t>получает от администрации ОУ материалы нормативно-правового и организационно-методического характера, знакомится под расписку с соответствующими документами;</w:t>
      </w:r>
    </w:p>
    <w:p w:rsidR="00B169F0" w:rsidRPr="004F03C0" w:rsidRDefault="00B169F0" w:rsidP="005E7386">
      <w:pPr>
        <w:pStyle w:val="23"/>
        <w:numPr>
          <w:ilvl w:val="1"/>
          <w:numId w:val="97"/>
        </w:numPr>
        <w:shd w:val="clear" w:color="auto" w:fill="auto"/>
        <w:tabs>
          <w:tab w:val="left" w:pos="1747"/>
        </w:tabs>
        <w:spacing w:after="0" w:line="240" w:lineRule="auto"/>
        <w:rPr>
          <w:b w:val="0"/>
          <w:sz w:val="28"/>
          <w:szCs w:val="28"/>
        </w:rPr>
      </w:pPr>
      <w:r w:rsidRPr="004F03C0">
        <w:rPr>
          <w:b w:val="0"/>
          <w:sz w:val="28"/>
          <w:szCs w:val="28"/>
        </w:rPr>
        <w:t>систематически обменивается информацией по вопросам, входящим в его компетенцию, с администрацией, педагогическими и медицинскими работниками ОУ, родителями (законными представителями) обучающихся (воспитанников);</w:t>
      </w:r>
    </w:p>
    <w:p w:rsidR="00B169F0" w:rsidRPr="004F03C0" w:rsidRDefault="00B169F0" w:rsidP="004F03C0">
      <w:pPr>
        <w:pStyle w:val="14"/>
        <w:keepNext/>
        <w:keepLines/>
        <w:shd w:val="clear" w:color="auto" w:fill="auto"/>
        <w:spacing w:before="0" w:after="0" w:line="240" w:lineRule="auto"/>
        <w:jc w:val="both"/>
        <w:rPr>
          <w:rFonts w:ascii="Times New Roman" w:hAnsi="Times New Roman" w:cs="Times New Roman"/>
          <w:sz w:val="28"/>
          <w:szCs w:val="28"/>
        </w:rPr>
      </w:pPr>
      <w:bookmarkStart w:id="54" w:name="bookmark30"/>
      <w:r w:rsidRPr="004F03C0">
        <w:rPr>
          <w:rFonts w:ascii="Times New Roman" w:hAnsi="Times New Roman" w:cs="Times New Roman"/>
          <w:bCs/>
          <w:sz w:val="28"/>
          <w:szCs w:val="28"/>
        </w:rPr>
        <w:t>Советник по воспитанию</w:t>
      </w:r>
      <w:bookmarkEnd w:id="54"/>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Работа советника директора школы по воспитательной работе в первую очередь сосредоточена на взаимодействии с детьми. Основными функциями для данной вакансии должны выступать: координация деятельности обучающихся в реализации проектов, программ и событий, инициация создания детских общественных организаций и органов самоуправления на уровне школы и сопровождение их деятельности. Не менее важными являются функции формирования советником банка социальных партнеров по воспитанию, подбор наставников и тьюторов для школьников. Современные подростки много времени уделяют работе за компьютером, поэтому особую актуальность имеет организация воспитания в смешанной и</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виртуальной реальности и взаимодействие с институтами социализации по вопросам организации досуговой деятельности</w:t>
      </w:r>
    </w:p>
    <w:p w:rsidR="00B169F0" w:rsidRPr="004F03C0" w:rsidRDefault="00B169F0" w:rsidP="005E7386">
      <w:pPr>
        <w:pStyle w:val="14"/>
        <w:keepNext/>
        <w:keepLines/>
        <w:numPr>
          <w:ilvl w:val="0"/>
          <w:numId w:val="99"/>
        </w:numPr>
        <w:shd w:val="clear" w:color="auto" w:fill="auto"/>
        <w:tabs>
          <w:tab w:val="left" w:pos="426"/>
        </w:tabs>
        <w:spacing w:before="0" w:after="0" w:line="240" w:lineRule="auto"/>
        <w:jc w:val="both"/>
        <w:rPr>
          <w:rFonts w:ascii="Times New Roman" w:hAnsi="Times New Roman" w:cs="Times New Roman"/>
          <w:sz w:val="28"/>
          <w:szCs w:val="28"/>
        </w:rPr>
      </w:pPr>
      <w:bookmarkStart w:id="55" w:name="bookmark31"/>
      <w:r w:rsidRPr="004F03C0">
        <w:rPr>
          <w:rFonts w:ascii="Times New Roman" w:hAnsi="Times New Roman" w:cs="Times New Roman"/>
          <w:sz w:val="28"/>
          <w:szCs w:val="28"/>
        </w:rPr>
        <w:t>Нормативно-методическое обеспечение</w:t>
      </w:r>
      <w:bookmarkEnd w:id="55"/>
    </w:p>
    <w:p w:rsidR="00B169F0" w:rsidRPr="004F03C0" w:rsidRDefault="00B169F0" w:rsidP="004F03C0">
      <w:pPr>
        <w:pStyle w:val="23"/>
        <w:shd w:val="clear" w:color="auto" w:fill="auto"/>
        <w:tabs>
          <w:tab w:val="left" w:pos="426"/>
        </w:tabs>
        <w:spacing w:after="0" w:line="240" w:lineRule="auto"/>
        <w:rPr>
          <w:b w:val="0"/>
          <w:sz w:val="28"/>
          <w:szCs w:val="28"/>
        </w:rPr>
      </w:pPr>
      <w:r w:rsidRPr="004F03C0">
        <w:rPr>
          <w:b w:val="0"/>
          <w:sz w:val="28"/>
          <w:szCs w:val="28"/>
        </w:rPr>
        <w:t>Основания для разработки Программы:</w:t>
      </w:r>
    </w:p>
    <w:p w:rsidR="00B169F0" w:rsidRPr="004F03C0" w:rsidRDefault="00B169F0" w:rsidP="004F03C0">
      <w:pPr>
        <w:pStyle w:val="23"/>
        <w:shd w:val="clear" w:color="auto" w:fill="auto"/>
        <w:tabs>
          <w:tab w:val="left" w:pos="426"/>
        </w:tabs>
        <w:spacing w:after="0" w:line="240" w:lineRule="auto"/>
        <w:rPr>
          <w:b w:val="0"/>
          <w:sz w:val="28"/>
          <w:szCs w:val="28"/>
        </w:rPr>
      </w:pPr>
      <w:r w:rsidRPr="004F03C0">
        <w:rPr>
          <w:rStyle w:val="26"/>
          <w:rFonts w:eastAsia="Franklin Gothic Demi"/>
          <w:b w:val="0"/>
          <w:i w:val="0"/>
        </w:rPr>
        <w:t>1.</w:t>
      </w:r>
      <w:r w:rsidRPr="004F03C0">
        <w:rPr>
          <w:b w:val="0"/>
          <w:sz w:val="28"/>
          <w:szCs w:val="28"/>
        </w:rPr>
        <w:t xml:space="preserve"> Федеральные документы:</w:t>
      </w:r>
    </w:p>
    <w:p w:rsidR="00B169F0" w:rsidRPr="004F03C0" w:rsidRDefault="00B169F0" w:rsidP="005E7386">
      <w:pPr>
        <w:pStyle w:val="23"/>
        <w:numPr>
          <w:ilvl w:val="0"/>
          <w:numId w:val="94"/>
        </w:numPr>
        <w:shd w:val="clear" w:color="auto" w:fill="auto"/>
        <w:tabs>
          <w:tab w:val="left" w:pos="426"/>
          <w:tab w:val="left" w:pos="2181"/>
        </w:tabs>
        <w:spacing w:after="0" w:line="240" w:lineRule="auto"/>
        <w:rPr>
          <w:b w:val="0"/>
          <w:sz w:val="28"/>
          <w:szCs w:val="28"/>
        </w:rPr>
      </w:pPr>
      <w:r w:rsidRPr="004F03C0">
        <w:rPr>
          <w:b w:val="0"/>
          <w:sz w:val="28"/>
          <w:szCs w:val="28"/>
        </w:rPr>
        <w:t>Федеральный закон от 29 декабря 2012 года № 273-ФЗ «Об образовании вРоссийской Федерации»;</w:t>
      </w:r>
    </w:p>
    <w:p w:rsidR="00B169F0" w:rsidRPr="004F03C0" w:rsidRDefault="00B169F0" w:rsidP="005E7386">
      <w:pPr>
        <w:pStyle w:val="23"/>
        <w:numPr>
          <w:ilvl w:val="0"/>
          <w:numId w:val="94"/>
        </w:numPr>
        <w:shd w:val="clear" w:color="auto" w:fill="auto"/>
        <w:tabs>
          <w:tab w:val="left" w:pos="426"/>
          <w:tab w:val="left" w:pos="2181"/>
        </w:tabs>
        <w:spacing w:after="0" w:line="240" w:lineRule="auto"/>
        <w:rPr>
          <w:b w:val="0"/>
          <w:sz w:val="28"/>
          <w:szCs w:val="28"/>
        </w:rPr>
      </w:pPr>
      <w:r w:rsidRPr="004F03C0">
        <w:rPr>
          <w:b w:val="0"/>
          <w:sz w:val="28"/>
          <w:szCs w:val="28"/>
        </w:rPr>
        <w:t>Федеральный закон от 23 июня 1998 г. № 124-ФЗ «Об основных гарантиях правребенка» (в ред. От 02.12.2013 № 328-ФЗ);</w:t>
      </w:r>
    </w:p>
    <w:p w:rsidR="00B169F0" w:rsidRPr="004F03C0" w:rsidRDefault="00B169F0" w:rsidP="005E7386">
      <w:pPr>
        <w:pStyle w:val="23"/>
        <w:numPr>
          <w:ilvl w:val="0"/>
          <w:numId w:val="94"/>
        </w:numPr>
        <w:shd w:val="clear" w:color="auto" w:fill="auto"/>
        <w:tabs>
          <w:tab w:val="left" w:pos="426"/>
          <w:tab w:val="left" w:pos="2186"/>
        </w:tabs>
        <w:spacing w:after="0" w:line="240" w:lineRule="auto"/>
        <w:rPr>
          <w:b w:val="0"/>
          <w:sz w:val="28"/>
          <w:szCs w:val="28"/>
        </w:rPr>
      </w:pPr>
      <w:r w:rsidRPr="004F03C0">
        <w:rPr>
          <w:b w:val="0"/>
          <w:sz w:val="28"/>
          <w:szCs w:val="28"/>
        </w:rPr>
        <w:t>Указ Президента Российской Федерации от 07.05.2018 № 204 «О национальныхцелях и стратегических задачах развития РФ на период до 2024 года»;</w:t>
      </w:r>
    </w:p>
    <w:p w:rsidR="00B169F0" w:rsidRPr="004F03C0" w:rsidRDefault="00B169F0" w:rsidP="005E7386">
      <w:pPr>
        <w:pStyle w:val="23"/>
        <w:numPr>
          <w:ilvl w:val="0"/>
          <w:numId w:val="94"/>
        </w:numPr>
        <w:shd w:val="clear" w:color="auto" w:fill="auto"/>
        <w:tabs>
          <w:tab w:val="left" w:pos="426"/>
          <w:tab w:val="left" w:pos="2186"/>
        </w:tabs>
        <w:spacing w:after="0" w:line="240" w:lineRule="auto"/>
        <w:rPr>
          <w:b w:val="0"/>
          <w:sz w:val="28"/>
          <w:szCs w:val="28"/>
        </w:rPr>
      </w:pPr>
      <w:r w:rsidRPr="004F03C0">
        <w:rPr>
          <w:b w:val="0"/>
          <w:sz w:val="28"/>
          <w:szCs w:val="28"/>
        </w:rPr>
        <w:t>Указ Президента Российской Федерации от 29.10.2015 №536 «О созданииОбщероссийской общественно-государственной детскоюношеской организации</w:t>
      </w:r>
    </w:p>
    <w:p w:rsidR="00B169F0" w:rsidRPr="004F03C0" w:rsidRDefault="00B169F0" w:rsidP="004F03C0">
      <w:pPr>
        <w:pStyle w:val="23"/>
        <w:shd w:val="clear" w:color="auto" w:fill="auto"/>
        <w:tabs>
          <w:tab w:val="left" w:pos="426"/>
        </w:tabs>
        <w:spacing w:after="0" w:line="240" w:lineRule="auto"/>
        <w:rPr>
          <w:b w:val="0"/>
          <w:sz w:val="28"/>
          <w:szCs w:val="28"/>
        </w:rPr>
      </w:pPr>
      <w:r w:rsidRPr="004F03C0">
        <w:rPr>
          <w:b w:val="0"/>
          <w:sz w:val="28"/>
          <w:szCs w:val="28"/>
        </w:rPr>
        <w:lastRenderedPageBreak/>
        <w:t>«Российское движение школьников»»;</w:t>
      </w:r>
    </w:p>
    <w:p w:rsidR="00B169F0" w:rsidRPr="004F03C0" w:rsidRDefault="00B169F0" w:rsidP="005E7386">
      <w:pPr>
        <w:pStyle w:val="23"/>
        <w:numPr>
          <w:ilvl w:val="0"/>
          <w:numId w:val="94"/>
        </w:numPr>
        <w:shd w:val="clear" w:color="auto" w:fill="auto"/>
        <w:tabs>
          <w:tab w:val="left" w:pos="426"/>
          <w:tab w:val="left" w:pos="2186"/>
        </w:tabs>
        <w:spacing w:after="0" w:line="240" w:lineRule="auto"/>
        <w:rPr>
          <w:b w:val="0"/>
          <w:sz w:val="28"/>
          <w:szCs w:val="28"/>
        </w:rPr>
      </w:pPr>
      <w:r w:rsidRPr="004F03C0">
        <w:rPr>
          <w:b w:val="0"/>
          <w:sz w:val="28"/>
          <w:szCs w:val="28"/>
        </w:rPr>
        <w:t>Национальный проект «Образование» (2019-2024 гг.), паспорт проекта утверждён президиумом Совета при Президенте РФ по стратегическому развитию и национальным проектами, протокол от 03.09.2018 № 10;</w:t>
      </w:r>
    </w:p>
    <w:p w:rsidR="00B169F0" w:rsidRPr="004F03C0" w:rsidRDefault="00B169F0" w:rsidP="005E7386">
      <w:pPr>
        <w:pStyle w:val="23"/>
        <w:numPr>
          <w:ilvl w:val="0"/>
          <w:numId w:val="94"/>
        </w:numPr>
        <w:shd w:val="clear" w:color="auto" w:fill="auto"/>
        <w:tabs>
          <w:tab w:val="left" w:pos="426"/>
          <w:tab w:val="left" w:pos="2191"/>
        </w:tabs>
        <w:spacing w:after="0" w:line="240" w:lineRule="auto"/>
        <w:rPr>
          <w:b w:val="0"/>
          <w:sz w:val="28"/>
          <w:szCs w:val="28"/>
        </w:rPr>
      </w:pPr>
      <w:r w:rsidRPr="004F03C0">
        <w:rPr>
          <w:b w:val="0"/>
          <w:sz w:val="28"/>
          <w:szCs w:val="28"/>
        </w:rPr>
        <w:t>Государственная программа «Развитие образования» на 20182025 годы, утвержденная Постановлением Правительства РФ от 26 декабря 2017 г. № 1642 «Обутверждении государственной программы Российской Федерации «Развитие образования»</w:t>
      </w:r>
    </w:p>
    <w:p w:rsidR="00B169F0" w:rsidRPr="004F03C0" w:rsidRDefault="00B169F0" w:rsidP="005E7386">
      <w:pPr>
        <w:pStyle w:val="23"/>
        <w:numPr>
          <w:ilvl w:val="0"/>
          <w:numId w:val="94"/>
        </w:numPr>
        <w:shd w:val="clear" w:color="auto" w:fill="auto"/>
        <w:tabs>
          <w:tab w:val="left" w:pos="426"/>
          <w:tab w:val="left" w:pos="2191"/>
        </w:tabs>
        <w:spacing w:after="0" w:line="240" w:lineRule="auto"/>
        <w:rPr>
          <w:b w:val="0"/>
          <w:sz w:val="28"/>
          <w:szCs w:val="28"/>
        </w:rPr>
      </w:pPr>
      <w:r w:rsidRPr="004F03C0">
        <w:rPr>
          <w:b w:val="0"/>
          <w:sz w:val="28"/>
          <w:szCs w:val="28"/>
        </w:rPr>
        <w:t>Распоряжение Правительства РФ от 29 мая 2015 г. № 996 - р «Об утверждении Стратегии развития воспитания в Российской Федерации на период до 2025 года»;</w:t>
      </w:r>
    </w:p>
    <w:p w:rsidR="00B169F0" w:rsidRPr="004F03C0" w:rsidRDefault="00B169F0" w:rsidP="005E7386">
      <w:pPr>
        <w:pStyle w:val="23"/>
        <w:numPr>
          <w:ilvl w:val="0"/>
          <w:numId w:val="94"/>
        </w:numPr>
        <w:shd w:val="clear" w:color="auto" w:fill="auto"/>
        <w:tabs>
          <w:tab w:val="left" w:pos="426"/>
          <w:tab w:val="left" w:pos="2186"/>
        </w:tabs>
        <w:spacing w:after="0" w:line="240" w:lineRule="auto"/>
        <w:rPr>
          <w:b w:val="0"/>
          <w:sz w:val="28"/>
          <w:szCs w:val="28"/>
        </w:rPr>
      </w:pPr>
      <w:r w:rsidRPr="004F03C0">
        <w:rPr>
          <w:b w:val="0"/>
          <w:sz w:val="28"/>
          <w:szCs w:val="28"/>
        </w:rPr>
        <w:t>Распоряжение Правительства Российской Федерации от 29 ноября 2014 г. № 2403-р</w:t>
      </w:r>
    </w:p>
    <w:p w:rsidR="00B169F0" w:rsidRPr="004F03C0" w:rsidRDefault="00B169F0" w:rsidP="004F03C0">
      <w:pPr>
        <w:pStyle w:val="23"/>
        <w:shd w:val="clear" w:color="auto" w:fill="auto"/>
        <w:tabs>
          <w:tab w:val="left" w:pos="426"/>
        </w:tabs>
        <w:spacing w:after="0" w:line="240" w:lineRule="auto"/>
        <w:rPr>
          <w:b w:val="0"/>
          <w:sz w:val="28"/>
          <w:szCs w:val="28"/>
        </w:rPr>
      </w:pPr>
      <w:r w:rsidRPr="004F03C0">
        <w:rPr>
          <w:b w:val="0"/>
          <w:sz w:val="28"/>
          <w:szCs w:val="28"/>
        </w:rPr>
        <w:t>«Основы государственной молодежной политики Российской</w:t>
      </w:r>
    </w:p>
    <w:p w:rsidR="00B169F0" w:rsidRPr="004F03C0" w:rsidRDefault="00B169F0" w:rsidP="004F03C0">
      <w:pPr>
        <w:pStyle w:val="23"/>
        <w:shd w:val="clear" w:color="auto" w:fill="auto"/>
        <w:tabs>
          <w:tab w:val="left" w:pos="426"/>
        </w:tabs>
        <w:spacing w:after="0" w:line="240" w:lineRule="auto"/>
        <w:rPr>
          <w:b w:val="0"/>
          <w:sz w:val="28"/>
          <w:szCs w:val="28"/>
        </w:rPr>
      </w:pPr>
      <w:r w:rsidRPr="004F03C0">
        <w:rPr>
          <w:b w:val="0"/>
          <w:sz w:val="28"/>
          <w:szCs w:val="28"/>
        </w:rPr>
        <w:t>Федерации на периоддо 2025 года»;</w:t>
      </w:r>
    </w:p>
    <w:p w:rsidR="00B169F0" w:rsidRPr="004F03C0" w:rsidRDefault="00B169F0" w:rsidP="005E7386">
      <w:pPr>
        <w:pStyle w:val="23"/>
        <w:numPr>
          <w:ilvl w:val="0"/>
          <w:numId w:val="94"/>
        </w:numPr>
        <w:shd w:val="clear" w:color="auto" w:fill="auto"/>
        <w:tabs>
          <w:tab w:val="left" w:pos="426"/>
          <w:tab w:val="left" w:pos="2149"/>
        </w:tabs>
        <w:spacing w:after="0" w:line="240" w:lineRule="auto"/>
        <w:rPr>
          <w:b w:val="0"/>
          <w:sz w:val="28"/>
          <w:szCs w:val="28"/>
        </w:rPr>
      </w:pPr>
      <w:r w:rsidRPr="004F03C0">
        <w:rPr>
          <w:b w:val="0"/>
          <w:sz w:val="28"/>
          <w:szCs w:val="28"/>
        </w:rPr>
        <w:t>Распоряжение Правительства РФ от 4 сентября 2014 года №</w:t>
      </w:r>
    </w:p>
    <w:p w:rsidR="00B169F0" w:rsidRPr="004F03C0" w:rsidRDefault="00B169F0" w:rsidP="004F03C0">
      <w:pPr>
        <w:pStyle w:val="23"/>
        <w:shd w:val="clear" w:color="auto" w:fill="auto"/>
        <w:tabs>
          <w:tab w:val="left" w:pos="426"/>
        </w:tabs>
        <w:spacing w:after="0" w:line="240" w:lineRule="auto"/>
        <w:rPr>
          <w:b w:val="0"/>
          <w:sz w:val="28"/>
          <w:szCs w:val="28"/>
        </w:rPr>
      </w:pPr>
      <w:r w:rsidRPr="004F03C0">
        <w:rPr>
          <w:b w:val="0"/>
          <w:sz w:val="28"/>
          <w:szCs w:val="28"/>
        </w:rPr>
        <w:t>1726-р «Об утверждении Концепции развития дополнительного образования детей»;</w:t>
      </w:r>
    </w:p>
    <w:p w:rsidR="00B169F0" w:rsidRPr="004F03C0" w:rsidRDefault="00B169F0" w:rsidP="005E7386">
      <w:pPr>
        <w:pStyle w:val="23"/>
        <w:numPr>
          <w:ilvl w:val="0"/>
          <w:numId w:val="94"/>
        </w:numPr>
        <w:shd w:val="clear" w:color="auto" w:fill="auto"/>
        <w:tabs>
          <w:tab w:val="left" w:pos="426"/>
          <w:tab w:val="left" w:pos="2155"/>
        </w:tabs>
        <w:spacing w:after="0" w:line="240" w:lineRule="auto"/>
        <w:rPr>
          <w:b w:val="0"/>
          <w:sz w:val="28"/>
          <w:szCs w:val="28"/>
        </w:rPr>
      </w:pPr>
      <w:r w:rsidRPr="004F03C0">
        <w:rPr>
          <w:b w:val="0"/>
          <w:sz w:val="28"/>
          <w:szCs w:val="28"/>
        </w:rPr>
        <w:t>Постановление Правительства РФ от 18.04.2016 г. № 317 «О реализации Национальной технологической инициативы»;</w:t>
      </w:r>
    </w:p>
    <w:p w:rsidR="00B169F0" w:rsidRPr="004F03C0" w:rsidRDefault="00B169F0" w:rsidP="005E7386">
      <w:pPr>
        <w:pStyle w:val="23"/>
        <w:numPr>
          <w:ilvl w:val="0"/>
          <w:numId w:val="94"/>
        </w:numPr>
        <w:shd w:val="clear" w:color="auto" w:fill="auto"/>
        <w:tabs>
          <w:tab w:val="left" w:pos="426"/>
          <w:tab w:val="left" w:pos="2150"/>
        </w:tabs>
        <w:spacing w:after="0" w:line="240" w:lineRule="auto"/>
        <w:rPr>
          <w:b w:val="0"/>
          <w:sz w:val="28"/>
          <w:szCs w:val="28"/>
        </w:rPr>
      </w:pPr>
      <w:r w:rsidRPr="004F03C0">
        <w:rPr>
          <w:b w:val="0"/>
          <w:sz w:val="28"/>
          <w:szCs w:val="28"/>
        </w:rPr>
        <w:t>Примерная программа воспитания, утверждена решением федерального учебно методического объединения по общему образованию (протокол от июня 2020 г. №2/20).</w:t>
      </w:r>
    </w:p>
    <w:p w:rsidR="00B169F0" w:rsidRPr="004F03C0" w:rsidRDefault="00B169F0" w:rsidP="004F03C0">
      <w:pPr>
        <w:pStyle w:val="23"/>
        <w:shd w:val="clear" w:color="auto" w:fill="auto"/>
        <w:spacing w:after="0" w:line="240" w:lineRule="auto"/>
        <w:rPr>
          <w:b w:val="0"/>
          <w:sz w:val="28"/>
          <w:szCs w:val="28"/>
        </w:rPr>
      </w:pPr>
      <w:r w:rsidRPr="004F03C0">
        <w:rPr>
          <w:rStyle w:val="26"/>
          <w:rFonts w:eastAsia="Franklin Gothic Demi"/>
          <w:b w:val="0"/>
        </w:rPr>
        <w:t>2</w:t>
      </w:r>
      <w:r w:rsidRPr="004F03C0">
        <w:rPr>
          <w:b w:val="0"/>
          <w:sz w:val="28"/>
          <w:szCs w:val="28"/>
        </w:rPr>
        <w:t>.Региональные документы:</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-Приказ министерства образования, науки и молодежной политики Краснодарского края от 27 июля 2021 г. № 2437 "Об утверждении концепции организации воспитания обучающихся в Краснодарском крае на 2021-2025 годы"</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-Закон Краснодарского края от 21 июля 2008 г. № 1539 -КЗ «О мерах по профилактике безнадзорности и правонарушений несовершеннолетних в Краснодарском крае»</w:t>
      </w:r>
    </w:p>
    <w:p w:rsidR="00B169F0" w:rsidRPr="004F03C0" w:rsidRDefault="0096243D" w:rsidP="004F03C0">
      <w:pPr>
        <w:pStyle w:val="23"/>
        <w:shd w:val="clear" w:color="auto" w:fill="auto"/>
        <w:spacing w:after="0" w:line="240" w:lineRule="auto"/>
        <w:rPr>
          <w:b w:val="0"/>
          <w:sz w:val="28"/>
          <w:szCs w:val="28"/>
        </w:rPr>
      </w:pPr>
      <w:hyperlink r:id="rId527" w:history="1">
        <w:r w:rsidR="00B169F0" w:rsidRPr="004F03C0">
          <w:rPr>
            <w:rStyle w:val="aff"/>
            <w:b w:val="0"/>
            <w:sz w:val="28"/>
            <w:szCs w:val="28"/>
          </w:rPr>
          <w:t>-П</w:t>
        </w:r>
      </w:hyperlink>
      <w:r w:rsidR="00B169F0" w:rsidRPr="004F03C0">
        <w:rPr>
          <w:b w:val="0"/>
          <w:sz w:val="28"/>
          <w:szCs w:val="28"/>
        </w:rPr>
        <w:t>остановление главы администрации Краснодарского края от 1 августа 2007 г. № 701 «Об обязательной подготовке к военной службе и военно - патриотическом воспитании допризывной молодежи Краснодарского края»</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-Постановление Законодательного Собрания Краснодарского края от 16 ноября 2011 г. № 2890-П «О закреплении объектов военной истории за общеобразовательными учреждениями, расположенными в муниципальных образованиях Краснодарского края»</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 xml:space="preserve">-Постановление главы администрации (губернатора) Краснодарского края от 4 февраля 2020 г. № 56 «О ежегодном краевом конкурсе оборонномассовой и военно-патриотической работы памяти маршала Жукова Т.К.» -Постановление главы администрации (губернатора) Краснодарского края от 22 марта 2019 г. № 150 «О мерах по профилактике преступлений </w:t>
      </w:r>
      <w:r w:rsidRPr="004F03C0">
        <w:rPr>
          <w:rStyle w:val="70"/>
          <w:rFonts w:ascii="Times New Roman" w:hAnsi="Times New Roman" w:cs="Times New Roman"/>
          <w:bCs/>
          <w:sz w:val="28"/>
          <w:szCs w:val="28"/>
        </w:rPr>
        <w:t xml:space="preserve">несовершеннолетних и в отношении детей, жестокого обращения с ними, выявлению семейного неблагополучия, предупреждению травматизма и суицидального поведения </w:t>
      </w:r>
      <w:r w:rsidRPr="004F03C0">
        <w:rPr>
          <w:rStyle w:val="70"/>
          <w:rFonts w:ascii="Times New Roman" w:hAnsi="Times New Roman" w:cs="Times New Roman"/>
          <w:bCs/>
          <w:sz w:val="28"/>
          <w:szCs w:val="28"/>
        </w:rPr>
        <w:lastRenderedPageBreak/>
        <w:t>несовершеннолетних».</w:t>
      </w:r>
    </w:p>
    <w:p w:rsidR="00B169F0" w:rsidRPr="004F03C0" w:rsidRDefault="00B169F0" w:rsidP="005E7386">
      <w:pPr>
        <w:pStyle w:val="14"/>
        <w:keepNext/>
        <w:keepLines/>
        <w:numPr>
          <w:ilvl w:val="0"/>
          <w:numId w:val="99"/>
        </w:numPr>
        <w:shd w:val="clear" w:color="auto" w:fill="auto"/>
        <w:tabs>
          <w:tab w:val="left" w:pos="426"/>
        </w:tabs>
        <w:spacing w:before="0" w:after="0" w:line="240" w:lineRule="auto"/>
        <w:jc w:val="both"/>
        <w:rPr>
          <w:rFonts w:ascii="Times New Roman" w:hAnsi="Times New Roman" w:cs="Times New Roman"/>
          <w:sz w:val="28"/>
          <w:szCs w:val="28"/>
        </w:rPr>
      </w:pPr>
      <w:bookmarkStart w:id="56" w:name="bookmark32"/>
      <w:r w:rsidRPr="004F03C0">
        <w:rPr>
          <w:rFonts w:ascii="Times New Roman" w:hAnsi="Times New Roman" w:cs="Times New Roman"/>
          <w:sz w:val="28"/>
          <w:szCs w:val="28"/>
        </w:rPr>
        <w:t>Требования к условиям работы с обучающимися с особыми образовательными потребностями</w:t>
      </w:r>
      <w:bookmarkEnd w:id="56"/>
    </w:p>
    <w:p w:rsidR="00B169F0" w:rsidRPr="004F03C0" w:rsidRDefault="00B169F0" w:rsidP="004F03C0">
      <w:pPr>
        <w:spacing w:after="0" w:line="240" w:lineRule="auto"/>
        <w:jc w:val="both"/>
        <w:rPr>
          <w:rFonts w:ascii="Times New Roman" w:hAnsi="Times New Roman" w:cs="Times New Roman"/>
          <w:sz w:val="28"/>
          <w:szCs w:val="28"/>
        </w:rPr>
      </w:pPr>
      <w:r w:rsidRPr="004F03C0">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создание универсальной безбарьерной среды, позволяющей обеспечить полноценную интеграцию детей-инвалидов в образовательный процесс; оснащение специальным оборудованием; возможность организации дистанционного обучения. Создаются индивидуальные обучающие программы для детей с ОВЗ, программа психологического индивидуального сопровождения для детей из социально уязвимых и неблагополучных семей, а также для одарённых детей. Специальная подготовка педагогического коллектива к работе с детьми с ОВЗ (детьми-инвалидами), работе в условиях инклюзивной практики.</w:t>
      </w:r>
    </w:p>
    <w:p w:rsidR="00B169F0" w:rsidRPr="004F03C0" w:rsidRDefault="00B169F0" w:rsidP="004F03C0">
      <w:pPr>
        <w:spacing w:after="0" w:line="240" w:lineRule="auto"/>
        <w:jc w:val="both"/>
        <w:rPr>
          <w:rFonts w:ascii="Times New Roman" w:hAnsi="Times New Roman" w:cs="Times New Roman"/>
          <w:sz w:val="28"/>
          <w:szCs w:val="28"/>
        </w:rPr>
      </w:pPr>
      <w:r w:rsidRPr="004F03C0">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B169F0" w:rsidRPr="004F03C0" w:rsidRDefault="00B169F0" w:rsidP="005E7386">
      <w:pPr>
        <w:widowControl w:val="0"/>
        <w:numPr>
          <w:ilvl w:val="0"/>
          <w:numId w:val="94"/>
        </w:numPr>
        <w:tabs>
          <w:tab w:val="left" w:pos="426"/>
          <w:tab w:val="left" w:pos="2177"/>
        </w:tabs>
        <w:spacing w:after="0" w:line="240" w:lineRule="auto"/>
        <w:jc w:val="both"/>
        <w:rPr>
          <w:rFonts w:ascii="Times New Roman" w:hAnsi="Times New Roman" w:cs="Times New Roman"/>
          <w:sz w:val="28"/>
          <w:szCs w:val="28"/>
        </w:rPr>
      </w:pPr>
      <w:r w:rsidRPr="004F03C0">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169F0" w:rsidRPr="004F03C0" w:rsidRDefault="00B169F0" w:rsidP="005E7386">
      <w:pPr>
        <w:widowControl w:val="0"/>
        <w:numPr>
          <w:ilvl w:val="0"/>
          <w:numId w:val="94"/>
        </w:numPr>
        <w:tabs>
          <w:tab w:val="left" w:pos="426"/>
          <w:tab w:val="left" w:pos="2177"/>
        </w:tabs>
        <w:spacing w:after="0" w:line="240" w:lineRule="auto"/>
        <w:jc w:val="both"/>
        <w:rPr>
          <w:rFonts w:ascii="Times New Roman" w:hAnsi="Times New Roman" w:cs="Times New Roman"/>
          <w:sz w:val="28"/>
          <w:szCs w:val="28"/>
        </w:rPr>
      </w:pPr>
      <w:r w:rsidRPr="004F03C0">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B169F0" w:rsidRPr="004F03C0" w:rsidRDefault="00B169F0" w:rsidP="005E7386">
      <w:pPr>
        <w:widowControl w:val="0"/>
        <w:numPr>
          <w:ilvl w:val="0"/>
          <w:numId w:val="94"/>
        </w:numPr>
        <w:tabs>
          <w:tab w:val="left" w:pos="426"/>
          <w:tab w:val="left" w:pos="2179"/>
        </w:tabs>
        <w:spacing w:after="0" w:line="240" w:lineRule="auto"/>
        <w:jc w:val="both"/>
        <w:rPr>
          <w:rFonts w:ascii="Times New Roman" w:hAnsi="Times New Roman" w:cs="Times New Roman"/>
          <w:sz w:val="28"/>
          <w:szCs w:val="28"/>
        </w:rPr>
      </w:pPr>
      <w:r w:rsidRPr="004F03C0">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B169F0" w:rsidRPr="004F03C0" w:rsidRDefault="00B169F0" w:rsidP="005E7386">
      <w:pPr>
        <w:widowControl w:val="0"/>
        <w:numPr>
          <w:ilvl w:val="0"/>
          <w:numId w:val="94"/>
        </w:numPr>
        <w:tabs>
          <w:tab w:val="left" w:pos="426"/>
          <w:tab w:val="left" w:pos="2179"/>
        </w:tabs>
        <w:spacing w:after="0" w:line="240" w:lineRule="auto"/>
        <w:jc w:val="both"/>
        <w:rPr>
          <w:rFonts w:ascii="Times New Roman" w:hAnsi="Times New Roman" w:cs="Times New Roman"/>
          <w:sz w:val="28"/>
          <w:szCs w:val="28"/>
        </w:rPr>
      </w:pPr>
      <w:r w:rsidRPr="004F03C0">
        <w:rPr>
          <w:rFonts w:ascii="Times New Roman" w:hAnsi="Times New Roman" w:cs="Times New Roman"/>
          <w:sz w:val="28"/>
          <w:szCs w:val="28"/>
        </w:rPr>
        <w:t>обеспечение психолого-педагогической поддержки семейобучающихся, содействие повышению уровня их педагогической, психологической, медико-социальной компетентности.</w:t>
      </w:r>
    </w:p>
    <w:p w:rsidR="00B169F0" w:rsidRPr="004F03C0" w:rsidRDefault="00B169F0" w:rsidP="004F03C0">
      <w:pPr>
        <w:pStyle w:val="23"/>
        <w:shd w:val="clear" w:color="auto" w:fill="auto"/>
        <w:tabs>
          <w:tab w:val="left" w:pos="426"/>
        </w:tabs>
        <w:spacing w:after="0" w:line="240" w:lineRule="auto"/>
        <w:rPr>
          <w:b w:val="0"/>
          <w:sz w:val="28"/>
          <w:szCs w:val="28"/>
        </w:rPr>
      </w:pPr>
      <w:r w:rsidRPr="004F03C0">
        <w:rPr>
          <w:b w:val="0"/>
          <w:sz w:val="28"/>
          <w:szCs w:val="28"/>
        </w:rPr>
        <w:t>При организации воспитания обучающихся с особыми образовательными потребностями необходимо ориентироваться на:</w:t>
      </w:r>
    </w:p>
    <w:p w:rsidR="00B169F0" w:rsidRPr="004F03C0" w:rsidRDefault="00B169F0" w:rsidP="005E7386">
      <w:pPr>
        <w:pStyle w:val="23"/>
        <w:numPr>
          <w:ilvl w:val="0"/>
          <w:numId w:val="94"/>
        </w:numPr>
        <w:shd w:val="clear" w:color="auto" w:fill="auto"/>
        <w:tabs>
          <w:tab w:val="left" w:pos="426"/>
          <w:tab w:val="left" w:pos="2210"/>
        </w:tabs>
        <w:spacing w:after="0" w:line="240" w:lineRule="auto"/>
        <w:rPr>
          <w:b w:val="0"/>
          <w:sz w:val="28"/>
          <w:szCs w:val="28"/>
        </w:rPr>
      </w:pPr>
      <w:r w:rsidRPr="004F03C0">
        <w:rPr>
          <w:b w:val="0"/>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169F0" w:rsidRPr="004F03C0" w:rsidRDefault="00B169F0" w:rsidP="005E7386">
      <w:pPr>
        <w:pStyle w:val="23"/>
        <w:numPr>
          <w:ilvl w:val="0"/>
          <w:numId w:val="94"/>
        </w:numPr>
        <w:shd w:val="clear" w:color="auto" w:fill="auto"/>
        <w:tabs>
          <w:tab w:val="left" w:pos="426"/>
          <w:tab w:val="left" w:pos="2210"/>
        </w:tabs>
        <w:spacing w:after="0" w:line="240" w:lineRule="auto"/>
        <w:rPr>
          <w:b w:val="0"/>
          <w:sz w:val="28"/>
          <w:szCs w:val="28"/>
        </w:rPr>
      </w:pPr>
      <w:r w:rsidRPr="004F03C0">
        <w:rPr>
          <w:b w:val="0"/>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дефектологов;</w:t>
      </w:r>
    </w:p>
    <w:p w:rsidR="00B169F0" w:rsidRPr="004F03C0" w:rsidRDefault="00B169F0" w:rsidP="005E7386">
      <w:pPr>
        <w:pStyle w:val="23"/>
        <w:numPr>
          <w:ilvl w:val="0"/>
          <w:numId w:val="94"/>
        </w:numPr>
        <w:shd w:val="clear" w:color="auto" w:fill="auto"/>
        <w:tabs>
          <w:tab w:val="left" w:pos="426"/>
          <w:tab w:val="left" w:pos="2210"/>
        </w:tabs>
        <w:spacing w:after="0" w:line="240" w:lineRule="auto"/>
        <w:rPr>
          <w:b w:val="0"/>
          <w:sz w:val="28"/>
          <w:szCs w:val="28"/>
        </w:rPr>
      </w:pPr>
      <w:r w:rsidRPr="004F03C0">
        <w:rPr>
          <w:b w:val="0"/>
          <w:sz w:val="28"/>
          <w:szCs w:val="28"/>
        </w:rPr>
        <w:t xml:space="preserve">личностно-ориентированный </w:t>
      </w:r>
      <w:r w:rsidR="004F03C0">
        <w:rPr>
          <w:b w:val="0"/>
          <w:sz w:val="28"/>
          <w:szCs w:val="28"/>
        </w:rPr>
        <w:t xml:space="preserve">подход в организации всех видов </w:t>
      </w:r>
      <w:r w:rsidRPr="004F03C0">
        <w:rPr>
          <w:b w:val="0"/>
          <w:sz w:val="28"/>
          <w:szCs w:val="28"/>
        </w:rPr>
        <w:t>деятельности обучающихся с особыми образовательными потребностями.</w:t>
      </w:r>
    </w:p>
    <w:p w:rsidR="00B169F0" w:rsidRPr="004F03C0" w:rsidRDefault="00B169F0" w:rsidP="005E7386">
      <w:pPr>
        <w:pStyle w:val="14"/>
        <w:keepNext/>
        <w:keepLines/>
        <w:numPr>
          <w:ilvl w:val="0"/>
          <w:numId w:val="99"/>
        </w:numPr>
        <w:shd w:val="clear" w:color="auto" w:fill="auto"/>
        <w:tabs>
          <w:tab w:val="left" w:pos="426"/>
        </w:tabs>
        <w:spacing w:before="0" w:after="0" w:line="240" w:lineRule="auto"/>
        <w:jc w:val="both"/>
        <w:rPr>
          <w:rFonts w:ascii="Times New Roman" w:hAnsi="Times New Roman" w:cs="Times New Roman"/>
          <w:sz w:val="28"/>
          <w:szCs w:val="28"/>
        </w:rPr>
      </w:pPr>
      <w:bookmarkStart w:id="57" w:name="bookmark33"/>
      <w:r w:rsidRPr="004F03C0">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w:t>
      </w:r>
      <w:bookmarkEnd w:id="57"/>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w:t>
      </w:r>
      <w:r w:rsidRPr="004F03C0">
        <w:rPr>
          <w:b w:val="0"/>
          <w:sz w:val="28"/>
          <w:szCs w:val="28"/>
        </w:rPr>
        <w:lastRenderedPageBreak/>
        <w:t>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публичности, открытости поощрений (награждение на линейках, торжественных мероприятиях, информация на стендах);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прозрачности правил поощрения; регулирования частоты награждений; сочетания индивидуального и коллективного поощрения;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 дифференцированности поощрений.</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Формы поощрения проявлений активной жизненной позиции обучающихся и социальной успешности: индивидуальные и групповые портфолио, благотворительная поддержка.</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Благотворительность предусматривает публичную презентацию благотворителей и их деятельности.</w:t>
      </w:r>
    </w:p>
    <w:p w:rsidR="00B169F0" w:rsidRPr="004F03C0" w:rsidRDefault="00B169F0" w:rsidP="005E7386">
      <w:pPr>
        <w:pStyle w:val="14"/>
        <w:keepNext/>
        <w:keepLines/>
        <w:numPr>
          <w:ilvl w:val="0"/>
          <w:numId w:val="99"/>
        </w:numPr>
        <w:shd w:val="clear" w:color="auto" w:fill="auto"/>
        <w:tabs>
          <w:tab w:val="left" w:pos="426"/>
          <w:tab w:val="left" w:pos="2361"/>
        </w:tabs>
        <w:spacing w:before="0" w:after="0" w:line="240" w:lineRule="auto"/>
        <w:jc w:val="both"/>
        <w:rPr>
          <w:rFonts w:ascii="Times New Roman" w:hAnsi="Times New Roman" w:cs="Times New Roman"/>
          <w:sz w:val="28"/>
          <w:szCs w:val="28"/>
        </w:rPr>
      </w:pPr>
      <w:bookmarkStart w:id="58" w:name="bookmark34"/>
      <w:r w:rsidRPr="004F03C0">
        <w:rPr>
          <w:rFonts w:ascii="Times New Roman" w:hAnsi="Times New Roman" w:cs="Times New Roman"/>
          <w:sz w:val="28"/>
          <w:szCs w:val="28"/>
        </w:rPr>
        <w:t>Анализ воспитательного процесса</w:t>
      </w:r>
      <w:bookmarkEnd w:id="58"/>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Самоанализ организуемой в школе воспитательной работы осуществляется по следующим направлениям:</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1. Результаты воспитания, социализации и саморазвития школьников.</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2. Состояние организуемой в школе совместной деятельности детей и взрослых.</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Анализ работы проводится с целью выявления основных проблем школьного воспитания и последующего их решения.</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Самоанализ осуществляется ежегодно силами самой образовательной организации.</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Основными принципами, на основе которых осуществляется самоанализ воспитательной работы в школе, являются:</w:t>
      </w:r>
    </w:p>
    <w:p w:rsidR="00B169F0" w:rsidRPr="004F03C0" w:rsidRDefault="00B169F0" w:rsidP="005E7386">
      <w:pPr>
        <w:pStyle w:val="23"/>
        <w:numPr>
          <w:ilvl w:val="0"/>
          <w:numId w:val="94"/>
        </w:numPr>
        <w:shd w:val="clear" w:color="auto" w:fill="auto"/>
        <w:tabs>
          <w:tab w:val="left" w:pos="426"/>
          <w:tab w:val="left" w:pos="2102"/>
        </w:tabs>
        <w:spacing w:after="0" w:line="240" w:lineRule="auto"/>
        <w:rPr>
          <w:b w:val="0"/>
          <w:sz w:val="28"/>
          <w:szCs w:val="28"/>
        </w:rPr>
      </w:pPr>
      <w:r w:rsidRPr="004F03C0">
        <w:rPr>
          <w:b w:val="0"/>
          <w:sz w:val="28"/>
          <w:szCs w:val="28"/>
        </w:rPr>
        <w:lastRenderedPageBreak/>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B169F0" w:rsidRPr="004F03C0" w:rsidRDefault="00B169F0" w:rsidP="005E7386">
      <w:pPr>
        <w:pStyle w:val="23"/>
        <w:numPr>
          <w:ilvl w:val="0"/>
          <w:numId w:val="94"/>
        </w:numPr>
        <w:shd w:val="clear" w:color="auto" w:fill="auto"/>
        <w:tabs>
          <w:tab w:val="left" w:pos="426"/>
          <w:tab w:val="left" w:pos="2107"/>
        </w:tabs>
        <w:spacing w:after="0" w:line="240" w:lineRule="auto"/>
        <w:rPr>
          <w:b w:val="0"/>
          <w:sz w:val="28"/>
          <w:szCs w:val="28"/>
        </w:rPr>
      </w:pPr>
      <w:r w:rsidRPr="004F03C0">
        <w:rPr>
          <w:b w:val="0"/>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B169F0" w:rsidRPr="004F03C0" w:rsidRDefault="00B169F0" w:rsidP="005E7386">
      <w:pPr>
        <w:pStyle w:val="23"/>
        <w:numPr>
          <w:ilvl w:val="0"/>
          <w:numId w:val="94"/>
        </w:numPr>
        <w:shd w:val="clear" w:color="auto" w:fill="auto"/>
        <w:tabs>
          <w:tab w:val="left" w:pos="426"/>
          <w:tab w:val="left" w:pos="2102"/>
        </w:tabs>
        <w:spacing w:after="0" w:line="240" w:lineRule="auto"/>
        <w:rPr>
          <w:b w:val="0"/>
          <w:sz w:val="28"/>
          <w:szCs w:val="28"/>
        </w:rPr>
      </w:pPr>
      <w:r w:rsidRPr="004F03C0">
        <w:rPr>
          <w:b w:val="0"/>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169F0" w:rsidRPr="004F03C0" w:rsidRDefault="00B169F0" w:rsidP="005E7386">
      <w:pPr>
        <w:pStyle w:val="23"/>
        <w:numPr>
          <w:ilvl w:val="0"/>
          <w:numId w:val="94"/>
        </w:numPr>
        <w:shd w:val="clear" w:color="auto" w:fill="auto"/>
        <w:tabs>
          <w:tab w:val="left" w:pos="426"/>
          <w:tab w:val="left" w:pos="2112"/>
        </w:tabs>
        <w:spacing w:after="0" w:line="240" w:lineRule="auto"/>
        <w:rPr>
          <w:b w:val="0"/>
          <w:sz w:val="28"/>
          <w:szCs w:val="28"/>
        </w:rPr>
      </w:pPr>
      <w:r w:rsidRPr="004F03C0">
        <w:rPr>
          <w:b w:val="0"/>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Основными направлениями анализа организуемого в школе воспитательного процесса являются следующие:</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1. Результаты воспитания, социализации и саморазвития школьников.</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Критерием, на основе которого осуществляется данный анализ, является динамика личностного развития школьников каждого класса.</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2. Состояние организуемой в школе совместной деятельности детей и взрослых.</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 xml:space="preserve">Способами получения информации о состоянии организуемой в школе совместной деятельности детей и взрослых являются беседы со школьниками и их родителями, педагогами, лидерами ученического самоуправления, их </w:t>
      </w:r>
      <w:r w:rsidRPr="004F03C0">
        <w:rPr>
          <w:b w:val="0"/>
          <w:sz w:val="28"/>
          <w:szCs w:val="28"/>
        </w:rPr>
        <w:lastRenderedPageBreak/>
        <w:t>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Внимание при этом сосредотачивается на вопросах, связанных с:</w:t>
      </w:r>
    </w:p>
    <w:p w:rsidR="00B169F0" w:rsidRPr="004F03C0" w:rsidRDefault="00B169F0" w:rsidP="004F03C0">
      <w:pPr>
        <w:pStyle w:val="23"/>
        <w:shd w:val="clear" w:color="auto" w:fill="auto"/>
        <w:spacing w:after="0" w:line="240" w:lineRule="auto"/>
        <w:rPr>
          <w:b w:val="0"/>
          <w:sz w:val="28"/>
          <w:szCs w:val="28"/>
        </w:rPr>
      </w:pPr>
      <w:r w:rsidRPr="004F03C0">
        <w:rPr>
          <w:b w:val="0"/>
          <w:sz w:val="28"/>
          <w:szCs w:val="28"/>
        </w:rPr>
        <w:t>- качеством проводимых общешкольных ключевых дел;</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совместной деятельности классных руководителей и их классов;</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организуемой в школе внеурочной деятельности;</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реализации личностно развивающего потенциала школьных уроков;</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существующего в школе ученического самоуправления;</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функционирующих на базе школы детских общественных объединений;</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проводимых в школе экскурсий, экспедиций, походов;</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профориентационной работы школы;</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работы школьных медиа;</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организации предметно-эстетической среды школы;</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взаимодействия школы и семей школьников;</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организации деятельности волонтёров;</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работы музейного клуба, школьного музея;</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реализуемых в школе мероприятий по казачеству;</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работы школьного отряда юнармия;</w:t>
      </w:r>
    </w:p>
    <w:p w:rsidR="00B169F0" w:rsidRPr="004F03C0" w:rsidRDefault="00B169F0" w:rsidP="005E7386">
      <w:pPr>
        <w:pStyle w:val="23"/>
        <w:numPr>
          <w:ilvl w:val="0"/>
          <w:numId w:val="94"/>
        </w:numPr>
        <w:shd w:val="clear" w:color="auto" w:fill="auto"/>
        <w:tabs>
          <w:tab w:val="left" w:pos="142"/>
        </w:tabs>
        <w:spacing w:after="0" w:line="240" w:lineRule="auto"/>
        <w:rPr>
          <w:b w:val="0"/>
          <w:sz w:val="28"/>
          <w:szCs w:val="28"/>
        </w:rPr>
      </w:pPr>
      <w:r w:rsidRPr="004F03C0">
        <w:rPr>
          <w:b w:val="0"/>
          <w:sz w:val="28"/>
          <w:szCs w:val="28"/>
        </w:rPr>
        <w:t>качеством работ, направленных на профилактику девиантного поведения, правонарушений.</w:t>
      </w:r>
    </w:p>
    <w:p w:rsidR="00B169F0" w:rsidRPr="004F03C0" w:rsidRDefault="00B169F0" w:rsidP="004F03C0">
      <w:pPr>
        <w:pStyle w:val="23"/>
        <w:shd w:val="clear" w:color="auto" w:fill="auto"/>
        <w:spacing w:after="0" w:line="240" w:lineRule="auto"/>
        <w:rPr>
          <w:b w:val="0"/>
          <w:sz w:val="28"/>
          <w:szCs w:val="28"/>
        </w:rPr>
        <w:sectPr w:rsidR="00B169F0" w:rsidRPr="004F03C0" w:rsidSect="00B169F0">
          <w:footerReference w:type="default" r:id="rId528"/>
          <w:pgSz w:w="11900" w:h="16840"/>
          <w:pgMar w:top="1134" w:right="850" w:bottom="1134" w:left="1701" w:header="0" w:footer="3" w:gutter="0"/>
          <w:cols w:space="720"/>
          <w:noEndnote/>
          <w:docGrid w:linePitch="360"/>
        </w:sectPr>
      </w:pPr>
      <w:r w:rsidRPr="004F03C0">
        <w:rPr>
          <w:b w:val="0"/>
          <w:sz w:val="28"/>
          <w:szCs w:val="28"/>
        </w:rPr>
        <w:t>Итогом самоанализа организуемой в школе воспитательной работы является перечень выявленных проблем, над которыми предстоит работ</w:t>
      </w:r>
      <w:r w:rsidR="00F1318E">
        <w:rPr>
          <w:b w:val="0"/>
          <w:sz w:val="28"/>
          <w:szCs w:val="28"/>
        </w:rPr>
        <w:t>ать педагогическому коллектив.</w:t>
      </w:r>
    </w:p>
    <w:bookmarkEnd w:id="29"/>
    <w:p w:rsidR="004F03C0" w:rsidRPr="004F03C0" w:rsidRDefault="004F03C0" w:rsidP="00F1318E">
      <w:pPr>
        <w:spacing w:after="0" w:line="240" w:lineRule="auto"/>
        <w:jc w:val="both"/>
        <w:rPr>
          <w:rFonts w:ascii="Times New Roman" w:hAnsi="Times New Roman" w:cs="Times New Roman"/>
          <w:sz w:val="28"/>
          <w:szCs w:val="28"/>
        </w:rPr>
      </w:pPr>
    </w:p>
    <w:p w:rsidR="00400E9A" w:rsidRPr="004F03C0" w:rsidRDefault="00400E9A" w:rsidP="004F03C0">
      <w:pPr>
        <w:tabs>
          <w:tab w:val="left" w:pos="284"/>
        </w:tabs>
        <w:spacing w:after="0" w:line="240" w:lineRule="auto"/>
        <w:jc w:val="center"/>
        <w:rPr>
          <w:rFonts w:ascii="Times New Roman" w:hAnsi="Times New Roman" w:cs="Times New Roman"/>
          <w:b/>
          <w:sz w:val="28"/>
          <w:szCs w:val="28"/>
        </w:rPr>
      </w:pPr>
      <w:r w:rsidRPr="004F03C0">
        <w:rPr>
          <w:rFonts w:ascii="Times New Roman" w:hAnsi="Times New Roman" w:cs="Times New Roman"/>
          <w:b/>
          <w:sz w:val="28"/>
          <w:szCs w:val="28"/>
          <w:lang w:val="en-US"/>
        </w:rPr>
        <w:t>II</w:t>
      </w:r>
      <w:r w:rsidRPr="004F03C0">
        <w:rPr>
          <w:rFonts w:ascii="Times New Roman" w:hAnsi="Times New Roman" w:cs="Times New Roman"/>
          <w:b/>
          <w:sz w:val="28"/>
          <w:szCs w:val="28"/>
        </w:rPr>
        <w:t xml:space="preserve">.4. </w:t>
      </w:r>
      <w:r w:rsidR="004F03C0" w:rsidRPr="004F03C0">
        <w:rPr>
          <w:rFonts w:ascii="Times New Roman" w:hAnsi="Times New Roman" w:cs="Times New Roman"/>
          <w:b/>
          <w:sz w:val="28"/>
          <w:szCs w:val="28"/>
        </w:rPr>
        <w:t>Программа коррекционной работы</w:t>
      </w:r>
    </w:p>
    <w:p w:rsidR="004F03C0" w:rsidRPr="004F03C0" w:rsidRDefault="004F03C0" w:rsidP="004F03C0">
      <w:pPr>
        <w:pStyle w:val="1"/>
        <w:keepNext w:val="0"/>
        <w:keepLines w:val="0"/>
        <w:widowControl w:val="0"/>
        <w:spacing w:line="240" w:lineRule="auto"/>
        <w:ind w:left="0"/>
        <w:contextualSpacing/>
        <w:jc w:val="center"/>
        <w:rPr>
          <w:color w:val="auto"/>
          <w:sz w:val="28"/>
          <w:szCs w:val="28"/>
        </w:rPr>
      </w:pPr>
      <w:bookmarkStart w:id="59" w:name="_Toc427419025"/>
      <w:r w:rsidRPr="004F03C0">
        <w:rPr>
          <w:color w:val="auto"/>
          <w:sz w:val="28"/>
          <w:szCs w:val="28"/>
        </w:rPr>
        <w:t>Пояснительная записка</w:t>
      </w:r>
      <w:bookmarkEnd w:id="59"/>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Программа коррекционной работы (далее - Программа) в соответствии с федеральным государственным образовательным стандартом среднего общего образования (далее - ФГОС СОО)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Программа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в том числе вариативные формы получения образования и различные варианты специального сопровождения детей с ограниченными возможностями здоровья. Это могут быть формы обучения по общеобразовательной программе среднего общего образования или по индивидуальной программе, с использованием надомной формы обучения или обучения в классе. Сочетание этих форм позволяет выбрать наиболее эффективную форму для каждого конкретного ребенка. Варьироваться могут степень участия специалистов сопровождения, а также организационные формы работы. </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bCs/>
          <w:sz w:val="28"/>
          <w:szCs w:val="28"/>
        </w:rPr>
        <w:t>В школе группа школьников 10-11 классов с особыми образовательными потребностями (далее ООП) чрезвычайно неоднородна. Это определяется, прежде</w:t>
      </w:r>
      <w:r w:rsidRPr="004F03C0">
        <w:rPr>
          <w:rFonts w:ascii="Times New Roman" w:hAnsi="Times New Roman" w:cs="Times New Roman"/>
          <w:sz w:val="28"/>
          <w:szCs w:val="28"/>
        </w:rPr>
        <w:t xml:space="preserve"> всего, тем, что в неё входят дети с различными нарушениями:</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зрения;</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опорно-двигательного аппарата;</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иные заболевания, требующие создания условий для обучения.</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На дому по медицинским показаниям обучается 1 человек. Он имеет статус ребенок-инвалид и является ребенком с ОВЗ.</w:t>
      </w:r>
    </w:p>
    <w:p w:rsidR="004F03C0" w:rsidRPr="004F03C0" w:rsidRDefault="004F03C0" w:rsidP="004F03C0">
      <w:pPr>
        <w:widowControl w:val="0"/>
        <w:tabs>
          <w:tab w:val="left" w:leader="do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b/>
          <w:bCs/>
          <w:sz w:val="28"/>
          <w:szCs w:val="28"/>
        </w:rPr>
        <w:t>Цель программы</w:t>
      </w:r>
      <w:r w:rsidRPr="004F03C0">
        <w:rPr>
          <w:rFonts w:ascii="Times New Roman" w:hAnsi="Times New Roman" w:cs="Times New Roman"/>
          <w:sz w:val="28"/>
          <w:szCs w:val="28"/>
        </w:rPr>
        <w:t xml:space="preserve"> – создание специальных условий, позволяющих учитывать особые образовательные потребности, для достижения планируемых результатов основной общеобразовательной программы всеми обучающимися школы, в том числе детей с ограниченными возможностями здоровья посредством индивидуализации и дифференциации образовательного процесса.</w:t>
      </w:r>
    </w:p>
    <w:p w:rsidR="004F03C0" w:rsidRPr="004F03C0" w:rsidRDefault="004F03C0" w:rsidP="004F03C0">
      <w:pPr>
        <w:widowControl w:val="0"/>
        <w:numPr>
          <w:ilvl w:val="12"/>
          <w:numId w:val="0"/>
        </w:numPr>
        <w:tabs>
          <w:tab w:val="left" w:leader="dot" w:pos="62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b/>
          <w:bCs/>
          <w:sz w:val="28"/>
          <w:szCs w:val="28"/>
        </w:rPr>
        <w:t>Основные задачи</w:t>
      </w:r>
      <w:r w:rsidRPr="004F03C0">
        <w:rPr>
          <w:rFonts w:ascii="Times New Roman" w:hAnsi="Times New Roman" w:cs="Times New Roman"/>
          <w:sz w:val="28"/>
          <w:szCs w:val="28"/>
        </w:rPr>
        <w:t xml:space="preserve"> программы коррекционной работы:</w:t>
      </w:r>
    </w:p>
    <w:p w:rsidR="004F03C0" w:rsidRPr="004F03C0" w:rsidRDefault="004F03C0" w:rsidP="005E7386">
      <w:pPr>
        <w:widowControl w:val="0"/>
        <w:numPr>
          <w:ilvl w:val="0"/>
          <w:numId w:val="100"/>
        </w:numPr>
        <w:tabs>
          <w:tab w:val="left" w:pos="0"/>
          <w:tab w:val="left" w:leader="dot" w:pos="54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выявлять своевременно детей с трудностями адаптации, обусловленными ограниченными возможностями здоровья;</w:t>
      </w:r>
    </w:p>
    <w:p w:rsidR="004F03C0" w:rsidRPr="004F03C0" w:rsidRDefault="004F03C0" w:rsidP="005E7386">
      <w:pPr>
        <w:widowControl w:val="0"/>
        <w:numPr>
          <w:ilvl w:val="0"/>
          <w:numId w:val="100"/>
        </w:numPr>
        <w:tabs>
          <w:tab w:val="left" w:pos="0"/>
          <w:tab w:val="left" w:leader="dot" w:pos="54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определить особые образовательные потребности ребенка с ограниченными возможностями здоровья;</w:t>
      </w:r>
    </w:p>
    <w:p w:rsidR="004F03C0" w:rsidRPr="004F03C0" w:rsidRDefault="004F03C0" w:rsidP="005E7386">
      <w:pPr>
        <w:widowControl w:val="0"/>
        <w:numPr>
          <w:ilvl w:val="0"/>
          <w:numId w:val="100"/>
        </w:numPr>
        <w:tabs>
          <w:tab w:val="left" w:pos="0"/>
          <w:tab w:val="left" w:leader="dot" w:pos="54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определить особенности организации образовательного процесса для рассматриваемой категории детей в соответствии с индивидуальными </w:t>
      </w:r>
      <w:r w:rsidRPr="004F03C0">
        <w:rPr>
          <w:rFonts w:ascii="Times New Roman" w:hAnsi="Times New Roman" w:cs="Times New Roman"/>
          <w:sz w:val="28"/>
          <w:szCs w:val="28"/>
        </w:rPr>
        <w:lastRenderedPageBreak/>
        <w:t>особенностями каждого ребёнка, структурой нарушения развития и степенью его выраженности;</w:t>
      </w:r>
    </w:p>
    <w:p w:rsidR="004F03C0" w:rsidRPr="004F03C0" w:rsidRDefault="004F03C0" w:rsidP="005E7386">
      <w:pPr>
        <w:widowControl w:val="0"/>
        <w:numPr>
          <w:ilvl w:val="0"/>
          <w:numId w:val="100"/>
        </w:numPr>
        <w:tabs>
          <w:tab w:val="left" w:pos="0"/>
          <w:tab w:val="left" w:leader="dot" w:pos="54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4F03C0" w:rsidRPr="004F03C0" w:rsidRDefault="004F03C0" w:rsidP="005E7386">
      <w:pPr>
        <w:widowControl w:val="0"/>
        <w:numPr>
          <w:ilvl w:val="0"/>
          <w:numId w:val="100"/>
        </w:numPr>
        <w:tabs>
          <w:tab w:val="left" w:pos="0"/>
          <w:tab w:val="left" w:leader="dot" w:pos="54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F03C0" w:rsidRPr="004F03C0" w:rsidRDefault="004F03C0" w:rsidP="005E7386">
      <w:pPr>
        <w:widowControl w:val="0"/>
        <w:numPr>
          <w:ilvl w:val="0"/>
          <w:numId w:val="100"/>
        </w:numPr>
        <w:tabs>
          <w:tab w:val="left" w:pos="0"/>
          <w:tab w:val="left" w:leader="dot" w:pos="54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разработка и реализация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4F03C0" w:rsidRPr="004F03C0" w:rsidRDefault="004F03C0" w:rsidP="005E7386">
      <w:pPr>
        <w:widowControl w:val="0"/>
        <w:numPr>
          <w:ilvl w:val="0"/>
          <w:numId w:val="100"/>
        </w:numPr>
        <w:tabs>
          <w:tab w:val="left" w:pos="0"/>
          <w:tab w:val="left" w:leader="dot" w:pos="54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F03C0" w:rsidRPr="004F03C0" w:rsidRDefault="004F03C0" w:rsidP="005E7386">
      <w:pPr>
        <w:widowControl w:val="0"/>
        <w:numPr>
          <w:ilvl w:val="0"/>
          <w:numId w:val="100"/>
        </w:numPr>
        <w:tabs>
          <w:tab w:val="left" w:pos="0"/>
          <w:tab w:val="left" w:leader="dot" w:pos="54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реализация системы мероприятий по социальной адаптации детей с ограниченными возможностями здоровья;</w:t>
      </w:r>
    </w:p>
    <w:p w:rsidR="004F03C0" w:rsidRPr="004F03C0" w:rsidRDefault="004F03C0" w:rsidP="004F03C0">
      <w:pPr>
        <w:widowControl w:val="0"/>
        <w:numPr>
          <w:ilvl w:val="12"/>
          <w:numId w:val="0"/>
        </w:numPr>
        <w:tabs>
          <w:tab w:val="left" w:leader="dot" w:pos="624"/>
        </w:tabs>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4F03C0">
        <w:rPr>
          <w:rFonts w:ascii="Times New Roman" w:hAnsi="Times New Roman" w:cs="Times New Roman"/>
          <w:b/>
          <w:bCs/>
          <w:sz w:val="28"/>
          <w:szCs w:val="28"/>
        </w:rPr>
        <w:t>Планируемые результаты:</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диагностические портреты детей (карты медико-психолого-педагогической диагностики) </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индивидуальные карты медико-психолого-педагогического сопровождения ребенка с ОВЗ</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составление индивидуальных рекомендаций по созданию специальных условий для успешного освоения образовательной программы обучающихся</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построение индивидуального образовательного маршрута обучающегося</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успешная социально-психологическая адаптация детей с ограниченными возможностями здоровья и их семей</w:t>
      </w:r>
    </w:p>
    <w:p w:rsidR="004F03C0" w:rsidRPr="004F03C0" w:rsidRDefault="004F03C0" w:rsidP="004F03C0">
      <w:pPr>
        <w:widowControl w:val="0"/>
        <w:numPr>
          <w:ilvl w:val="12"/>
          <w:numId w:val="0"/>
        </w:numPr>
        <w:tabs>
          <w:tab w:val="left" w:leader="dot" w:pos="62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совершенствование системы психолого-педагогического сопровождения детей с ограниченными возможностями здоровья.</w:t>
      </w:r>
    </w:p>
    <w:p w:rsidR="004F03C0" w:rsidRPr="004F03C0" w:rsidRDefault="004F03C0" w:rsidP="004F03C0">
      <w:pPr>
        <w:widowControl w:val="0"/>
        <w:numPr>
          <w:ilvl w:val="12"/>
          <w:numId w:val="0"/>
        </w:numPr>
        <w:tabs>
          <w:tab w:val="left" w:leader="dot" w:pos="624"/>
        </w:tabs>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4F03C0">
        <w:rPr>
          <w:rFonts w:ascii="Times New Roman" w:hAnsi="Times New Roman" w:cs="Times New Roman"/>
          <w:sz w:val="28"/>
          <w:szCs w:val="28"/>
        </w:rPr>
        <w:t xml:space="preserve">Содержание коррекционной программы определяют </w:t>
      </w:r>
      <w:r w:rsidRPr="004F03C0">
        <w:rPr>
          <w:rFonts w:ascii="Times New Roman" w:hAnsi="Times New Roman" w:cs="Times New Roman"/>
          <w:b/>
          <w:bCs/>
          <w:sz w:val="28"/>
          <w:szCs w:val="28"/>
        </w:rPr>
        <w:t>следующие принципы:</w:t>
      </w:r>
    </w:p>
    <w:p w:rsidR="004F03C0" w:rsidRPr="004F03C0" w:rsidRDefault="004F03C0" w:rsidP="005E7386">
      <w:pPr>
        <w:widowControl w:val="0"/>
        <w:numPr>
          <w:ilvl w:val="0"/>
          <w:numId w:val="100"/>
        </w:numPr>
        <w:tabs>
          <w:tab w:val="left" w:pos="0"/>
          <w:tab w:val="left" w:leader="dot" w:pos="62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i/>
          <w:iCs/>
          <w:sz w:val="28"/>
          <w:szCs w:val="28"/>
        </w:rPr>
        <w:t>Соблюдение интересов ребёнка</w:t>
      </w:r>
      <w:r w:rsidRPr="004F03C0">
        <w:rPr>
          <w:rFonts w:ascii="Times New Roman" w:hAnsi="Times New Roman" w:cs="Times New Roman"/>
          <w:sz w:val="28"/>
          <w:szCs w:val="28"/>
        </w:rPr>
        <w:t>. Принцип определяет позицию специалиста, который призван решать проблему ребёнка с максимальной пользой и в интересах ребёнка.</w:t>
      </w:r>
    </w:p>
    <w:p w:rsidR="004F03C0" w:rsidRPr="004F03C0" w:rsidRDefault="004F03C0" w:rsidP="005E7386">
      <w:pPr>
        <w:widowControl w:val="0"/>
        <w:numPr>
          <w:ilvl w:val="0"/>
          <w:numId w:val="100"/>
        </w:numPr>
        <w:tabs>
          <w:tab w:val="left" w:pos="0"/>
          <w:tab w:val="left" w:leader="dot" w:pos="62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i/>
          <w:iCs/>
          <w:sz w:val="28"/>
          <w:szCs w:val="28"/>
        </w:rPr>
        <w:t>Системность.</w:t>
      </w:r>
      <w:r w:rsidRPr="004F03C0">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r w:rsidRPr="004F03C0">
        <w:rPr>
          <w:rFonts w:ascii="Times New Roman" w:hAnsi="Times New Roman" w:cs="Times New Roman"/>
          <w:sz w:val="28"/>
          <w:szCs w:val="28"/>
        </w:rPr>
        <w:lastRenderedPageBreak/>
        <w:t>участие в данном процессе всех участников образовательного процесса.</w:t>
      </w:r>
    </w:p>
    <w:p w:rsidR="004F03C0" w:rsidRPr="004F03C0" w:rsidRDefault="004F03C0" w:rsidP="005E7386">
      <w:pPr>
        <w:widowControl w:val="0"/>
        <w:numPr>
          <w:ilvl w:val="0"/>
          <w:numId w:val="100"/>
        </w:numPr>
        <w:tabs>
          <w:tab w:val="left" w:pos="0"/>
          <w:tab w:val="left" w:leader="dot" w:pos="62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i/>
          <w:iCs/>
          <w:sz w:val="28"/>
          <w:szCs w:val="28"/>
        </w:rPr>
        <w:t>Непрерывность.</w:t>
      </w:r>
      <w:r w:rsidRPr="004F03C0">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F03C0" w:rsidRPr="004F03C0" w:rsidRDefault="004F03C0" w:rsidP="005E7386">
      <w:pPr>
        <w:widowControl w:val="0"/>
        <w:numPr>
          <w:ilvl w:val="0"/>
          <w:numId w:val="100"/>
        </w:numPr>
        <w:tabs>
          <w:tab w:val="left" w:pos="0"/>
          <w:tab w:val="left" w:leader="dot" w:pos="62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i/>
          <w:iCs/>
          <w:sz w:val="28"/>
          <w:szCs w:val="28"/>
        </w:rPr>
        <w:t>Вариативность.</w:t>
      </w:r>
      <w:r w:rsidRPr="004F03C0">
        <w:rPr>
          <w:rFonts w:ascii="Times New Roman" w:hAnsi="Times New Roman" w:cs="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F03C0" w:rsidRPr="004F03C0" w:rsidRDefault="004F03C0" w:rsidP="005E7386">
      <w:pPr>
        <w:widowControl w:val="0"/>
        <w:numPr>
          <w:ilvl w:val="0"/>
          <w:numId w:val="100"/>
        </w:numPr>
        <w:tabs>
          <w:tab w:val="left" w:pos="0"/>
          <w:tab w:val="left" w:leader="dot" w:pos="62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i/>
          <w:iCs/>
          <w:sz w:val="28"/>
          <w:szCs w:val="28"/>
        </w:rPr>
        <w:t>Рекомендательный характер оказания помощи</w:t>
      </w:r>
      <w:r w:rsidRPr="004F03C0">
        <w:rPr>
          <w:rFonts w:ascii="Times New Roman" w:hAnsi="Times New Roman" w:cs="Times New Roman"/>
          <w:sz w:val="28"/>
          <w:szCs w:val="28"/>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w:t>
      </w:r>
    </w:p>
    <w:p w:rsidR="004F03C0" w:rsidRPr="004F03C0" w:rsidRDefault="004F03C0" w:rsidP="004F03C0">
      <w:pPr>
        <w:widowControl w:val="0"/>
        <w:numPr>
          <w:ilvl w:val="12"/>
          <w:numId w:val="0"/>
        </w:numPr>
        <w:tabs>
          <w:tab w:val="left" w:leader="dot" w:pos="624"/>
        </w:tabs>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4F03C0">
        <w:rPr>
          <w:rFonts w:ascii="Times New Roman" w:hAnsi="Times New Roman" w:cs="Times New Roman"/>
          <w:b/>
          <w:bCs/>
          <w:sz w:val="28"/>
          <w:szCs w:val="28"/>
        </w:rPr>
        <w:t>Этапы реализации программы</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Коррекционная работа реализуется поэтапно.</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1. Этап сбора и анализа информации (информационно-аналитическая деятельность). Результатом данного этапа является оценка вновь прибывших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Программа коррекционной работы разработана в рамках основной образовательной программы среднего общего образования МАОУ школя №11 г. Красноярска и является логическим продолжением программы коррекционной </w:t>
      </w:r>
      <w:r w:rsidRPr="004F03C0">
        <w:rPr>
          <w:rFonts w:ascii="Times New Roman" w:hAnsi="Times New Roman" w:cs="Times New Roman"/>
          <w:sz w:val="28"/>
          <w:szCs w:val="28"/>
        </w:rPr>
        <w:lastRenderedPageBreak/>
        <w:t>работы, разработанной для учащихся основной школы.</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Общий контроль за реализацией программы коррекционной работы осуществляет директор школы.</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Текущий контроль возлагается на заместителей директора школы по учебно-воспитательной работе и по воспитательной работе.</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В реализации коррекционной программы задействованы:</w:t>
      </w:r>
    </w:p>
    <w:p w:rsidR="004F03C0" w:rsidRPr="004F03C0" w:rsidRDefault="004F03C0" w:rsidP="005E7386">
      <w:pPr>
        <w:widowControl w:val="0"/>
        <w:numPr>
          <w:ilvl w:val="0"/>
          <w:numId w:val="101"/>
        </w:numPr>
        <w:spacing w:after="0" w:line="240" w:lineRule="auto"/>
        <w:ind w:left="0"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обучающиеся</w:t>
      </w:r>
    </w:p>
    <w:p w:rsidR="004F03C0" w:rsidRPr="004F03C0" w:rsidRDefault="004F03C0" w:rsidP="005E7386">
      <w:pPr>
        <w:widowControl w:val="0"/>
        <w:numPr>
          <w:ilvl w:val="0"/>
          <w:numId w:val="101"/>
        </w:numPr>
        <w:spacing w:after="0" w:line="240" w:lineRule="auto"/>
        <w:ind w:left="0"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администрация школы</w:t>
      </w:r>
    </w:p>
    <w:p w:rsidR="004F03C0" w:rsidRPr="004F03C0" w:rsidRDefault="004F03C0" w:rsidP="005E7386">
      <w:pPr>
        <w:widowControl w:val="0"/>
        <w:numPr>
          <w:ilvl w:val="0"/>
          <w:numId w:val="101"/>
        </w:numPr>
        <w:spacing w:after="0" w:line="240" w:lineRule="auto"/>
        <w:ind w:left="0"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педагог-психолог</w:t>
      </w:r>
    </w:p>
    <w:p w:rsidR="004F03C0" w:rsidRPr="004F03C0" w:rsidRDefault="004F03C0" w:rsidP="005E7386">
      <w:pPr>
        <w:widowControl w:val="0"/>
        <w:numPr>
          <w:ilvl w:val="0"/>
          <w:numId w:val="101"/>
        </w:numPr>
        <w:spacing w:after="0" w:line="240" w:lineRule="auto"/>
        <w:ind w:left="0"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социальный педагог</w:t>
      </w:r>
    </w:p>
    <w:p w:rsidR="004F03C0" w:rsidRPr="004F03C0" w:rsidRDefault="004F03C0" w:rsidP="005E7386">
      <w:pPr>
        <w:widowControl w:val="0"/>
        <w:numPr>
          <w:ilvl w:val="0"/>
          <w:numId w:val="101"/>
        </w:numPr>
        <w:spacing w:after="0" w:line="240" w:lineRule="auto"/>
        <w:ind w:left="0"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классный руководитель</w:t>
      </w:r>
    </w:p>
    <w:p w:rsidR="004F03C0" w:rsidRPr="004F03C0" w:rsidRDefault="004F03C0" w:rsidP="005E7386">
      <w:pPr>
        <w:widowControl w:val="0"/>
        <w:numPr>
          <w:ilvl w:val="0"/>
          <w:numId w:val="101"/>
        </w:numPr>
        <w:spacing w:after="0" w:line="240" w:lineRule="auto"/>
        <w:ind w:left="0"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учителя-предметники</w:t>
      </w:r>
    </w:p>
    <w:p w:rsidR="004F03C0" w:rsidRPr="004F03C0" w:rsidRDefault="004F03C0" w:rsidP="005E7386">
      <w:pPr>
        <w:widowControl w:val="0"/>
        <w:numPr>
          <w:ilvl w:val="0"/>
          <w:numId w:val="101"/>
        </w:numPr>
        <w:spacing w:after="0" w:line="240" w:lineRule="auto"/>
        <w:ind w:left="0"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родители обучающихся</w:t>
      </w:r>
    </w:p>
    <w:p w:rsidR="004F03C0" w:rsidRPr="004F03C0" w:rsidRDefault="004F03C0" w:rsidP="004F03C0">
      <w:pPr>
        <w:widowControl w:val="0"/>
        <w:spacing w:after="0" w:line="240" w:lineRule="auto"/>
        <w:ind w:firstLine="709"/>
        <w:contextualSpacing/>
        <w:jc w:val="both"/>
        <w:rPr>
          <w:rFonts w:ascii="Times New Roman" w:hAnsi="Times New Roman" w:cs="Times New Roman"/>
          <w:b/>
          <w:bCs/>
          <w:sz w:val="28"/>
          <w:szCs w:val="28"/>
        </w:rPr>
      </w:pPr>
      <w:r w:rsidRPr="004F03C0">
        <w:rPr>
          <w:rFonts w:ascii="Times New Roman" w:hAnsi="Times New Roman" w:cs="Times New Roman"/>
          <w:b/>
          <w:bCs/>
          <w:sz w:val="28"/>
          <w:szCs w:val="28"/>
        </w:rPr>
        <w:br w:type="page"/>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sectPr w:rsidR="004F03C0" w:rsidRPr="004F03C0" w:rsidSect="004F03C0">
          <w:footerReference w:type="default" r:id="rId529"/>
          <w:pgSz w:w="12240" w:h="15840"/>
          <w:pgMar w:top="1134" w:right="851" w:bottom="1134" w:left="1701" w:header="720" w:footer="720" w:gutter="0"/>
          <w:cols w:space="720"/>
          <w:noEndnote/>
        </w:sectPr>
      </w:pPr>
    </w:p>
    <w:p w:rsidR="004F03C0" w:rsidRPr="004F03C0" w:rsidRDefault="004F03C0" w:rsidP="004F03C0">
      <w:pPr>
        <w:pStyle w:val="1"/>
        <w:keepNext w:val="0"/>
        <w:keepLines w:val="0"/>
        <w:widowControl w:val="0"/>
        <w:spacing w:line="240" w:lineRule="auto"/>
        <w:ind w:left="0"/>
        <w:contextualSpacing/>
        <w:jc w:val="both"/>
        <w:rPr>
          <w:color w:val="auto"/>
          <w:sz w:val="28"/>
          <w:szCs w:val="28"/>
        </w:rPr>
      </w:pPr>
      <w:bookmarkStart w:id="60" w:name="_Toc427419026"/>
      <w:r w:rsidRPr="004F03C0">
        <w:rPr>
          <w:color w:val="auto"/>
          <w:sz w:val="28"/>
          <w:szCs w:val="28"/>
        </w:rPr>
        <w:lastRenderedPageBreak/>
        <w:t>Система комплексного психолого-педагогического сопровождения обучающихся в рамках введения ФГОС СОО.</w:t>
      </w:r>
      <w:bookmarkEnd w:id="60"/>
    </w:p>
    <w:p w:rsidR="004F03C0" w:rsidRPr="004F03C0" w:rsidRDefault="004F03C0" w:rsidP="004F03C0">
      <w:pPr>
        <w:widowControl w:val="0"/>
        <w:numPr>
          <w:ilvl w:val="12"/>
          <w:numId w:val="0"/>
        </w:numPr>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Комплексное индивидуально ориентированное психолого-медико-педагогическое сопровождение в условиях образовательного процесса вдетей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 медико-педагогической комиссии) включает в себя:</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работу психолого-медико-педагогического консилиума (ПМПк);</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выполнение рекомендаций психолого-медико-педагогической комиссии (ПМПК);</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-оказание психологической помощи детям с ограниченными возможностями здоровья и детям-инвалидам;</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организацию индивидуальных педагогических маршрутов (разработку адаптированных программ);</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организацию педагогического взаимодействия.</w:t>
      </w:r>
    </w:p>
    <w:p w:rsidR="004F03C0" w:rsidRPr="004F03C0" w:rsidRDefault="004F03C0" w:rsidP="004F03C0">
      <w:pPr>
        <w:pStyle w:val="2"/>
        <w:keepNext w:val="0"/>
        <w:keepLines w:val="0"/>
        <w:widowControl w:val="0"/>
        <w:spacing w:line="240" w:lineRule="auto"/>
        <w:contextualSpacing/>
        <w:rPr>
          <w:szCs w:val="28"/>
        </w:rPr>
      </w:pPr>
      <w:bookmarkStart w:id="61" w:name="_Toc419715677"/>
      <w:bookmarkStart w:id="62" w:name="_Toc427419027"/>
      <w:r w:rsidRPr="004F03C0">
        <w:rPr>
          <w:szCs w:val="28"/>
        </w:rPr>
        <w:t>Диагностическое направление</w:t>
      </w:r>
      <w:bookmarkEnd w:id="61"/>
      <w:bookmarkEnd w:id="62"/>
    </w:p>
    <w:p w:rsidR="004F03C0" w:rsidRPr="004F03C0" w:rsidRDefault="004F03C0" w:rsidP="004F03C0">
      <w:pPr>
        <w:pStyle w:val="Default"/>
        <w:widowControl w:val="0"/>
        <w:tabs>
          <w:tab w:val="left" w:pos="993"/>
        </w:tabs>
        <w:ind w:firstLine="709"/>
        <w:contextualSpacing/>
        <w:jc w:val="both"/>
        <w:rPr>
          <w:rFonts w:ascii="Times New Roman" w:hAnsi="Times New Roman" w:cs="Times New Roman"/>
          <w:color w:val="auto"/>
          <w:sz w:val="28"/>
          <w:szCs w:val="28"/>
        </w:rPr>
      </w:pPr>
      <w:r w:rsidRPr="004F03C0">
        <w:rPr>
          <w:rFonts w:ascii="Times New Roman" w:hAnsi="Times New Roman" w:cs="Times New Roman"/>
          <w:color w:val="auto"/>
          <w:sz w:val="28"/>
          <w:szCs w:val="28"/>
        </w:rPr>
        <w:t>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Диагностика может быть индивидуальной и групповой.</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В данном направлении разрабатывается программа изучения ребенка различными специалистами. Педагог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(педагогу-психологу, учителю-логопеду и т.д.).</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В </w:t>
      </w:r>
      <w:r w:rsidRPr="004F03C0">
        <w:rPr>
          <w:rFonts w:ascii="Times New Roman" w:hAnsi="Times New Roman" w:cs="Times New Roman"/>
          <w:bCs/>
          <w:sz w:val="28"/>
          <w:szCs w:val="28"/>
        </w:rPr>
        <w:t xml:space="preserve">содержание исследования ребенка </w:t>
      </w:r>
      <w:r w:rsidRPr="004F03C0">
        <w:rPr>
          <w:rFonts w:ascii="Times New Roman" w:hAnsi="Times New Roman" w:cs="Times New Roman"/>
          <w:sz w:val="28"/>
          <w:szCs w:val="28"/>
        </w:rPr>
        <w:t>входит следующее:</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сбор сведений о ребенке у педагогов, родителей;</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изучение истории развития ребенка;</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изучение работ ребенка;</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проведение комплексной социально-психолого-педагогической диагностики нарушений в психическом или физическом развитии обучающегося с ограниченными возможностями здоровья, выявление его резервных возможностей;</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анализ материалов обследования;</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мониторинг динамики развития, успешности освоения образовательных программ основного общего образования;</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выработка рекомендаций по обучению и воспитанию;</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lastRenderedPageBreak/>
        <w:t>выявление особых образовательных потребностей, обучающихся с ограниченными возможностями здоровья и детей-инвалидов при освоении основной образовательной программы среднего общего образования;</w:t>
      </w:r>
    </w:p>
    <w:p w:rsidR="004F03C0" w:rsidRPr="004F03C0" w:rsidRDefault="004F03C0" w:rsidP="005E7386">
      <w:pPr>
        <w:widowControl w:val="0"/>
        <w:numPr>
          <w:ilvl w:val="0"/>
          <w:numId w:val="100"/>
        </w:numPr>
        <w:tabs>
          <w:tab w:val="left" w:pos="72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highlight w:val="white"/>
        </w:rPr>
      </w:pPr>
      <w:r w:rsidRPr="004F03C0">
        <w:rPr>
          <w:rFonts w:ascii="Times New Roman" w:hAnsi="Times New Roman" w:cs="Times New Roman"/>
          <w:sz w:val="28"/>
          <w:szCs w:val="28"/>
          <w:highlight w:val="white"/>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др.</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highlight w:val="white"/>
        </w:rPr>
      </w:pPr>
    </w:p>
    <w:p w:rsidR="004F03C0" w:rsidRPr="004F03C0" w:rsidRDefault="004F03C0" w:rsidP="004F03C0">
      <w:pPr>
        <w:widowControl w:val="0"/>
        <w:spacing w:after="0" w:line="240" w:lineRule="auto"/>
        <w:ind w:firstLine="709"/>
        <w:contextualSpacing/>
        <w:jc w:val="both"/>
        <w:rPr>
          <w:rFonts w:ascii="Times New Roman" w:hAnsi="Times New Roman" w:cs="Times New Roman"/>
          <w:b/>
          <w:bCs/>
          <w:sz w:val="28"/>
          <w:szCs w:val="28"/>
        </w:rPr>
      </w:pPr>
      <w:r w:rsidRPr="004F03C0">
        <w:rPr>
          <w:rFonts w:ascii="Times New Roman" w:hAnsi="Times New Roman" w:cs="Times New Roman"/>
          <w:b/>
          <w:bCs/>
          <w:sz w:val="28"/>
          <w:szCs w:val="28"/>
        </w:rPr>
        <w:t>План-график диагностической деятельности</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b/>
          <w:bCs/>
          <w:sz w:val="28"/>
          <w:szCs w:val="28"/>
        </w:rPr>
        <w:t>Цель:</w:t>
      </w:r>
      <w:r w:rsidRPr="004F03C0">
        <w:rPr>
          <w:rFonts w:ascii="Times New Roman" w:hAnsi="Times New Roman" w:cs="Times New Roman"/>
          <w:sz w:val="28"/>
          <w:szCs w:val="28"/>
        </w:rPr>
        <w:t xml:space="preserve"> выявление характера и интенсивности трудностей развития и обучения детей с ограниченными возможностями здоровья и детей-инвалидов, проведение их комплексного обследования и подготовка рекомендаций по оказанию им психолого-медико-педагогической помощи.</w:t>
      </w:r>
    </w:p>
    <w:tbl>
      <w:tblPr>
        <w:tblStyle w:val="a8"/>
        <w:tblW w:w="9673" w:type="dxa"/>
        <w:tblLook w:val="00A0" w:firstRow="1" w:lastRow="0" w:firstColumn="1" w:lastColumn="0" w:noHBand="0" w:noVBand="0"/>
      </w:tblPr>
      <w:tblGrid>
        <w:gridCol w:w="2117"/>
        <w:gridCol w:w="2358"/>
        <w:gridCol w:w="2185"/>
        <w:gridCol w:w="1238"/>
        <w:gridCol w:w="1775"/>
      </w:tblGrid>
      <w:tr w:rsidR="004F03C0" w:rsidRPr="004F03C0" w:rsidTr="004F03C0">
        <w:tc>
          <w:tcPr>
            <w:tcW w:w="211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Задачи</w:t>
            </w:r>
            <w:r w:rsidRPr="004F03C0">
              <w:rPr>
                <w:rFonts w:ascii="Times New Roman" w:hAnsi="Times New Roman" w:cs="Times New Roman"/>
                <w:sz w:val="24"/>
                <w:szCs w:val="24"/>
              </w:rPr>
              <w:br/>
            </w:r>
            <w:r w:rsidRPr="004F03C0">
              <w:rPr>
                <w:rFonts w:ascii="Times New Roman" w:hAnsi="Times New Roman" w:cs="Times New Roman"/>
                <w:bCs/>
                <w:sz w:val="24"/>
                <w:szCs w:val="24"/>
              </w:rPr>
              <w:t>(направления деятельности)</w:t>
            </w:r>
          </w:p>
        </w:tc>
        <w:tc>
          <w:tcPr>
            <w:tcW w:w="235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Планируемые результаты</w:t>
            </w:r>
          </w:p>
        </w:tc>
        <w:tc>
          <w:tcPr>
            <w:tcW w:w="21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Виды и формы деятельности,</w:t>
            </w:r>
            <w:r w:rsidRPr="004F03C0">
              <w:rPr>
                <w:rFonts w:ascii="Times New Roman" w:hAnsi="Times New Roman" w:cs="Times New Roman"/>
                <w:sz w:val="24"/>
                <w:szCs w:val="24"/>
              </w:rPr>
              <w:br/>
            </w:r>
            <w:r w:rsidRPr="004F03C0">
              <w:rPr>
                <w:rFonts w:ascii="Times New Roman" w:hAnsi="Times New Roman" w:cs="Times New Roman"/>
                <w:bCs/>
                <w:sz w:val="24"/>
                <w:szCs w:val="24"/>
              </w:rPr>
              <w:t>мероприятия</w:t>
            </w:r>
          </w:p>
        </w:tc>
        <w:tc>
          <w:tcPr>
            <w:tcW w:w="123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Сроки</w:t>
            </w:r>
          </w:p>
        </w:tc>
        <w:tc>
          <w:tcPr>
            <w:tcW w:w="177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Ответственные</w:t>
            </w:r>
          </w:p>
        </w:tc>
      </w:tr>
      <w:tr w:rsidR="004F03C0" w:rsidRPr="004F03C0" w:rsidTr="004F03C0">
        <w:tc>
          <w:tcPr>
            <w:tcW w:w="9673" w:type="dxa"/>
            <w:gridSpan w:val="5"/>
          </w:tcPr>
          <w:p w:rsidR="004F03C0" w:rsidRPr="004F03C0" w:rsidRDefault="004F03C0" w:rsidP="004F03C0">
            <w:pPr>
              <w:widowControl w:val="0"/>
              <w:contextualSpacing/>
              <w:jc w:val="both"/>
              <w:rPr>
                <w:rFonts w:ascii="Times New Roman" w:hAnsi="Times New Roman" w:cs="Times New Roman"/>
                <w:b/>
                <w:sz w:val="24"/>
                <w:szCs w:val="24"/>
              </w:rPr>
            </w:pPr>
            <w:r w:rsidRPr="004F03C0">
              <w:rPr>
                <w:rFonts w:ascii="Times New Roman" w:hAnsi="Times New Roman" w:cs="Times New Roman"/>
                <w:b/>
                <w:sz w:val="24"/>
                <w:szCs w:val="24"/>
              </w:rPr>
              <w:t>Медицинская диагностика</w:t>
            </w:r>
          </w:p>
        </w:tc>
      </w:tr>
      <w:tr w:rsidR="004F03C0" w:rsidRPr="004F03C0" w:rsidTr="004F03C0">
        <w:tc>
          <w:tcPr>
            <w:tcW w:w="211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Определить состояние физического и психического здоровья детей.</w:t>
            </w:r>
          </w:p>
        </w:tc>
        <w:tc>
          <w:tcPr>
            <w:tcW w:w="235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Особенности состояния физического и психического здоровья детей.</w:t>
            </w:r>
          </w:p>
        </w:tc>
        <w:tc>
          <w:tcPr>
            <w:tcW w:w="21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Изучение истории развития ребенка, беседа с родителями,</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наблюдение классного руководителя, анализ работ обучающихся</w:t>
            </w:r>
          </w:p>
        </w:tc>
        <w:tc>
          <w:tcPr>
            <w:tcW w:w="123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сентябрь</w:t>
            </w:r>
          </w:p>
        </w:tc>
        <w:tc>
          <w:tcPr>
            <w:tcW w:w="177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Классный руководитель</w:t>
            </w:r>
            <w:r w:rsidRPr="004F03C0">
              <w:rPr>
                <w:rFonts w:ascii="Times New Roman" w:hAnsi="Times New Roman" w:cs="Times New Roman"/>
                <w:sz w:val="24"/>
                <w:szCs w:val="24"/>
              </w:rPr>
              <w:br/>
              <w:t>Медицинский работник</w:t>
            </w:r>
          </w:p>
        </w:tc>
      </w:tr>
      <w:tr w:rsidR="004F03C0" w:rsidRPr="004F03C0" w:rsidTr="004F03C0">
        <w:tc>
          <w:tcPr>
            <w:tcW w:w="9673" w:type="dxa"/>
            <w:gridSpan w:val="5"/>
          </w:tcPr>
          <w:p w:rsidR="004F03C0" w:rsidRPr="004F03C0" w:rsidRDefault="004F03C0" w:rsidP="004F03C0">
            <w:pPr>
              <w:widowControl w:val="0"/>
              <w:contextualSpacing/>
              <w:jc w:val="both"/>
              <w:rPr>
                <w:rFonts w:ascii="Times New Roman" w:hAnsi="Times New Roman" w:cs="Times New Roman"/>
                <w:b/>
                <w:sz w:val="24"/>
                <w:szCs w:val="24"/>
              </w:rPr>
            </w:pPr>
            <w:r w:rsidRPr="004F03C0">
              <w:rPr>
                <w:rFonts w:ascii="Times New Roman" w:hAnsi="Times New Roman" w:cs="Times New Roman"/>
                <w:b/>
                <w:sz w:val="24"/>
                <w:szCs w:val="24"/>
              </w:rPr>
              <w:t>Психолого-педагогическая диагностика</w:t>
            </w:r>
          </w:p>
        </w:tc>
      </w:tr>
      <w:tr w:rsidR="004F03C0" w:rsidRPr="004F03C0" w:rsidTr="004F03C0">
        <w:tc>
          <w:tcPr>
            <w:tcW w:w="211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Углубленная диагностика вновь прибывших детей с ОВЗ, детей-инвалидов</w:t>
            </w:r>
          </w:p>
        </w:tc>
        <w:tc>
          <w:tcPr>
            <w:tcW w:w="235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Диагностирование.</w:t>
            </w:r>
            <w:r w:rsidRPr="004F03C0">
              <w:rPr>
                <w:rFonts w:ascii="Times New Roman" w:hAnsi="Times New Roman" w:cs="Times New Roman"/>
                <w:sz w:val="24"/>
                <w:szCs w:val="24"/>
              </w:rPr>
              <w:br/>
              <w:t>Заполнение диагностических документов специалистами (Речевой карты, протокола обследования)</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Педагогическая диагностика</w:t>
            </w:r>
          </w:p>
        </w:tc>
        <w:tc>
          <w:tcPr>
            <w:tcW w:w="123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сентябрь</w:t>
            </w:r>
          </w:p>
        </w:tc>
        <w:tc>
          <w:tcPr>
            <w:tcW w:w="177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Педагог-психолог, </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Учитель-предметник</w:t>
            </w:r>
          </w:p>
        </w:tc>
      </w:tr>
      <w:tr w:rsidR="004F03C0" w:rsidRPr="004F03C0" w:rsidTr="004F03C0">
        <w:tc>
          <w:tcPr>
            <w:tcW w:w="211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Проанализировать причины </w:t>
            </w:r>
            <w:r w:rsidRPr="004F03C0">
              <w:rPr>
                <w:rFonts w:ascii="Times New Roman" w:hAnsi="Times New Roman" w:cs="Times New Roman"/>
                <w:sz w:val="24"/>
                <w:szCs w:val="24"/>
              </w:rPr>
              <w:lastRenderedPageBreak/>
              <w:t>возникновения трудностей в обучении.</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Выявить резервные возможности</w:t>
            </w:r>
          </w:p>
        </w:tc>
        <w:tc>
          <w:tcPr>
            <w:tcW w:w="235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xml:space="preserve">Адаптированная программа, </w:t>
            </w:r>
            <w:r w:rsidRPr="004F03C0">
              <w:rPr>
                <w:rFonts w:ascii="Times New Roman" w:hAnsi="Times New Roman" w:cs="Times New Roman"/>
                <w:sz w:val="24"/>
                <w:szCs w:val="24"/>
              </w:rPr>
              <w:lastRenderedPageBreak/>
              <w:t>соответствующая выявленному уровню развития обучающегося</w:t>
            </w:r>
          </w:p>
        </w:tc>
        <w:tc>
          <w:tcPr>
            <w:tcW w:w="21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xml:space="preserve">Создание адаптированной </w:t>
            </w:r>
            <w:r w:rsidRPr="004F03C0">
              <w:rPr>
                <w:rFonts w:ascii="Times New Roman" w:hAnsi="Times New Roman" w:cs="Times New Roman"/>
                <w:sz w:val="24"/>
                <w:szCs w:val="24"/>
              </w:rPr>
              <w:lastRenderedPageBreak/>
              <w:t>программы</w:t>
            </w:r>
          </w:p>
        </w:tc>
        <w:tc>
          <w:tcPr>
            <w:tcW w:w="123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До 10.10</w:t>
            </w:r>
          </w:p>
        </w:tc>
        <w:tc>
          <w:tcPr>
            <w:tcW w:w="177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Педагог-психолог, </w:t>
            </w:r>
            <w:r w:rsidRPr="004F03C0">
              <w:rPr>
                <w:rFonts w:ascii="Times New Roman" w:hAnsi="Times New Roman" w:cs="Times New Roman"/>
                <w:sz w:val="24"/>
                <w:szCs w:val="24"/>
              </w:rPr>
              <w:lastRenderedPageBreak/>
              <w:t>классный руководитель, учителя-предметники</w:t>
            </w:r>
            <w:r w:rsidRPr="004F03C0">
              <w:rPr>
                <w:rFonts w:ascii="Times New Roman" w:hAnsi="Times New Roman" w:cs="Times New Roman"/>
                <w:sz w:val="24"/>
                <w:szCs w:val="24"/>
              </w:rPr>
              <w:br/>
            </w:r>
          </w:p>
        </w:tc>
      </w:tr>
      <w:tr w:rsidR="004F03C0" w:rsidRPr="004F03C0" w:rsidTr="004F03C0">
        <w:tc>
          <w:tcPr>
            <w:tcW w:w="9673" w:type="dxa"/>
            <w:gridSpan w:val="5"/>
          </w:tcPr>
          <w:p w:rsidR="004F03C0" w:rsidRPr="004F03C0" w:rsidRDefault="004F03C0" w:rsidP="004F03C0">
            <w:pPr>
              <w:widowControl w:val="0"/>
              <w:contextualSpacing/>
              <w:jc w:val="both"/>
              <w:rPr>
                <w:rFonts w:ascii="Times New Roman" w:hAnsi="Times New Roman" w:cs="Times New Roman"/>
                <w:b/>
                <w:sz w:val="24"/>
                <w:szCs w:val="24"/>
              </w:rPr>
            </w:pPr>
            <w:r w:rsidRPr="004F03C0">
              <w:rPr>
                <w:rFonts w:ascii="Times New Roman" w:hAnsi="Times New Roman" w:cs="Times New Roman"/>
                <w:b/>
                <w:sz w:val="24"/>
                <w:szCs w:val="24"/>
              </w:rPr>
              <w:lastRenderedPageBreak/>
              <w:t>Социально – педагогическая диагностика</w:t>
            </w:r>
          </w:p>
        </w:tc>
      </w:tr>
      <w:tr w:rsidR="004F03C0" w:rsidRPr="004F03C0" w:rsidTr="004F03C0">
        <w:tc>
          <w:tcPr>
            <w:tcW w:w="211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w:t>
            </w:r>
          </w:p>
        </w:tc>
        <w:tc>
          <w:tcPr>
            <w:tcW w:w="235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уровне знаний по предметам. </w:t>
            </w:r>
            <w:r w:rsidRPr="004F03C0">
              <w:rPr>
                <w:rFonts w:ascii="Times New Roman" w:hAnsi="Times New Roman" w:cs="Times New Roman"/>
                <w:sz w:val="24"/>
                <w:szCs w:val="24"/>
              </w:rPr>
              <w:br/>
              <w:t>Выявление нарушений в поведении (гиперактивность, замкнутость, обидчивость и т.д.)</w:t>
            </w:r>
          </w:p>
        </w:tc>
        <w:tc>
          <w:tcPr>
            <w:tcW w:w="21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23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Сентябрь - октябрь</w:t>
            </w:r>
          </w:p>
        </w:tc>
        <w:tc>
          <w:tcPr>
            <w:tcW w:w="177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Классный руководитель</w:t>
            </w:r>
            <w:r w:rsidRPr="004F03C0">
              <w:rPr>
                <w:rFonts w:ascii="Times New Roman" w:hAnsi="Times New Roman" w:cs="Times New Roman"/>
                <w:sz w:val="24"/>
                <w:szCs w:val="24"/>
              </w:rPr>
              <w:br/>
              <w:t>Педагог-психолог</w:t>
            </w:r>
            <w:r w:rsidRPr="004F03C0">
              <w:rPr>
                <w:rFonts w:ascii="Times New Roman" w:hAnsi="Times New Roman" w:cs="Times New Roman"/>
                <w:sz w:val="24"/>
                <w:szCs w:val="24"/>
              </w:rPr>
              <w:br/>
              <w:t>Социальный педагог</w:t>
            </w:r>
            <w:r w:rsidRPr="004F03C0">
              <w:rPr>
                <w:rFonts w:ascii="Times New Roman" w:hAnsi="Times New Roman" w:cs="Times New Roman"/>
                <w:sz w:val="24"/>
                <w:szCs w:val="24"/>
              </w:rPr>
              <w:br/>
              <w:t>Учитель-предметник</w:t>
            </w:r>
          </w:p>
        </w:tc>
      </w:tr>
    </w:tbl>
    <w:p w:rsidR="004F03C0" w:rsidRPr="004F03C0" w:rsidRDefault="004F03C0" w:rsidP="004F03C0">
      <w:pPr>
        <w:widowControl w:val="0"/>
        <w:spacing w:after="0" w:line="240" w:lineRule="auto"/>
        <w:contextualSpacing/>
        <w:jc w:val="both"/>
        <w:rPr>
          <w:rFonts w:ascii="Times New Roman" w:hAnsi="Times New Roman" w:cs="Times New Roman"/>
          <w:sz w:val="28"/>
          <w:szCs w:val="28"/>
        </w:rPr>
      </w:pPr>
      <w:bookmarkStart w:id="63" w:name="_Toc419715678"/>
      <w:bookmarkStart w:id="64" w:name="_Toc427419028"/>
      <w:r w:rsidRPr="004F03C0">
        <w:rPr>
          <w:rFonts w:ascii="Times New Roman" w:hAnsi="Times New Roman" w:cs="Times New Roman"/>
          <w:sz w:val="28"/>
          <w:szCs w:val="28"/>
        </w:rPr>
        <w:t>Коррекционное направление</w:t>
      </w:r>
      <w:bookmarkEnd w:id="63"/>
      <w:bookmarkEnd w:id="64"/>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и детьми-инвалидами основной образовательной программы среднего общего образования направлено на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4F03C0" w:rsidRPr="004F03C0" w:rsidRDefault="004F03C0" w:rsidP="004F03C0">
      <w:pPr>
        <w:pStyle w:val="Default"/>
        <w:widowControl w:val="0"/>
        <w:ind w:firstLine="709"/>
        <w:contextualSpacing/>
        <w:jc w:val="both"/>
        <w:rPr>
          <w:rFonts w:ascii="Times New Roman" w:hAnsi="Times New Roman" w:cs="Times New Roman"/>
          <w:color w:val="auto"/>
          <w:sz w:val="28"/>
          <w:szCs w:val="28"/>
        </w:rPr>
      </w:pPr>
      <w:r w:rsidRPr="004F03C0">
        <w:rPr>
          <w:rFonts w:ascii="Times New Roman" w:hAnsi="Times New Roman" w:cs="Times New Roman"/>
          <w:color w:val="auto"/>
          <w:sz w:val="28"/>
          <w:szCs w:val="28"/>
        </w:rPr>
        <w:t>Коррекционно-развивающая работа направлена на:</w:t>
      </w:r>
    </w:p>
    <w:p w:rsidR="004F03C0" w:rsidRPr="004F03C0" w:rsidRDefault="004F03C0" w:rsidP="005E7386">
      <w:pPr>
        <w:pStyle w:val="Default"/>
        <w:widowControl w:val="0"/>
        <w:numPr>
          <w:ilvl w:val="0"/>
          <w:numId w:val="102"/>
        </w:numPr>
        <w:ind w:left="0" w:firstLine="709"/>
        <w:contextualSpacing/>
        <w:jc w:val="both"/>
        <w:rPr>
          <w:rFonts w:ascii="Times New Roman" w:hAnsi="Times New Roman" w:cs="Times New Roman"/>
          <w:color w:val="auto"/>
          <w:sz w:val="28"/>
          <w:szCs w:val="28"/>
        </w:rPr>
      </w:pPr>
      <w:r w:rsidRPr="004F03C0">
        <w:rPr>
          <w:rFonts w:ascii="Times New Roman" w:hAnsi="Times New Roman" w:cs="Times New Roman"/>
          <w:color w:val="auto"/>
          <w:sz w:val="28"/>
          <w:szCs w:val="28"/>
        </w:rPr>
        <w:t xml:space="preserve">уменьшения степени выраженности патологии, ее поведенческие последствия; </w:t>
      </w:r>
    </w:p>
    <w:p w:rsidR="004F03C0" w:rsidRPr="004F03C0" w:rsidRDefault="004F03C0" w:rsidP="005E7386">
      <w:pPr>
        <w:pStyle w:val="Default"/>
        <w:widowControl w:val="0"/>
        <w:numPr>
          <w:ilvl w:val="0"/>
          <w:numId w:val="102"/>
        </w:numPr>
        <w:ind w:left="0" w:firstLine="709"/>
        <w:contextualSpacing/>
        <w:jc w:val="both"/>
        <w:rPr>
          <w:rFonts w:ascii="Times New Roman" w:hAnsi="Times New Roman" w:cs="Times New Roman"/>
          <w:color w:val="auto"/>
          <w:sz w:val="28"/>
          <w:szCs w:val="28"/>
        </w:rPr>
      </w:pPr>
      <w:r w:rsidRPr="004F03C0">
        <w:rPr>
          <w:rFonts w:ascii="Times New Roman" w:hAnsi="Times New Roman" w:cs="Times New Roman"/>
          <w:color w:val="auto"/>
          <w:sz w:val="28"/>
          <w:szCs w:val="28"/>
        </w:rPr>
        <w:t>предупреждение появления вторичных отклонений в развитии;</w:t>
      </w:r>
    </w:p>
    <w:p w:rsidR="004F03C0" w:rsidRPr="004F03C0" w:rsidRDefault="004F03C0" w:rsidP="005E7386">
      <w:pPr>
        <w:pStyle w:val="Default"/>
        <w:widowControl w:val="0"/>
        <w:numPr>
          <w:ilvl w:val="0"/>
          <w:numId w:val="102"/>
        </w:numPr>
        <w:ind w:left="0" w:firstLine="709"/>
        <w:contextualSpacing/>
        <w:jc w:val="both"/>
        <w:rPr>
          <w:rFonts w:ascii="Times New Roman" w:hAnsi="Times New Roman" w:cs="Times New Roman"/>
          <w:color w:val="auto"/>
          <w:sz w:val="28"/>
          <w:szCs w:val="28"/>
        </w:rPr>
      </w:pPr>
      <w:r w:rsidRPr="004F03C0">
        <w:rPr>
          <w:rFonts w:ascii="Times New Roman" w:hAnsi="Times New Roman" w:cs="Times New Roman"/>
          <w:color w:val="auto"/>
          <w:sz w:val="28"/>
          <w:szCs w:val="28"/>
        </w:rPr>
        <w:t>обеспечение максимальной реализации реабилитационного потенциала ребенка.</w:t>
      </w:r>
    </w:p>
    <w:p w:rsidR="004F03C0" w:rsidRPr="004F03C0" w:rsidRDefault="004F03C0" w:rsidP="004F03C0">
      <w:pPr>
        <w:widowControl w:val="0"/>
        <w:numPr>
          <w:ilvl w:val="12"/>
          <w:numId w:val="0"/>
        </w:numPr>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Для повышения качества коррекционной работы необходимо выполнение следующих условий:</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формирование УУД на всех этапах учебного процесса;</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lastRenderedPageBreak/>
        <w:t>побуждение к речевой деятельности, осуществление контроля за речевой деятельностью детей;</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установление взаимосвязи между воспринимаемым предметом, его словесным обозначением и практическим действием;</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использование более медленного темпа обучения, многократного возвращения к изученному материалу;</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максимальное использование сохранных анализаторов ребенка;</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использование упражнений, направленных на развитие внимания, памяти, восприятия.</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формирование способов регуляции поведения и эмоциональных состояний;</w:t>
      </w:r>
    </w:p>
    <w:p w:rsidR="004F03C0" w:rsidRPr="004F03C0" w:rsidRDefault="004F03C0" w:rsidP="005E7386">
      <w:pPr>
        <w:widowControl w:val="0"/>
        <w:numPr>
          <w:ilvl w:val="0"/>
          <w:numId w:val="100"/>
        </w:numPr>
        <w:tabs>
          <w:tab w:val="left" w:pos="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F03C0" w:rsidRPr="004F03C0" w:rsidRDefault="004F03C0" w:rsidP="004F03C0">
      <w:pPr>
        <w:widowControl w:val="0"/>
        <w:numPr>
          <w:ilvl w:val="12"/>
          <w:numId w:val="0"/>
        </w:numPr>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Еще одним условием успешного обучения детей с ОВЗ в условиях общеобразовательного учреждения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4F03C0" w:rsidRPr="004F03C0" w:rsidRDefault="004F03C0" w:rsidP="004F03C0">
      <w:pPr>
        <w:widowControl w:val="0"/>
        <w:numPr>
          <w:ilvl w:val="12"/>
          <w:numId w:val="0"/>
        </w:numPr>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Коррекционные занятия проводятся педагогом-психологом с обучающимися по мере выявления индивидуальных пробелов в их развитии и обучении. </w:t>
      </w:r>
    </w:p>
    <w:p w:rsidR="004F03C0" w:rsidRPr="004F03C0" w:rsidRDefault="004F03C0" w:rsidP="004F03C0">
      <w:pPr>
        <w:widowControl w:val="0"/>
        <w:spacing w:after="0" w:line="240" w:lineRule="auto"/>
        <w:ind w:firstLine="709"/>
        <w:contextualSpacing/>
        <w:jc w:val="both"/>
        <w:rPr>
          <w:rFonts w:ascii="Times New Roman" w:hAnsi="Times New Roman" w:cs="Times New Roman"/>
          <w:b/>
          <w:sz w:val="28"/>
          <w:szCs w:val="28"/>
        </w:rPr>
      </w:pPr>
      <w:r w:rsidRPr="004F03C0">
        <w:rPr>
          <w:rFonts w:ascii="Times New Roman" w:hAnsi="Times New Roman" w:cs="Times New Roman"/>
          <w:b/>
          <w:sz w:val="28"/>
          <w:szCs w:val="28"/>
        </w:rPr>
        <w:t>План-график коррекционно-развивающей деятельности</w:t>
      </w:r>
    </w:p>
    <w:tbl>
      <w:tblPr>
        <w:tblStyle w:val="a8"/>
        <w:tblW w:w="9467" w:type="dxa"/>
        <w:tblLook w:val="00A0" w:firstRow="1" w:lastRow="0" w:firstColumn="1" w:lastColumn="0" w:noHBand="0" w:noVBand="0"/>
      </w:tblPr>
      <w:tblGrid>
        <w:gridCol w:w="1963"/>
        <w:gridCol w:w="2041"/>
        <w:gridCol w:w="2141"/>
        <w:gridCol w:w="1378"/>
        <w:gridCol w:w="1944"/>
      </w:tblGrid>
      <w:tr w:rsidR="004F03C0" w:rsidRPr="004F03C0" w:rsidTr="004F03C0">
        <w:tc>
          <w:tcPr>
            <w:tcW w:w="1963"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Задачи (направления) деятельности</w:t>
            </w:r>
          </w:p>
        </w:tc>
        <w:tc>
          <w:tcPr>
            <w:tcW w:w="204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Планируемые результаты.</w:t>
            </w:r>
          </w:p>
        </w:tc>
        <w:tc>
          <w:tcPr>
            <w:tcW w:w="214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Виды и формы деятельности, мероприятия.</w:t>
            </w:r>
          </w:p>
        </w:tc>
        <w:tc>
          <w:tcPr>
            <w:tcW w:w="137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 xml:space="preserve">Сроки </w:t>
            </w:r>
          </w:p>
        </w:tc>
        <w:tc>
          <w:tcPr>
            <w:tcW w:w="1944"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Ответственные</w:t>
            </w:r>
          </w:p>
        </w:tc>
      </w:tr>
      <w:tr w:rsidR="004F03C0" w:rsidRPr="004F03C0" w:rsidTr="004F03C0">
        <w:tc>
          <w:tcPr>
            <w:tcW w:w="9467" w:type="dxa"/>
            <w:gridSpan w:val="5"/>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Психолого-педагогическая работа</w:t>
            </w:r>
          </w:p>
        </w:tc>
      </w:tr>
      <w:tr w:rsidR="004F03C0" w:rsidRPr="004F03C0" w:rsidTr="004F03C0">
        <w:tc>
          <w:tcPr>
            <w:tcW w:w="1963"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Организовать педагогическое сопровождение детей с ОВЗ, детей-инвалидов</w:t>
            </w:r>
          </w:p>
        </w:tc>
        <w:tc>
          <w:tcPr>
            <w:tcW w:w="204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адаптированные программы учителей;</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усвоение учебного материала обучающимся; социализация ребенка.</w:t>
            </w:r>
          </w:p>
        </w:tc>
        <w:tc>
          <w:tcPr>
            <w:tcW w:w="214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корректировка адаптированных программ,</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реализация проекта «Вместе учимся милосердию»</w:t>
            </w:r>
          </w:p>
        </w:tc>
        <w:tc>
          <w:tcPr>
            <w:tcW w:w="137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по итогам 1 полугодия</w:t>
            </w:r>
          </w:p>
        </w:tc>
        <w:tc>
          <w:tcPr>
            <w:tcW w:w="1944"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Заместитель директора по УВР</w:t>
            </w:r>
            <w:r w:rsidRPr="004F03C0">
              <w:rPr>
                <w:rFonts w:ascii="Times New Roman" w:hAnsi="Times New Roman" w:cs="Times New Roman"/>
                <w:sz w:val="24"/>
                <w:szCs w:val="24"/>
              </w:rPr>
              <w:br/>
              <w:t>учителя-предметники, классный руководитель, педагог-организатор.</w:t>
            </w:r>
          </w:p>
        </w:tc>
      </w:tr>
      <w:tr w:rsidR="004F03C0" w:rsidRPr="004F03C0" w:rsidTr="004F03C0">
        <w:tc>
          <w:tcPr>
            <w:tcW w:w="1963"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Организовать психологическое </w:t>
            </w:r>
            <w:r w:rsidRPr="004F03C0">
              <w:rPr>
                <w:rFonts w:ascii="Times New Roman" w:hAnsi="Times New Roman" w:cs="Times New Roman"/>
                <w:sz w:val="24"/>
                <w:szCs w:val="24"/>
              </w:rPr>
              <w:lastRenderedPageBreak/>
              <w:t>и сопровождение детей с ОВЗ, детей-инвалидов</w:t>
            </w:r>
          </w:p>
        </w:tc>
        <w:tc>
          <w:tcPr>
            <w:tcW w:w="204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xml:space="preserve">коррекционные программы </w:t>
            </w:r>
            <w:r w:rsidRPr="004F03C0">
              <w:rPr>
                <w:rFonts w:ascii="Times New Roman" w:hAnsi="Times New Roman" w:cs="Times New Roman"/>
                <w:sz w:val="24"/>
                <w:szCs w:val="24"/>
              </w:rPr>
              <w:lastRenderedPageBreak/>
              <w:t>специалистов; позитивная динамика развиваемых параметров</w:t>
            </w:r>
          </w:p>
        </w:tc>
        <w:tc>
          <w:tcPr>
            <w:tcW w:w="214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xml:space="preserve">1.Формирование групп для </w:t>
            </w:r>
            <w:r w:rsidRPr="004F03C0">
              <w:rPr>
                <w:rFonts w:ascii="Times New Roman" w:hAnsi="Times New Roman" w:cs="Times New Roman"/>
                <w:sz w:val="24"/>
                <w:szCs w:val="24"/>
              </w:rPr>
              <w:lastRenderedPageBreak/>
              <w:t>коррекционной работы.</w:t>
            </w:r>
            <w:r w:rsidRPr="004F03C0">
              <w:rPr>
                <w:rFonts w:ascii="Times New Roman" w:hAnsi="Times New Roman" w:cs="Times New Roman"/>
                <w:sz w:val="24"/>
                <w:szCs w:val="24"/>
              </w:rPr>
              <w:br/>
              <w:t>2.Составление расписания занятий.</w:t>
            </w:r>
            <w:r w:rsidRPr="004F03C0">
              <w:rPr>
                <w:rFonts w:ascii="Times New Roman" w:hAnsi="Times New Roman" w:cs="Times New Roman"/>
                <w:sz w:val="24"/>
                <w:szCs w:val="24"/>
              </w:rPr>
              <w:br/>
              <w:t>3. Проведение коррекционных занятий.</w:t>
            </w:r>
            <w:r w:rsidRPr="004F03C0">
              <w:rPr>
                <w:rFonts w:ascii="Times New Roman" w:hAnsi="Times New Roman" w:cs="Times New Roman"/>
                <w:sz w:val="24"/>
                <w:szCs w:val="24"/>
              </w:rPr>
              <w:br/>
              <w:t>4. Отслеживание динамики развития ребенка</w:t>
            </w:r>
          </w:p>
        </w:tc>
        <w:tc>
          <w:tcPr>
            <w:tcW w:w="137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xml:space="preserve">В течение уч.года. </w:t>
            </w:r>
            <w:r w:rsidRPr="004F03C0">
              <w:rPr>
                <w:rFonts w:ascii="Times New Roman" w:hAnsi="Times New Roman" w:cs="Times New Roman"/>
                <w:sz w:val="24"/>
                <w:szCs w:val="24"/>
              </w:rPr>
              <w:lastRenderedPageBreak/>
              <w:t>Результаты работы по итогам полугодия.</w:t>
            </w:r>
          </w:p>
        </w:tc>
        <w:tc>
          <w:tcPr>
            <w:tcW w:w="1944"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Педагог-психолог.</w:t>
            </w:r>
          </w:p>
        </w:tc>
      </w:tr>
    </w:tbl>
    <w:p w:rsidR="004F03C0" w:rsidRPr="004F03C0" w:rsidRDefault="004F03C0" w:rsidP="004F03C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tbl>
      <w:tblPr>
        <w:tblW w:w="9790" w:type="dxa"/>
        <w:tblInd w:w="2" w:type="dxa"/>
        <w:tblLayout w:type="fixed"/>
        <w:tblCellMar>
          <w:left w:w="10" w:type="dxa"/>
          <w:right w:w="10" w:type="dxa"/>
        </w:tblCellMar>
        <w:tblLook w:val="0000" w:firstRow="0" w:lastRow="0" w:firstColumn="0" w:lastColumn="0" w:noHBand="0" w:noVBand="0"/>
      </w:tblPr>
      <w:tblGrid>
        <w:gridCol w:w="1851"/>
        <w:gridCol w:w="1985"/>
        <w:gridCol w:w="1842"/>
        <w:gridCol w:w="2127"/>
        <w:gridCol w:w="1985"/>
      </w:tblGrid>
      <w:tr w:rsidR="004F03C0" w:rsidRPr="004F03C0" w:rsidTr="004F03C0">
        <w:trPr>
          <w:trHeight w:val="860"/>
        </w:trPr>
        <w:tc>
          <w:tcPr>
            <w:tcW w:w="1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Направление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Цель</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Форма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Содержание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Предполагаемый результат</w:t>
            </w:r>
          </w:p>
        </w:tc>
      </w:tr>
      <w:tr w:rsidR="004F03C0" w:rsidRPr="004F03C0" w:rsidTr="004F03C0">
        <w:trPr>
          <w:trHeight w:val="416"/>
        </w:trPr>
        <w:tc>
          <w:tcPr>
            <w:tcW w:w="1851"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Педагогическая коррекция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исправление или сглаживание отклонений и нарушений развития, преодоление трудностей обучения</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Уроки, внеурочные и внеучебные занятия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реализация программ коррекционных занятий, осуществление индивидуального подхода обучения ребенка с ОВЗ.</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освоение обучающимися образовательной программы</w:t>
            </w:r>
          </w:p>
        </w:tc>
      </w:tr>
      <w:tr w:rsidR="004F03C0" w:rsidRPr="004F03C0" w:rsidTr="004F03C0">
        <w:trPr>
          <w:trHeight w:val="2518"/>
        </w:trPr>
        <w:tc>
          <w:tcPr>
            <w:tcW w:w="1851"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Психологическая коррекция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коррекция и развитие познавательной и эмоционально-волевой сферы ребенка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коррекционно-развивающие занятия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реализация коррекционно – развивающих программ и методических разработок с обучающимися с ОВЗ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4F03C0" w:rsidRPr="004F03C0" w:rsidRDefault="004F03C0" w:rsidP="004F03C0">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4F03C0">
              <w:rPr>
                <w:rFonts w:ascii="Times New Roman" w:hAnsi="Times New Roman" w:cs="Times New Roman"/>
                <w:sz w:val="24"/>
                <w:szCs w:val="24"/>
              </w:rPr>
              <w:t>сформированность психических процессов, необходимых для освоения образовательной программы</w:t>
            </w:r>
          </w:p>
        </w:tc>
      </w:tr>
    </w:tbl>
    <w:p w:rsidR="004F03C0" w:rsidRPr="004F03C0" w:rsidRDefault="004F03C0" w:rsidP="004F03C0">
      <w:pPr>
        <w:widowControl w:val="0"/>
        <w:spacing w:after="0" w:line="240" w:lineRule="auto"/>
        <w:ind w:firstLine="709"/>
        <w:contextualSpacing/>
        <w:jc w:val="both"/>
        <w:rPr>
          <w:rStyle w:val="20"/>
          <w:rFonts w:eastAsiaTheme="minorHAnsi"/>
          <w:szCs w:val="28"/>
        </w:rPr>
        <w:sectPr w:rsidR="004F03C0" w:rsidRPr="004F03C0" w:rsidSect="00B90BB3">
          <w:footerReference w:type="default" r:id="rId530"/>
          <w:pgSz w:w="12240" w:h="15840"/>
          <w:pgMar w:top="1134" w:right="851" w:bottom="1134" w:left="1701" w:header="720" w:footer="720" w:gutter="0"/>
          <w:cols w:space="720"/>
          <w:noEndnote/>
        </w:sectPr>
      </w:pPr>
      <w:bookmarkStart w:id="65" w:name="_Toc419715679"/>
    </w:p>
    <w:p w:rsidR="004F03C0" w:rsidRPr="004F03C0" w:rsidRDefault="004F03C0" w:rsidP="004F03C0">
      <w:pPr>
        <w:widowControl w:val="0"/>
        <w:spacing w:after="0" w:line="240" w:lineRule="auto"/>
        <w:ind w:firstLine="709"/>
        <w:contextualSpacing/>
        <w:jc w:val="both"/>
        <w:rPr>
          <w:rStyle w:val="20"/>
          <w:rFonts w:eastAsiaTheme="minorHAnsi"/>
          <w:szCs w:val="28"/>
        </w:rPr>
      </w:pPr>
      <w:bookmarkStart w:id="66" w:name="_Toc427419029"/>
      <w:r w:rsidRPr="004F03C0">
        <w:rPr>
          <w:rStyle w:val="20"/>
          <w:rFonts w:eastAsiaTheme="minorHAnsi"/>
          <w:szCs w:val="28"/>
        </w:rPr>
        <w:lastRenderedPageBreak/>
        <w:t>Консультативное направление</w:t>
      </w:r>
      <w:bookmarkEnd w:id="65"/>
      <w:bookmarkEnd w:id="66"/>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Консультативная работа направлена на решение тех проблем, с которыми к специалистам обращаются учителя, учащиеся, родители. Консультативная работа может включать в себя групповое и индивидуальное консультирование.</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Индивидуальное консультирование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Групповое консультирование -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b/>
          <w:bCs/>
          <w:sz w:val="28"/>
          <w:szCs w:val="28"/>
        </w:rPr>
        <w:t>Цель:</w:t>
      </w:r>
      <w:r w:rsidRPr="004F03C0">
        <w:rPr>
          <w:rFonts w:ascii="Times New Roman" w:hAnsi="Times New Roman" w:cs="Times New Roman"/>
          <w:sz w:val="28"/>
          <w:szCs w:val="28"/>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w:t>
      </w:r>
      <w:r w:rsidRPr="004F03C0">
        <w:rPr>
          <w:rFonts w:ascii="Times New Roman" w:hAnsi="Times New Roman" w:cs="Times New Roman"/>
          <w:sz w:val="28"/>
          <w:szCs w:val="28"/>
        </w:rPr>
        <w:br/>
        <w:t>развития и социализации обучающихся.</w:t>
      </w:r>
    </w:p>
    <w:p w:rsidR="004F03C0" w:rsidRPr="004F03C0" w:rsidRDefault="004F03C0" w:rsidP="004F03C0">
      <w:pPr>
        <w:widowControl w:val="0"/>
        <w:spacing w:after="0" w:line="240" w:lineRule="auto"/>
        <w:ind w:firstLine="709"/>
        <w:contextualSpacing/>
        <w:jc w:val="both"/>
        <w:rPr>
          <w:rFonts w:ascii="Times New Roman" w:hAnsi="Times New Roman" w:cs="Times New Roman"/>
          <w:b/>
          <w:sz w:val="28"/>
          <w:szCs w:val="28"/>
        </w:rPr>
      </w:pPr>
      <w:r w:rsidRPr="004F03C0">
        <w:rPr>
          <w:rFonts w:ascii="Times New Roman" w:hAnsi="Times New Roman" w:cs="Times New Roman"/>
          <w:b/>
          <w:sz w:val="28"/>
          <w:szCs w:val="28"/>
        </w:rPr>
        <w:t xml:space="preserve">План-график консультативной деятельности </w:t>
      </w:r>
    </w:p>
    <w:tbl>
      <w:tblPr>
        <w:tblStyle w:val="a8"/>
        <w:tblW w:w="9747" w:type="dxa"/>
        <w:tblLook w:val="00A0" w:firstRow="1" w:lastRow="0" w:firstColumn="1" w:lastColumn="0" w:noHBand="0" w:noVBand="0"/>
      </w:tblPr>
      <w:tblGrid>
        <w:gridCol w:w="2137"/>
        <w:gridCol w:w="2154"/>
        <w:gridCol w:w="2130"/>
        <w:gridCol w:w="1420"/>
        <w:gridCol w:w="1906"/>
      </w:tblGrid>
      <w:tr w:rsidR="004F03C0" w:rsidRPr="004F03C0" w:rsidTr="004F03C0">
        <w:tc>
          <w:tcPr>
            <w:tcW w:w="213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
                <w:bCs/>
                <w:sz w:val="24"/>
                <w:szCs w:val="24"/>
              </w:rPr>
              <w:t>Задачи (направления) деятельности</w:t>
            </w:r>
          </w:p>
        </w:tc>
        <w:tc>
          <w:tcPr>
            <w:tcW w:w="2154"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
                <w:bCs/>
                <w:sz w:val="24"/>
                <w:szCs w:val="24"/>
              </w:rPr>
              <w:t>Планируемые результаты.</w:t>
            </w:r>
          </w:p>
        </w:tc>
        <w:tc>
          <w:tcPr>
            <w:tcW w:w="213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
                <w:bCs/>
                <w:sz w:val="24"/>
                <w:szCs w:val="24"/>
              </w:rPr>
              <w:t>Виды и формы деятельности, мероприятия.</w:t>
            </w:r>
          </w:p>
        </w:tc>
        <w:tc>
          <w:tcPr>
            <w:tcW w:w="142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
                <w:bCs/>
                <w:sz w:val="24"/>
                <w:szCs w:val="24"/>
              </w:rPr>
              <w:t>Сроки</w:t>
            </w:r>
          </w:p>
        </w:tc>
        <w:tc>
          <w:tcPr>
            <w:tcW w:w="1906"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
                <w:bCs/>
                <w:sz w:val="24"/>
                <w:szCs w:val="24"/>
              </w:rPr>
              <w:t>Ответственные</w:t>
            </w:r>
          </w:p>
        </w:tc>
      </w:tr>
      <w:tr w:rsidR="004F03C0" w:rsidRPr="004F03C0" w:rsidTr="004F03C0">
        <w:tc>
          <w:tcPr>
            <w:tcW w:w="213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Консультирование педагогических работников по вопросам инклюзивного образования</w:t>
            </w:r>
          </w:p>
        </w:tc>
        <w:tc>
          <w:tcPr>
            <w:tcW w:w="2154"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1.Рекомендации, приёмы, упражнения и др. материалы. </w:t>
            </w:r>
            <w:r w:rsidRPr="004F03C0">
              <w:rPr>
                <w:rFonts w:ascii="Times New Roman" w:hAnsi="Times New Roman" w:cs="Times New Roman"/>
                <w:sz w:val="24"/>
                <w:szCs w:val="24"/>
              </w:rPr>
              <w:br/>
              <w:t>2. Разработка плана консультативной работы с ребенком, родителями, классом, работниками школы</w:t>
            </w:r>
          </w:p>
        </w:tc>
        <w:tc>
          <w:tcPr>
            <w:tcW w:w="213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Индивидуальные, групповые, тематические консультации</w:t>
            </w:r>
          </w:p>
        </w:tc>
        <w:tc>
          <w:tcPr>
            <w:tcW w:w="142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По отдельному плану-графику</w:t>
            </w:r>
          </w:p>
        </w:tc>
        <w:tc>
          <w:tcPr>
            <w:tcW w:w="1906"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Педагог-психолог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Социальный педагог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Заместитель директора по УВР</w:t>
            </w:r>
          </w:p>
        </w:tc>
      </w:tr>
      <w:tr w:rsidR="004F03C0" w:rsidRPr="004F03C0" w:rsidTr="004F03C0">
        <w:tc>
          <w:tcPr>
            <w:tcW w:w="213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Консультирование обучающихся по выявленным проблемам, оказание превентивной помощи</w:t>
            </w:r>
          </w:p>
        </w:tc>
        <w:tc>
          <w:tcPr>
            <w:tcW w:w="2154"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1. Рекомендации, приёмы, упражнения и др. материалы. </w:t>
            </w:r>
            <w:r w:rsidRPr="004F03C0">
              <w:rPr>
                <w:rFonts w:ascii="Times New Roman" w:hAnsi="Times New Roman" w:cs="Times New Roman"/>
                <w:sz w:val="24"/>
                <w:szCs w:val="24"/>
              </w:rPr>
              <w:br/>
              <w:t>2. Разработка плана консультативной работы с ребенком</w:t>
            </w:r>
          </w:p>
        </w:tc>
        <w:tc>
          <w:tcPr>
            <w:tcW w:w="213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Индивидуальные, групповые, тематические консультации</w:t>
            </w:r>
          </w:p>
        </w:tc>
        <w:tc>
          <w:tcPr>
            <w:tcW w:w="142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По отдельному плану-графику</w:t>
            </w:r>
          </w:p>
        </w:tc>
        <w:tc>
          <w:tcPr>
            <w:tcW w:w="1906"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Педагог-психолог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Социальный педагог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Заместитель директора по УВР</w:t>
            </w:r>
          </w:p>
        </w:tc>
      </w:tr>
      <w:tr w:rsidR="004F03C0" w:rsidRPr="004F03C0" w:rsidTr="004F03C0">
        <w:tc>
          <w:tcPr>
            <w:tcW w:w="213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Консультирование родителей по </w:t>
            </w:r>
            <w:r w:rsidRPr="004F03C0">
              <w:rPr>
                <w:rFonts w:ascii="Times New Roman" w:hAnsi="Times New Roman" w:cs="Times New Roman"/>
                <w:sz w:val="24"/>
                <w:szCs w:val="24"/>
              </w:rPr>
              <w:lastRenderedPageBreak/>
              <w:t>вопросам инклюзивного образования, выбора стратегии воспитания, психолого-физиологическим особенностям детей</w:t>
            </w:r>
          </w:p>
        </w:tc>
        <w:tc>
          <w:tcPr>
            <w:tcW w:w="2154"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xml:space="preserve">1. Рекомендации, приёмы, </w:t>
            </w:r>
            <w:r w:rsidRPr="004F03C0">
              <w:rPr>
                <w:rFonts w:ascii="Times New Roman" w:hAnsi="Times New Roman" w:cs="Times New Roman"/>
                <w:sz w:val="24"/>
                <w:szCs w:val="24"/>
              </w:rPr>
              <w:lastRenderedPageBreak/>
              <w:t xml:space="preserve">упражнения и др. материалы. </w:t>
            </w:r>
            <w:r w:rsidRPr="004F03C0">
              <w:rPr>
                <w:rFonts w:ascii="Times New Roman" w:hAnsi="Times New Roman" w:cs="Times New Roman"/>
                <w:sz w:val="24"/>
                <w:szCs w:val="24"/>
              </w:rPr>
              <w:br/>
              <w:t>2. Разработка плана консультативной работы с родителями</w:t>
            </w:r>
          </w:p>
        </w:tc>
        <w:tc>
          <w:tcPr>
            <w:tcW w:w="213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xml:space="preserve">Индивидуальные, групповые, </w:t>
            </w:r>
            <w:r w:rsidRPr="004F03C0">
              <w:rPr>
                <w:rFonts w:ascii="Times New Roman" w:hAnsi="Times New Roman" w:cs="Times New Roman"/>
                <w:sz w:val="24"/>
                <w:szCs w:val="24"/>
              </w:rPr>
              <w:lastRenderedPageBreak/>
              <w:t>тематические консультации</w:t>
            </w:r>
          </w:p>
        </w:tc>
        <w:tc>
          <w:tcPr>
            <w:tcW w:w="142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xml:space="preserve">По отдельному </w:t>
            </w:r>
            <w:r w:rsidRPr="004F03C0">
              <w:rPr>
                <w:rFonts w:ascii="Times New Roman" w:hAnsi="Times New Roman" w:cs="Times New Roman"/>
                <w:sz w:val="24"/>
                <w:szCs w:val="24"/>
              </w:rPr>
              <w:lastRenderedPageBreak/>
              <w:t>плану-графику</w:t>
            </w:r>
          </w:p>
        </w:tc>
        <w:tc>
          <w:tcPr>
            <w:tcW w:w="1906"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Педагог-психолог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Социальный педагог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Заместитель директора по УВР</w:t>
            </w:r>
          </w:p>
        </w:tc>
      </w:tr>
    </w:tbl>
    <w:p w:rsidR="004F03C0" w:rsidRPr="004F03C0" w:rsidRDefault="004F03C0" w:rsidP="004F03C0">
      <w:pPr>
        <w:widowControl w:val="0"/>
        <w:spacing w:after="0" w:line="240" w:lineRule="auto"/>
        <w:ind w:firstLine="709"/>
        <w:contextualSpacing/>
        <w:jc w:val="both"/>
        <w:rPr>
          <w:rStyle w:val="20"/>
          <w:rFonts w:eastAsiaTheme="minorHAnsi"/>
          <w:szCs w:val="28"/>
        </w:rPr>
      </w:pPr>
      <w:bookmarkStart w:id="67" w:name="_Toc419715680"/>
      <w:bookmarkStart w:id="68" w:name="_Toc427419030"/>
      <w:r w:rsidRPr="004F03C0">
        <w:rPr>
          <w:rStyle w:val="20"/>
          <w:rFonts w:eastAsiaTheme="minorHAnsi"/>
          <w:szCs w:val="28"/>
        </w:rPr>
        <w:lastRenderedPageBreak/>
        <w:t>Развивающее направление.</w:t>
      </w:r>
      <w:bookmarkEnd w:id="67"/>
      <w:bookmarkEnd w:id="68"/>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Развивающая работа (индивидуальная и групповая) – направлена на формирование потребности в новом знании, возможности его приобретения и реализации в деятельности и общении.</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Style w:val="a8"/>
        <w:tblW w:w="9789" w:type="dxa"/>
        <w:tblLook w:val="00A0" w:firstRow="1" w:lastRow="0" w:firstColumn="1" w:lastColumn="0" w:noHBand="0" w:noVBand="0"/>
      </w:tblPr>
      <w:tblGrid>
        <w:gridCol w:w="1963"/>
        <w:gridCol w:w="1649"/>
        <w:gridCol w:w="2351"/>
        <w:gridCol w:w="1259"/>
        <w:gridCol w:w="2567"/>
      </w:tblGrid>
      <w:tr w:rsidR="004F03C0" w:rsidRPr="004F03C0" w:rsidTr="004F03C0">
        <w:tc>
          <w:tcPr>
            <w:tcW w:w="1963"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w:t>
            </w:r>
            <w:r w:rsidRPr="004F03C0">
              <w:rPr>
                <w:rFonts w:ascii="Times New Roman" w:hAnsi="Times New Roman" w:cs="Times New Roman"/>
                <w:bCs/>
                <w:sz w:val="24"/>
                <w:szCs w:val="24"/>
              </w:rPr>
              <w:t>Задачи (направления) деятельности</w:t>
            </w:r>
          </w:p>
        </w:tc>
        <w:tc>
          <w:tcPr>
            <w:tcW w:w="1649"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Планируемые результаты.</w:t>
            </w:r>
          </w:p>
        </w:tc>
        <w:tc>
          <w:tcPr>
            <w:tcW w:w="235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Виды и формы деятельности, мероприятия.</w:t>
            </w:r>
          </w:p>
        </w:tc>
        <w:tc>
          <w:tcPr>
            <w:tcW w:w="1259"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 xml:space="preserve">Сроки </w:t>
            </w:r>
          </w:p>
        </w:tc>
        <w:tc>
          <w:tcPr>
            <w:tcW w:w="256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Ответственные</w:t>
            </w:r>
          </w:p>
        </w:tc>
      </w:tr>
      <w:tr w:rsidR="004F03C0" w:rsidRPr="004F03C0" w:rsidTr="004F03C0">
        <w:tc>
          <w:tcPr>
            <w:tcW w:w="9789" w:type="dxa"/>
            <w:gridSpan w:val="5"/>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Психолого-педагогическая работа</w:t>
            </w:r>
          </w:p>
        </w:tc>
      </w:tr>
      <w:tr w:rsidR="004F03C0" w:rsidRPr="004F03C0" w:rsidTr="004F03C0">
        <w:tc>
          <w:tcPr>
            <w:tcW w:w="1963"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Обеспечить педагогическое сопровождение детей с ОВЗ, детей-инвалидов</w:t>
            </w:r>
          </w:p>
        </w:tc>
        <w:tc>
          <w:tcPr>
            <w:tcW w:w="1649"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Планы, программы</w:t>
            </w:r>
          </w:p>
        </w:tc>
        <w:tc>
          <w:tcPr>
            <w:tcW w:w="235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Разработка адаптированной  программы по предмету.</w:t>
            </w:r>
            <w:r w:rsidRPr="004F03C0">
              <w:rPr>
                <w:rFonts w:ascii="Times New Roman" w:hAnsi="Times New Roman" w:cs="Times New Roman"/>
                <w:sz w:val="24"/>
                <w:szCs w:val="24"/>
              </w:rPr>
              <w:br/>
              <w:t>Участие в реализации проекта «Вместе учимся милосердию».</w:t>
            </w:r>
            <w:r w:rsidRPr="004F03C0">
              <w:rPr>
                <w:rFonts w:ascii="Times New Roman" w:hAnsi="Times New Roman" w:cs="Times New Roman"/>
                <w:sz w:val="24"/>
                <w:szCs w:val="24"/>
              </w:rPr>
              <w:br/>
              <w:t>Беседы с родителями по формированию толерантных отношений между участниками инклюзивного образовательного процесса.</w:t>
            </w:r>
            <w:r w:rsidRPr="004F03C0">
              <w:rPr>
                <w:rFonts w:ascii="Times New Roman" w:hAnsi="Times New Roman" w:cs="Times New Roman"/>
                <w:sz w:val="24"/>
                <w:szCs w:val="24"/>
              </w:rPr>
              <w:br/>
              <w:t>Осуществление педагогического мониторинга достижений школьника.</w:t>
            </w:r>
          </w:p>
        </w:tc>
        <w:tc>
          <w:tcPr>
            <w:tcW w:w="1259"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сентябрь</w:t>
            </w:r>
          </w:p>
        </w:tc>
        <w:tc>
          <w:tcPr>
            <w:tcW w:w="256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Заместитель</w:t>
            </w:r>
            <w:r w:rsidRPr="004F03C0">
              <w:rPr>
                <w:rFonts w:ascii="Times New Roman" w:hAnsi="Times New Roman" w:cs="Times New Roman"/>
                <w:sz w:val="24"/>
                <w:szCs w:val="24"/>
              </w:rPr>
              <w:br/>
              <w:t>директора по УВР</w:t>
            </w:r>
            <w:r w:rsidRPr="004F03C0">
              <w:rPr>
                <w:rFonts w:ascii="Times New Roman" w:hAnsi="Times New Roman" w:cs="Times New Roman"/>
                <w:sz w:val="24"/>
                <w:szCs w:val="24"/>
              </w:rPr>
              <w:br/>
              <w:t>учителя-предметники, классный руководитель, социальный педагог,</w:t>
            </w:r>
          </w:p>
          <w:p w:rsidR="004F03C0" w:rsidRPr="004F03C0" w:rsidRDefault="004F03C0" w:rsidP="004F03C0">
            <w:pPr>
              <w:widowControl w:val="0"/>
              <w:contextualSpacing/>
              <w:jc w:val="both"/>
              <w:rPr>
                <w:rFonts w:ascii="Times New Roman" w:hAnsi="Times New Roman" w:cs="Times New Roman"/>
                <w:sz w:val="24"/>
                <w:szCs w:val="24"/>
              </w:rPr>
            </w:pPr>
          </w:p>
        </w:tc>
      </w:tr>
      <w:tr w:rsidR="004F03C0" w:rsidRPr="004F03C0" w:rsidTr="004F03C0">
        <w:tc>
          <w:tcPr>
            <w:tcW w:w="1963"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Обеспечить психологическое и логопедическое </w:t>
            </w:r>
            <w:r w:rsidRPr="004F03C0">
              <w:rPr>
                <w:rFonts w:ascii="Times New Roman" w:hAnsi="Times New Roman" w:cs="Times New Roman"/>
                <w:sz w:val="24"/>
                <w:szCs w:val="24"/>
              </w:rPr>
              <w:lastRenderedPageBreak/>
              <w:t>сопровождение детей с ОВЗ, детей-инвалидов</w:t>
            </w:r>
          </w:p>
        </w:tc>
        <w:tc>
          <w:tcPr>
            <w:tcW w:w="1649"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Позитивная динамика развиваемых параметров</w:t>
            </w:r>
          </w:p>
        </w:tc>
        <w:tc>
          <w:tcPr>
            <w:tcW w:w="235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1.Формирование групп для коррекционной работы.</w:t>
            </w:r>
            <w:r w:rsidRPr="004F03C0">
              <w:rPr>
                <w:rFonts w:ascii="Times New Roman" w:hAnsi="Times New Roman" w:cs="Times New Roman"/>
                <w:sz w:val="24"/>
                <w:szCs w:val="24"/>
              </w:rPr>
              <w:br/>
            </w:r>
            <w:r w:rsidRPr="004F03C0">
              <w:rPr>
                <w:rFonts w:ascii="Times New Roman" w:hAnsi="Times New Roman" w:cs="Times New Roman"/>
                <w:sz w:val="24"/>
                <w:szCs w:val="24"/>
              </w:rPr>
              <w:lastRenderedPageBreak/>
              <w:t>2.Составление расписания занятий.</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3. Проведение коррекционных занятий.</w:t>
            </w:r>
            <w:r w:rsidRPr="004F03C0">
              <w:rPr>
                <w:rFonts w:ascii="Times New Roman" w:hAnsi="Times New Roman" w:cs="Times New Roman"/>
                <w:sz w:val="24"/>
                <w:szCs w:val="24"/>
              </w:rPr>
              <w:br/>
              <w:t>4. Отслеживание динамики развития ребенка</w:t>
            </w:r>
          </w:p>
        </w:tc>
        <w:tc>
          <w:tcPr>
            <w:tcW w:w="1259"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В течение учебного года</w:t>
            </w:r>
          </w:p>
        </w:tc>
        <w:tc>
          <w:tcPr>
            <w:tcW w:w="2567"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Педагог-психолог</w:t>
            </w:r>
          </w:p>
          <w:p w:rsidR="004F03C0" w:rsidRPr="004F03C0" w:rsidRDefault="004F03C0" w:rsidP="004F03C0">
            <w:pPr>
              <w:widowControl w:val="0"/>
              <w:contextualSpacing/>
              <w:jc w:val="both"/>
              <w:rPr>
                <w:rFonts w:ascii="Times New Roman" w:hAnsi="Times New Roman" w:cs="Times New Roman"/>
                <w:sz w:val="24"/>
                <w:szCs w:val="24"/>
              </w:rPr>
            </w:pPr>
          </w:p>
        </w:tc>
      </w:tr>
    </w:tbl>
    <w:p w:rsidR="004F03C0" w:rsidRPr="004F03C0" w:rsidRDefault="004F03C0" w:rsidP="004F03C0">
      <w:pPr>
        <w:widowControl w:val="0"/>
        <w:spacing w:after="0" w:line="240" w:lineRule="auto"/>
        <w:ind w:firstLine="709"/>
        <w:contextualSpacing/>
        <w:jc w:val="both"/>
        <w:rPr>
          <w:rStyle w:val="20"/>
          <w:rFonts w:eastAsiaTheme="minorHAnsi"/>
          <w:szCs w:val="28"/>
        </w:rPr>
      </w:pPr>
      <w:bookmarkStart w:id="69" w:name="_Toc419715681"/>
      <w:bookmarkStart w:id="70" w:name="_Toc427419031"/>
      <w:r w:rsidRPr="004F03C0">
        <w:rPr>
          <w:rStyle w:val="20"/>
          <w:rFonts w:eastAsiaTheme="minorHAnsi"/>
          <w:szCs w:val="28"/>
        </w:rPr>
        <w:lastRenderedPageBreak/>
        <w:t>Профилактическое направление</w:t>
      </w:r>
      <w:bookmarkEnd w:id="69"/>
      <w:bookmarkEnd w:id="70"/>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Цель: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Психопрофилактическая работа - обеспечение решения проблем, связанных с обучением, воспитанием, психическим здоровьем детей: разработка и осуществление развивающих программ для учащихся с учетом задач каждого возрастного этапа; выявление психологических особенностей ребенка, которые в дальнейшем могут обусловить отклонения в интеллектуальном или личностном развитии; предупреждение возможных осложнений в связи с переходом учащихся на следующую возрастную ступень</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w:t>
      </w:r>
    </w:p>
    <w:p w:rsidR="004F03C0" w:rsidRPr="004F03C0" w:rsidRDefault="004F03C0" w:rsidP="004F03C0">
      <w:pPr>
        <w:widowControl w:val="0"/>
        <w:spacing w:after="0" w:line="240" w:lineRule="auto"/>
        <w:ind w:firstLine="709"/>
        <w:contextualSpacing/>
        <w:jc w:val="both"/>
        <w:rPr>
          <w:rFonts w:ascii="Times New Roman" w:hAnsi="Times New Roman" w:cs="Times New Roman"/>
          <w:b/>
          <w:sz w:val="28"/>
          <w:szCs w:val="28"/>
        </w:rPr>
      </w:pPr>
      <w:r w:rsidRPr="004F03C0">
        <w:rPr>
          <w:rFonts w:ascii="Times New Roman" w:hAnsi="Times New Roman" w:cs="Times New Roman"/>
          <w:b/>
          <w:sz w:val="28"/>
          <w:szCs w:val="28"/>
        </w:rPr>
        <w:t>План-график профилактической деятельности</w:t>
      </w:r>
    </w:p>
    <w:tbl>
      <w:tblPr>
        <w:tblStyle w:val="a8"/>
        <w:tblW w:w="9889" w:type="dxa"/>
        <w:tblLayout w:type="fixed"/>
        <w:tblLook w:val="00A0" w:firstRow="1" w:lastRow="0" w:firstColumn="1" w:lastColumn="0" w:noHBand="0" w:noVBand="0"/>
      </w:tblPr>
      <w:tblGrid>
        <w:gridCol w:w="1809"/>
        <w:gridCol w:w="2068"/>
        <w:gridCol w:w="2185"/>
        <w:gridCol w:w="1276"/>
        <w:gridCol w:w="2551"/>
      </w:tblGrid>
      <w:tr w:rsidR="004F03C0" w:rsidRPr="004F03C0" w:rsidTr="004F03C0">
        <w:tc>
          <w:tcPr>
            <w:tcW w:w="1809"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Задачи (направления) деятельности</w:t>
            </w:r>
          </w:p>
        </w:tc>
        <w:tc>
          <w:tcPr>
            <w:tcW w:w="206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Планируемые результаты.</w:t>
            </w:r>
          </w:p>
        </w:tc>
        <w:tc>
          <w:tcPr>
            <w:tcW w:w="21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Виды и формы деятельности, мероприятия.</w:t>
            </w:r>
          </w:p>
        </w:tc>
        <w:tc>
          <w:tcPr>
            <w:tcW w:w="1276"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 xml:space="preserve">Сроки </w:t>
            </w:r>
          </w:p>
        </w:tc>
        <w:tc>
          <w:tcPr>
            <w:tcW w:w="255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Ответственные</w:t>
            </w:r>
          </w:p>
        </w:tc>
      </w:tr>
      <w:tr w:rsidR="004F03C0" w:rsidRPr="004F03C0" w:rsidTr="004F03C0">
        <w:tc>
          <w:tcPr>
            <w:tcW w:w="1809"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Создание условий для сохранения и укрепления здоровья обучающихся с ОВЗ, детей-инвалидов</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w:t>
            </w:r>
          </w:p>
        </w:tc>
        <w:tc>
          <w:tcPr>
            <w:tcW w:w="2068"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Стабильное состояние здоровья. Предупреждение заболеваний, в том числе сезонных.</w:t>
            </w:r>
          </w:p>
        </w:tc>
        <w:tc>
          <w:tcPr>
            <w:tcW w:w="21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Разработка рекомендаций для педагогов, учителя, и родителей по работе с детьми с ОВЗ.</w:t>
            </w:r>
            <w:r w:rsidRPr="004F03C0">
              <w:rPr>
                <w:rFonts w:ascii="Times New Roman" w:hAnsi="Times New Roman" w:cs="Times New Roman"/>
                <w:sz w:val="24"/>
                <w:szCs w:val="24"/>
              </w:rPr>
              <w:br/>
              <w:t xml:space="preserve">Внедрение здоровьесберегающих технологий в образовательный </w:t>
            </w:r>
            <w:r w:rsidRPr="004F03C0">
              <w:rPr>
                <w:rFonts w:ascii="Times New Roman" w:hAnsi="Times New Roman" w:cs="Times New Roman"/>
                <w:sz w:val="24"/>
                <w:szCs w:val="24"/>
              </w:rPr>
              <w:lastRenderedPageBreak/>
              <w:t xml:space="preserve">процесс </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r w:rsidRPr="004F03C0">
              <w:rPr>
                <w:rFonts w:ascii="Times New Roman" w:hAnsi="Times New Roman" w:cs="Times New Roman"/>
                <w:sz w:val="24"/>
                <w:szCs w:val="24"/>
              </w:rPr>
              <w:br/>
            </w:r>
          </w:p>
        </w:tc>
        <w:tc>
          <w:tcPr>
            <w:tcW w:w="1276"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В течение года по запросам участников образовательного процесса</w:t>
            </w:r>
          </w:p>
        </w:tc>
        <w:tc>
          <w:tcPr>
            <w:tcW w:w="255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Заместитель директора по УВР</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Классный руководитель</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педагог-психолог</w:t>
            </w:r>
          </w:p>
          <w:p w:rsidR="004F03C0" w:rsidRPr="004F03C0" w:rsidRDefault="004F03C0" w:rsidP="004F03C0">
            <w:pPr>
              <w:widowControl w:val="0"/>
              <w:contextualSpacing/>
              <w:jc w:val="both"/>
              <w:rPr>
                <w:rFonts w:ascii="Times New Roman" w:hAnsi="Times New Roman" w:cs="Times New Roman"/>
                <w:sz w:val="24"/>
                <w:szCs w:val="24"/>
              </w:rPr>
            </w:pPr>
          </w:p>
        </w:tc>
      </w:tr>
    </w:tbl>
    <w:p w:rsidR="004F03C0" w:rsidRPr="004F03C0" w:rsidRDefault="004F03C0" w:rsidP="004F03C0">
      <w:pPr>
        <w:widowControl w:val="0"/>
        <w:spacing w:after="0" w:line="240" w:lineRule="auto"/>
        <w:ind w:firstLine="709"/>
        <w:contextualSpacing/>
        <w:jc w:val="both"/>
        <w:rPr>
          <w:rStyle w:val="20"/>
          <w:rFonts w:eastAsiaTheme="minorHAnsi"/>
          <w:szCs w:val="28"/>
        </w:rPr>
      </w:pPr>
      <w:bookmarkStart w:id="71" w:name="_Toc419715682"/>
      <w:bookmarkStart w:id="72" w:name="_Toc427419032"/>
      <w:r w:rsidRPr="004F03C0">
        <w:rPr>
          <w:rStyle w:val="20"/>
          <w:rFonts w:eastAsiaTheme="minorHAnsi"/>
          <w:szCs w:val="28"/>
        </w:rPr>
        <w:lastRenderedPageBreak/>
        <w:t>Просветительско-образовательное направление</w:t>
      </w:r>
      <w:bookmarkEnd w:id="71"/>
      <w:bookmarkEnd w:id="72"/>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Информационно-просветительская работа может включать в себя следующее: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План-график просветительско-образовательной деятельности</w:t>
      </w:r>
    </w:p>
    <w:tbl>
      <w:tblPr>
        <w:tblStyle w:val="a8"/>
        <w:tblW w:w="9647" w:type="dxa"/>
        <w:tblLook w:val="00A0" w:firstRow="1" w:lastRow="0" w:firstColumn="1" w:lastColumn="0" w:noHBand="0" w:noVBand="0"/>
      </w:tblPr>
      <w:tblGrid>
        <w:gridCol w:w="2017"/>
        <w:gridCol w:w="1875"/>
        <w:gridCol w:w="2074"/>
        <w:gridCol w:w="1420"/>
        <w:gridCol w:w="2261"/>
      </w:tblGrid>
      <w:tr w:rsidR="004F03C0" w:rsidRPr="004F03C0" w:rsidTr="004F03C0">
        <w:tc>
          <w:tcPr>
            <w:tcW w:w="2017"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Задачи (направления) деятельности</w:t>
            </w:r>
          </w:p>
        </w:tc>
        <w:tc>
          <w:tcPr>
            <w:tcW w:w="1875"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Планируемые результаты.</w:t>
            </w:r>
          </w:p>
        </w:tc>
        <w:tc>
          <w:tcPr>
            <w:tcW w:w="2074"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Виды и формы деятельности, мероприятия.</w:t>
            </w:r>
          </w:p>
        </w:tc>
        <w:tc>
          <w:tcPr>
            <w:tcW w:w="1420"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Сроки</w:t>
            </w:r>
          </w:p>
        </w:tc>
        <w:tc>
          <w:tcPr>
            <w:tcW w:w="2261"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bCs/>
                <w:sz w:val="24"/>
                <w:szCs w:val="24"/>
              </w:rPr>
              <w:t>Ответственные</w:t>
            </w:r>
          </w:p>
        </w:tc>
      </w:tr>
      <w:tr w:rsidR="004F03C0" w:rsidRPr="004F03C0" w:rsidTr="004F03C0">
        <w:tc>
          <w:tcPr>
            <w:tcW w:w="2017"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Информирование родителей (законных представителей) по медицинским, социальным, правовым и другим вопросам</w:t>
            </w:r>
          </w:p>
        </w:tc>
        <w:tc>
          <w:tcPr>
            <w:tcW w:w="1875"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Организация работы семинаров, тренингов… по вопросам инклюзивного образования</w:t>
            </w:r>
          </w:p>
        </w:tc>
        <w:tc>
          <w:tcPr>
            <w:tcW w:w="2074"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Информационные мероприятия</w:t>
            </w:r>
          </w:p>
        </w:tc>
        <w:tc>
          <w:tcPr>
            <w:tcW w:w="1420"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По отдельному плану-графику</w:t>
            </w:r>
          </w:p>
        </w:tc>
        <w:tc>
          <w:tcPr>
            <w:tcW w:w="2261"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педагог – психолог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социальный педагог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заместитель директора по УВР </w:t>
            </w:r>
            <w:r w:rsidRPr="004F03C0">
              <w:rPr>
                <w:rFonts w:ascii="Times New Roman" w:hAnsi="Times New Roman" w:cs="Times New Roman"/>
                <w:sz w:val="24"/>
                <w:szCs w:val="24"/>
              </w:rPr>
              <w:br/>
            </w:r>
          </w:p>
        </w:tc>
      </w:tr>
      <w:tr w:rsidR="004F03C0" w:rsidRPr="004F03C0" w:rsidTr="004F03C0">
        <w:tc>
          <w:tcPr>
            <w:tcW w:w="2017"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Психолого-педагогическое просвещение педагогических работников по вопросам развития, обучения и воспитания данной категории детей</w:t>
            </w:r>
          </w:p>
        </w:tc>
        <w:tc>
          <w:tcPr>
            <w:tcW w:w="1875"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Организация методических мероприятий по вопросам инклюзивного образования</w:t>
            </w:r>
          </w:p>
        </w:tc>
        <w:tc>
          <w:tcPr>
            <w:tcW w:w="2074"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Информационные мероприятия</w:t>
            </w:r>
          </w:p>
        </w:tc>
        <w:tc>
          <w:tcPr>
            <w:tcW w:w="1420"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По отдельному плану-графику</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w:t>
            </w:r>
          </w:p>
        </w:tc>
        <w:tc>
          <w:tcPr>
            <w:tcW w:w="2261" w:type="dxa"/>
            <w:hideMark/>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учитель –логопед</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педагог – психолог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социальный педагог</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заместитель директора по УВР </w:t>
            </w:r>
            <w:r w:rsidRPr="004F03C0">
              <w:rPr>
                <w:rFonts w:ascii="Times New Roman" w:hAnsi="Times New Roman" w:cs="Times New Roman"/>
                <w:sz w:val="24"/>
                <w:szCs w:val="24"/>
              </w:rPr>
              <w:br/>
            </w:r>
          </w:p>
        </w:tc>
      </w:tr>
    </w:tbl>
    <w:p w:rsidR="004F03C0" w:rsidRPr="004F03C0" w:rsidRDefault="004F03C0" w:rsidP="004F03C0">
      <w:pPr>
        <w:widowControl w:val="0"/>
        <w:spacing w:after="0" w:line="240" w:lineRule="auto"/>
        <w:ind w:firstLine="709"/>
        <w:contextualSpacing/>
        <w:jc w:val="both"/>
        <w:rPr>
          <w:rStyle w:val="20"/>
          <w:rFonts w:eastAsiaTheme="minorHAnsi"/>
          <w:szCs w:val="28"/>
        </w:rPr>
      </w:pPr>
      <w:bookmarkStart w:id="73" w:name="_Toc419715683"/>
      <w:bookmarkStart w:id="74" w:name="_Toc427419033"/>
      <w:r w:rsidRPr="004F03C0">
        <w:rPr>
          <w:rStyle w:val="20"/>
          <w:rFonts w:eastAsiaTheme="minorHAnsi"/>
          <w:szCs w:val="28"/>
        </w:rPr>
        <w:t>Работа с родителями обучающихся</w:t>
      </w:r>
      <w:bookmarkEnd w:id="73"/>
      <w:bookmarkEnd w:id="74"/>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b/>
          <w:bCs/>
          <w:sz w:val="28"/>
          <w:szCs w:val="28"/>
        </w:rPr>
        <w:t>Цель</w:t>
      </w:r>
      <w:r w:rsidRPr="004F03C0">
        <w:rPr>
          <w:rFonts w:ascii="Times New Roman" w:hAnsi="Times New Roman" w:cs="Times New Roman"/>
          <w:sz w:val="28"/>
          <w:szCs w:val="28"/>
        </w:rPr>
        <w:t xml:space="preserve">: повышения уровня психологической компетенции в вопросах воспитания и обучения ребенка. </w:t>
      </w:r>
    </w:p>
    <w:tbl>
      <w:tblPr>
        <w:tblStyle w:val="a8"/>
        <w:tblW w:w="9931" w:type="dxa"/>
        <w:tblLook w:val="00A0" w:firstRow="1" w:lastRow="0" w:firstColumn="1" w:lastColumn="0" w:noHBand="0" w:noVBand="0"/>
      </w:tblPr>
      <w:tblGrid>
        <w:gridCol w:w="1851"/>
        <w:gridCol w:w="8080"/>
      </w:tblGrid>
      <w:tr w:rsidR="004F03C0" w:rsidRPr="004F03C0" w:rsidTr="004F03C0">
        <w:tc>
          <w:tcPr>
            <w:tcW w:w="185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Сроки</w:t>
            </w:r>
          </w:p>
        </w:tc>
        <w:tc>
          <w:tcPr>
            <w:tcW w:w="808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Содержание работы с родителями обучающегося</w:t>
            </w:r>
          </w:p>
        </w:tc>
      </w:tr>
      <w:tr w:rsidR="004F03C0" w:rsidRPr="004F03C0" w:rsidTr="004F03C0">
        <w:tc>
          <w:tcPr>
            <w:tcW w:w="1851" w:type="dxa"/>
            <w:vMerge w:val="restart"/>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1 четверть</w:t>
            </w:r>
          </w:p>
        </w:tc>
        <w:tc>
          <w:tcPr>
            <w:tcW w:w="808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Анкетирование родителей (законных представителей) на предмет детско-родительских отношений</w:t>
            </w:r>
          </w:p>
        </w:tc>
      </w:tr>
      <w:tr w:rsidR="004F03C0" w:rsidRPr="004F03C0" w:rsidTr="004F03C0">
        <w:tc>
          <w:tcPr>
            <w:tcW w:w="1851" w:type="dxa"/>
            <w:vMerge/>
          </w:tcPr>
          <w:p w:rsidR="004F03C0" w:rsidRPr="004F03C0" w:rsidRDefault="004F03C0" w:rsidP="004F03C0">
            <w:pPr>
              <w:widowControl w:val="0"/>
              <w:contextualSpacing/>
              <w:jc w:val="both"/>
              <w:rPr>
                <w:rFonts w:ascii="Times New Roman" w:hAnsi="Times New Roman" w:cs="Times New Roman"/>
                <w:sz w:val="24"/>
                <w:szCs w:val="24"/>
              </w:rPr>
            </w:pPr>
          </w:p>
        </w:tc>
        <w:tc>
          <w:tcPr>
            <w:tcW w:w="808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Консультация родителей (законных представителей) по поводу трудностей в адаптации. Выработка общих путей решения проблемы .</w:t>
            </w:r>
          </w:p>
        </w:tc>
      </w:tr>
      <w:tr w:rsidR="004F03C0" w:rsidRPr="004F03C0" w:rsidTr="004F03C0">
        <w:tc>
          <w:tcPr>
            <w:tcW w:w="1851" w:type="dxa"/>
            <w:vMerge/>
          </w:tcPr>
          <w:p w:rsidR="004F03C0" w:rsidRPr="004F03C0" w:rsidRDefault="004F03C0" w:rsidP="004F03C0">
            <w:pPr>
              <w:widowControl w:val="0"/>
              <w:contextualSpacing/>
              <w:jc w:val="both"/>
              <w:rPr>
                <w:rFonts w:ascii="Times New Roman" w:hAnsi="Times New Roman" w:cs="Times New Roman"/>
                <w:sz w:val="24"/>
                <w:szCs w:val="24"/>
              </w:rPr>
            </w:pPr>
          </w:p>
        </w:tc>
        <w:tc>
          <w:tcPr>
            <w:tcW w:w="808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Беседа по проблеме полной зависимости ребенка от мнения родителей.</w:t>
            </w:r>
          </w:p>
        </w:tc>
      </w:tr>
      <w:tr w:rsidR="004F03C0" w:rsidRPr="004F03C0" w:rsidTr="004F03C0">
        <w:tc>
          <w:tcPr>
            <w:tcW w:w="1851" w:type="dxa"/>
            <w:vMerge w:val="restart"/>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2 четверть</w:t>
            </w:r>
          </w:p>
        </w:tc>
        <w:tc>
          <w:tcPr>
            <w:tcW w:w="808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Собеседование с родителями по итогам проделанной работы, знакомство с результатами мониторинга.</w:t>
            </w:r>
          </w:p>
        </w:tc>
      </w:tr>
      <w:tr w:rsidR="004F03C0" w:rsidRPr="004F03C0" w:rsidTr="004F03C0">
        <w:tc>
          <w:tcPr>
            <w:tcW w:w="1851" w:type="dxa"/>
            <w:vMerge/>
          </w:tcPr>
          <w:p w:rsidR="004F03C0" w:rsidRPr="004F03C0" w:rsidRDefault="004F03C0" w:rsidP="004F03C0">
            <w:pPr>
              <w:widowControl w:val="0"/>
              <w:contextualSpacing/>
              <w:jc w:val="both"/>
              <w:rPr>
                <w:rFonts w:ascii="Times New Roman" w:hAnsi="Times New Roman" w:cs="Times New Roman"/>
                <w:sz w:val="24"/>
                <w:szCs w:val="24"/>
              </w:rPr>
            </w:pPr>
          </w:p>
        </w:tc>
        <w:tc>
          <w:tcPr>
            <w:tcW w:w="808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Беседа с родителями по вопросу коррекции стиля родительско - детских отношений.</w:t>
            </w:r>
          </w:p>
        </w:tc>
      </w:tr>
      <w:tr w:rsidR="004F03C0" w:rsidRPr="004F03C0" w:rsidTr="004F03C0">
        <w:tc>
          <w:tcPr>
            <w:tcW w:w="185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3 четверть</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Февраль </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Март.</w:t>
            </w:r>
          </w:p>
        </w:tc>
        <w:tc>
          <w:tcPr>
            <w:tcW w:w="808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Консультация родителей по поводу трудностей ученика в учебе, его психологической неготовности к обучению, поиск путей решения проблемы.</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Беседа на тему «Как помочь ребёнку подготовиться к итоговой аттестации»</w:t>
            </w:r>
          </w:p>
        </w:tc>
      </w:tr>
      <w:tr w:rsidR="004F03C0" w:rsidRPr="004F03C0" w:rsidTr="004F03C0">
        <w:tc>
          <w:tcPr>
            <w:tcW w:w="1851"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4 четверть</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  Апрель </w:t>
            </w:r>
          </w:p>
        </w:tc>
        <w:tc>
          <w:tcPr>
            <w:tcW w:w="8080"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hAnsi="Times New Roman" w:cs="Times New Roman"/>
                <w:sz w:val="24"/>
                <w:szCs w:val="24"/>
              </w:rPr>
              <w:t>Знакомство родителей с итогами мониторинга. Выявление положительной тенденции в проделанной работе.</w:t>
            </w:r>
          </w:p>
        </w:tc>
      </w:tr>
    </w:tbl>
    <w:p w:rsidR="004F03C0" w:rsidRPr="004F03C0" w:rsidRDefault="004F03C0" w:rsidP="004F03C0">
      <w:pPr>
        <w:widowControl w:val="0"/>
        <w:spacing w:after="0" w:line="240" w:lineRule="auto"/>
        <w:ind w:firstLine="709"/>
        <w:contextualSpacing/>
        <w:jc w:val="both"/>
        <w:rPr>
          <w:rStyle w:val="20"/>
          <w:rFonts w:eastAsiaTheme="minorHAnsi"/>
          <w:szCs w:val="28"/>
        </w:rPr>
      </w:pPr>
      <w:bookmarkStart w:id="75" w:name="_Toc419715684"/>
      <w:bookmarkStart w:id="76" w:name="_Toc427419034"/>
      <w:r w:rsidRPr="004F03C0">
        <w:rPr>
          <w:rStyle w:val="20"/>
          <w:rFonts w:eastAsiaTheme="minorHAnsi"/>
          <w:szCs w:val="28"/>
        </w:rPr>
        <w:t>Профориентационное направление</w:t>
      </w:r>
      <w:bookmarkEnd w:id="75"/>
      <w:bookmarkEnd w:id="76"/>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bookmarkStart w:id="77" w:name="_Toc419715685"/>
      <w:r w:rsidRPr="004F03C0">
        <w:rPr>
          <w:rFonts w:ascii="Times New Roman" w:hAnsi="Times New Roman" w:cs="Times New Roman"/>
          <w:sz w:val="28"/>
          <w:szCs w:val="28"/>
        </w:rPr>
        <w:t>Основные цели, которые предстоит решить в процессе обучения:</w:t>
      </w:r>
      <w:bookmarkEnd w:id="77"/>
      <w:r w:rsidRPr="004F03C0">
        <w:rPr>
          <w:rFonts w:ascii="Times New Roman" w:hAnsi="Times New Roman" w:cs="Times New Roman"/>
          <w:sz w:val="28"/>
          <w:szCs w:val="28"/>
        </w:rPr>
        <w:t xml:space="preserve"> в общеобразовательном учреждении</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bookmarkStart w:id="78" w:name="_Toc419715686"/>
      <w:r w:rsidRPr="004F03C0">
        <w:rPr>
          <w:rFonts w:ascii="Times New Roman" w:hAnsi="Times New Roman" w:cs="Times New Roman"/>
          <w:sz w:val="28"/>
          <w:szCs w:val="28"/>
        </w:rPr>
        <w:t>Обеспечить предметов программы полного общего образования;</w:t>
      </w:r>
      <w:bookmarkEnd w:id="78"/>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bookmarkStart w:id="79" w:name="_Toc419715688"/>
      <w:r w:rsidRPr="004F03C0">
        <w:rPr>
          <w:rFonts w:ascii="Times New Roman" w:hAnsi="Times New Roman" w:cs="Times New Roman"/>
          <w:sz w:val="28"/>
          <w:szCs w:val="28"/>
        </w:rPr>
        <w:t>Способствовать установлению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w:t>
      </w:r>
      <w:bookmarkEnd w:id="79"/>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bookmarkStart w:id="80" w:name="_Toc419715689"/>
      <w:r w:rsidRPr="004F03C0">
        <w:rPr>
          <w:rFonts w:ascii="Times New Roman" w:hAnsi="Times New Roman" w:cs="Times New Roman"/>
          <w:sz w:val="28"/>
          <w:szCs w:val="28"/>
        </w:rPr>
        <w:t xml:space="preserve">Расширить возможности социализации учащихся, обеспечить преемственность между общим и профессиональным образованием, более эффективно подготовить выпускников школы к освоению программ профессионального образования.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bookmarkStart w:id="81" w:name="_Toc419715690"/>
      <w:bookmarkEnd w:id="80"/>
      <w:r w:rsidRPr="004F03C0">
        <w:rPr>
          <w:rFonts w:ascii="Times New Roman" w:hAnsi="Times New Roman" w:cs="Times New Roman"/>
          <w:sz w:val="28"/>
          <w:szCs w:val="28"/>
        </w:rPr>
        <w:t>Проблема выбора профессии представляет собой достаточно сложную проблему как для учащихся, так и для их родителей. Многим впервые в жизни предстоит совершить столь серьезный шаг, от которого во многом будет зависеть судьба старшеклассников.</w:t>
      </w:r>
      <w:bookmarkEnd w:id="81"/>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lastRenderedPageBreak/>
        <w:t>Проблема состоит и в том, что будущие выпускники не всегда представляют условия труда их дальнейшей работы и связанные с этим показатели здоровья (хирургу приходится подолгу стоять, журналисту много ходить и уметь налаживать контакты с людьми и т.д.)</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Психолого-педагогическая поддержка делает процесс профессионального самоопределения учащихся последовательным, осознанным и обоснованным; она направлена на самопознание, выявление истинных мотивов их выбора, реальных возможностей и образовательных потребностей. Результатом педагогического руководства профессиональным самоопределением становится готовность к выбору профессии, осмыслению, проектированию вариантов профессиональных жизненных путей.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Задачи психологического содействия</w:t>
      </w:r>
      <w:r w:rsidRPr="004F03C0">
        <w:rPr>
          <w:rFonts w:ascii="Times New Roman" w:hAnsi="Times New Roman" w:cs="Times New Roman"/>
          <w:sz w:val="28"/>
          <w:szCs w:val="28"/>
        </w:rPr>
        <w:tab/>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1.Определение реальной проблемы профессионального самоопределения</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2.Комплексное изучение индивидуально-психологических особенностей личности</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3.Формирование компетентного отражения мира профессий и образа выбираемой профессии</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4. Сопоставление идеального и реального образа профессии, формирование мотивации профессионального выбора, коррекция неадекватной самооценки</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5. Коррекция профессионального выбора</w:t>
      </w:r>
    </w:p>
    <w:p w:rsidR="004F03C0" w:rsidRPr="004F03C0" w:rsidRDefault="004F03C0" w:rsidP="004F03C0">
      <w:pPr>
        <w:widowControl w:val="0"/>
        <w:spacing w:after="0" w:line="240" w:lineRule="auto"/>
        <w:ind w:firstLine="709"/>
        <w:contextualSpacing/>
        <w:jc w:val="both"/>
        <w:rPr>
          <w:rStyle w:val="20"/>
          <w:rFonts w:eastAsiaTheme="minorHAnsi"/>
          <w:szCs w:val="28"/>
        </w:rPr>
      </w:pPr>
      <w:bookmarkStart w:id="82" w:name="_Toc419715691"/>
      <w:bookmarkStart w:id="83" w:name="_Toc427419035"/>
      <w:r w:rsidRPr="004F03C0">
        <w:rPr>
          <w:rStyle w:val="20"/>
          <w:rFonts w:eastAsiaTheme="minorHAnsi"/>
          <w:szCs w:val="28"/>
        </w:rPr>
        <w:t>Социально–педагогическое направление</w:t>
      </w:r>
      <w:bookmarkEnd w:id="82"/>
      <w:bookmarkEnd w:id="83"/>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Цель: создание условий, способствующих эмоциональному благополучию ребенка, и оказание социально-педагогической помощи его родителям.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Задачи:</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выявить личностные особенности детей с ОВЗ (социально-эмоциональное развитие, межличностные отношения, нарушения нравственного развития и др.);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изучить теоретические и технологические основы процесса социально-психолого-педагогического сопровождения детей с ОВЗ и детей инвалидов.</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совершенствовать коммуникативные формы поведения и навыки адекватного общения учащихся;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развивать у родителей навыки самоанализа, преодоления психологических барьеров, формирования позитивной самооценки.</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w:t>
      </w:r>
      <w:r w:rsidRPr="004F03C0">
        <w:rPr>
          <w:rFonts w:ascii="Times New Roman" w:hAnsi="Times New Roman" w:cs="Times New Roman"/>
          <w:sz w:val="28"/>
          <w:szCs w:val="28"/>
        </w:rPr>
        <w:lastRenderedPageBreak/>
        <w:t xml:space="preserve">(совместно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занятия (внеурочные индивидуальные и  групповые);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Психотерапевтическая работа с семьей.</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bookmarkStart w:id="84" w:name="_Toc427419036"/>
    </w:p>
    <w:p w:rsidR="004F03C0" w:rsidRPr="004F03C0" w:rsidRDefault="004F03C0" w:rsidP="004F03C0">
      <w:pPr>
        <w:widowControl w:val="0"/>
        <w:spacing w:after="0" w:line="240" w:lineRule="auto"/>
        <w:ind w:firstLine="709"/>
        <w:contextualSpacing/>
        <w:jc w:val="both"/>
        <w:rPr>
          <w:rFonts w:ascii="Times New Roman" w:hAnsi="Times New Roman" w:cs="Times New Roman"/>
          <w:b/>
          <w:sz w:val="28"/>
          <w:szCs w:val="28"/>
        </w:rPr>
      </w:pPr>
      <w:r w:rsidRPr="004F03C0">
        <w:rPr>
          <w:rFonts w:ascii="Times New Roman" w:hAnsi="Times New Roman" w:cs="Times New Roman"/>
          <w:b/>
          <w:sz w:val="28"/>
          <w:szCs w:val="28"/>
        </w:rPr>
        <w:t>Особенности образовательных программ для детей с ОВЗ</w:t>
      </w:r>
      <w:bookmarkEnd w:id="84"/>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Значительное разнообразие категорий детей с ОВЗ, включающих в себя, в том числе и наличие или отсутствие инвалидности определяет и значительную вариативность специальных образовательных условий, распределенных по различным ресурсным сферам (материально-техническое обеспечение, включая и архитектурные условия, кадровое, информационное, программно-методическое и т. п.).</w:t>
      </w:r>
    </w:p>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Таким образом, можно говорить о целостной системе специальных образовательных условий: начиная с предельно общих, необходимых для всех категорий детей с ОВЗ, до частно-специфических и индивидуально-ориентированных, определяющих эффективность реализации образовательного процесса и социальной адаптированности ребенка в полном соответствии с его конкретными особенностями и образовательными возможностями.</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lastRenderedPageBreak/>
        <w:t>Процесс образования детей с ОВЗ, специфичен, поскольку адресован разнородной группе школьников, имеющих не только общие, но и особые образовательные потребности. Диапазон различий в развитии этих детей в целом и каждой категории в отдельности столь велик, что единый итоговый уровень школьного образования невозможен.</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Существуют три уровня школьного образования с точки зрения результатов обучения: один из них является цензовым, т. е. сопоставимым с уровнем основного и/или полного общего образования здоровых сверстников, два других уровня принципиально не сопоставимы с цензом.</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Style w:val="affa"/>
          <w:rFonts w:eastAsia="Arial"/>
          <w:sz w:val="28"/>
          <w:szCs w:val="28"/>
        </w:rPr>
        <w:t xml:space="preserve">Для обучающихся с ОВЗ уровень </w:t>
      </w:r>
      <w:r w:rsidRPr="004F03C0">
        <w:rPr>
          <w:rFonts w:ascii="Times New Roman" w:hAnsi="Times New Roman" w:cs="Times New Roman"/>
          <w:sz w:val="28"/>
          <w:szCs w:val="28"/>
        </w:rPr>
        <w:t xml:space="preserve">школьного образования на третьем уровне только цензовый, который </w:t>
      </w:r>
      <w:r w:rsidRPr="004F03C0">
        <w:rPr>
          <w:rStyle w:val="affa"/>
          <w:rFonts w:eastAsia="Arial"/>
          <w:sz w:val="28"/>
          <w:szCs w:val="28"/>
        </w:rPr>
        <w:t>соответствует</w:t>
      </w:r>
      <w:r w:rsidRPr="004F03C0">
        <w:rPr>
          <w:rFonts w:ascii="Times New Roman" w:hAnsi="Times New Roman" w:cs="Times New Roman"/>
          <w:sz w:val="28"/>
          <w:szCs w:val="28"/>
        </w:rPr>
        <w:t xml:space="preserve"> уровню образования здоровых сверстников к моменту окончания школы, предполагая при этом и удовлетворение особых образовательных потребностей детей с </w:t>
      </w:r>
      <w:r w:rsidRPr="004F03C0">
        <w:rPr>
          <w:rStyle w:val="affa"/>
          <w:rFonts w:eastAsia="Arial"/>
          <w:sz w:val="28"/>
          <w:szCs w:val="28"/>
        </w:rPr>
        <w:t xml:space="preserve">ОВЗ </w:t>
      </w:r>
      <w:r w:rsidRPr="004F03C0">
        <w:rPr>
          <w:rFonts w:ascii="Times New Roman" w:hAnsi="Times New Roman" w:cs="Times New Roman"/>
          <w:sz w:val="28"/>
          <w:szCs w:val="28"/>
        </w:rPr>
        <w:t>как в «академическом» компоненте, так и в области жизненной компетенции ребёнка.</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Итак, в образовании детей с ОВЗ выделяются:</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конечный (итоговый) уровень школьного образования;</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результаты образования на каждой ступени;</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условия получения образования.</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В соответствии с установленной структурой коррекционной программы определяются специальные требования к результатам обучения по отношению к каждой категории детей с ОВЗ при завершении каждой ступени школьного образования.</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Подход к оценке знаний и умений ребёнка по «академическому» компоненту предлагается в целом сохранить в его традиционном виде применительно ко всем вариантам стандарта. При этом учёт особых образовательных потребностей ребёнка с ОВЗ предполагает введение специальной системы оценок. Подобная система необходима для выявления и оценки даже минимальных шагов в развитии активности и продвижении ребёнка в освоении образовательной программы, оценки собственно коррекционного эффекта обучения и обеспечения возможности гибкой индивидуальной корректировки плана дальнейшего формирования академических знаний, умений и навыков в выбранной области образования.</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«Академические» достижения ребёнка отражают степень его оснащённости тем запасом знаний и умений, из которых в будущем он сможет выбрать нужные ему для социального развития и личной реализации. «Академические» достижения рассматриваются как часть будущей целостной оценки качества образования, получаемого ребёнком с ОВЗ.</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Для оценки другой составляющей (результатов развития жизненной компетенции ребёнка) используется ПМПк. Он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ПМПк </w:t>
      </w:r>
      <w:r w:rsidRPr="004F03C0">
        <w:rPr>
          <w:rFonts w:ascii="Times New Roman" w:hAnsi="Times New Roman" w:cs="Times New Roman"/>
          <w:sz w:val="28"/>
          <w:szCs w:val="28"/>
        </w:rPr>
        <w:lastRenderedPageBreak/>
        <w:t>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представляются в форме удобных и понятных всем членам ПМПк текстах, характеризующих наличный уровень жизненной компетенции. Результаты проведённого анализа обобщаются по следующим позициям:</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адекватность представлений о собственных возможностях и ограничениях, о насущно необходимом жизнеобеспечении;</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способность вступать в коммуникацию со взрослыми по вопросам медицинского сопровождения и создания специальных условий для пребывания в школе, о своих нуждах и правах в организации обучения;</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владение социально-бытовыми умениями в повседневной жизни;</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владение навыками коммуникации и принятыми ритуалами социального взаимодействия (т. е. самой формой поведения, его социальным рисунком);</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осмысление и дифференциация картины мира, её временно-пространственной организации;</w:t>
      </w:r>
    </w:p>
    <w:p w:rsidR="004F03C0" w:rsidRPr="004F03C0" w:rsidRDefault="004F03C0" w:rsidP="005E7386">
      <w:pPr>
        <w:widowControl w:val="0"/>
        <w:numPr>
          <w:ilvl w:val="0"/>
          <w:numId w:val="103"/>
        </w:num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 осмысление социального окружения, своего места в нём, принятие соответствующих возрасту ценностей и социальных ролей.</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Образование ребёнка с ОВЗ может считаться качественным и удовлетворять взрослых при условии продвижения ребёнка по обоим направлениям — «академическому» и «жизненной компетенции». Соотношение продвижения ребёнка по этим двум направлениям является определяющим для оценки качества образования.</w:t>
      </w:r>
    </w:p>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Итак, требования к результатам образования представляются для каждой категории детей с ОВЗ и дифференцируются в соответствии с вариантами СФГОС.</w:t>
      </w:r>
    </w:p>
    <w:p w:rsidR="004F03C0" w:rsidRPr="004F03C0" w:rsidRDefault="004F03C0" w:rsidP="004F03C0">
      <w:pPr>
        <w:pStyle w:val="131"/>
        <w:shd w:val="clear" w:color="auto" w:fill="auto"/>
        <w:spacing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Таблица 1</w:t>
      </w:r>
    </w:p>
    <w:p w:rsidR="004F03C0" w:rsidRPr="004F03C0" w:rsidRDefault="004F03C0" w:rsidP="004F03C0">
      <w:pPr>
        <w:pStyle w:val="141"/>
        <w:shd w:val="clear" w:color="auto" w:fill="auto"/>
        <w:spacing w:after="0" w:line="240" w:lineRule="auto"/>
        <w:ind w:firstLine="709"/>
        <w:contextualSpacing/>
        <w:jc w:val="both"/>
        <w:rPr>
          <w:rStyle w:val="142"/>
          <w:rFonts w:ascii="Times New Roman" w:hAnsi="Times New Roman" w:cs="Times New Roman"/>
          <w:sz w:val="28"/>
          <w:szCs w:val="28"/>
        </w:rPr>
      </w:pPr>
      <w:r w:rsidRPr="004F03C0">
        <w:rPr>
          <w:rStyle w:val="142"/>
          <w:rFonts w:ascii="Times New Roman" w:hAnsi="Times New Roman" w:cs="Times New Roman"/>
          <w:sz w:val="28"/>
          <w:szCs w:val="28"/>
        </w:rPr>
        <w:t>Требования к результатам формирования жизненной компетенции по направлению</w:t>
      </w:r>
    </w:p>
    <w:p w:rsidR="004F03C0" w:rsidRPr="004F03C0" w:rsidRDefault="004F03C0" w:rsidP="004F03C0">
      <w:pPr>
        <w:pStyle w:val="141"/>
        <w:shd w:val="clear" w:color="auto" w:fill="auto"/>
        <w:spacing w:after="0" w:line="240" w:lineRule="auto"/>
        <w:ind w:firstLine="709"/>
        <w:contextualSpacing/>
        <w:jc w:val="both"/>
        <w:rPr>
          <w:rFonts w:ascii="Times New Roman" w:hAnsi="Times New Roman" w:cs="Times New Roman"/>
          <w:b w:val="0"/>
          <w:sz w:val="28"/>
          <w:szCs w:val="28"/>
        </w:rPr>
      </w:pPr>
      <w:r w:rsidRPr="004F03C0">
        <w:rPr>
          <w:rFonts w:ascii="Times New Roman" w:hAnsi="Times New Roman" w:cs="Times New Roman"/>
          <w:b w:val="0"/>
          <w:sz w:val="28"/>
          <w:szCs w:val="28"/>
        </w:rPr>
        <w:t>«Развитие адекватных представлений о собственных возможностях и ограничениях»</w:t>
      </w:r>
    </w:p>
    <w:tbl>
      <w:tblPr>
        <w:tblStyle w:val="a8"/>
        <w:tblW w:w="9639" w:type="dxa"/>
        <w:tblInd w:w="108" w:type="dxa"/>
        <w:tblLook w:val="04A0" w:firstRow="1" w:lastRow="0" w:firstColumn="1" w:lastColumn="0" w:noHBand="0" w:noVBand="1"/>
      </w:tblPr>
      <w:tblGrid>
        <w:gridCol w:w="2977"/>
        <w:gridCol w:w="6662"/>
      </w:tblGrid>
      <w:tr w:rsidR="004F03C0" w:rsidRPr="004F03C0" w:rsidTr="004F03C0">
        <w:tc>
          <w:tcPr>
            <w:tcW w:w="2977" w:type="dxa"/>
          </w:tcPr>
          <w:p w:rsidR="004F03C0" w:rsidRPr="004F03C0" w:rsidRDefault="004F03C0" w:rsidP="004F03C0">
            <w:pPr>
              <w:pStyle w:val="141"/>
              <w:shd w:val="clear" w:color="auto" w:fill="auto"/>
              <w:tabs>
                <w:tab w:val="left" w:pos="2727"/>
              </w:tabs>
              <w:spacing w:after="0" w:line="240" w:lineRule="auto"/>
              <w:contextualSpacing/>
              <w:jc w:val="both"/>
              <w:rPr>
                <w:rFonts w:ascii="Times New Roman" w:hAnsi="Times New Roman" w:cs="Times New Roman"/>
                <w:b w:val="0"/>
                <w:sz w:val="24"/>
                <w:szCs w:val="24"/>
              </w:rPr>
            </w:pPr>
            <w:r w:rsidRPr="004F03C0">
              <w:rPr>
                <w:rStyle w:val="affa"/>
                <w:rFonts w:eastAsia="Calibri"/>
                <w:sz w:val="24"/>
                <w:szCs w:val="24"/>
              </w:rPr>
              <w:t>Направления коррекционной работы</w:t>
            </w:r>
          </w:p>
        </w:tc>
        <w:tc>
          <w:tcPr>
            <w:tcW w:w="6662"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Style w:val="affa"/>
                <w:rFonts w:eastAsia="Calibri"/>
                <w:sz w:val="24"/>
                <w:szCs w:val="24"/>
              </w:rPr>
              <w:t>Требования к результатам</w:t>
            </w:r>
          </w:p>
        </w:tc>
      </w:tr>
      <w:tr w:rsidR="004F03C0" w:rsidRPr="004F03C0" w:rsidTr="004F03C0">
        <w:tc>
          <w:tcPr>
            <w:tcW w:w="2977"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Fonts w:ascii="Times New Roman" w:hAnsi="Times New Roman" w:cs="Times New Roman"/>
                <w:b w:val="0"/>
                <w:sz w:val="24"/>
                <w:szCs w:val="24"/>
              </w:rPr>
              <w:t>Развитие у ребёнка адекватных представлений о собственных возмож</w:t>
            </w:r>
            <w:r w:rsidRPr="004F03C0">
              <w:rPr>
                <w:rFonts w:ascii="Times New Roman" w:hAnsi="Times New Roman" w:cs="Times New Roman"/>
                <w:b w:val="0"/>
                <w:sz w:val="24"/>
                <w:szCs w:val="24"/>
              </w:rPr>
              <w:softHyphen/>
              <w:t>ностях и ограничениях, о насущно необходи</w:t>
            </w:r>
            <w:r w:rsidRPr="004F03C0">
              <w:rPr>
                <w:rFonts w:ascii="Times New Roman" w:hAnsi="Times New Roman" w:cs="Times New Roman"/>
                <w:b w:val="0"/>
                <w:sz w:val="24"/>
                <w:szCs w:val="24"/>
              </w:rPr>
              <w:softHyphen/>
              <w:t>мом жизнеобеспечении, способности вступать в коммуникацию со взрос</w:t>
            </w:r>
            <w:r w:rsidRPr="004F03C0">
              <w:rPr>
                <w:rFonts w:ascii="Times New Roman" w:hAnsi="Times New Roman" w:cs="Times New Roman"/>
                <w:b w:val="0"/>
                <w:sz w:val="24"/>
                <w:szCs w:val="24"/>
              </w:rPr>
              <w:softHyphen/>
            </w:r>
            <w:r w:rsidRPr="004F03C0">
              <w:rPr>
                <w:rFonts w:ascii="Times New Roman" w:hAnsi="Times New Roman" w:cs="Times New Roman"/>
                <w:b w:val="0"/>
                <w:sz w:val="24"/>
                <w:szCs w:val="24"/>
              </w:rPr>
              <w:lastRenderedPageBreak/>
              <w:t>лыми по вопросам меди</w:t>
            </w:r>
            <w:r w:rsidRPr="004F03C0">
              <w:rPr>
                <w:rFonts w:ascii="Times New Roman" w:hAnsi="Times New Roman" w:cs="Times New Roman"/>
                <w:b w:val="0"/>
                <w:sz w:val="24"/>
                <w:szCs w:val="24"/>
              </w:rPr>
              <w:softHyphen/>
              <w:t>цинского сопровождения и создания специальных условий для пребывания в школе, представлений о своих нуждах и правах в организации обучения</w:t>
            </w:r>
          </w:p>
        </w:tc>
        <w:tc>
          <w:tcPr>
            <w:tcW w:w="6662" w:type="dxa"/>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Умение адекватно оценивать свои силы, понимать, что можно и чего нельзя: в еде, в физической нагрузке, в приёме медицинских пре</w:t>
            </w:r>
            <w:r w:rsidRPr="004F03C0">
              <w:rPr>
                <w:rFonts w:ascii="Times New Roman" w:hAnsi="Times New Roman" w:cs="Times New Roman"/>
                <w:sz w:val="24"/>
                <w:szCs w:val="24"/>
              </w:rPr>
              <w:softHyphen/>
              <w:t>паратов, осуществлении вакцинации.</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пользоваться личными адаптивными средствами в разных ситуациях (слуховой аппарат, специальное кресло, памперсы).</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Понимание ребёнком того, что пожаловаться и попросить о помощи при проблемах в жизнеобеспечении — это нормально, необходимо, не стыдно, не унизительно. Умение адекватно </w:t>
            </w:r>
            <w:r w:rsidRPr="004F03C0">
              <w:rPr>
                <w:rFonts w:ascii="Times New Roman" w:hAnsi="Times New Roman" w:cs="Times New Roman"/>
                <w:sz w:val="24"/>
                <w:szCs w:val="24"/>
              </w:rPr>
              <w:lastRenderedPageBreak/>
              <w:t xml:space="preserve">выбрать взрослого и обратиться к нему за помощью, точно описать возникшую проблему, иметь достаточный запас фраз и определений </w:t>
            </w:r>
            <w:r w:rsidRPr="004F03C0">
              <w:rPr>
                <w:rStyle w:val="affb"/>
                <w:rFonts w:eastAsiaTheme="minorHAnsi"/>
                <w:color w:val="auto"/>
                <w:sz w:val="24"/>
                <w:szCs w:val="24"/>
              </w:rPr>
              <w:t>(меня мутит; терпеть нет сил; у меня болит ...; извините, эту прививку мне делать нельзя; извините, сладкие фрукты мне нельзя; у меня аллергия на ...).</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выделять ситуации, когда требуется привлечение родителей, и объяснять учителю (работнику школы) необходимость связаться с се</w:t>
            </w:r>
            <w:r w:rsidRPr="004F03C0">
              <w:rPr>
                <w:rFonts w:ascii="Times New Roman" w:hAnsi="Times New Roman" w:cs="Times New Roman"/>
                <w:sz w:val="24"/>
                <w:szCs w:val="24"/>
              </w:rPr>
              <w:softHyphen/>
              <w:t>мьёй для принятия решения в области жизнеобеспечения.</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обратиться ко взрослым при затруднениях в учебном процессе, сформулировать запрос о специальной помощи (</w:t>
            </w:r>
            <w:r w:rsidRPr="004F03C0">
              <w:rPr>
                <w:rStyle w:val="affb"/>
                <w:rFonts w:eastAsiaTheme="minorHAnsi"/>
                <w:color w:val="auto"/>
                <w:sz w:val="24"/>
                <w:szCs w:val="24"/>
              </w:rPr>
              <w:t>Можно я пересяду? Мне не видно. / Я не разбираю этого шрифта. / Повернитесь, пожалуйста, я не понимаю, когда не вижу вашего лица.</w:t>
            </w:r>
            <w:r w:rsidRPr="004F03C0">
              <w:rPr>
                <w:rFonts w:ascii="Times New Roman" w:hAnsi="Times New Roman" w:cs="Times New Roman"/>
                <w:sz w:val="24"/>
                <w:szCs w:val="24"/>
              </w:rPr>
              <w:t>)</w:t>
            </w:r>
          </w:p>
        </w:tc>
      </w:tr>
    </w:tbl>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lastRenderedPageBreak/>
        <w:t>Эти требования конкретизируются в первом варианте СФГОС применительно к каждой категории детей в соответствии с их особыми образовательными потребностями.</w:t>
      </w:r>
    </w:p>
    <w:p w:rsidR="004F03C0" w:rsidRPr="004F03C0" w:rsidRDefault="004F03C0" w:rsidP="004F03C0">
      <w:pPr>
        <w:pStyle w:val="151"/>
        <w:shd w:val="clear" w:color="auto" w:fill="auto"/>
        <w:spacing w:before="0"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Таблица 2</w:t>
      </w:r>
    </w:p>
    <w:p w:rsidR="004F03C0" w:rsidRPr="004F03C0" w:rsidRDefault="004F03C0" w:rsidP="004F03C0">
      <w:pPr>
        <w:pStyle w:val="141"/>
        <w:shd w:val="clear" w:color="auto" w:fill="auto"/>
        <w:spacing w:after="0" w:line="240" w:lineRule="auto"/>
        <w:ind w:firstLine="709"/>
        <w:contextualSpacing/>
        <w:jc w:val="both"/>
        <w:rPr>
          <w:rStyle w:val="142"/>
          <w:rFonts w:ascii="Times New Roman" w:hAnsi="Times New Roman" w:cs="Times New Roman"/>
          <w:sz w:val="28"/>
          <w:szCs w:val="28"/>
        </w:rPr>
      </w:pPr>
      <w:r w:rsidRPr="004F03C0">
        <w:rPr>
          <w:rStyle w:val="142"/>
          <w:rFonts w:ascii="Times New Roman" w:hAnsi="Times New Roman" w:cs="Times New Roman"/>
          <w:sz w:val="28"/>
          <w:szCs w:val="28"/>
        </w:rPr>
        <w:t>Требования к результатам формирования жизненной компетенции по направлению</w:t>
      </w:r>
    </w:p>
    <w:p w:rsidR="004F03C0" w:rsidRPr="004F03C0" w:rsidRDefault="004F03C0" w:rsidP="004F03C0">
      <w:pPr>
        <w:pStyle w:val="141"/>
        <w:shd w:val="clear" w:color="auto" w:fill="auto"/>
        <w:spacing w:after="0" w:line="240" w:lineRule="auto"/>
        <w:ind w:firstLine="709"/>
        <w:contextualSpacing/>
        <w:jc w:val="both"/>
        <w:rPr>
          <w:rFonts w:ascii="Times New Roman" w:hAnsi="Times New Roman" w:cs="Times New Roman"/>
          <w:b w:val="0"/>
          <w:sz w:val="28"/>
          <w:szCs w:val="28"/>
        </w:rPr>
      </w:pPr>
      <w:r w:rsidRPr="004F03C0">
        <w:rPr>
          <w:rFonts w:ascii="Times New Roman" w:hAnsi="Times New Roman" w:cs="Times New Roman"/>
          <w:b w:val="0"/>
          <w:sz w:val="28"/>
          <w:szCs w:val="28"/>
        </w:rPr>
        <w:t>«Овладение социально-бытовыми умениями, используемыми в повседневной жизни»</w:t>
      </w:r>
    </w:p>
    <w:tbl>
      <w:tblPr>
        <w:tblStyle w:val="a8"/>
        <w:tblW w:w="9747" w:type="dxa"/>
        <w:tblLook w:val="04A0" w:firstRow="1" w:lastRow="0" w:firstColumn="1" w:lastColumn="0" w:noHBand="0" w:noVBand="1"/>
      </w:tblPr>
      <w:tblGrid>
        <w:gridCol w:w="6345"/>
        <w:gridCol w:w="3402"/>
      </w:tblGrid>
      <w:tr w:rsidR="004F03C0" w:rsidRPr="004F03C0" w:rsidTr="004F03C0">
        <w:tc>
          <w:tcPr>
            <w:tcW w:w="6345"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Style w:val="affa"/>
                <w:rFonts w:eastAsia="Calibri"/>
                <w:sz w:val="24"/>
                <w:szCs w:val="24"/>
              </w:rPr>
              <w:t>Направления коррекционной работы</w:t>
            </w:r>
          </w:p>
        </w:tc>
        <w:tc>
          <w:tcPr>
            <w:tcW w:w="3402"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Style w:val="affa"/>
                <w:rFonts w:eastAsia="Calibri"/>
                <w:sz w:val="24"/>
                <w:szCs w:val="24"/>
              </w:rPr>
              <w:t>Требования к результатам</w:t>
            </w:r>
          </w:p>
        </w:tc>
      </w:tr>
      <w:tr w:rsidR="004F03C0" w:rsidRPr="004F03C0" w:rsidTr="004F03C0">
        <w:tc>
          <w:tcPr>
            <w:tcW w:w="6345"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Fonts w:ascii="Times New Roman" w:hAnsi="Times New Roman" w:cs="Times New Roman"/>
                <w:b w:val="0"/>
                <w:sz w:val="24"/>
                <w:szCs w:val="24"/>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p>
        </w:tc>
        <w:tc>
          <w:tcPr>
            <w:tcW w:w="3402"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Fonts w:ascii="Times New Roman" w:hAnsi="Times New Roman" w:cs="Times New Roman"/>
                <w:b w:val="0"/>
                <w:sz w:val="24"/>
                <w:szCs w:val="24"/>
              </w:rPr>
              <w:t>Прогресс в самостоятельности и независимости в быту</w:t>
            </w:r>
          </w:p>
        </w:tc>
      </w:tr>
      <w:tr w:rsidR="004F03C0" w:rsidRPr="004F03C0" w:rsidTr="004F03C0">
        <w:tc>
          <w:tcPr>
            <w:tcW w:w="6345"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Fonts w:ascii="Times New Roman" w:hAnsi="Times New Roman" w:cs="Times New Roman"/>
                <w:b w:val="0"/>
                <w:sz w:val="24"/>
                <w:szCs w:val="24"/>
              </w:rPr>
              <w:t>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понимание предназначения окружающих в быту предметов и вещей. Формирование понимания того, что в разных семьях домашняя жизнь может быть устроена по-разному</w:t>
            </w:r>
          </w:p>
        </w:tc>
        <w:tc>
          <w:tcPr>
            <w:tcW w:w="3402"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Fonts w:ascii="Times New Roman" w:hAnsi="Times New Roman" w:cs="Times New Roman"/>
                <w:b w:val="0"/>
                <w:sz w:val="24"/>
                <w:szCs w:val="24"/>
              </w:rPr>
              <w:t>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в каких-то областях домашней жизни</w:t>
            </w:r>
          </w:p>
        </w:tc>
      </w:tr>
      <w:tr w:rsidR="004F03C0" w:rsidRPr="004F03C0" w:rsidTr="004F03C0">
        <w:tc>
          <w:tcPr>
            <w:tcW w:w="6345"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Fonts w:ascii="Times New Roman" w:hAnsi="Times New Roman" w:cs="Times New Roman"/>
                <w:b w:val="0"/>
                <w:sz w:val="24"/>
                <w:szCs w:val="24"/>
              </w:rPr>
              <w:t>Ориентировка в устройстве школьной жизни, участие в повседневной жизни класса, принятие на себя обязанностей наряду с другими детьми</w:t>
            </w:r>
          </w:p>
        </w:tc>
        <w:tc>
          <w:tcPr>
            <w:tcW w:w="3402"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Fonts w:ascii="Times New Roman" w:hAnsi="Times New Roman" w:cs="Times New Roman"/>
                <w:b w:val="0"/>
                <w:sz w:val="24"/>
                <w:szCs w:val="24"/>
              </w:rPr>
              <w:t xml:space="preserve">Представления об устройстве школьной жизни. Умение ориентироваться в пространстве школы и попросить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в них, брать на себя ответственность. Прогресс </w:t>
            </w:r>
            <w:r w:rsidRPr="004F03C0">
              <w:rPr>
                <w:rFonts w:ascii="Times New Roman" w:hAnsi="Times New Roman" w:cs="Times New Roman"/>
                <w:b w:val="0"/>
                <w:sz w:val="24"/>
                <w:szCs w:val="24"/>
              </w:rPr>
              <w:lastRenderedPageBreak/>
              <w:t>ребёнка в этом направлении</w:t>
            </w:r>
          </w:p>
        </w:tc>
      </w:tr>
      <w:tr w:rsidR="004F03C0" w:rsidRPr="004F03C0" w:rsidTr="004F03C0">
        <w:tc>
          <w:tcPr>
            <w:tcW w:w="6345"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Fonts w:ascii="Times New Roman" w:hAnsi="Times New Roman" w:cs="Times New Roman"/>
                <w:b w:val="0"/>
                <w:sz w:val="24"/>
                <w:szCs w:val="24"/>
              </w:rPr>
              <w:lastRenderedPageBreak/>
              <w:t>Формирование стремления и потребности участвовать в устройстве праздника, понимания значения праздника дома и в школе, стремления порадовать близких, понимание того, что праздники бывают разными</w:t>
            </w:r>
          </w:p>
        </w:tc>
        <w:tc>
          <w:tcPr>
            <w:tcW w:w="3402" w:type="dxa"/>
          </w:tcPr>
          <w:p w:rsidR="004F03C0" w:rsidRPr="004F03C0" w:rsidRDefault="004F03C0" w:rsidP="004F03C0">
            <w:pPr>
              <w:pStyle w:val="141"/>
              <w:shd w:val="clear" w:color="auto" w:fill="auto"/>
              <w:spacing w:after="0" w:line="240" w:lineRule="auto"/>
              <w:contextualSpacing/>
              <w:jc w:val="both"/>
              <w:rPr>
                <w:rFonts w:ascii="Times New Roman" w:hAnsi="Times New Roman" w:cs="Times New Roman"/>
                <w:b w:val="0"/>
                <w:sz w:val="24"/>
                <w:szCs w:val="24"/>
              </w:rPr>
            </w:pPr>
            <w:r w:rsidRPr="004F03C0">
              <w:rPr>
                <w:rFonts w:ascii="Times New Roman" w:hAnsi="Times New Roman" w:cs="Times New Roman"/>
                <w:b w:val="0"/>
                <w:sz w:val="24"/>
                <w:szCs w:val="24"/>
              </w:rPr>
              <w:t>Стремление ребёнка участвовать в подготовке и проведении праздника, прогресс в этом направлении</w:t>
            </w:r>
          </w:p>
        </w:tc>
      </w:tr>
    </w:tbl>
    <w:p w:rsidR="004F03C0" w:rsidRPr="004F03C0" w:rsidRDefault="004F03C0" w:rsidP="004F03C0">
      <w:pPr>
        <w:widowControl w:val="0"/>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Эти требования конкретизируются в первом варианте СФГОС применительно к каждой категории детей в соответствии с их особыми образовательными потребностями.</w:t>
      </w:r>
    </w:p>
    <w:p w:rsidR="004F03C0" w:rsidRPr="004F03C0" w:rsidRDefault="004F03C0" w:rsidP="004F03C0">
      <w:pPr>
        <w:spacing w:after="0" w:line="240" w:lineRule="auto"/>
        <w:ind w:firstLine="709"/>
        <w:contextualSpacing/>
        <w:jc w:val="both"/>
        <w:rPr>
          <w:rStyle w:val="16Exact"/>
          <w:rFonts w:ascii="Times New Roman" w:eastAsiaTheme="minorHAnsi" w:hAnsi="Times New Roman" w:cs="Times New Roman"/>
          <w:sz w:val="28"/>
          <w:szCs w:val="28"/>
        </w:rPr>
      </w:pPr>
      <w:r w:rsidRPr="004F03C0">
        <w:rPr>
          <w:rStyle w:val="16Exact"/>
          <w:rFonts w:ascii="Times New Roman" w:eastAsiaTheme="minorHAnsi" w:hAnsi="Times New Roman" w:cs="Times New Roman"/>
          <w:sz w:val="28"/>
          <w:szCs w:val="28"/>
        </w:rPr>
        <w:t>Требования к результатам формирования жизненной компетенции по направлению</w:t>
      </w:r>
    </w:p>
    <w:p w:rsidR="004F03C0" w:rsidRPr="004F03C0" w:rsidRDefault="004F03C0" w:rsidP="004F03C0">
      <w:pPr>
        <w:pStyle w:val="160"/>
        <w:shd w:val="clear" w:color="auto" w:fill="auto"/>
        <w:spacing w:line="240" w:lineRule="auto"/>
        <w:ind w:firstLine="709"/>
        <w:contextualSpacing/>
        <w:rPr>
          <w:rStyle w:val="16105pt0ptExact"/>
          <w:rFonts w:ascii="Times New Roman" w:hAnsi="Times New Roman" w:cs="Times New Roman"/>
          <w:b w:val="0"/>
          <w:sz w:val="28"/>
          <w:szCs w:val="28"/>
        </w:rPr>
      </w:pPr>
      <w:r w:rsidRPr="004F03C0">
        <w:rPr>
          <w:rStyle w:val="16105pt0ptExact"/>
          <w:rFonts w:ascii="Times New Roman" w:hAnsi="Times New Roman" w:cs="Times New Roman"/>
          <w:sz w:val="28"/>
          <w:szCs w:val="28"/>
        </w:rPr>
        <w:t>«Овладение навыками коммуникации»</w:t>
      </w:r>
    </w:p>
    <w:tbl>
      <w:tblPr>
        <w:tblStyle w:val="a8"/>
        <w:tblW w:w="0" w:type="auto"/>
        <w:tblLook w:val="04A0" w:firstRow="1" w:lastRow="0" w:firstColumn="1" w:lastColumn="0" w:noHBand="0" w:noVBand="1"/>
      </w:tblPr>
      <w:tblGrid>
        <w:gridCol w:w="2982"/>
        <w:gridCol w:w="6363"/>
      </w:tblGrid>
      <w:tr w:rsidR="004F03C0" w:rsidRPr="004F03C0" w:rsidTr="004F03C0">
        <w:tc>
          <w:tcPr>
            <w:tcW w:w="30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Style w:val="affa"/>
                <w:rFonts w:eastAsia="Courier New"/>
                <w:sz w:val="24"/>
                <w:szCs w:val="24"/>
              </w:rPr>
              <w:t>Направления коррекционной работы</w:t>
            </w:r>
          </w:p>
        </w:tc>
        <w:tc>
          <w:tcPr>
            <w:tcW w:w="6804"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Style w:val="affa"/>
                <w:rFonts w:eastAsia="Courier New"/>
                <w:sz w:val="24"/>
                <w:szCs w:val="24"/>
              </w:rPr>
              <w:t>Требования к результатам</w:t>
            </w:r>
          </w:p>
        </w:tc>
      </w:tr>
      <w:tr w:rsidR="004F03C0" w:rsidRPr="004F03C0" w:rsidTr="004F03C0">
        <w:tc>
          <w:tcPr>
            <w:tcW w:w="30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eastAsia="Courier New" w:hAnsi="Times New Roman" w:cs="Times New Roman"/>
                <w:sz w:val="24"/>
                <w:szCs w:val="24"/>
              </w:rPr>
              <w:t>Формирование знания правил коммуникации и умения использовать их в актуальных для ребён</w:t>
            </w:r>
            <w:r w:rsidRPr="004F03C0">
              <w:rPr>
                <w:rFonts w:ascii="Times New Roman" w:eastAsia="Courier New" w:hAnsi="Times New Roman" w:cs="Times New Roman"/>
                <w:sz w:val="24"/>
                <w:szCs w:val="24"/>
              </w:rPr>
              <w:softHyphen/>
              <w:t>ка житейских ситуациях</w:t>
            </w:r>
          </w:p>
        </w:tc>
        <w:tc>
          <w:tcPr>
            <w:tcW w:w="6804" w:type="dxa"/>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решать актуальные житейские задачи, используя коммуникацию (вербальную, невербальную) как средство достижения цели.</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и т. д</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получать и уточнять информацию от собеседника.</w:t>
            </w:r>
          </w:p>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eastAsia="Courier New" w:hAnsi="Times New Roman" w:cs="Times New Roman"/>
                <w:sz w:val="24"/>
                <w:szCs w:val="24"/>
              </w:rPr>
              <w:t>Освоение культурных форм выражения своих чувств</w:t>
            </w:r>
          </w:p>
        </w:tc>
      </w:tr>
      <w:tr w:rsidR="004F03C0" w:rsidRPr="004F03C0" w:rsidTr="004F03C0">
        <w:tc>
          <w:tcPr>
            <w:tcW w:w="3085"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eastAsia="Courier New" w:hAnsi="Times New Roman" w:cs="Times New Roman"/>
                <w:sz w:val="24"/>
                <w:szCs w:val="24"/>
              </w:rPr>
              <w:t>Расширение и обогащение опыта коммуникации ребёнка в ближнем и дальнем окружении</w:t>
            </w:r>
          </w:p>
        </w:tc>
        <w:tc>
          <w:tcPr>
            <w:tcW w:w="6804" w:type="dxa"/>
          </w:tcPr>
          <w:p w:rsidR="004F03C0" w:rsidRPr="004F03C0" w:rsidRDefault="004F03C0" w:rsidP="004F03C0">
            <w:pPr>
              <w:widowControl w:val="0"/>
              <w:contextualSpacing/>
              <w:jc w:val="both"/>
              <w:rPr>
                <w:rFonts w:ascii="Times New Roman" w:hAnsi="Times New Roman" w:cs="Times New Roman"/>
                <w:sz w:val="24"/>
                <w:szCs w:val="24"/>
              </w:rPr>
            </w:pPr>
            <w:r w:rsidRPr="004F03C0">
              <w:rPr>
                <w:rFonts w:ascii="Times New Roman" w:eastAsia="Courier New" w:hAnsi="Times New Roman" w:cs="Times New Roman"/>
                <w:sz w:val="24"/>
                <w:szCs w:val="24"/>
              </w:rPr>
              <w:t>Расширение круга ситуаций, в которых ребёнок может использовать коммуникацию как средство достижения цели</w:t>
            </w:r>
          </w:p>
        </w:tc>
      </w:tr>
    </w:tbl>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Эти требования конкретизируются в первом варианте СФГОС применительно к каждой категории детей в соответствии с их особыми образовательными потребностями.</w:t>
      </w:r>
    </w:p>
    <w:p w:rsidR="004F03C0" w:rsidRPr="004F03C0" w:rsidRDefault="004F03C0" w:rsidP="004F03C0">
      <w:pPr>
        <w:pStyle w:val="151"/>
        <w:shd w:val="clear" w:color="auto" w:fill="auto"/>
        <w:spacing w:before="0"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 xml:space="preserve">Таблица 4. Требования к результатам формирования жизненной компетенции по направлению </w:t>
      </w:r>
    </w:p>
    <w:p w:rsidR="004F03C0" w:rsidRPr="004F03C0" w:rsidRDefault="004F03C0" w:rsidP="004F03C0">
      <w:pPr>
        <w:pStyle w:val="160"/>
        <w:shd w:val="clear" w:color="auto" w:fill="auto"/>
        <w:spacing w:line="240" w:lineRule="auto"/>
        <w:ind w:firstLine="709"/>
        <w:contextualSpacing/>
        <w:rPr>
          <w:rStyle w:val="161"/>
          <w:rFonts w:ascii="Times New Roman" w:hAnsi="Times New Roman" w:cs="Times New Roman"/>
          <w:b w:val="0"/>
          <w:color w:val="auto"/>
          <w:sz w:val="28"/>
          <w:szCs w:val="28"/>
        </w:rPr>
      </w:pPr>
      <w:r w:rsidRPr="004F03C0">
        <w:rPr>
          <w:rStyle w:val="161"/>
          <w:rFonts w:ascii="Times New Roman" w:hAnsi="Times New Roman" w:cs="Times New Roman"/>
          <w:color w:val="auto"/>
          <w:sz w:val="28"/>
          <w:szCs w:val="28"/>
        </w:rPr>
        <w:t>«Дифференциация и осмысление картины мира»</w:t>
      </w:r>
    </w:p>
    <w:tbl>
      <w:tblPr>
        <w:tblStyle w:val="a8"/>
        <w:tblW w:w="10031" w:type="dxa"/>
        <w:tblLook w:val="04A0" w:firstRow="1" w:lastRow="0" w:firstColumn="1" w:lastColumn="0" w:noHBand="0" w:noVBand="1"/>
      </w:tblPr>
      <w:tblGrid>
        <w:gridCol w:w="3369"/>
        <w:gridCol w:w="6662"/>
      </w:tblGrid>
      <w:tr w:rsidR="004F03C0" w:rsidRPr="004F03C0" w:rsidTr="004F03C0">
        <w:tc>
          <w:tcPr>
            <w:tcW w:w="3369" w:type="dxa"/>
          </w:tcPr>
          <w:p w:rsidR="004F03C0" w:rsidRPr="004F03C0" w:rsidRDefault="004F03C0" w:rsidP="004F03C0">
            <w:pPr>
              <w:pStyle w:val="160"/>
              <w:shd w:val="clear" w:color="auto" w:fill="auto"/>
              <w:spacing w:line="240" w:lineRule="auto"/>
              <w:contextualSpacing/>
              <w:rPr>
                <w:rStyle w:val="161"/>
                <w:rFonts w:ascii="Times New Roman" w:hAnsi="Times New Roman" w:cs="Times New Roman"/>
                <w:color w:val="auto"/>
                <w:sz w:val="24"/>
                <w:szCs w:val="24"/>
              </w:rPr>
            </w:pPr>
            <w:r w:rsidRPr="004F03C0">
              <w:rPr>
                <w:rStyle w:val="affa"/>
                <w:rFonts w:eastAsia="Calibri"/>
                <w:sz w:val="24"/>
                <w:szCs w:val="24"/>
              </w:rPr>
              <w:t>Направления коррекционной работы</w:t>
            </w:r>
          </w:p>
        </w:tc>
        <w:tc>
          <w:tcPr>
            <w:tcW w:w="6662" w:type="dxa"/>
          </w:tcPr>
          <w:p w:rsidR="004F03C0" w:rsidRPr="004F03C0" w:rsidRDefault="004F03C0" w:rsidP="004F03C0">
            <w:pPr>
              <w:pStyle w:val="160"/>
              <w:shd w:val="clear" w:color="auto" w:fill="auto"/>
              <w:spacing w:line="240" w:lineRule="auto"/>
              <w:contextualSpacing/>
              <w:rPr>
                <w:rStyle w:val="161"/>
                <w:rFonts w:ascii="Times New Roman" w:hAnsi="Times New Roman" w:cs="Times New Roman"/>
                <w:color w:val="auto"/>
                <w:sz w:val="24"/>
                <w:szCs w:val="24"/>
              </w:rPr>
            </w:pPr>
            <w:r w:rsidRPr="004F03C0">
              <w:rPr>
                <w:rStyle w:val="affa"/>
                <w:rFonts w:eastAsia="Calibri"/>
                <w:sz w:val="24"/>
                <w:szCs w:val="24"/>
              </w:rPr>
              <w:t>Требования к результатам</w:t>
            </w:r>
          </w:p>
        </w:tc>
      </w:tr>
      <w:tr w:rsidR="004F03C0" w:rsidRPr="004F03C0" w:rsidTr="004F03C0">
        <w:tc>
          <w:tcPr>
            <w:tcW w:w="3369" w:type="dxa"/>
          </w:tcPr>
          <w:p w:rsidR="004F03C0" w:rsidRPr="004F03C0" w:rsidRDefault="004F03C0" w:rsidP="004F03C0">
            <w:pPr>
              <w:pStyle w:val="160"/>
              <w:shd w:val="clear" w:color="auto" w:fill="auto"/>
              <w:spacing w:line="240" w:lineRule="auto"/>
              <w:contextualSpacing/>
              <w:rPr>
                <w:rStyle w:val="161"/>
                <w:rFonts w:ascii="Times New Roman" w:hAnsi="Times New Roman" w:cs="Times New Roman"/>
                <w:color w:val="auto"/>
                <w:sz w:val="24"/>
                <w:szCs w:val="24"/>
              </w:rPr>
            </w:pPr>
            <w:r w:rsidRPr="004F03C0">
              <w:rPr>
                <w:rFonts w:ascii="Times New Roman" w:hAnsi="Times New Roman" w:cs="Times New Roman"/>
                <w:sz w:val="24"/>
                <w:szCs w:val="24"/>
              </w:rPr>
              <w:t xml:space="preserve">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 </w:t>
            </w:r>
          </w:p>
        </w:tc>
        <w:tc>
          <w:tcPr>
            <w:tcW w:w="6662" w:type="dxa"/>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Адекватность бытового поведения ребёнка с точки зрения опасности/безопас</w:t>
            </w:r>
            <w:r w:rsidRPr="004F03C0">
              <w:rPr>
                <w:rFonts w:ascii="Times New Roman" w:hAnsi="Times New Roman" w:cs="Times New Roman"/>
                <w:sz w:val="24"/>
                <w:szCs w:val="24"/>
              </w:rPr>
              <w:softHyphen/>
              <w:t>ности и для себя, и для окружающих; сохранности окружающей предметной и природной среды. Использование вещей в соответствии с их функциями, принятым порядком и ха</w:t>
            </w:r>
            <w:r w:rsidRPr="004F03C0">
              <w:rPr>
                <w:rFonts w:ascii="Times New Roman" w:hAnsi="Times New Roman" w:cs="Times New Roman"/>
                <w:sz w:val="24"/>
                <w:szCs w:val="24"/>
              </w:rPr>
              <w:softHyphen/>
              <w:t>рактером наличной ситуации.</w:t>
            </w:r>
          </w:p>
          <w:p w:rsidR="004F03C0" w:rsidRPr="004F03C0" w:rsidRDefault="004F03C0" w:rsidP="004F03C0">
            <w:pPr>
              <w:pStyle w:val="160"/>
              <w:shd w:val="clear" w:color="auto" w:fill="auto"/>
              <w:spacing w:line="240" w:lineRule="auto"/>
              <w:contextualSpacing/>
              <w:rPr>
                <w:rStyle w:val="161"/>
                <w:rFonts w:ascii="Times New Roman" w:hAnsi="Times New Roman" w:cs="Times New Roman"/>
                <w:color w:val="auto"/>
                <w:sz w:val="24"/>
                <w:szCs w:val="24"/>
              </w:rPr>
            </w:pPr>
            <w:r w:rsidRPr="004F03C0">
              <w:rPr>
                <w:rFonts w:ascii="Times New Roman" w:hAnsi="Times New Roman" w:cs="Times New Roman"/>
                <w:sz w:val="24"/>
                <w:szCs w:val="24"/>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r>
      <w:tr w:rsidR="004F03C0" w:rsidRPr="004F03C0" w:rsidTr="004F03C0">
        <w:tc>
          <w:tcPr>
            <w:tcW w:w="3369" w:type="dxa"/>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Формирование целостной и подробной кар</w:t>
            </w:r>
            <w:r w:rsidRPr="004F03C0">
              <w:rPr>
                <w:rFonts w:ascii="Times New Roman" w:hAnsi="Times New Roman" w:cs="Times New Roman"/>
                <w:sz w:val="24"/>
                <w:szCs w:val="24"/>
              </w:rPr>
              <w:softHyphen/>
              <w:t xml:space="preserve">тины мира, упорядоченной во времени и </w:t>
            </w:r>
            <w:r w:rsidRPr="004F03C0">
              <w:rPr>
                <w:rFonts w:ascii="Times New Roman" w:hAnsi="Times New Roman" w:cs="Times New Roman"/>
                <w:sz w:val="24"/>
                <w:szCs w:val="24"/>
              </w:rPr>
              <w:lastRenderedPageBreak/>
              <w:t>пространстве, адекватно возрасту ребёнка. Формирование умения ребёнка устанавливать связь между ходом собственной жизни и природным порядком</w:t>
            </w:r>
          </w:p>
        </w:tc>
        <w:tc>
          <w:tcPr>
            <w:tcW w:w="6662" w:type="dxa"/>
            <w:vAlign w:val="center"/>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 xml:space="preserve">Умение ребёнка накапливать личные впечатления, связанные с явлениями окружающего мира, упорядочивать их во времени и пространстве. Умение устанавливать взаимосвязь порядка </w:t>
            </w:r>
            <w:r w:rsidRPr="004F03C0">
              <w:rPr>
                <w:rFonts w:ascii="Times New Roman" w:hAnsi="Times New Roman" w:cs="Times New Roman"/>
                <w:sz w:val="24"/>
                <w:szCs w:val="24"/>
              </w:rPr>
              <w:lastRenderedPageBreak/>
              <w:t>природного и уклада собственной жизни в семье и школе, вести себя в соответствии этому пониманию (помыть грязные сапоги, принять душ после прогулки на велосипеде в жаркий летний день и т. д.).</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устанавливать взаимосвязь порядка общественного и уклада собственной жизни в семье и школе, соответствовать этому порядку</w:t>
            </w:r>
          </w:p>
        </w:tc>
      </w:tr>
      <w:tr w:rsidR="004F03C0" w:rsidRPr="004F03C0" w:rsidTr="004F03C0">
        <w:tc>
          <w:tcPr>
            <w:tcW w:w="3369" w:type="dxa"/>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c>
          <w:tcPr>
            <w:tcW w:w="6662" w:type="dxa"/>
            <w:vAlign w:val="center"/>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Развитие активности во взаимодействии с миром, понимание собственной ре</w:t>
            </w:r>
            <w:r w:rsidRPr="004F03C0">
              <w:rPr>
                <w:rFonts w:ascii="Times New Roman" w:hAnsi="Times New Roman" w:cs="Times New Roman"/>
                <w:sz w:val="24"/>
                <w:szCs w:val="24"/>
              </w:rPr>
              <w:softHyphen/>
              <w:t>зультативности.</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Накопление опыта освоения нового при помощи экскурсий и путешествий</w:t>
            </w:r>
          </w:p>
        </w:tc>
      </w:tr>
      <w:tr w:rsidR="004F03C0" w:rsidRPr="004F03C0" w:rsidTr="004F03C0">
        <w:tc>
          <w:tcPr>
            <w:tcW w:w="3369" w:type="dxa"/>
            <w:vAlign w:val="center"/>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Развитие способности ребёнка взаимодейство</w:t>
            </w:r>
            <w:r w:rsidRPr="004F03C0">
              <w:rPr>
                <w:rFonts w:ascii="Times New Roman" w:hAnsi="Times New Roman" w:cs="Times New Roman"/>
                <w:sz w:val="24"/>
                <w:szCs w:val="24"/>
              </w:rPr>
              <w:softHyphen/>
              <w:t>вать с другими людьми, осмыслять и присваи</w:t>
            </w:r>
            <w:r w:rsidRPr="004F03C0">
              <w:rPr>
                <w:rFonts w:ascii="Times New Roman" w:hAnsi="Times New Roman" w:cs="Times New Roman"/>
                <w:sz w:val="24"/>
                <w:szCs w:val="24"/>
              </w:rPr>
              <w:softHyphen/>
              <w:t>вать чужой опыт и делиться своим опытом, используя вербальные и невербальные воз</w:t>
            </w:r>
            <w:r w:rsidRPr="004F03C0">
              <w:rPr>
                <w:rFonts w:ascii="Times New Roman" w:hAnsi="Times New Roman" w:cs="Times New Roman"/>
                <w:sz w:val="24"/>
                <w:szCs w:val="24"/>
              </w:rPr>
              <w:softHyphen/>
              <w:t>можности (игра, чтение, рисунок как коммуни</w:t>
            </w:r>
            <w:r w:rsidRPr="004F03C0">
              <w:rPr>
                <w:rFonts w:ascii="Times New Roman" w:hAnsi="Times New Roman" w:cs="Times New Roman"/>
                <w:sz w:val="24"/>
                <w:szCs w:val="24"/>
              </w:rPr>
              <w:softHyphen/>
              <w:t>кация и др.)</w:t>
            </w:r>
          </w:p>
        </w:tc>
        <w:tc>
          <w:tcPr>
            <w:tcW w:w="6662" w:type="dxa"/>
            <w:vAlign w:val="center"/>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w:t>
            </w:r>
          </w:p>
        </w:tc>
      </w:tr>
    </w:tbl>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Эти требования конкретизируются в первом варианте СФГОС применительно к каждой категории детей в соответствии с их особыми образовательными потребностями.</w:t>
      </w:r>
    </w:p>
    <w:p w:rsidR="004F03C0" w:rsidRPr="004F03C0" w:rsidRDefault="004F03C0" w:rsidP="004F03C0">
      <w:pPr>
        <w:pStyle w:val="affd"/>
        <w:shd w:val="clear" w:color="auto" w:fill="auto"/>
        <w:spacing w:before="0" w:line="240" w:lineRule="auto"/>
        <w:ind w:firstLine="709"/>
        <w:contextualSpacing/>
        <w:jc w:val="both"/>
        <w:rPr>
          <w:rStyle w:val="affe"/>
          <w:rFonts w:ascii="Times New Roman" w:hAnsi="Times New Roman" w:cs="Times New Roman"/>
          <w:sz w:val="28"/>
          <w:szCs w:val="28"/>
        </w:rPr>
      </w:pPr>
      <w:r w:rsidRPr="004F03C0">
        <w:rPr>
          <w:rStyle w:val="affe"/>
          <w:rFonts w:ascii="Times New Roman" w:hAnsi="Times New Roman" w:cs="Times New Roman"/>
          <w:sz w:val="28"/>
          <w:szCs w:val="28"/>
        </w:rPr>
        <w:t xml:space="preserve">Требования к результатам формирования жизненной компетенции по направлению </w:t>
      </w:r>
    </w:p>
    <w:p w:rsidR="004F03C0" w:rsidRPr="004F03C0" w:rsidRDefault="004F03C0" w:rsidP="004F03C0">
      <w:pPr>
        <w:pStyle w:val="affd"/>
        <w:shd w:val="clear" w:color="auto" w:fill="auto"/>
        <w:spacing w:before="0" w:line="240" w:lineRule="auto"/>
        <w:ind w:firstLine="709"/>
        <w:contextualSpacing/>
        <w:jc w:val="both"/>
        <w:rPr>
          <w:rFonts w:ascii="Times New Roman" w:hAnsi="Times New Roman" w:cs="Times New Roman"/>
          <w:b w:val="0"/>
          <w:sz w:val="28"/>
          <w:szCs w:val="28"/>
        </w:rPr>
      </w:pPr>
      <w:r w:rsidRPr="004F03C0">
        <w:rPr>
          <w:rFonts w:ascii="Times New Roman" w:hAnsi="Times New Roman" w:cs="Times New Roman"/>
          <w:b w:val="0"/>
          <w:sz w:val="28"/>
          <w:szCs w:val="28"/>
        </w:rPr>
        <w:t>«Дифференциация и осмысление адекватно возрасту своего социального окружения, принятых ценностей и социальных ролей»</w:t>
      </w:r>
    </w:p>
    <w:p w:rsidR="004F03C0" w:rsidRPr="004F03C0" w:rsidRDefault="004F03C0" w:rsidP="004F03C0">
      <w:pPr>
        <w:pStyle w:val="2a"/>
        <w:shd w:val="clear" w:color="auto" w:fill="auto"/>
        <w:spacing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Таблица 5</w:t>
      </w:r>
    </w:p>
    <w:tbl>
      <w:tblPr>
        <w:tblStyle w:val="a8"/>
        <w:tblW w:w="9869" w:type="dxa"/>
        <w:tblInd w:w="20" w:type="dxa"/>
        <w:tblLook w:val="04A0" w:firstRow="1" w:lastRow="0" w:firstColumn="1" w:lastColumn="0" w:noHBand="0" w:noVBand="1"/>
      </w:tblPr>
      <w:tblGrid>
        <w:gridCol w:w="4766"/>
        <w:gridCol w:w="5103"/>
      </w:tblGrid>
      <w:tr w:rsidR="004F03C0" w:rsidRPr="004F03C0" w:rsidTr="004F03C0">
        <w:tc>
          <w:tcPr>
            <w:tcW w:w="4766" w:type="dxa"/>
            <w:vAlign w:val="center"/>
          </w:tcPr>
          <w:p w:rsidR="004F03C0" w:rsidRPr="004F03C0" w:rsidRDefault="004F03C0" w:rsidP="004F03C0">
            <w:pPr>
              <w:contextualSpacing/>
              <w:jc w:val="both"/>
              <w:rPr>
                <w:rFonts w:ascii="Times New Roman" w:hAnsi="Times New Roman" w:cs="Times New Roman"/>
                <w:sz w:val="24"/>
                <w:szCs w:val="24"/>
              </w:rPr>
            </w:pPr>
            <w:r w:rsidRPr="004F03C0">
              <w:rPr>
                <w:rStyle w:val="affa"/>
                <w:rFonts w:eastAsiaTheme="minorHAnsi"/>
                <w:sz w:val="24"/>
                <w:szCs w:val="24"/>
              </w:rPr>
              <w:t>Направления коррекционной работы</w:t>
            </w:r>
          </w:p>
        </w:tc>
        <w:tc>
          <w:tcPr>
            <w:tcW w:w="5103" w:type="dxa"/>
          </w:tcPr>
          <w:p w:rsidR="004F03C0" w:rsidRPr="004F03C0" w:rsidRDefault="004F03C0" w:rsidP="004F03C0">
            <w:pPr>
              <w:contextualSpacing/>
              <w:jc w:val="both"/>
              <w:rPr>
                <w:rFonts w:ascii="Times New Roman" w:hAnsi="Times New Roman" w:cs="Times New Roman"/>
                <w:sz w:val="24"/>
                <w:szCs w:val="24"/>
              </w:rPr>
            </w:pPr>
            <w:r w:rsidRPr="004F03C0">
              <w:rPr>
                <w:rStyle w:val="affa"/>
                <w:rFonts w:eastAsiaTheme="minorHAnsi"/>
                <w:sz w:val="24"/>
                <w:szCs w:val="24"/>
              </w:rPr>
              <w:t>Требования к результатам</w:t>
            </w:r>
          </w:p>
        </w:tc>
      </w:tr>
      <w:tr w:rsidR="004F03C0" w:rsidRPr="004F03C0" w:rsidTr="004F03C0">
        <w:tc>
          <w:tcPr>
            <w:tcW w:w="4766" w:type="dxa"/>
            <w:vAlign w:val="bottom"/>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tc>
        <w:tc>
          <w:tcPr>
            <w:tcW w:w="5103" w:type="dxa"/>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Знание правил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 д.</w:t>
            </w:r>
          </w:p>
        </w:tc>
      </w:tr>
      <w:tr w:rsidR="004F03C0" w:rsidRPr="004F03C0" w:rsidTr="004F03C0">
        <w:tc>
          <w:tcPr>
            <w:tcW w:w="4766" w:type="dxa"/>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Освоение необходимых ребёнку социальных ритуалов</w:t>
            </w:r>
          </w:p>
        </w:tc>
        <w:tc>
          <w:tcPr>
            <w:tcW w:w="5103" w:type="dxa"/>
            <w:vAlign w:val="center"/>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 xml:space="preserve">Умение адекватно использовать принятые в окружении ребёнка социальные ритуалы, 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выразить свои чувства, отказ, недовольство, </w:t>
            </w:r>
            <w:r w:rsidRPr="004F03C0">
              <w:rPr>
                <w:rFonts w:ascii="Times New Roman" w:hAnsi="Times New Roman" w:cs="Times New Roman"/>
                <w:sz w:val="24"/>
                <w:szCs w:val="24"/>
              </w:rPr>
              <w:lastRenderedPageBreak/>
              <w:t>благодарность, сочувствие, намерение, просьбу, опасение и др.</w:t>
            </w:r>
          </w:p>
        </w:tc>
      </w:tr>
      <w:tr w:rsidR="004F03C0" w:rsidRPr="004F03C0" w:rsidTr="004F03C0">
        <w:tc>
          <w:tcPr>
            <w:tcW w:w="4766" w:type="dxa"/>
            <w:vAlign w:val="bottom"/>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lastRenderedPageBreak/>
              <w:t>Освоение возможностей и допустимых границ социальных контактов, выработки адекватной дистанции в зависимо</w:t>
            </w:r>
            <w:r w:rsidRPr="004F03C0">
              <w:rPr>
                <w:rFonts w:ascii="Times New Roman" w:hAnsi="Times New Roman" w:cs="Times New Roman"/>
                <w:sz w:val="24"/>
                <w:szCs w:val="24"/>
              </w:rPr>
              <w:softHyphen/>
              <w:t>сти от ситуации обще</w:t>
            </w:r>
            <w:r w:rsidRPr="004F03C0">
              <w:rPr>
                <w:rFonts w:ascii="Times New Roman" w:hAnsi="Times New Roman" w:cs="Times New Roman"/>
                <w:sz w:val="24"/>
                <w:szCs w:val="24"/>
              </w:rPr>
              <w:softHyphen/>
              <w:t>ния</w:t>
            </w:r>
          </w:p>
        </w:tc>
        <w:tc>
          <w:tcPr>
            <w:tcW w:w="5103" w:type="dxa"/>
            <w:vAlign w:val="bottom"/>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проявлять инициативу, корректно устанавливать и ограничивать контакт.</w:t>
            </w:r>
          </w:p>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Умение не быть назойливым в своих просьбах и требованиях, быть благодарным за проявление внимания и оказание помощи. Умение применять формы выражения своих чувств со</w:t>
            </w:r>
            <w:r w:rsidRPr="004F03C0">
              <w:rPr>
                <w:rFonts w:ascii="Times New Roman" w:hAnsi="Times New Roman" w:cs="Times New Roman"/>
                <w:sz w:val="24"/>
                <w:szCs w:val="24"/>
              </w:rPr>
              <w:softHyphen/>
              <w:t>ответственно ситуации социального контакта</w:t>
            </w:r>
          </w:p>
        </w:tc>
      </w:tr>
      <w:tr w:rsidR="004F03C0" w:rsidRPr="004F03C0" w:rsidTr="004F03C0">
        <w:tc>
          <w:tcPr>
            <w:tcW w:w="4766" w:type="dxa"/>
            <w:vAlign w:val="center"/>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Расширение и обогаще</w:t>
            </w:r>
            <w:r w:rsidRPr="004F03C0">
              <w:rPr>
                <w:rFonts w:ascii="Times New Roman" w:hAnsi="Times New Roman" w:cs="Times New Roman"/>
                <w:sz w:val="24"/>
                <w:szCs w:val="24"/>
              </w:rPr>
              <w:softHyphen/>
              <w:t>ние опыта социального взаимодействия ребёнка в ближнем и дальнем окружении</w:t>
            </w:r>
          </w:p>
        </w:tc>
        <w:tc>
          <w:tcPr>
            <w:tcW w:w="5103" w:type="dxa"/>
          </w:tcPr>
          <w:p w:rsidR="004F03C0" w:rsidRPr="004F03C0" w:rsidRDefault="004F03C0" w:rsidP="004F03C0">
            <w:pPr>
              <w:contextualSpacing/>
              <w:jc w:val="both"/>
              <w:rPr>
                <w:rFonts w:ascii="Times New Roman" w:hAnsi="Times New Roman" w:cs="Times New Roman"/>
                <w:sz w:val="24"/>
                <w:szCs w:val="24"/>
              </w:rPr>
            </w:pPr>
            <w:r w:rsidRPr="004F03C0">
              <w:rPr>
                <w:rFonts w:ascii="Times New Roman" w:hAnsi="Times New Roman" w:cs="Times New Roman"/>
                <w:sz w:val="24"/>
                <w:szCs w:val="24"/>
              </w:rPr>
              <w:t>Расширение круга освоенных социальных контактов</w:t>
            </w:r>
          </w:p>
        </w:tc>
      </w:tr>
    </w:tbl>
    <w:p w:rsidR="004F03C0" w:rsidRPr="004F03C0" w:rsidRDefault="004F03C0" w:rsidP="004F03C0">
      <w:pPr>
        <w:spacing w:after="0" w:line="240" w:lineRule="auto"/>
        <w:ind w:firstLine="709"/>
        <w:contextualSpacing/>
        <w:jc w:val="both"/>
        <w:rPr>
          <w:rFonts w:ascii="Times New Roman" w:hAnsi="Times New Roman" w:cs="Times New Roman"/>
          <w:sz w:val="28"/>
          <w:szCs w:val="28"/>
        </w:rPr>
      </w:pPr>
      <w:r w:rsidRPr="004F03C0">
        <w:rPr>
          <w:rFonts w:ascii="Times New Roman" w:hAnsi="Times New Roman" w:cs="Times New Roman"/>
          <w:sz w:val="28"/>
          <w:szCs w:val="28"/>
        </w:rPr>
        <w:t>Эти требования конкретизируются применительно к каждой категории детей в соответствии с их особыми образовательными потребностями.</w:t>
      </w:r>
    </w:p>
    <w:p w:rsidR="004F03C0" w:rsidRPr="004F03C0" w:rsidRDefault="004F03C0" w:rsidP="004F03C0">
      <w:pPr>
        <w:pStyle w:val="1"/>
        <w:keepNext w:val="0"/>
        <w:keepLines w:val="0"/>
        <w:widowControl w:val="0"/>
        <w:spacing w:line="240" w:lineRule="auto"/>
        <w:ind w:firstLine="709"/>
        <w:contextualSpacing/>
        <w:jc w:val="both"/>
        <w:rPr>
          <w:color w:val="auto"/>
          <w:sz w:val="28"/>
          <w:szCs w:val="28"/>
        </w:rPr>
      </w:pPr>
      <w:bookmarkStart w:id="85" w:name="_Toc427419037"/>
      <w:r w:rsidRPr="004F03C0">
        <w:rPr>
          <w:color w:val="auto"/>
          <w:sz w:val="28"/>
          <w:szCs w:val="28"/>
        </w:rPr>
        <w:t>Механизмы реализации программы</w:t>
      </w:r>
      <w:bookmarkEnd w:id="85"/>
    </w:p>
    <w:p w:rsidR="004F03C0" w:rsidRPr="004F03C0" w:rsidRDefault="004F03C0" w:rsidP="004F03C0">
      <w:pPr>
        <w:pStyle w:val="aff9"/>
        <w:widowControl w:val="0"/>
        <w:spacing w:line="240" w:lineRule="auto"/>
        <w:ind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 xml:space="preserve">Основными механизмами реализации коррекционной работы являются оптимально выстроенное </w:t>
      </w:r>
      <w:r w:rsidRPr="004F03C0">
        <w:rPr>
          <w:rFonts w:ascii="Times New Roman" w:hAnsi="Times New Roman" w:cs="Times New Roman"/>
          <w:i/>
          <w:iCs/>
          <w:color w:val="auto"/>
          <w:sz w:val="28"/>
          <w:szCs w:val="28"/>
        </w:rPr>
        <w:t>взаимодействие специалистов образовательного учреждения</w:t>
      </w:r>
      <w:r w:rsidRPr="004F03C0">
        <w:rPr>
          <w:rFonts w:ascii="Times New Roman" w:hAnsi="Times New Roman" w:cs="Times New Roman"/>
          <w:color w:val="auto"/>
          <w:sz w:val="28"/>
          <w:szCs w:val="28"/>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и </w:t>
      </w:r>
      <w:r w:rsidRPr="004F03C0">
        <w:rPr>
          <w:rFonts w:ascii="Times New Roman" w:hAnsi="Times New Roman" w:cs="Times New Roman"/>
          <w:i/>
          <w:iCs/>
          <w:color w:val="auto"/>
          <w:sz w:val="28"/>
          <w:szCs w:val="28"/>
        </w:rPr>
        <w:t>социальное партнёрство</w:t>
      </w:r>
      <w:r w:rsidRPr="004F03C0">
        <w:rPr>
          <w:rFonts w:ascii="Times New Roman" w:hAnsi="Times New Roman" w:cs="Times New Roman"/>
          <w:color w:val="auto"/>
          <w:sz w:val="28"/>
          <w:szCs w:val="28"/>
        </w:rPr>
        <w:t>,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4F03C0" w:rsidRPr="004F03C0" w:rsidRDefault="004F03C0" w:rsidP="004F03C0">
      <w:pPr>
        <w:pStyle w:val="aff9"/>
        <w:widowControl w:val="0"/>
        <w:spacing w:line="240" w:lineRule="auto"/>
        <w:ind w:firstLine="709"/>
        <w:contextualSpacing/>
        <w:rPr>
          <w:rFonts w:ascii="Times New Roman" w:hAnsi="Times New Roman" w:cs="Times New Roman"/>
          <w:color w:val="auto"/>
          <w:sz w:val="28"/>
          <w:szCs w:val="28"/>
        </w:rPr>
      </w:pPr>
      <w:r w:rsidRPr="004F03C0">
        <w:rPr>
          <w:rFonts w:ascii="Times New Roman" w:hAnsi="Times New Roman" w:cs="Times New Roman"/>
          <w:i/>
          <w:iCs/>
          <w:color w:val="auto"/>
          <w:sz w:val="28"/>
          <w:szCs w:val="28"/>
        </w:rPr>
        <w:t>Взаимодействие специалистов образовательного учреждения</w:t>
      </w:r>
      <w:r w:rsidRPr="004F03C0">
        <w:rPr>
          <w:rFonts w:ascii="Times New Roman" w:hAnsi="Times New Roman" w:cs="Times New Roman"/>
          <w:color w:val="auto"/>
          <w:sz w:val="28"/>
          <w:szCs w:val="28"/>
        </w:rPr>
        <w:t xml:space="preserve"> предусматривает:</w:t>
      </w:r>
    </w:p>
    <w:p w:rsidR="004F03C0" w:rsidRPr="004F03C0" w:rsidRDefault="004F03C0" w:rsidP="005E7386">
      <w:pPr>
        <w:pStyle w:val="afff"/>
        <w:widowControl w:val="0"/>
        <w:numPr>
          <w:ilvl w:val="0"/>
          <w:numId w:val="104"/>
        </w:numPr>
        <w:spacing w:line="240" w:lineRule="auto"/>
        <w:ind w:left="0"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4F03C0" w:rsidRPr="004F03C0" w:rsidRDefault="004F03C0" w:rsidP="005E7386">
      <w:pPr>
        <w:pStyle w:val="afff"/>
        <w:widowControl w:val="0"/>
        <w:numPr>
          <w:ilvl w:val="0"/>
          <w:numId w:val="104"/>
        </w:numPr>
        <w:spacing w:line="240" w:lineRule="auto"/>
        <w:ind w:left="0"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многоаспектный анализ личностного и познавательного развития ребёнка;</w:t>
      </w:r>
    </w:p>
    <w:p w:rsidR="004F03C0" w:rsidRPr="004F03C0" w:rsidRDefault="004F03C0" w:rsidP="005E7386">
      <w:pPr>
        <w:pStyle w:val="afff"/>
        <w:widowControl w:val="0"/>
        <w:numPr>
          <w:ilvl w:val="0"/>
          <w:numId w:val="104"/>
        </w:numPr>
        <w:spacing w:line="240" w:lineRule="auto"/>
        <w:ind w:left="0"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4F03C0" w:rsidRPr="004F03C0" w:rsidRDefault="004F03C0" w:rsidP="004F03C0">
      <w:pPr>
        <w:pStyle w:val="aff9"/>
        <w:widowControl w:val="0"/>
        <w:spacing w:line="240" w:lineRule="auto"/>
        <w:ind w:firstLine="709"/>
        <w:contextualSpacing/>
        <w:rPr>
          <w:rFonts w:ascii="Times New Roman" w:hAnsi="Times New Roman" w:cs="Times New Roman"/>
          <w:color w:val="auto"/>
          <w:sz w:val="28"/>
          <w:szCs w:val="28"/>
        </w:rPr>
      </w:pPr>
      <w:r w:rsidRPr="004F03C0">
        <w:rPr>
          <w:rFonts w:ascii="Times New Roman" w:hAnsi="Times New Roman" w:cs="Times New Roman"/>
          <w:i/>
          <w:iCs/>
          <w:color w:val="auto"/>
          <w:sz w:val="28"/>
          <w:szCs w:val="28"/>
        </w:rPr>
        <w:t>Социальное партнёрство</w:t>
      </w:r>
      <w:r w:rsidRPr="004F03C0">
        <w:rPr>
          <w:rFonts w:ascii="Times New Roman" w:hAnsi="Times New Roman" w:cs="Times New Roman"/>
          <w:color w:val="auto"/>
          <w:sz w:val="28"/>
          <w:szCs w:val="28"/>
        </w:rPr>
        <w:t xml:space="preserve"> предусматривает:</w:t>
      </w:r>
    </w:p>
    <w:p w:rsidR="004F03C0" w:rsidRPr="004F03C0" w:rsidRDefault="004F03C0" w:rsidP="005E7386">
      <w:pPr>
        <w:pStyle w:val="afff"/>
        <w:widowControl w:val="0"/>
        <w:numPr>
          <w:ilvl w:val="0"/>
          <w:numId w:val="105"/>
        </w:numPr>
        <w:spacing w:line="240" w:lineRule="auto"/>
        <w:ind w:left="0"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w:t>
      </w:r>
      <w:r w:rsidRPr="004F03C0">
        <w:rPr>
          <w:rFonts w:ascii="Times New Roman" w:hAnsi="Times New Roman" w:cs="Times New Roman"/>
          <w:color w:val="auto"/>
          <w:sz w:val="28"/>
          <w:szCs w:val="28"/>
        </w:rPr>
        <w:br/>
        <w:t>с ограниченными возможностями здоровья;</w:t>
      </w:r>
    </w:p>
    <w:p w:rsidR="004F03C0" w:rsidRPr="004F03C0" w:rsidRDefault="004F03C0" w:rsidP="005E7386">
      <w:pPr>
        <w:pStyle w:val="afff"/>
        <w:widowControl w:val="0"/>
        <w:numPr>
          <w:ilvl w:val="0"/>
          <w:numId w:val="105"/>
        </w:numPr>
        <w:spacing w:line="240" w:lineRule="auto"/>
        <w:ind w:left="0"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F03C0" w:rsidRPr="004F03C0" w:rsidRDefault="004F03C0" w:rsidP="005E7386">
      <w:pPr>
        <w:pStyle w:val="afff"/>
        <w:widowControl w:val="0"/>
        <w:numPr>
          <w:ilvl w:val="0"/>
          <w:numId w:val="105"/>
        </w:numPr>
        <w:spacing w:line="240" w:lineRule="auto"/>
        <w:ind w:left="0"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lastRenderedPageBreak/>
        <w:t>сотрудничество с родительской общественностью.</w:t>
      </w:r>
      <w:bookmarkStart w:id="86" w:name="_Toc427419038"/>
    </w:p>
    <w:p w:rsidR="004F03C0" w:rsidRPr="004F03C0" w:rsidRDefault="004F03C0" w:rsidP="004F03C0">
      <w:pPr>
        <w:pStyle w:val="afff"/>
        <w:widowControl w:val="0"/>
        <w:spacing w:line="240" w:lineRule="auto"/>
        <w:ind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Условия реализации программы</w:t>
      </w:r>
      <w:bookmarkEnd w:id="86"/>
    </w:p>
    <w:p w:rsidR="004F03C0" w:rsidRPr="004F03C0" w:rsidRDefault="004F03C0" w:rsidP="004F03C0">
      <w:pPr>
        <w:pStyle w:val="aff9"/>
        <w:widowControl w:val="0"/>
        <w:spacing w:line="240" w:lineRule="auto"/>
        <w:ind w:firstLine="709"/>
        <w:contextualSpacing/>
        <w:rPr>
          <w:rFonts w:ascii="Times New Roman" w:hAnsi="Times New Roman" w:cs="Times New Roman"/>
          <w:i/>
          <w:iCs/>
          <w:color w:val="auto"/>
          <w:sz w:val="28"/>
          <w:szCs w:val="28"/>
        </w:rPr>
      </w:pPr>
      <w:r w:rsidRPr="004F03C0">
        <w:rPr>
          <w:rFonts w:ascii="Times New Roman" w:hAnsi="Times New Roman" w:cs="Times New Roman"/>
          <w:color w:val="auto"/>
          <w:sz w:val="28"/>
          <w:szCs w:val="28"/>
        </w:rP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4F03C0" w:rsidRPr="004F03C0" w:rsidRDefault="004F03C0" w:rsidP="004F03C0">
      <w:pPr>
        <w:pStyle w:val="2"/>
        <w:keepNext w:val="0"/>
        <w:keepLines w:val="0"/>
        <w:widowControl w:val="0"/>
        <w:spacing w:line="240" w:lineRule="auto"/>
        <w:contextualSpacing/>
        <w:rPr>
          <w:szCs w:val="28"/>
        </w:rPr>
      </w:pPr>
      <w:bookmarkStart w:id="87" w:name="_Toc427419039"/>
      <w:r w:rsidRPr="004F03C0">
        <w:rPr>
          <w:szCs w:val="28"/>
        </w:rPr>
        <w:t>Психолого­педагогическое обеспечение,</w:t>
      </w:r>
      <w:bookmarkEnd w:id="87"/>
    </w:p>
    <w:p w:rsidR="004F03C0" w:rsidRPr="004F03C0" w:rsidRDefault="004F03C0" w:rsidP="004F03C0">
      <w:pPr>
        <w:pStyle w:val="afff"/>
        <w:widowControl w:val="0"/>
        <w:spacing w:line="240" w:lineRule="auto"/>
        <w:ind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 xml:space="preserve"> в том числе:</w:t>
      </w:r>
    </w:p>
    <w:p w:rsidR="004F03C0" w:rsidRPr="004F03C0" w:rsidRDefault="004F03C0" w:rsidP="004F03C0">
      <w:pPr>
        <w:pStyle w:val="afff"/>
        <w:widowControl w:val="0"/>
        <w:spacing w:line="240" w:lineRule="auto"/>
        <w:ind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F03C0" w:rsidRPr="004F03C0" w:rsidRDefault="004F03C0" w:rsidP="004F03C0">
      <w:pPr>
        <w:pStyle w:val="afff"/>
        <w:widowControl w:val="0"/>
        <w:spacing w:line="240" w:lineRule="auto"/>
        <w:ind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обеспечение психолого­педагогических условий (коррекционная направленность учебно­воспитательного процесса);</w:t>
      </w:r>
    </w:p>
    <w:p w:rsidR="004F03C0" w:rsidRPr="004F03C0" w:rsidRDefault="004F03C0" w:rsidP="004F03C0">
      <w:pPr>
        <w:pStyle w:val="afff"/>
        <w:widowControl w:val="0"/>
        <w:spacing w:line="240" w:lineRule="auto"/>
        <w:ind w:firstLine="709"/>
        <w:contextualSpacing/>
        <w:rPr>
          <w:rFonts w:ascii="Times New Roman" w:hAnsi="Times New Roman" w:cs="Times New Roman"/>
          <w:color w:val="auto"/>
          <w:sz w:val="28"/>
          <w:szCs w:val="28"/>
        </w:rPr>
      </w:pPr>
      <w:r w:rsidRPr="004F03C0">
        <w:rPr>
          <w:rFonts w:ascii="Times New Roman" w:hAnsi="Times New Roman" w:cs="Times New Roman"/>
          <w:color w:val="auto"/>
          <w:sz w:val="28"/>
          <w:szCs w:val="28"/>
        </w:rPr>
        <w:t>развитие системы обучения и воспитания детей, имеющих сложные нарушения психического и (или) физического развития.</w:t>
      </w:r>
    </w:p>
    <w:p w:rsidR="004F03C0" w:rsidRDefault="004F03C0" w:rsidP="004F03C0">
      <w:pPr>
        <w:tabs>
          <w:tab w:val="left" w:pos="284"/>
        </w:tabs>
        <w:rPr>
          <w:rFonts w:ascii="Times New Roman" w:hAnsi="Times New Roman" w:cs="Times New Roman"/>
          <w:b/>
          <w:sz w:val="28"/>
          <w:szCs w:val="28"/>
        </w:rPr>
      </w:pPr>
    </w:p>
    <w:p w:rsidR="004F03C0" w:rsidRDefault="004F03C0" w:rsidP="004F03C0">
      <w:pPr>
        <w:tabs>
          <w:tab w:val="left" w:pos="284"/>
        </w:tabs>
        <w:rPr>
          <w:rFonts w:ascii="Times New Roman" w:hAnsi="Times New Roman" w:cs="Times New Roman"/>
          <w:b/>
          <w:sz w:val="28"/>
          <w:szCs w:val="28"/>
        </w:rPr>
      </w:pPr>
    </w:p>
    <w:p w:rsidR="004F03C0" w:rsidRDefault="004F03C0" w:rsidP="004F03C0">
      <w:pPr>
        <w:tabs>
          <w:tab w:val="left" w:pos="284"/>
        </w:tabs>
        <w:rPr>
          <w:rFonts w:ascii="Times New Roman" w:hAnsi="Times New Roman" w:cs="Times New Roman"/>
          <w:b/>
          <w:sz w:val="28"/>
          <w:szCs w:val="28"/>
        </w:rPr>
      </w:pPr>
    </w:p>
    <w:p w:rsidR="004F03C0" w:rsidRDefault="004F03C0" w:rsidP="004F03C0">
      <w:pPr>
        <w:tabs>
          <w:tab w:val="left" w:pos="284"/>
        </w:tabs>
        <w:rPr>
          <w:rFonts w:ascii="Times New Roman" w:hAnsi="Times New Roman" w:cs="Times New Roman"/>
          <w:b/>
          <w:sz w:val="28"/>
          <w:szCs w:val="28"/>
        </w:rPr>
      </w:pPr>
    </w:p>
    <w:p w:rsidR="004F03C0" w:rsidRDefault="004F03C0" w:rsidP="004F03C0">
      <w:pPr>
        <w:tabs>
          <w:tab w:val="left" w:pos="284"/>
        </w:tabs>
        <w:rPr>
          <w:rFonts w:ascii="Times New Roman" w:hAnsi="Times New Roman" w:cs="Times New Roman"/>
          <w:b/>
          <w:sz w:val="28"/>
          <w:szCs w:val="28"/>
        </w:rPr>
      </w:pPr>
    </w:p>
    <w:p w:rsidR="004F03C0" w:rsidRDefault="004F03C0" w:rsidP="004F03C0">
      <w:pPr>
        <w:tabs>
          <w:tab w:val="left" w:pos="284"/>
        </w:tabs>
        <w:rPr>
          <w:rFonts w:ascii="Times New Roman" w:hAnsi="Times New Roman" w:cs="Times New Roman"/>
          <w:b/>
          <w:sz w:val="28"/>
          <w:szCs w:val="28"/>
        </w:rPr>
      </w:pPr>
    </w:p>
    <w:p w:rsidR="004F03C0" w:rsidRDefault="004F03C0" w:rsidP="004F03C0">
      <w:pPr>
        <w:tabs>
          <w:tab w:val="left" w:pos="284"/>
        </w:tabs>
        <w:rPr>
          <w:rFonts w:ascii="Times New Roman" w:hAnsi="Times New Roman" w:cs="Times New Roman"/>
          <w:b/>
          <w:sz w:val="28"/>
          <w:szCs w:val="28"/>
        </w:rPr>
      </w:pPr>
    </w:p>
    <w:p w:rsidR="004F03C0" w:rsidRDefault="004F03C0" w:rsidP="004F03C0">
      <w:pPr>
        <w:tabs>
          <w:tab w:val="left" w:pos="284"/>
        </w:tabs>
        <w:rPr>
          <w:rFonts w:ascii="Times New Roman" w:hAnsi="Times New Roman" w:cs="Times New Roman"/>
          <w:b/>
          <w:sz w:val="28"/>
          <w:szCs w:val="28"/>
        </w:rPr>
      </w:pPr>
    </w:p>
    <w:p w:rsidR="004F03C0" w:rsidRDefault="004F03C0" w:rsidP="004F03C0">
      <w:pPr>
        <w:tabs>
          <w:tab w:val="left" w:pos="284"/>
        </w:tabs>
        <w:rPr>
          <w:rFonts w:ascii="Times New Roman" w:hAnsi="Times New Roman" w:cs="Times New Roman"/>
          <w:b/>
          <w:sz w:val="28"/>
          <w:szCs w:val="28"/>
        </w:rPr>
      </w:pPr>
    </w:p>
    <w:p w:rsidR="004F03C0" w:rsidRDefault="004F03C0" w:rsidP="004F03C0">
      <w:pPr>
        <w:tabs>
          <w:tab w:val="left" w:pos="284"/>
        </w:tabs>
        <w:rPr>
          <w:rFonts w:ascii="Times New Roman" w:hAnsi="Times New Roman" w:cs="Times New Roman"/>
          <w:b/>
          <w:sz w:val="28"/>
          <w:szCs w:val="28"/>
        </w:rPr>
      </w:pPr>
    </w:p>
    <w:p w:rsidR="00F50CCA" w:rsidRDefault="00F50CCA" w:rsidP="000E1C5A">
      <w:pPr>
        <w:numPr>
          <w:ilvl w:val="0"/>
          <w:numId w:val="1"/>
        </w:numPr>
        <w:tabs>
          <w:tab w:val="left" w:pos="0"/>
        </w:tabs>
        <w:ind w:left="0" w:firstLine="0"/>
        <w:jc w:val="center"/>
        <w:rPr>
          <w:rFonts w:ascii="Times New Roman" w:hAnsi="Times New Roman" w:cs="Times New Roman"/>
          <w:b/>
          <w:sz w:val="28"/>
          <w:szCs w:val="28"/>
        </w:rPr>
      </w:pPr>
      <w:r w:rsidRPr="00F50CCA">
        <w:rPr>
          <w:rFonts w:ascii="Times New Roman" w:hAnsi="Times New Roman" w:cs="Times New Roman"/>
          <w:b/>
          <w:sz w:val="28"/>
          <w:szCs w:val="28"/>
        </w:rPr>
        <w:t>О</w:t>
      </w:r>
      <w:r>
        <w:rPr>
          <w:rFonts w:ascii="Times New Roman" w:hAnsi="Times New Roman" w:cs="Times New Roman"/>
          <w:b/>
          <w:sz w:val="28"/>
          <w:szCs w:val="28"/>
        </w:rPr>
        <w:t>РГАНИЗАЦИОННЫЙ РАЗДЕЛ ОСНОВНОЙ ОБРАЗОВАТЕЛЬНОЙ ПРОГРАММЫ СРЕДНЕГО ОБЩЕГО ОБРАЗОВАНИЯ</w:t>
      </w:r>
    </w:p>
    <w:p w:rsidR="00F50CCA" w:rsidRPr="00B90BB3" w:rsidRDefault="00F50CCA" w:rsidP="000E1C5A">
      <w:pPr>
        <w:tabs>
          <w:tab w:val="left" w:pos="0"/>
          <w:tab w:val="left" w:pos="284"/>
        </w:tabs>
        <w:jc w:val="center"/>
        <w:rPr>
          <w:rFonts w:ascii="Times New Roman" w:hAnsi="Times New Roman" w:cs="Times New Roman"/>
          <w:b/>
          <w:sz w:val="28"/>
          <w:szCs w:val="28"/>
        </w:rPr>
      </w:pPr>
      <w:r w:rsidRPr="00B90BB3">
        <w:rPr>
          <w:rFonts w:ascii="Times New Roman" w:hAnsi="Times New Roman" w:cs="Times New Roman"/>
          <w:b/>
          <w:sz w:val="28"/>
          <w:szCs w:val="28"/>
          <w:lang w:val="en-US"/>
        </w:rPr>
        <w:t>III</w:t>
      </w:r>
      <w:r w:rsidRPr="00B90BB3">
        <w:rPr>
          <w:rFonts w:ascii="Times New Roman" w:hAnsi="Times New Roman" w:cs="Times New Roman"/>
          <w:b/>
          <w:sz w:val="28"/>
          <w:szCs w:val="28"/>
        </w:rPr>
        <w:t>.1. Учебный план среднего общего образования</w:t>
      </w:r>
    </w:p>
    <w:p w:rsidR="00613677" w:rsidRPr="00B90BB3" w:rsidRDefault="00613677" w:rsidP="000E1C5A">
      <w:pPr>
        <w:tabs>
          <w:tab w:val="left" w:pos="0"/>
        </w:tabs>
        <w:spacing w:after="0" w:line="240" w:lineRule="auto"/>
        <w:jc w:val="center"/>
        <w:rPr>
          <w:rFonts w:ascii="Times New Roman" w:hAnsi="Times New Roman" w:cs="Times New Roman"/>
          <w:b/>
          <w:bCs/>
          <w:sz w:val="28"/>
          <w:szCs w:val="28"/>
        </w:rPr>
      </w:pPr>
      <w:r w:rsidRPr="00B90BB3">
        <w:rPr>
          <w:rFonts w:ascii="Times New Roman" w:hAnsi="Times New Roman" w:cs="Times New Roman"/>
          <w:b/>
          <w:bCs/>
          <w:sz w:val="28"/>
          <w:szCs w:val="28"/>
        </w:rPr>
        <w:t>УЧЕБНЫЙ ПЛАН (10 класс)</w:t>
      </w:r>
    </w:p>
    <w:p w:rsidR="00613677" w:rsidRPr="00B90BB3" w:rsidRDefault="00613677" w:rsidP="000E1C5A">
      <w:pPr>
        <w:tabs>
          <w:tab w:val="left" w:pos="0"/>
        </w:tabs>
        <w:spacing w:after="0" w:line="240" w:lineRule="auto"/>
        <w:jc w:val="center"/>
        <w:rPr>
          <w:rFonts w:ascii="Times New Roman" w:hAnsi="Times New Roman" w:cs="Times New Roman"/>
          <w:b/>
          <w:bCs/>
          <w:sz w:val="28"/>
          <w:szCs w:val="28"/>
        </w:rPr>
      </w:pPr>
      <w:r w:rsidRPr="00B90BB3">
        <w:rPr>
          <w:rFonts w:ascii="Times New Roman" w:hAnsi="Times New Roman" w:cs="Times New Roman"/>
          <w:b/>
          <w:bCs/>
          <w:sz w:val="28"/>
          <w:szCs w:val="28"/>
        </w:rPr>
        <w:t>среднего общего образования</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Муниципального общеобразовательного бюджетного учреждения средней общеобразовательной школы №10 города Сочи имени атамана С.И. Белого</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на 2023 – 2024 учебный год</w:t>
      </w:r>
    </w:p>
    <w:p w:rsidR="00613677" w:rsidRPr="00B90BB3" w:rsidRDefault="00613677" w:rsidP="000E1C5A">
      <w:pPr>
        <w:tabs>
          <w:tab w:val="left" w:pos="0"/>
        </w:tabs>
        <w:spacing w:after="0" w:line="240" w:lineRule="auto"/>
        <w:jc w:val="center"/>
        <w:rPr>
          <w:rFonts w:ascii="Times New Roman" w:hAnsi="Times New Roman" w:cs="Times New Roman"/>
          <w:b/>
          <w:sz w:val="28"/>
          <w:szCs w:val="28"/>
        </w:rPr>
      </w:pPr>
      <w:r w:rsidRPr="00B90BB3">
        <w:rPr>
          <w:rFonts w:ascii="Times New Roman" w:hAnsi="Times New Roman" w:cs="Times New Roman"/>
          <w:b/>
          <w:sz w:val="28"/>
          <w:szCs w:val="28"/>
        </w:rPr>
        <w:lastRenderedPageBreak/>
        <w:t>Цели и задачи образовательного учреждения</w:t>
      </w:r>
    </w:p>
    <w:p w:rsidR="00613677" w:rsidRPr="00B90BB3" w:rsidRDefault="00613677" w:rsidP="000E1C5A">
      <w:pPr>
        <w:tabs>
          <w:tab w:val="left" w:pos="0"/>
        </w:tabs>
        <w:autoSpaceDE w:val="0"/>
        <w:autoSpaceDN w:val="0"/>
        <w:adjustRightInd w:val="0"/>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1. Реализация в полном объёме конституционных прав детей на образование.</w:t>
      </w:r>
    </w:p>
    <w:p w:rsidR="00613677" w:rsidRPr="00B90BB3" w:rsidRDefault="00613677" w:rsidP="000E1C5A">
      <w:pPr>
        <w:tabs>
          <w:tab w:val="left" w:pos="0"/>
        </w:tabs>
        <w:autoSpaceDE w:val="0"/>
        <w:autoSpaceDN w:val="0"/>
        <w:adjustRightInd w:val="0"/>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2. Обеспечение образовательного процесса, предусмотренного федеральным государственным стандартом среднего общего образования.</w:t>
      </w:r>
    </w:p>
    <w:p w:rsidR="00613677" w:rsidRPr="00B90BB3" w:rsidRDefault="00613677" w:rsidP="000E1C5A">
      <w:pPr>
        <w:tabs>
          <w:tab w:val="left" w:pos="0"/>
        </w:tabs>
        <w:autoSpaceDE w:val="0"/>
        <w:autoSpaceDN w:val="0"/>
        <w:adjustRightInd w:val="0"/>
        <w:spacing w:after="0" w:line="240" w:lineRule="auto"/>
        <w:jc w:val="both"/>
        <w:rPr>
          <w:rFonts w:ascii="Times New Roman" w:hAnsi="Times New Roman" w:cs="Times New Roman"/>
          <w:sz w:val="28"/>
          <w:szCs w:val="28"/>
        </w:rPr>
      </w:pPr>
      <w:r w:rsidRPr="00B90BB3">
        <w:rPr>
          <w:rFonts w:ascii="Times New Roman" w:hAnsi="Times New Roman" w:cs="Times New Roman"/>
          <w:bCs/>
          <w:sz w:val="28"/>
          <w:szCs w:val="28"/>
        </w:rPr>
        <w:t xml:space="preserve">3. </w:t>
      </w:r>
      <w:r w:rsidRPr="00B90BB3">
        <w:rPr>
          <w:rFonts w:ascii="Times New Roman" w:hAnsi="Times New Roman" w:cs="Times New Roman"/>
          <w:sz w:val="28"/>
          <w:szCs w:val="28"/>
        </w:rPr>
        <w:t>Создание условий для освоения учащимися обязательного минимума содержания образования данного уровня.</w:t>
      </w:r>
    </w:p>
    <w:p w:rsidR="00613677" w:rsidRPr="00B90BB3" w:rsidRDefault="00613677" w:rsidP="000E1C5A">
      <w:pPr>
        <w:tabs>
          <w:tab w:val="left" w:pos="0"/>
        </w:tabs>
        <w:autoSpaceDE w:val="0"/>
        <w:autoSpaceDN w:val="0"/>
        <w:adjustRightInd w:val="0"/>
        <w:spacing w:after="0" w:line="240" w:lineRule="auto"/>
        <w:jc w:val="both"/>
        <w:rPr>
          <w:rFonts w:ascii="Times New Roman" w:hAnsi="Times New Roman" w:cs="Times New Roman"/>
          <w:sz w:val="28"/>
          <w:szCs w:val="28"/>
        </w:rPr>
      </w:pPr>
      <w:r w:rsidRPr="00B90BB3">
        <w:rPr>
          <w:rFonts w:ascii="Times New Roman" w:hAnsi="Times New Roman" w:cs="Times New Roman"/>
          <w:bCs/>
          <w:sz w:val="28"/>
          <w:szCs w:val="28"/>
        </w:rPr>
        <w:t xml:space="preserve">4. </w:t>
      </w:r>
      <w:r w:rsidRPr="00B90BB3">
        <w:rPr>
          <w:rFonts w:ascii="Times New Roman" w:hAnsi="Times New Roman" w:cs="Times New Roman"/>
          <w:sz w:val="28"/>
          <w:szCs w:val="28"/>
        </w:rPr>
        <w:t xml:space="preserve">Освоение основополагающих элементов научного знания, лежащих в основе современной научной картины мира, и </w:t>
      </w:r>
      <w:r w:rsidRPr="00B90BB3">
        <w:rPr>
          <w:rFonts w:ascii="Times New Roman" w:hAnsi="Times New Roman" w:cs="Times New Roman"/>
          <w:iCs/>
          <w:sz w:val="28"/>
          <w:szCs w:val="28"/>
        </w:rPr>
        <w:t xml:space="preserve">опыта </w:t>
      </w:r>
      <w:r w:rsidRPr="00B90BB3">
        <w:rPr>
          <w:rFonts w:ascii="Times New Roman" w:hAnsi="Times New Roman" w:cs="Times New Roman"/>
          <w:sz w:val="28"/>
          <w:szCs w:val="28"/>
        </w:rPr>
        <w:t>его применения и преобразования в условиях решения учебных и жизненных задач.</w:t>
      </w:r>
    </w:p>
    <w:p w:rsidR="00613677" w:rsidRPr="00B90BB3" w:rsidRDefault="00613677" w:rsidP="000E1C5A">
      <w:pPr>
        <w:tabs>
          <w:tab w:val="left" w:pos="0"/>
        </w:tabs>
        <w:autoSpaceDE w:val="0"/>
        <w:autoSpaceDN w:val="0"/>
        <w:adjustRightInd w:val="0"/>
        <w:spacing w:after="0" w:line="240" w:lineRule="auto"/>
        <w:jc w:val="both"/>
        <w:rPr>
          <w:rFonts w:ascii="Times New Roman" w:hAnsi="Times New Roman" w:cs="Times New Roman"/>
          <w:sz w:val="28"/>
          <w:szCs w:val="28"/>
        </w:rPr>
      </w:pPr>
      <w:r w:rsidRPr="00B90BB3">
        <w:rPr>
          <w:rFonts w:ascii="Times New Roman" w:hAnsi="Times New Roman" w:cs="Times New Roman"/>
          <w:bCs/>
          <w:sz w:val="28"/>
          <w:szCs w:val="28"/>
        </w:rPr>
        <w:t xml:space="preserve">5. </w:t>
      </w:r>
      <w:r w:rsidRPr="00B90BB3">
        <w:rPr>
          <w:rFonts w:ascii="Times New Roman" w:hAnsi="Times New Roman" w:cs="Times New Roman"/>
          <w:sz w:val="28"/>
          <w:szCs w:val="28"/>
        </w:rPr>
        <w:t>Обеспечение самоопределения личности, создание условий для её самореализации.</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bCs/>
          <w:sz w:val="28"/>
          <w:szCs w:val="28"/>
        </w:rPr>
        <w:t xml:space="preserve">6. </w:t>
      </w:r>
      <w:r w:rsidRPr="00B90BB3">
        <w:rPr>
          <w:rFonts w:ascii="Times New Roman" w:hAnsi="Times New Roman" w:cs="Times New Roman"/>
          <w:sz w:val="28"/>
          <w:szCs w:val="28"/>
        </w:rPr>
        <w:t>Формирование желания и умения учиться.</w:t>
      </w:r>
    </w:p>
    <w:p w:rsidR="00613677" w:rsidRPr="00B90BB3" w:rsidRDefault="00613677" w:rsidP="000E1C5A">
      <w:pPr>
        <w:tabs>
          <w:tab w:val="left" w:pos="0"/>
        </w:tabs>
        <w:spacing w:after="0" w:line="240" w:lineRule="auto"/>
        <w:jc w:val="center"/>
        <w:rPr>
          <w:rFonts w:ascii="Times New Roman" w:hAnsi="Times New Roman" w:cs="Times New Roman"/>
          <w:b/>
          <w:sz w:val="28"/>
          <w:szCs w:val="28"/>
        </w:rPr>
      </w:pPr>
      <w:r w:rsidRPr="00B90BB3">
        <w:rPr>
          <w:rFonts w:ascii="Times New Roman" w:hAnsi="Times New Roman" w:cs="Times New Roman"/>
          <w:b/>
          <w:sz w:val="28"/>
          <w:szCs w:val="28"/>
        </w:rPr>
        <w:t>Ожидаемые результаты</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ФГОС СОО-2022 и ФОП СОО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ab/>
        <w:t>Ожидаемые результаты формулируются в соответствии с основной образовательной программой в части реализации образовательной программы уровня образования. Ожидаемые результаты среднего общего образования (10-11 классы)</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 повышение уровня общекультурной, методологической компетентности и профессионального самоопределения, соответствующего образовательному стандарту средней школы.</w:t>
      </w:r>
    </w:p>
    <w:p w:rsidR="00613677" w:rsidRPr="00B90BB3" w:rsidRDefault="00613677" w:rsidP="000E1C5A">
      <w:pPr>
        <w:tabs>
          <w:tab w:val="left" w:pos="0"/>
        </w:tabs>
        <w:spacing w:after="0" w:line="240" w:lineRule="auto"/>
        <w:jc w:val="center"/>
        <w:rPr>
          <w:rFonts w:ascii="Times New Roman" w:hAnsi="Times New Roman" w:cs="Times New Roman"/>
          <w:b/>
          <w:sz w:val="28"/>
          <w:szCs w:val="28"/>
        </w:rPr>
      </w:pPr>
      <w:r w:rsidRPr="00B90BB3">
        <w:rPr>
          <w:rFonts w:ascii="Times New Roman" w:hAnsi="Times New Roman" w:cs="Times New Roman"/>
          <w:b/>
          <w:sz w:val="28"/>
          <w:szCs w:val="28"/>
        </w:rPr>
        <w:t>Особенности и специфика образовательного учреждения</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Лицензия №Л035-01218-23/00244989 от 12 февраля 2013г.</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Свидетельство о государственной аккредитации № 03135 от 28 октября 2014г. серия 23А01 №0000877 бессрочно.</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МОБУ СОШ №10 имени атамана С.И. Белого имеет региональный статус «казачье образовательное учреждение» (приказ Администрации Краснодарского края, Министерства образования и науки Краснодарского края от 20.05.2015г. №90/2269).</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 xml:space="preserve">Осуществляется профильная подготовка в казачьем классе 10 «А». </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10 «А» класс – гуманитарного профиля социально-гуманитарной направленности. Профильные предметы – литература, обществознание.</w:t>
      </w:r>
    </w:p>
    <w:p w:rsidR="00613677" w:rsidRPr="00B90BB3" w:rsidRDefault="00613677" w:rsidP="000E1C5A">
      <w:pPr>
        <w:tabs>
          <w:tab w:val="left" w:pos="0"/>
        </w:tabs>
        <w:spacing w:after="0" w:line="240" w:lineRule="auto"/>
        <w:jc w:val="center"/>
        <w:rPr>
          <w:rFonts w:ascii="Times New Roman" w:hAnsi="Times New Roman" w:cs="Times New Roman"/>
          <w:b/>
          <w:sz w:val="28"/>
          <w:szCs w:val="28"/>
        </w:rPr>
      </w:pPr>
      <w:r w:rsidRPr="00B90BB3">
        <w:rPr>
          <w:rFonts w:ascii="Times New Roman" w:hAnsi="Times New Roman" w:cs="Times New Roman"/>
          <w:b/>
          <w:sz w:val="28"/>
          <w:szCs w:val="28"/>
        </w:rPr>
        <w:t>Реализуемые основные общеобразовательные программы</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Реализуемые основные общеобразовательные программы:</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 ООП СОО – для 10-х классов по ФГОС СОО-2022 и ФОП СОО.</w:t>
      </w:r>
    </w:p>
    <w:p w:rsidR="00613677" w:rsidRPr="00B90BB3" w:rsidRDefault="00613677" w:rsidP="000E1C5A">
      <w:pPr>
        <w:tabs>
          <w:tab w:val="left" w:pos="0"/>
        </w:tabs>
        <w:autoSpaceDE w:val="0"/>
        <w:autoSpaceDN w:val="0"/>
        <w:adjustRightInd w:val="0"/>
        <w:spacing w:after="0" w:line="240" w:lineRule="auto"/>
        <w:ind w:firstLine="426"/>
        <w:jc w:val="both"/>
        <w:rPr>
          <w:rFonts w:ascii="Times New Roman" w:eastAsia="Calibri" w:hAnsi="Times New Roman" w:cs="Times New Roman"/>
          <w:sz w:val="28"/>
          <w:szCs w:val="28"/>
        </w:rPr>
      </w:pPr>
      <w:r w:rsidRPr="00B90BB3">
        <w:rPr>
          <w:rFonts w:ascii="Times New Roman" w:eastAsia="Calibri" w:hAnsi="Times New Roman" w:cs="Times New Roman"/>
          <w:sz w:val="28"/>
          <w:szCs w:val="28"/>
        </w:rPr>
        <w:t>Нормативный срок освоения основной образовательной программы среднего общего образования - два года.</w:t>
      </w:r>
    </w:p>
    <w:p w:rsidR="00613677" w:rsidRPr="00B90BB3" w:rsidRDefault="00613677" w:rsidP="000E1C5A">
      <w:pPr>
        <w:tabs>
          <w:tab w:val="left" w:pos="0"/>
        </w:tabs>
        <w:spacing w:after="0" w:line="240" w:lineRule="auto"/>
        <w:ind w:hanging="288"/>
        <w:jc w:val="center"/>
        <w:rPr>
          <w:rFonts w:ascii="Times New Roman" w:hAnsi="Times New Roman" w:cs="Times New Roman"/>
          <w:b/>
          <w:sz w:val="28"/>
          <w:szCs w:val="28"/>
        </w:rPr>
      </w:pPr>
      <w:r w:rsidRPr="00B90BB3">
        <w:rPr>
          <w:rFonts w:ascii="Times New Roman" w:hAnsi="Times New Roman" w:cs="Times New Roman"/>
          <w:b/>
          <w:sz w:val="28"/>
          <w:szCs w:val="28"/>
        </w:rPr>
        <w:t>Нормативная база для разработки учебного плана</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lastRenderedPageBreak/>
        <w:t>При разработке учебного плана МОБУ СОШ№10 имени атамана С.И. Белого были использованы следующие федеральные и региональные нормативные документы:</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 Федеральный Закон от 29.12.2012 года №273-ФЗ «Об образовании в Российской Федерации»;</w:t>
      </w:r>
    </w:p>
    <w:p w:rsidR="00613677" w:rsidRPr="00B90BB3" w:rsidRDefault="00613677" w:rsidP="000E1C5A">
      <w:pPr>
        <w:tabs>
          <w:tab w:val="left" w:pos="0"/>
        </w:tabs>
        <w:spacing w:after="0"/>
        <w:ind w:firstLine="360"/>
        <w:jc w:val="both"/>
        <w:rPr>
          <w:rFonts w:ascii="Times New Roman" w:hAnsi="Times New Roman" w:cs="Times New Roman"/>
          <w:sz w:val="28"/>
          <w:szCs w:val="28"/>
        </w:rPr>
      </w:pPr>
      <w:r w:rsidRPr="00B90BB3">
        <w:rPr>
          <w:rFonts w:ascii="Times New Roman" w:hAnsi="Times New Roman" w:cs="Times New Roman"/>
          <w:sz w:val="28"/>
          <w:szCs w:val="28"/>
        </w:rPr>
        <w:t>- Федеральный государственный образовательный стандарт среднего общего образования, утвержденный приказом Министерства образования и науки Российский Федерации от 17 мая 2012г. № 413 (далее – ФГОС СОО-2022);</w:t>
      </w:r>
    </w:p>
    <w:p w:rsidR="00613677" w:rsidRPr="00B90BB3" w:rsidRDefault="00613677" w:rsidP="000E1C5A">
      <w:pPr>
        <w:tabs>
          <w:tab w:val="left" w:pos="0"/>
        </w:tabs>
        <w:spacing w:after="0"/>
        <w:ind w:firstLine="360"/>
        <w:jc w:val="both"/>
        <w:rPr>
          <w:rFonts w:ascii="Times New Roman" w:hAnsi="Times New Roman" w:cs="Times New Roman"/>
          <w:sz w:val="28"/>
          <w:szCs w:val="28"/>
        </w:rPr>
      </w:pPr>
      <w:r w:rsidRPr="00B90BB3">
        <w:rPr>
          <w:rFonts w:ascii="Times New Roman" w:hAnsi="Times New Roman" w:cs="Times New Roman"/>
          <w:sz w:val="28"/>
          <w:szCs w:val="28"/>
        </w:rPr>
        <w:t>- Федеральная образовательная программа среднего общего образования, утвержденная приказом Минпросвещения России от 18 мая 2023г. №371 (далее – ФОП СОО);</w:t>
      </w:r>
    </w:p>
    <w:p w:rsidR="00613677" w:rsidRPr="00B90BB3" w:rsidRDefault="00613677" w:rsidP="000E1C5A">
      <w:pPr>
        <w:tabs>
          <w:tab w:val="left" w:pos="0"/>
        </w:tabs>
        <w:spacing w:after="0"/>
        <w:ind w:firstLine="360"/>
        <w:jc w:val="both"/>
        <w:rPr>
          <w:rFonts w:ascii="Times New Roman" w:hAnsi="Times New Roman" w:cs="Times New Roman"/>
          <w:sz w:val="28"/>
          <w:szCs w:val="28"/>
        </w:rPr>
      </w:pPr>
      <w:r w:rsidRPr="00B90BB3">
        <w:rPr>
          <w:rFonts w:ascii="Times New Roman" w:hAnsi="Times New Roman" w:cs="Times New Roman"/>
          <w:sz w:val="28"/>
          <w:szCs w:val="28"/>
        </w:rPr>
        <w:t>- приказ Минпросвещения России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13677" w:rsidRPr="00B90BB3" w:rsidRDefault="00613677" w:rsidP="000E1C5A">
      <w:pPr>
        <w:tabs>
          <w:tab w:val="left" w:pos="0"/>
        </w:tabs>
        <w:spacing w:after="0"/>
        <w:ind w:firstLine="360"/>
        <w:jc w:val="both"/>
        <w:rPr>
          <w:rFonts w:ascii="Times New Roman" w:hAnsi="Times New Roman" w:cs="Times New Roman"/>
          <w:sz w:val="28"/>
          <w:szCs w:val="28"/>
        </w:rPr>
      </w:pPr>
      <w:r w:rsidRPr="00B90BB3">
        <w:rPr>
          <w:rFonts w:ascii="Times New Roman" w:hAnsi="Times New Roman" w:cs="Times New Roman"/>
          <w:sz w:val="28"/>
          <w:szCs w:val="28"/>
        </w:rPr>
        <w:t>- универсальные кодификаторы распределенных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одобренные решением федерального учебно-методического объединения по общему образованию (далее – ФУМО) (протокол от 12.04.2021г. №1/21), подготовленные Федеральным государственным бюджетным научным учреждением «Федеральный институт педагогических измерений»;</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 постановление главного государственного санитарного врача РФ от 28 сентября 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 постановление главного государственного санитарного врача РФ от 28 января 2021г.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 xml:space="preserve">- приказ Минпросвещения России от 20 мая 2020г.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w:t>
      </w:r>
      <w:r w:rsidRPr="00B90BB3">
        <w:rPr>
          <w:rFonts w:ascii="Times New Roman" w:hAnsi="Times New Roman" w:cs="Times New Roman"/>
          <w:sz w:val="28"/>
          <w:szCs w:val="28"/>
        </w:rPr>
        <w:lastRenderedPageBreak/>
        <w:t>деятельность» (с изменениями, приказ Минпросвещения России от 23 декабря 2020г. №766);</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 приказ Минобрнауки России от 9 июня 2016г.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программам начального общего, основного общего, среднего общего образования»;</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 письмо МОНиМП КК от 14.07.2023г. №47-01-13-13168/23 «О формировании учебных планов для общеобразовательных организаций на 2023-2024 учебный год».</w:t>
      </w:r>
    </w:p>
    <w:p w:rsidR="00613677" w:rsidRPr="00B90BB3" w:rsidRDefault="00613677" w:rsidP="000E1C5A">
      <w:pPr>
        <w:tabs>
          <w:tab w:val="left" w:pos="0"/>
        </w:tabs>
        <w:spacing w:after="0" w:line="240" w:lineRule="auto"/>
        <w:ind w:hanging="288"/>
        <w:jc w:val="center"/>
        <w:rPr>
          <w:rFonts w:ascii="Times New Roman" w:hAnsi="Times New Roman" w:cs="Times New Roman"/>
          <w:b/>
          <w:sz w:val="28"/>
          <w:szCs w:val="28"/>
        </w:rPr>
      </w:pPr>
      <w:r w:rsidRPr="00B90BB3">
        <w:rPr>
          <w:rFonts w:ascii="Times New Roman" w:hAnsi="Times New Roman" w:cs="Times New Roman"/>
          <w:b/>
          <w:sz w:val="28"/>
          <w:szCs w:val="28"/>
        </w:rPr>
        <w:t>Режим функционирования образовательного учреждения</w:t>
      </w:r>
    </w:p>
    <w:p w:rsidR="00613677" w:rsidRPr="00B90BB3" w:rsidRDefault="00613677" w:rsidP="000E1C5A">
      <w:pPr>
        <w:tabs>
          <w:tab w:val="left" w:pos="0"/>
        </w:tabs>
        <w:spacing w:after="0" w:line="240" w:lineRule="auto"/>
        <w:ind w:firstLine="426"/>
        <w:jc w:val="both"/>
        <w:rPr>
          <w:rFonts w:ascii="Times New Roman" w:hAnsi="Times New Roman" w:cs="Times New Roman"/>
          <w:sz w:val="28"/>
          <w:szCs w:val="28"/>
        </w:rPr>
      </w:pPr>
      <w:r w:rsidRPr="00B90BB3">
        <w:rPr>
          <w:rFonts w:ascii="Times New Roman" w:hAnsi="Times New Roman" w:cs="Times New Roman"/>
          <w:sz w:val="28"/>
          <w:szCs w:val="28"/>
        </w:rPr>
        <w:t>Организация образовательного процесса регламентируется календарным учебным графиком. Режим функционирования устанавливается в соответствии с СП 2.4.3648-20 и СанПиН 1.2.3685-21 и Уставом образовательного учреждения.</w:t>
      </w:r>
    </w:p>
    <w:p w:rsidR="00613677" w:rsidRPr="00B90BB3" w:rsidRDefault="00613677" w:rsidP="000E1C5A">
      <w:pPr>
        <w:tabs>
          <w:tab w:val="left" w:pos="0"/>
        </w:tabs>
        <w:spacing w:after="0" w:line="240" w:lineRule="auto"/>
        <w:ind w:firstLine="426"/>
        <w:jc w:val="both"/>
        <w:rPr>
          <w:rFonts w:ascii="Times New Roman" w:hAnsi="Times New Roman" w:cs="Times New Roman"/>
          <w:sz w:val="28"/>
          <w:szCs w:val="28"/>
        </w:rPr>
      </w:pPr>
      <w:r w:rsidRPr="00B90BB3">
        <w:rPr>
          <w:rFonts w:ascii="Times New Roman" w:hAnsi="Times New Roman" w:cs="Times New Roman"/>
          <w:sz w:val="28"/>
          <w:szCs w:val="28"/>
        </w:rPr>
        <w:t xml:space="preserve">Начало учебного года – 1 сентября 2023 года. </w:t>
      </w:r>
    </w:p>
    <w:p w:rsidR="00613677" w:rsidRPr="00B90BB3" w:rsidRDefault="00613677" w:rsidP="000E1C5A">
      <w:pPr>
        <w:tabs>
          <w:tab w:val="left" w:pos="0"/>
        </w:tabs>
        <w:spacing w:after="0" w:line="240" w:lineRule="auto"/>
        <w:ind w:firstLine="426"/>
        <w:jc w:val="both"/>
        <w:rPr>
          <w:rFonts w:ascii="Times New Roman" w:hAnsi="Times New Roman" w:cs="Times New Roman"/>
          <w:sz w:val="28"/>
          <w:szCs w:val="28"/>
        </w:rPr>
      </w:pPr>
      <w:r w:rsidRPr="00B90BB3">
        <w:rPr>
          <w:rFonts w:ascii="Times New Roman" w:hAnsi="Times New Roman" w:cs="Times New Roman"/>
          <w:sz w:val="28"/>
          <w:szCs w:val="28"/>
        </w:rPr>
        <w:t xml:space="preserve">Окончание учебного года – 25 мая 2024 года. </w:t>
      </w:r>
    </w:p>
    <w:p w:rsidR="00613677" w:rsidRPr="00B90BB3" w:rsidRDefault="00613677" w:rsidP="000E1C5A">
      <w:pPr>
        <w:tabs>
          <w:tab w:val="left" w:pos="0"/>
        </w:tabs>
        <w:spacing w:after="0" w:line="240" w:lineRule="auto"/>
        <w:ind w:firstLine="426"/>
        <w:jc w:val="both"/>
        <w:rPr>
          <w:rFonts w:ascii="Times New Roman" w:hAnsi="Times New Roman" w:cs="Times New Roman"/>
          <w:sz w:val="28"/>
          <w:szCs w:val="28"/>
        </w:rPr>
      </w:pPr>
      <w:r w:rsidRPr="00B90BB3">
        <w:rPr>
          <w:rFonts w:ascii="Times New Roman" w:hAnsi="Times New Roman" w:cs="Times New Roman"/>
          <w:sz w:val="28"/>
          <w:szCs w:val="28"/>
        </w:rPr>
        <w:t>Продолжительность учебного года 34 учебные недели.</w:t>
      </w:r>
    </w:p>
    <w:p w:rsidR="00613677" w:rsidRPr="00B90BB3" w:rsidRDefault="00613677" w:rsidP="000E1C5A">
      <w:pPr>
        <w:tabs>
          <w:tab w:val="left" w:pos="0"/>
        </w:tabs>
        <w:spacing w:after="0" w:line="240" w:lineRule="auto"/>
        <w:ind w:firstLine="426"/>
        <w:jc w:val="both"/>
        <w:rPr>
          <w:rFonts w:ascii="Times New Roman" w:hAnsi="Times New Roman" w:cs="Times New Roman"/>
          <w:sz w:val="28"/>
          <w:szCs w:val="28"/>
        </w:rPr>
      </w:pPr>
      <w:r w:rsidRPr="00B90BB3">
        <w:rPr>
          <w:rFonts w:ascii="Times New Roman" w:hAnsi="Times New Roman" w:cs="Times New Roman"/>
          <w:sz w:val="28"/>
          <w:szCs w:val="28"/>
        </w:rPr>
        <w:t xml:space="preserve">Учебный год делится на четверти. Промежуточная аттестация на уровне среднего общего образования производится по полугодиям. </w:t>
      </w:r>
    </w:p>
    <w:p w:rsidR="00613677" w:rsidRPr="00B90BB3" w:rsidRDefault="00613677" w:rsidP="000E1C5A">
      <w:pPr>
        <w:tabs>
          <w:tab w:val="left" w:pos="0"/>
        </w:tabs>
        <w:spacing w:after="0" w:line="240" w:lineRule="auto"/>
        <w:ind w:firstLine="426"/>
        <w:jc w:val="both"/>
        <w:rPr>
          <w:rFonts w:ascii="Times New Roman" w:hAnsi="Times New Roman" w:cs="Times New Roman"/>
          <w:sz w:val="28"/>
          <w:szCs w:val="28"/>
        </w:rPr>
      </w:pPr>
      <w:r w:rsidRPr="00B90BB3">
        <w:rPr>
          <w:rFonts w:ascii="Times New Roman" w:hAnsi="Times New Roman" w:cs="Times New Roman"/>
          <w:sz w:val="28"/>
          <w:szCs w:val="28"/>
        </w:rPr>
        <w:t>Продолжительность учебной недели по классам. Максимально допустимая нагрузка обучающихся (СанПин 1.2.3685-21):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2694"/>
      </w:tblGrid>
      <w:tr w:rsidR="00613677" w:rsidRPr="00B90BB3" w:rsidTr="00B90BB3">
        <w:trPr>
          <w:jc w:val="center"/>
        </w:trPr>
        <w:tc>
          <w:tcPr>
            <w:tcW w:w="1388" w:type="dxa"/>
            <w:shd w:val="clear" w:color="auto" w:fill="auto"/>
          </w:tcPr>
          <w:p w:rsidR="00613677" w:rsidRPr="00B90BB3" w:rsidRDefault="00613677" w:rsidP="000E1C5A">
            <w:pPr>
              <w:tabs>
                <w:tab w:val="left" w:pos="0"/>
              </w:tabs>
              <w:spacing w:after="0" w:line="240" w:lineRule="auto"/>
              <w:jc w:val="both"/>
              <w:rPr>
                <w:rFonts w:ascii="Times New Roman" w:hAnsi="Times New Roman" w:cs="Times New Roman"/>
                <w:sz w:val="24"/>
                <w:szCs w:val="24"/>
              </w:rPr>
            </w:pPr>
          </w:p>
        </w:tc>
        <w:tc>
          <w:tcPr>
            <w:tcW w:w="2694" w:type="dxa"/>
            <w:shd w:val="clear" w:color="auto" w:fill="auto"/>
          </w:tcPr>
          <w:p w:rsidR="00613677" w:rsidRPr="00B90BB3" w:rsidRDefault="00613677" w:rsidP="000E1C5A">
            <w:pPr>
              <w:tabs>
                <w:tab w:val="left" w:pos="0"/>
              </w:tabs>
              <w:spacing w:after="0" w:line="240" w:lineRule="auto"/>
              <w:jc w:val="both"/>
              <w:rPr>
                <w:rFonts w:ascii="Times New Roman" w:hAnsi="Times New Roman" w:cs="Times New Roman"/>
                <w:sz w:val="24"/>
                <w:szCs w:val="24"/>
              </w:rPr>
            </w:pPr>
            <w:r w:rsidRPr="00B90BB3">
              <w:rPr>
                <w:rFonts w:ascii="Times New Roman" w:hAnsi="Times New Roman" w:cs="Times New Roman"/>
                <w:sz w:val="24"/>
                <w:szCs w:val="24"/>
              </w:rPr>
              <w:t>6-дневная учебная неделя</w:t>
            </w:r>
          </w:p>
        </w:tc>
      </w:tr>
      <w:tr w:rsidR="00613677" w:rsidRPr="00B90BB3" w:rsidTr="00B90BB3">
        <w:trPr>
          <w:jc w:val="center"/>
        </w:trPr>
        <w:tc>
          <w:tcPr>
            <w:tcW w:w="1388" w:type="dxa"/>
            <w:shd w:val="clear" w:color="auto" w:fill="auto"/>
          </w:tcPr>
          <w:p w:rsidR="00613677" w:rsidRPr="00B90BB3" w:rsidRDefault="00613677" w:rsidP="000E1C5A">
            <w:pPr>
              <w:tabs>
                <w:tab w:val="left" w:pos="0"/>
              </w:tabs>
              <w:spacing w:after="0" w:line="240" w:lineRule="auto"/>
              <w:jc w:val="both"/>
              <w:rPr>
                <w:rFonts w:ascii="Times New Roman" w:hAnsi="Times New Roman" w:cs="Times New Roman"/>
                <w:sz w:val="24"/>
                <w:szCs w:val="24"/>
              </w:rPr>
            </w:pPr>
            <w:r w:rsidRPr="00B90BB3">
              <w:rPr>
                <w:rFonts w:ascii="Times New Roman" w:hAnsi="Times New Roman" w:cs="Times New Roman"/>
                <w:sz w:val="24"/>
                <w:szCs w:val="24"/>
              </w:rPr>
              <w:t>10  классы</w:t>
            </w:r>
          </w:p>
        </w:tc>
        <w:tc>
          <w:tcPr>
            <w:tcW w:w="2694" w:type="dxa"/>
            <w:shd w:val="clear" w:color="auto" w:fill="auto"/>
          </w:tcPr>
          <w:p w:rsidR="00613677" w:rsidRPr="00B90BB3" w:rsidRDefault="00613677" w:rsidP="000E1C5A">
            <w:pPr>
              <w:tabs>
                <w:tab w:val="left" w:pos="0"/>
              </w:tabs>
              <w:spacing w:after="0" w:line="240" w:lineRule="auto"/>
              <w:jc w:val="both"/>
              <w:rPr>
                <w:rFonts w:ascii="Times New Roman" w:hAnsi="Times New Roman" w:cs="Times New Roman"/>
                <w:sz w:val="24"/>
                <w:szCs w:val="24"/>
              </w:rPr>
            </w:pPr>
            <w:r w:rsidRPr="00B90BB3">
              <w:rPr>
                <w:rFonts w:ascii="Times New Roman" w:hAnsi="Times New Roman" w:cs="Times New Roman"/>
                <w:sz w:val="24"/>
                <w:szCs w:val="24"/>
              </w:rPr>
              <w:t>37</w:t>
            </w:r>
          </w:p>
        </w:tc>
      </w:tr>
    </w:tbl>
    <w:p w:rsidR="00613677" w:rsidRPr="00B90BB3" w:rsidRDefault="00613677" w:rsidP="000E1C5A">
      <w:pPr>
        <w:tabs>
          <w:tab w:val="left" w:pos="0"/>
          <w:tab w:val="left" w:pos="426"/>
        </w:tabs>
        <w:spacing w:after="0" w:line="240" w:lineRule="auto"/>
        <w:jc w:val="both"/>
        <w:rPr>
          <w:rFonts w:ascii="Times New Roman" w:hAnsi="Times New Roman" w:cs="Times New Roman"/>
          <w:sz w:val="28"/>
          <w:szCs w:val="28"/>
        </w:rPr>
      </w:pPr>
    </w:p>
    <w:tbl>
      <w:tblPr>
        <w:tblW w:w="3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tblGrid>
      <w:tr w:rsidR="00613677" w:rsidRPr="00B90BB3" w:rsidTr="00B90BB3">
        <w:trPr>
          <w:trHeight w:val="205"/>
          <w:jc w:val="center"/>
        </w:trPr>
        <w:tc>
          <w:tcPr>
            <w:tcW w:w="3118" w:type="dxa"/>
            <w:shd w:val="clear" w:color="auto" w:fill="auto"/>
          </w:tcPr>
          <w:p w:rsidR="00613677" w:rsidRPr="00B90BB3" w:rsidRDefault="00613677" w:rsidP="000E1C5A">
            <w:pPr>
              <w:tabs>
                <w:tab w:val="left" w:pos="0"/>
              </w:tabs>
              <w:spacing w:after="0" w:line="240" w:lineRule="auto"/>
              <w:jc w:val="center"/>
              <w:rPr>
                <w:rFonts w:ascii="Times New Roman" w:hAnsi="Times New Roman" w:cs="Times New Roman"/>
                <w:b/>
                <w:sz w:val="24"/>
                <w:szCs w:val="24"/>
              </w:rPr>
            </w:pPr>
            <w:r w:rsidRPr="00B90BB3">
              <w:rPr>
                <w:rFonts w:ascii="Times New Roman" w:hAnsi="Times New Roman" w:cs="Times New Roman"/>
                <w:b/>
                <w:sz w:val="24"/>
                <w:szCs w:val="24"/>
              </w:rPr>
              <w:t>1 смена</w:t>
            </w:r>
          </w:p>
        </w:tc>
      </w:tr>
      <w:tr w:rsidR="00613677" w:rsidRPr="00B90BB3" w:rsidTr="00B90BB3">
        <w:trPr>
          <w:trHeight w:val="319"/>
          <w:jc w:val="center"/>
        </w:trPr>
        <w:tc>
          <w:tcPr>
            <w:tcW w:w="3118" w:type="dxa"/>
            <w:shd w:val="clear" w:color="auto" w:fill="auto"/>
          </w:tcPr>
          <w:p w:rsidR="00613677" w:rsidRPr="00B90BB3" w:rsidRDefault="00B90BB3" w:rsidP="000E1C5A">
            <w:pPr>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10А</w:t>
            </w:r>
          </w:p>
        </w:tc>
      </w:tr>
      <w:tr w:rsidR="00613677" w:rsidRPr="00B90BB3" w:rsidTr="00B90BB3">
        <w:trPr>
          <w:trHeight w:val="1630"/>
          <w:jc w:val="center"/>
        </w:trPr>
        <w:tc>
          <w:tcPr>
            <w:tcW w:w="3118" w:type="dxa"/>
            <w:shd w:val="clear" w:color="auto" w:fill="auto"/>
          </w:tcPr>
          <w:p w:rsidR="00613677" w:rsidRPr="00B90BB3" w:rsidRDefault="00613677"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1 урок 08.00 – 8.40</w:t>
            </w:r>
          </w:p>
          <w:p w:rsidR="00613677" w:rsidRPr="00B90BB3" w:rsidRDefault="00613677"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2 урок 08.50 – 9.30</w:t>
            </w:r>
          </w:p>
          <w:p w:rsidR="00613677" w:rsidRPr="00B90BB3" w:rsidRDefault="00613677"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3 урок 09.50 –10.30</w:t>
            </w:r>
          </w:p>
          <w:p w:rsidR="00613677" w:rsidRPr="00B90BB3" w:rsidRDefault="00613677"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4 урок 10.50 –11.30</w:t>
            </w:r>
          </w:p>
          <w:p w:rsidR="00613677" w:rsidRPr="00B90BB3" w:rsidRDefault="00613677"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5 урок 11.50 –12.30</w:t>
            </w:r>
          </w:p>
          <w:p w:rsidR="00613677" w:rsidRPr="00B90BB3" w:rsidRDefault="00613677"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6 урок 12.40 –13.20</w:t>
            </w:r>
          </w:p>
          <w:p w:rsidR="00613677" w:rsidRPr="00B90BB3" w:rsidRDefault="00613677" w:rsidP="000E1C5A">
            <w:pPr>
              <w:tabs>
                <w:tab w:val="left" w:pos="0"/>
              </w:tabs>
              <w:spacing w:after="0" w:line="240" w:lineRule="auto"/>
              <w:ind w:left="35"/>
              <w:jc w:val="center"/>
              <w:rPr>
                <w:rFonts w:ascii="Times New Roman" w:hAnsi="Times New Roman" w:cs="Times New Roman"/>
                <w:sz w:val="24"/>
                <w:szCs w:val="24"/>
              </w:rPr>
            </w:pPr>
            <w:r w:rsidRPr="00B90BB3">
              <w:rPr>
                <w:rFonts w:ascii="Times New Roman" w:hAnsi="Times New Roman" w:cs="Times New Roman"/>
                <w:sz w:val="24"/>
                <w:szCs w:val="24"/>
              </w:rPr>
              <w:t>7 урок 13.30 –14.10</w:t>
            </w:r>
          </w:p>
        </w:tc>
      </w:tr>
    </w:tbl>
    <w:p w:rsidR="00613677" w:rsidRPr="00B90BB3" w:rsidRDefault="00613677" w:rsidP="000E1C5A">
      <w:pPr>
        <w:shd w:val="clear" w:color="auto" w:fill="FFFFFF"/>
        <w:tabs>
          <w:tab w:val="left" w:pos="0"/>
        </w:tabs>
        <w:autoSpaceDE w:val="0"/>
        <w:autoSpaceDN w:val="0"/>
        <w:adjustRightInd w:val="0"/>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Перерыв между началом факультативных (дополнительных) занятий и последним уроком не менее 20 мин.</w:t>
      </w:r>
    </w:p>
    <w:p w:rsidR="00613677" w:rsidRPr="00B90BB3" w:rsidRDefault="00613677" w:rsidP="000E1C5A">
      <w:pPr>
        <w:shd w:val="clear" w:color="auto" w:fill="FFFFFF"/>
        <w:tabs>
          <w:tab w:val="left" w:pos="0"/>
        </w:tabs>
        <w:autoSpaceDE w:val="0"/>
        <w:autoSpaceDN w:val="0"/>
        <w:adjustRightInd w:val="0"/>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Продолжительность перемены между урочной и внеурочной деятельностью не менее 30 минут.</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Объём домашнего задания по всем предметам для каждого класса не превышает продолжительности выполнения 3,5 часа – для 10 классов.</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p>
    <w:p w:rsidR="00613677" w:rsidRPr="00B90BB3" w:rsidRDefault="00613677" w:rsidP="000E1C5A">
      <w:pPr>
        <w:tabs>
          <w:tab w:val="left" w:pos="0"/>
        </w:tabs>
        <w:spacing w:after="0" w:line="240" w:lineRule="auto"/>
        <w:jc w:val="center"/>
        <w:rPr>
          <w:rFonts w:ascii="Times New Roman" w:hAnsi="Times New Roman" w:cs="Times New Roman"/>
          <w:b/>
          <w:sz w:val="28"/>
          <w:szCs w:val="28"/>
        </w:rPr>
      </w:pPr>
      <w:r w:rsidRPr="00B90BB3">
        <w:rPr>
          <w:rFonts w:ascii="Times New Roman" w:hAnsi="Times New Roman" w:cs="Times New Roman"/>
          <w:b/>
          <w:sz w:val="28"/>
          <w:szCs w:val="28"/>
        </w:rPr>
        <w:t>Выбор учебников и учебных пособий,</w:t>
      </w:r>
    </w:p>
    <w:p w:rsidR="00613677" w:rsidRPr="00B90BB3" w:rsidRDefault="00613677" w:rsidP="000E1C5A">
      <w:pPr>
        <w:tabs>
          <w:tab w:val="left" w:pos="0"/>
        </w:tabs>
        <w:spacing w:after="0" w:line="240" w:lineRule="auto"/>
        <w:jc w:val="center"/>
        <w:rPr>
          <w:rFonts w:ascii="Times New Roman" w:hAnsi="Times New Roman" w:cs="Times New Roman"/>
          <w:b/>
          <w:sz w:val="28"/>
          <w:szCs w:val="28"/>
        </w:rPr>
      </w:pPr>
      <w:r w:rsidRPr="00B90BB3">
        <w:rPr>
          <w:rFonts w:ascii="Times New Roman" w:hAnsi="Times New Roman" w:cs="Times New Roman"/>
          <w:b/>
          <w:sz w:val="28"/>
          <w:szCs w:val="28"/>
        </w:rPr>
        <w:lastRenderedPageBreak/>
        <w:t>используемых при реализации учебного плана</w:t>
      </w:r>
    </w:p>
    <w:p w:rsidR="00613677" w:rsidRPr="00B90BB3" w:rsidRDefault="00613677" w:rsidP="000E1C5A">
      <w:pPr>
        <w:tabs>
          <w:tab w:val="left" w:pos="0"/>
        </w:tabs>
        <w:spacing w:after="0" w:line="240" w:lineRule="auto"/>
        <w:ind w:firstLine="708"/>
        <w:jc w:val="both"/>
        <w:rPr>
          <w:rFonts w:ascii="Times New Roman" w:hAnsi="Times New Roman" w:cs="Times New Roman"/>
          <w:sz w:val="28"/>
          <w:szCs w:val="28"/>
        </w:rPr>
      </w:pPr>
      <w:r w:rsidRPr="00B90BB3">
        <w:rPr>
          <w:rFonts w:ascii="Times New Roman" w:hAnsi="Times New Roman" w:cs="Times New Roman"/>
          <w:sz w:val="28"/>
          <w:szCs w:val="28"/>
        </w:rPr>
        <w:t>Изучение учебных предметов федерального компонента (обязательной части) учебного плана организуется с использованием учебников, включенных в Федеральный перечень, утвержденный приказом Минпросвещения России от 21.09.2022г. №858.</w:t>
      </w:r>
    </w:p>
    <w:tbl>
      <w:tblPr>
        <w:tblStyle w:val="a8"/>
        <w:tblW w:w="10894" w:type="dxa"/>
        <w:jc w:val="center"/>
        <w:tblLayout w:type="fixed"/>
        <w:tblLook w:val="04A0" w:firstRow="1" w:lastRow="0" w:firstColumn="1" w:lastColumn="0" w:noHBand="0" w:noVBand="1"/>
      </w:tblPr>
      <w:tblGrid>
        <w:gridCol w:w="1904"/>
        <w:gridCol w:w="1418"/>
        <w:gridCol w:w="2067"/>
        <w:gridCol w:w="1961"/>
        <w:gridCol w:w="933"/>
        <w:gridCol w:w="1618"/>
        <w:gridCol w:w="993"/>
      </w:tblGrid>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b/>
                <w:bCs/>
                <w:color w:val="000000"/>
                <w:sz w:val="24"/>
                <w:szCs w:val="24"/>
              </w:rPr>
            </w:pPr>
            <w:r w:rsidRPr="00B90BB3">
              <w:rPr>
                <w:rFonts w:ascii="Times New Roman" w:hAnsi="Times New Roman" w:cs="Times New Roman"/>
                <w:b/>
                <w:bCs/>
                <w:color w:val="000000"/>
                <w:sz w:val="24"/>
                <w:szCs w:val="24"/>
              </w:rPr>
              <w:t>Предмет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b/>
                <w:bCs/>
                <w:color w:val="000000"/>
                <w:sz w:val="24"/>
                <w:szCs w:val="24"/>
              </w:rPr>
            </w:pPr>
            <w:r w:rsidRPr="00B90BB3">
              <w:rPr>
                <w:rFonts w:ascii="Times New Roman" w:hAnsi="Times New Roman" w:cs="Times New Roman"/>
                <w:b/>
                <w:bCs/>
                <w:color w:val="000000"/>
                <w:sz w:val="24"/>
                <w:szCs w:val="24"/>
              </w:rPr>
              <w:t>№ фп</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b/>
                <w:bCs/>
                <w:color w:val="000000"/>
                <w:sz w:val="24"/>
                <w:szCs w:val="24"/>
              </w:rPr>
            </w:pPr>
            <w:r w:rsidRPr="00B90BB3">
              <w:rPr>
                <w:rFonts w:ascii="Times New Roman" w:hAnsi="Times New Roman" w:cs="Times New Roman"/>
                <w:b/>
                <w:bCs/>
                <w:color w:val="000000"/>
                <w:sz w:val="24"/>
                <w:szCs w:val="24"/>
              </w:rPr>
              <w:t>Автор</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42"/>
              <w:jc w:val="both"/>
              <w:rPr>
                <w:rFonts w:ascii="Times New Roman" w:hAnsi="Times New Roman" w:cs="Times New Roman"/>
                <w:b/>
                <w:bCs/>
                <w:color w:val="000000"/>
                <w:sz w:val="24"/>
                <w:szCs w:val="24"/>
              </w:rPr>
            </w:pPr>
            <w:r w:rsidRPr="00B90BB3">
              <w:rPr>
                <w:rFonts w:ascii="Times New Roman" w:hAnsi="Times New Roman" w:cs="Times New Roman"/>
                <w:b/>
                <w:bCs/>
                <w:color w:val="000000"/>
                <w:sz w:val="24"/>
                <w:szCs w:val="24"/>
              </w:rPr>
              <w:t>Название</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b/>
                <w:bCs/>
                <w:color w:val="000000"/>
                <w:sz w:val="24"/>
                <w:szCs w:val="24"/>
              </w:rPr>
            </w:pPr>
            <w:r w:rsidRPr="00B90BB3">
              <w:rPr>
                <w:rFonts w:ascii="Times New Roman" w:hAnsi="Times New Roman" w:cs="Times New Roman"/>
                <w:b/>
                <w:bCs/>
                <w:color w:val="000000"/>
                <w:sz w:val="24"/>
                <w:szCs w:val="24"/>
              </w:rPr>
              <w:t>Класс</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b/>
                <w:bCs/>
                <w:color w:val="000000"/>
                <w:sz w:val="24"/>
                <w:szCs w:val="24"/>
              </w:rPr>
            </w:pPr>
            <w:r w:rsidRPr="00B90BB3">
              <w:rPr>
                <w:rFonts w:ascii="Times New Roman" w:hAnsi="Times New Roman" w:cs="Times New Roman"/>
                <w:b/>
                <w:bCs/>
                <w:color w:val="000000"/>
                <w:sz w:val="24"/>
                <w:szCs w:val="24"/>
              </w:rPr>
              <w:t>Издательство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b/>
                <w:bCs/>
                <w:color w:val="000000"/>
                <w:sz w:val="24"/>
                <w:szCs w:val="24"/>
              </w:rPr>
            </w:pPr>
            <w:r w:rsidRPr="00B90BB3">
              <w:rPr>
                <w:rFonts w:ascii="Times New Roman" w:hAnsi="Times New Roman" w:cs="Times New Roman"/>
                <w:b/>
                <w:bCs/>
                <w:color w:val="000000"/>
                <w:sz w:val="24"/>
                <w:szCs w:val="24"/>
              </w:rPr>
              <w:t>Год издания</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bCs/>
                <w:color w:val="000000"/>
                <w:sz w:val="24"/>
                <w:szCs w:val="24"/>
              </w:rPr>
            </w:pPr>
            <w:r w:rsidRPr="00B90BB3">
              <w:rPr>
                <w:rFonts w:ascii="Times New Roman" w:hAnsi="Times New Roman" w:cs="Times New Roman"/>
                <w:bCs/>
                <w:color w:val="000000"/>
                <w:sz w:val="24"/>
                <w:szCs w:val="24"/>
              </w:rPr>
              <w:t>Русский язык</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bCs/>
                <w:color w:val="000000"/>
                <w:sz w:val="24"/>
                <w:szCs w:val="24"/>
              </w:rPr>
            </w:pPr>
            <w:r w:rsidRPr="00B90BB3">
              <w:rPr>
                <w:rFonts w:ascii="Times New Roman" w:hAnsi="Times New Roman" w:cs="Times New Roman"/>
                <w:bCs/>
                <w:color w:val="000000"/>
                <w:sz w:val="24"/>
                <w:szCs w:val="24"/>
              </w:rPr>
              <w:t>1.3.1.1.4.1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Львова С.И.,            Львов В.В.</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 xml:space="preserve">Русский язык. 10 кл. Учебник (базовый и углубленный уровни). </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bCs/>
                <w:color w:val="000000"/>
                <w:sz w:val="24"/>
                <w:szCs w:val="24"/>
              </w:rPr>
            </w:pPr>
            <w:r w:rsidRPr="00B90BB3">
              <w:rPr>
                <w:rFonts w:ascii="Times New Roman" w:hAnsi="Times New Roman" w:cs="Times New Roman"/>
                <w:bCs/>
                <w:color w:val="000000"/>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bCs/>
                <w:color w:val="000000"/>
                <w:sz w:val="24"/>
                <w:szCs w:val="24"/>
              </w:rPr>
            </w:pPr>
            <w:r w:rsidRPr="00B90BB3">
              <w:rPr>
                <w:rFonts w:ascii="Times New Roman" w:hAnsi="Times New Roman" w:cs="Times New Roman"/>
                <w:bCs/>
                <w:color w:val="000000"/>
                <w:sz w:val="24"/>
                <w:szCs w:val="24"/>
              </w:rPr>
              <w:t>Мнемозина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bCs/>
                <w:color w:val="000000"/>
                <w:sz w:val="24"/>
                <w:szCs w:val="24"/>
              </w:rPr>
            </w:pPr>
            <w:r w:rsidRPr="00B90BB3">
              <w:rPr>
                <w:rFonts w:ascii="Times New Roman" w:hAnsi="Times New Roman" w:cs="Times New Roman"/>
                <w:bCs/>
                <w:color w:val="000000"/>
                <w:sz w:val="24"/>
                <w:szCs w:val="24"/>
              </w:rPr>
              <w:t>2019</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Литература (в 2 частях)</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1.3.1.4.1.1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Коровин В.И., Вершинина Н.Л., Капитонова Л.А. и др./Под ред. Коровина В.И.</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Литература (углублённый уровень) (в 2 частях)</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 w:val="left" w:pos="459"/>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Просвещение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 w:val="left" w:pos="459"/>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p w:rsidR="00613677" w:rsidRPr="00B90BB3" w:rsidRDefault="00613677" w:rsidP="000E1C5A">
            <w:pPr>
              <w:tabs>
                <w:tab w:val="left" w:pos="0"/>
                <w:tab w:val="left" w:pos="459"/>
              </w:tabs>
              <w:ind w:left="39"/>
              <w:jc w:val="both"/>
              <w:rPr>
                <w:rFonts w:ascii="Times New Roman" w:hAnsi="Times New Roman" w:cs="Times New Roman"/>
                <w:sz w:val="24"/>
                <w:szCs w:val="24"/>
              </w:rPr>
            </w:pPr>
            <w:r w:rsidRPr="00B90BB3">
              <w:rPr>
                <w:rFonts w:ascii="Times New Roman" w:hAnsi="Times New Roman" w:cs="Times New Roman"/>
                <w:sz w:val="24"/>
                <w:szCs w:val="24"/>
              </w:rPr>
              <w:t>2021</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bCs/>
                <w:color w:val="000000"/>
                <w:sz w:val="24"/>
                <w:szCs w:val="24"/>
              </w:rPr>
            </w:pPr>
            <w:r w:rsidRPr="00B90BB3">
              <w:rPr>
                <w:rFonts w:ascii="Times New Roman" w:hAnsi="Times New Roman" w:cs="Times New Roman"/>
                <w:sz w:val="24"/>
                <w:szCs w:val="24"/>
              </w:rPr>
              <w:t>Английский язык</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1.3.2.1.4.1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 xml:space="preserve">Вербицкая М.В., Маккинли С. Английский язык. 10 кл.  </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Английский язык. 10 класс (базовый уровень)</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 xml:space="preserve">ВЕНТАНА-ГРАФ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2021</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Математика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1.3.4.1.7.1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Колягин Ю.М., Ткачёва М.В., Фёдорова Н.Е. и др</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Математика: алгебра и начала математического анализа, геометрия. Алгебра и начала математического анализа (базовый и углублённый уровни). 10 класс</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Просвещение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2021</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Математика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1.3.4.1.2.1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Атанасян Л.С., Бутузов В.Ф., Кадомцев С.Б. и др.</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Математика: алгебра и начала математического анализа, геометрия. Геометрия (базовый и углублённый уровни)</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Просвещение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2020</w:t>
            </w:r>
          </w:p>
          <w:p w:rsidR="00613677" w:rsidRPr="00B90BB3" w:rsidRDefault="00613677" w:rsidP="000E1C5A">
            <w:pPr>
              <w:tabs>
                <w:tab w:val="left" w:pos="0"/>
              </w:tabs>
              <w:ind w:left="39"/>
              <w:jc w:val="both"/>
              <w:rPr>
                <w:rFonts w:ascii="Times New Roman" w:hAnsi="Times New Roman" w:cs="Times New Roman"/>
                <w:sz w:val="24"/>
                <w:szCs w:val="24"/>
              </w:rPr>
            </w:pP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Физика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1.3.5.1.7.1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 xml:space="preserve">Мякишев Г.Я., Буховцев Б.Б., Сотский Н.Н. </w:t>
            </w:r>
            <w:r w:rsidRPr="00B90BB3">
              <w:rPr>
                <w:rFonts w:ascii="Times New Roman" w:hAnsi="Times New Roman" w:cs="Times New Roman"/>
                <w:color w:val="000000"/>
                <w:sz w:val="24"/>
                <w:szCs w:val="24"/>
              </w:rPr>
              <w:lastRenderedPageBreak/>
              <w:t>(под ред. Парфентьевой Н.А.)</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sz w:val="24"/>
                <w:szCs w:val="24"/>
              </w:rPr>
              <w:lastRenderedPageBreak/>
              <w:t xml:space="preserve">Физика (базовый и углубленный </w:t>
            </w:r>
            <w:r w:rsidRPr="00B90BB3">
              <w:rPr>
                <w:rFonts w:ascii="Times New Roman" w:hAnsi="Times New Roman" w:cs="Times New Roman"/>
                <w:sz w:val="24"/>
                <w:szCs w:val="24"/>
              </w:rPr>
              <w:lastRenderedPageBreak/>
              <w:t>уровни). 10 класс.</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lastRenderedPageBreak/>
              <w:t>10</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Просвещение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2018</w:t>
            </w:r>
          </w:p>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lastRenderedPageBreak/>
              <w:t>Информатика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1.3.4.3.1.1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 xml:space="preserve">Босова Л.Л., Босова А.Ю.     </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 xml:space="preserve">Информатика. Базовый уровень </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10б</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БИНОМ</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Биология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1.3.5.6.6.1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 xml:space="preserve">Сивоглазов В.И., Агафонова И.Б., Захарова Е.Т.  </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Биология. Общая биология (базовый уровень). 10 класс</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ДРОФА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2021</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Кубановедение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10</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 xml:space="preserve">Ратушняк В.Н. и др. </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 xml:space="preserve">Кубановедение. 10 кл. </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Перспективы образования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2018</w:t>
            </w:r>
          </w:p>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2021</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История. История России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1.1.3.4.1.1.1.2</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В.Р. Мединский</w:t>
            </w:r>
          </w:p>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А.В. Торкунов</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История. История России. 1914-1945 годы. Базовый уровень</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Просвещение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2023</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История. Всеобщая история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1.1.3.4.1.1.1.3</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В.Р. Мединский</w:t>
            </w:r>
          </w:p>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А.О. Чубарьян</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История. Всеобщая история. 1914-1945 годы. Базовый уровень</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Просвещение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2023</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География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1.3.3.3.3.1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 xml:space="preserve">Домогацких Е.М., Алексеевский Н.И. </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География (базовый уровень) (в 2 частях). 10-11 класс.</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Русское слово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Химия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1.3.5.4.1.1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Габриелян О.С., Остроумов И.Г., Сладков С.А.</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Химия (базовый уровень). 10 класс.</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Просвещение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2020</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Обществознание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1.3.3.9.1.1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Боголюбов Л.Н., Лазебникова А.Ю., Матвеев А.И.и др. / Под ред. Боголюбова Л.Н., Лазебниковой А.Ю.</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Обществознание (базовый уровень). 10 класс.</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Просвещение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2021</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Физическая культура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1.3.6.1.2.1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color w:val="000000"/>
                <w:sz w:val="24"/>
                <w:szCs w:val="24"/>
              </w:rPr>
              <w:t xml:space="preserve">Лях В.И. </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color w:val="000000"/>
                <w:sz w:val="24"/>
                <w:szCs w:val="24"/>
              </w:rPr>
            </w:pPr>
            <w:r w:rsidRPr="00B90BB3">
              <w:rPr>
                <w:rFonts w:ascii="Times New Roman" w:hAnsi="Times New Roman" w:cs="Times New Roman"/>
                <w:sz w:val="24"/>
                <w:szCs w:val="24"/>
              </w:rPr>
              <w:t>Физическая культура (базовый уровень). 10-11 кл.</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Просвещение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2018</w:t>
            </w:r>
          </w:p>
        </w:tc>
      </w:tr>
      <w:tr w:rsidR="00613677" w:rsidRPr="00B90BB3" w:rsidTr="006136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ОБЖ</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4"/>
              <w:jc w:val="both"/>
              <w:rPr>
                <w:rFonts w:ascii="Times New Roman" w:hAnsi="Times New Roman" w:cs="Times New Roman"/>
                <w:sz w:val="24"/>
                <w:szCs w:val="24"/>
              </w:rPr>
            </w:pPr>
            <w:r w:rsidRPr="00B90BB3">
              <w:rPr>
                <w:rFonts w:ascii="Times New Roman" w:hAnsi="Times New Roman" w:cs="Times New Roman"/>
                <w:sz w:val="24"/>
                <w:szCs w:val="24"/>
              </w:rPr>
              <w:t>1.3.6.3.1.1</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Ким С.В.,</w:t>
            </w:r>
          </w:p>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Горский В.А.</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jc w:val="both"/>
              <w:rPr>
                <w:rFonts w:ascii="Times New Roman" w:hAnsi="Times New Roman" w:cs="Times New Roman"/>
                <w:sz w:val="24"/>
                <w:szCs w:val="24"/>
              </w:rPr>
            </w:pPr>
            <w:r w:rsidRPr="00B90BB3">
              <w:rPr>
                <w:rFonts w:ascii="Times New Roman" w:hAnsi="Times New Roman" w:cs="Times New Roman"/>
                <w:sz w:val="24"/>
                <w:szCs w:val="24"/>
              </w:rPr>
              <w:t>Основы безопасности жизнедеятельности (базовый уровень). 10-11 кл.</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24" w:hanging="1"/>
              <w:jc w:val="both"/>
              <w:rPr>
                <w:rFonts w:ascii="Times New Roman" w:hAnsi="Times New Roman" w:cs="Times New Roman"/>
                <w:sz w:val="24"/>
                <w:szCs w:val="24"/>
              </w:rPr>
            </w:pPr>
            <w:r w:rsidRPr="00B90BB3">
              <w:rPr>
                <w:rFonts w:ascii="Times New Roman" w:hAnsi="Times New Roman" w:cs="Times New Roman"/>
                <w:sz w:val="24"/>
                <w:szCs w:val="24"/>
              </w:rPr>
              <w:t>ВЕНТАНА-ГРАФ</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2019</w:t>
            </w:r>
          </w:p>
          <w:p w:rsidR="00613677" w:rsidRPr="00B90BB3" w:rsidRDefault="00613677" w:rsidP="000E1C5A">
            <w:pPr>
              <w:tabs>
                <w:tab w:val="left" w:pos="0"/>
              </w:tabs>
              <w:ind w:left="39"/>
              <w:jc w:val="both"/>
              <w:rPr>
                <w:rFonts w:ascii="Times New Roman" w:hAnsi="Times New Roman" w:cs="Times New Roman"/>
                <w:sz w:val="24"/>
                <w:szCs w:val="24"/>
              </w:rPr>
            </w:pPr>
            <w:r w:rsidRPr="00B90BB3">
              <w:rPr>
                <w:rFonts w:ascii="Times New Roman" w:hAnsi="Times New Roman" w:cs="Times New Roman"/>
                <w:sz w:val="24"/>
                <w:szCs w:val="24"/>
              </w:rPr>
              <w:t>2021</w:t>
            </w:r>
          </w:p>
        </w:tc>
      </w:tr>
    </w:tbl>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p>
    <w:p w:rsidR="00613677" w:rsidRPr="00B90BB3" w:rsidRDefault="00613677" w:rsidP="000E1C5A">
      <w:pPr>
        <w:tabs>
          <w:tab w:val="left" w:pos="0"/>
        </w:tabs>
        <w:spacing w:after="0" w:line="240" w:lineRule="auto"/>
        <w:jc w:val="center"/>
        <w:rPr>
          <w:rFonts w:ascii="Times New Roman" w:eastAsia="Calibri" w:hAnsi="Times New Roman" w:cs="Times New Roman"/>
          <w:b/>
          <w:sz w:val="28"/>
          <w:szCs w:val="28"/>
        </w:rPr>
      </w:pPr>
      <w:r w:rsidRPr="00B90BB3">
        <w:rPr>
          <w:rFonts w:ascii="Times New Roman" w:eastAsia="Calibri" w:hAnsi="Times New Roman" w:cs="Times New Roman"/>
          <w:b/>
          <w:sz w:val="28"/>
          <w:szCs w:val="28"/>
        </w:rPr>
        <w:t>Особенности учебного плана</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 xml:space="preserve">10 «А» класс казачьей направленности. Профильный класс – 10 «А». </w:t>
      </w:r>
    </w:p>
    <w:p w:rsidR="00613677" w:rsidRPr="00B90BB3" w:rsidRDefault="00613677" w:rsidP="000E1C5A">
      <w:pPr>
        <w:tabs>
          <w:tab w:val="left" w:pos="0"/>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10 «А» класс – гуманитарного профиля социально-гуманитарной направленности. Профильные предметы – литература, обществознание.</w:t>
      </w:r>
    </w:p>
    <w:p w:rsidR="00613677" w:rsidRPr="00B90BB3" w:rsidRDefault="00613677" w:rsidP="000E1C5A">
      <w:pPr>
        <w:tabs>
          <w:tab w:val="left" w:pos="0"/>
        </w:tabs>
        <w:spacing w:after="0"/>
        <w:ind w:firstLine="357"/>
        <w:jc w:val="both"/>
        <w:rPr>
          <w:rFonts w:ascii="Times New Roman" w:hAnsi="Times New Roman" w:cs="Times New Roman"/>
          <w:sz w:val="28"/>
          <w:szCs w:val="28"/>
        </w:rPr>
      </w:pPr>
      <w:r w:rsidRPr="00B90BB3">
        <w:rPr>
          <w:rFonts w:ascii="Times New Roman" w:hAnsi="Times New Roman" w:cs="Times New Roman"/>
          <w:sz w:val="28"/>
          <w:szCs w:val="28"/>
        </w:rPr>
        <w:t>Учебный предмет «Математика» включает курсы: "Алгебра и начала математического анализа" (2 часа), "Геометрия" (2 часа), "Вероятность и статистика" (1 час).</w:t>
      </w:r>
    </w:p>
    <w:p w:rsidR="00613677" w:rsidRPr="00B90BB3" w:rsidRDefault="00613677" w:rsidP="000E1C5A">
      <w:pPr>
        <w:tabs>
          <w:tab w:val="left" w:pos="0"/>
        </w:tabs>
        <w:spacing w:after="0"/>
        <w:ind w:firstLine="357"/>
        <w:jc w:val="both"/>
        <w:rPr>
          <w:rFonts w:ascii="Times New Roman" w:hAnsi="Times New Roman" w:cs="Times New Roman"/>
          <w:sz w:val="28"/>
          <w:szCs w:val="28"/>
        </w:rPr>
      </w:pPr>
      <w:r w:rsidRPr="00B90BB3">
        <w:rPr>
          <w:rFonts w:ascii="Times New Roman" w:hAnsi="Times New Roman" w:cs="Times New Roman"/>
          <w:sz w:val="28"/>
          <w:szCs w:val="28"/>
        </w:rPr>
        <w:t>«История и современность кубанского казачества» (68ч.), «Основы православной культуры» (68ч.) отражают специфику содержания образования классов казачьей направленности.</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p>
    <w:p w:rsidR="00613677" w:rsidRPr="00B90BB3" w:rsidRDefault="00613677" w:rsidP="000E1C5A">
      <w:pPr>
        <w:tabs>
          <w:tab w:val="left" w:pos="0"/>
        </w:tabs>
        <w:spacing w:after="0" w:line="240" w:lineRule="auto"/>
        <w:jc w:val="center"/>
        <w:rPr>
          <w:rFonts w:ascii="Times New Roman" w:eastAsia="Calibri" w:hAnsi="Times New Roman" w:cs="Times New Roman"/>
          <w:b/>
          <w:sz w:val="28"/>
          <w:szCs w:val="28"/>
        </w:rPr>
      </w:pPr>
      <w:r w:rsidRPr="00B90BB3">
        <w:rPr>
          <w:rFonts w:ascii="Times New Roman" w:eastAsia="Calibri" w:hAnsi="Times New Roman" w:cs="Times New Roman"/>
          <w:b/>
          <w:sz w:val="28"/>
          <w:szCs w:val="28"/>
        </w:rPr>
        <w:t>Региональная специфика учебного плана</w:t>
      </w:r>
    </w:p>
    <w:p w:rsidR="00613677" w:rsidRPr="00B90BB3" w:rsidRDefault="00613677" w:rsidP="000E1C5A">
      <w:pPr>
        <w:tabs>
          <w:tab w:val="left" w:pos="0"/>
          <w:tab w:val="left" w:pos="567"/>
        </w:tabs>
        <w:spacing w:after="0" w:line="240" w:lineRule="auto"/>
        <w:ind w:firstLine="357"/>
        <w:jc w:val="both"/>
        <w:rPr>
          <w:rFonts w:ascii="Times New Roman" w:hAnsi="Times New Roman" w:cs="Times New Roman"/>
          <w:sz w:val="28"/>
          <w:szCs w:val="28"/>
        </w:rPr>
      </w:pPr>
      <w:r w:rsidRPr="00B90BB3">
        <w:rPr>
          <w:rFonts w:ascii="Times New Roman" w:hAnsi="Times New Roman" w:cs="Times New Roman"/>
          <w:sz w:val="28"/>
          <w:szCs w:val="28"/>
        </w:rPr>
        <w:t>Региональной спецификой учебного плана является ведение учебного предмета «Кубановедение» по 1 часу в неделю из части учебного плана, формируемой участниками образовательных отношений.</w:t>
      </w:r>
    </w:p>
    <w:p w:rsidR="00613677" w:rsidRPr="00B90BB3" w:rsidRDefault="00613677" w:rsidP="000E1C5A">
      <w:pPr>
        <w:tabs>
          <w:tab w:val="left" w:pos="0"/>
        </w:tabs>
        <w:spacing w:after="0" w:line="240" w:lineRule="auto"/>
        <w:ind w:firstLine="426"/>
        <w:jc w:val="both"/>
        <w:rPr>
          <w:rFonts w:ascii="Times New Roman" w:eastAsia="Calibri" w:hAnsi="Times New Roman" w:cs="Times New Roman"/>
          <w:sz w:val="28"/>
          <w:szCs w:val="28"/>
        </w:rPr>
      </w:pPr>
      <w:r w:rsidRPr="00B90BB3">
        <w:rPr>
          <w:rFonts w:ascii="Times New Roman" w:eastAsia="Calibri" w:hAnsi="Times New Roman" w:cs="Times New Roman"/>
          <w:sz w:val="28"/>
          <w:szCs w:val="28"/>
        </w:rPr>
        <w:t xml:space="preserve"> «Начальная военная подготовка» для юношей (для девушек по выбору) в формате курса внеурочной деятельности (учебных сборов по основам военной службы) для 10 класса.</w:t>
      </w:r>
    </w:p>
    <w:p w:rsidR="00613677" w:rsidRPr="00B90BB3" w:rsidRDefault="00613677" w:rsidP="000E1C5A">
      <w:pPr>
        <w:tabs>
          <w:tab w:val="left" w:pos="0"/>
        </w:tabs>
        <w:spacing w:after="0" w:line="240" w:lineRule="auto"/>
        <w:ind w:firstLine="426"/>
        <w:jc w:val="both"/>
        <w:rPr>
          <w:rFonts w:ascii="Times New Roman" w:eastAsia="Calibri" w:hAnsi="Times New Roman" w:cs="Times New Roman"/>
          <w:sz w:val="28"/>
          <w:szCs w:val="28"/>
        </w:rPr>
      </w:pPr>
      <w:r w:rsidRPr="00B90BB3">
        <w:rPr>
          <w:rFonts w:ascii="Times New Roman" w:eastAsia="Calibri" w:hAnsi="Times New Roman" w:cs="Times New Roman"/>
          <w:sz w:val="28"/>
          <w:szCs w:val="28"/>
        </w:rPr>
        <w:t>Изучение вида спорта «Самбо» в 10 классе в формате курса внеурочной деятельности.</w:t>
      </w:r>
    </w:p>
    <w:p w:rsidR="00613677" w:rsidRPr="00B90BB3" w:rsidRDefault="00613677" w:rsidP="000E1C5A">
      <w:pPr>
        <w:tabs>
          <w:tab w:val="left" w:pos="0"/>
        </w:tabs>
        <w:spacing w:after="0" w:line="240" w:lineRule="auto"/>
        <w:ind w:firstLine="426"/>
        <w:jc w:val="both"/>
        <w:rPr>
          <w:rFonts w:ascii="Times New Roman" w:eastAsia="Calibri" w:hAnsi="Times New Roman" w:cs="Times New Roman"/>
          <w:sz w:val="28"/>
          <w:szCs w:val="28"/>
        </w:rPr>
      </w:pPr>
      <w:r w:rsidRPr="00B90BB3">
        <w:rPr>
          <w:rFonts w:ascii="Times New Roman" w:eastAsia="Calibri" w:hAnsi="Times New Roman" w:cs="Times New Roman"/>
          <w:sz w:val="28"/>
          <w:szCs w:val="28"/>
        </w:rPr>
        <w:t>С целью профилактики детского дорожно-транспортного травматизма курс «Безопасные дороги Кубани» реализуется в рамках внеурочной деятельности.</w:t>
      </w:r>
    </w:p>
    <w:p w:rsidR="00613677" w:rsidRPr="00B90BB3" w:rsidRDefault="00613677" w:rsidP="000E1C5A">
      <w:pPr>
        <w:tabs>
          <w:tab w:val="left" w:pos="0"/>
        </w:tabs>
        <w:spacing w:after="0" w:line="240" w:lineRule="auto"/>
        <w:jc w:val="both"/>
        <w:rPr>
          <w:rFonts w:ascii="Times New Roman" w:hAnsi="Times New Roman" w:cs="Times New Roman"/>
          <w:b/>
          <w:sz w:val="28"/>
          <w:szCs w:val="28"/>
        </w:rPr>
      </w:pPr>
      <w:r w:rsidRPr="00B90BB3">
        <w:rPr>
          <w:rFonts w:ascii="Times New Roman" w:hAnsi="Times New Roman" w:cs="Times New Roman"/>
          <w:b/>
          <w:sz w:val="28"/>
          <w:szCs w:val="28"/>
        </w:rPr>
        <w:t>Часть учебного плана, формируемая участниками образовательных отношений</w:t>
      </w:r>
    </w:p>
    <w:p w:rsidR="00613677" w:rsidRPr="00B90BB3" w:rsidRDefault="00613677" w:rsidP="000E1C5A">
      <w:pPr>
        <w:shd w:val="clear" w:color="auto" w:fill="FFFFFF"/>
        <w:tabs>
          <w:tab w:val="left" w:pos="0"/>
        </w:tabs>
        <w:spacing w:after="0" w:line="240" w:lineRule="auto"/>
        <w:ind w:firstLine="426"/>
        <w:jc w:val="both"/>
        <w:rPr>
          <w:rFonts w:ascii="Times New Roman" w:hAnsi="Times New Roman" w:cs="Times New Roman"/>
          <w:sz w:val="28"/>
          <w:szCs w:val="28"/>
        </w:rPr>
      </w:pPr>
      <w:r w:rsidRPr="00B90BB3">
        <w:rPr>
          <w:rFonts w:ascii="Times New Roman" w:hAnsi="Times New Roman" w:cs="Times New Roman"/>
          <w:sz w:val="28"/>
          <w:szCs w:val="28"/>
        </w:rPr>
        <w:t>Часы части, формируемой участниками образовательных отношений распределены следующим образом:</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63"/>
        <w:gridCol w:w="708"/>
        <w:gridCol w:w="6468"/>
      </w:tblGrid>
      <w:tr w:rsidR="00613677" w:rsidRPr="00B90BB3" w:rsidTr="00B90BB3">
        <w:trPr>
          <w:cantSplit/>
          <w:trHeight w:val="3217"/>
          <w:jc w:val="center"/>
        </w:trPr>
        <w:tc>
          <w:tcPr>
            <w:tcW w:w="817" w:type="dxa"/>
            <w:textDirection w:val="btLr"/>
            <w:vAlign w:val="center"/>
          </w:tcPr>
          <w:p w:rsidR="00613677" w:rsidRPr="00B90BB3" w:rsidRDefault="00613677" w:rsidP="000E1C5A">
            <w:pPr>
              <w:tabs>
                <w:tab w:val="left" w:pos="0"/>
              </w:tabs>
              <w:spacing w:after="0" w:line="240" w:lineRule="auto"/>
              <w:ind w:left="113" w:right="113"/>
              <w:jc w:val="both"/>
              <w:rPr>
                <w:rFonts w:ascii="Times New Roman" w:hAnsi="Times New Roman" w:cs="Times New Roman"/>
                <w:sz w:val="24"/>
                <w:szCs w:val="24"/>
              </w:rPr>
            </w:pPr>
            <w:r w:rsidRPr="00B90BB3">
              <w:rPr>
                <w:rFonts w:ascii="Times New Roman" w:hAnsi="Times New Roman" w:cs="Times New Roman"/>
                <w:sz w:val="24"/>
                <w:szCs w:val="24"/>
              </w:rPr>
              <w:t>Классы</w:t>
            </w:r>
          </w:p>
        </w:tc>
        <w:tc>
          <w:tcPr>
            <w:tcW w:w="1163" w:type="dxa"/>
            <w:textDirection w:val="btLr"/>
            <w:vAlign w:val="center"/>
          </w:tcPr>
          <w:p w:rsidR="00613677" w:rsidRPr="00B90BB3" w:rsidRDefault="00613677" w:rsidP="000E1C5A">
            <w:pPr>
              <w:tabs>
                <w:tab w:val="left" w:pos="0"/>
              </w:tabs>
              <w:spacing w:after="0" w:line="240" w:lineRule="auto"/>
              <w:ind w:left="113" w:right="113"/>
              <w:jc w:val="both"/>
              <w:rPr>
                <w:rFonts w:ascii="Times New Roman" w:hAnsi="Times New Roman" w:cs="Times New Roman"/>
                <w:sz w:val="24"/>
                <w:szCs w:val="24"/>
              </w:rPr>
            </w:pPr>
            <w:r w:rsidRPr="00B90BB3">
              <w:rPr>
                <w:rFonts w:ascii="Times New Roman" w:hAnsi="Times New Roman" w:cs="Times New Roman"/>
                <w:sz w:val="24"/>
                <w:szCs w:val="24"/>
              </w:rPr>
              <w:t>Кол-во часов части, формируемой участниками образовательных отношений</w:t>
            </w:r>
          </w:p>
        </w:tc>
        <w:tc>
          <w:tcPr>
            <w:tcW w:w="708" w:type="dxa"/>
            <w:textDirection w:val="btLr"/>
            <w:vAlign w:val="center"/>
          </w:tcPr>
          <w:p w:rsidR="00613677" w:rsidRPr="00B90BB3" w:rsidRDefault="00613677" w:rsidP="000E1C5A">
            <w:pPr>
              <w:tabs>
                <w:tab w:val="left" w:pos="0"/>
              </w:tabs>
              <w:spacing w:after="0" w:line="240" w:lineRule="auto"/>
              <w:ind w:left="113" w:right="113"/>
              <w:jc w:val="both"/>
              <w:rPr>
                <w:rFonts w:ascii="Times New Roman" w:hAnsi="Times New Roman" w:cs="Times New Roman"/>
                <w:sz w:val="24"/>
                <w:szCs w:val="24"/>
              </w:rPr>
            </w:pPr>
            <w:r w:rsidRPr="00B90BB3">
              <w:rPr>
                <w:rFonts w:ascii="Times New Roman" w:hAnsi="Times New Roman" w:cs="Times New Roman"/>
                <w:sz w:val="24"/>
                <w:szCs w:val="24"/>
              </w:rPr>
              <w:t>Для изучения предмета «Кубановедение»</w:t>
            </w:r>
          </w:p>
        </w:tc>
        <w:tc>
          <w:tcPr>
            <w:tcW w:w="6468" w:type="dxa"/>
            <w:textDirection w:val="btLr"/>
            <w:vAlign w:val="center"/>
          </w:tcPr>
          <w:p w:rsidR="00613677" w:rsidRPr="00B90BB3" w:rsidRDefault="00613677" w:rsidP="000E1C5A">
            <w:pPr>
              <w:tabs>
                <w:tab w:val="left" w:pos="0"/>
              </w:tabs>
              <w:spacing w:after="0" w:line="240" w:lineRule="auto"/>
              <w:ind w:left="113" w:right="113"/>
              <w:jc w:val="both"/>
              <w:rPr>
                <w:rFonts w:ascii="Times New Roman" w:hAnsi="Times New Roman" w:cs="Times New Roman"/>
                <w:sz w:val="24"/>
                <w:szCs w:val="24"/>
              </w:rPr>
            </w:pPr>
            <w:r w:rsidRPr="00B90BB3">
              <w:rPr>
                <w:rFonts w:ascii="Times New Roman" w:hAnsi="Times New Roman" w:cs="Times New Roman"/>
                <w:sz w:val="24"/>
                <w:szCs w:val="24"/>
              </w:rPr>
              <w:t>Для введения дополнительных учебных предметов и предметов, отражающих  специфику содержания образования классов казачьей направленности</w:t>
            </w:r>
          </w:p>
        </w:tc>
      </w:tr>
      <w:tr w:rsidR="00613677" w:rsidRPr="00B90BB3" w:rsidTr="00B90BB3">
        <w:trPr>
          <w:jc w:val="center"/>
        </w:trPr>
        <w:tc>
          <w:tcPr>
            <w:tcW w:w="817" w:type="dxa"/>
            <w:vAlign w:val="center"/>
          </w:tcPr>
          <w:p w:rsidR="00613677" w:rsidRPr="00B90BB3" w:rsidRDefault="00613677" w:rsidP="000E1C5A">
            <w:pPr>
              <w:tabs>
                <w:tab w:val="left" w:pos="0"/>
              </w:tabs>
              <w:spacing w:after="0" w:line="240" w:lineRule="auto"/>
              <w:jc w:val="both"/>
              <w:rPr>
                <w:rFonts w:ascii="Times New Roman" w:hAnsi="Times New Roman" w:cs="Times New Roman"/>
                <w:sz w:val="24"/>
                <w:szCs w:val="24"/>
              </w:rPr>
            </w:pPr>
            <w:r w:rsidRPr="00B90BB3">
              <w:rPr>
                <w:rFonts w:ascii="Times New Roman" w:hAnsi="Times New Roman" w:cs="Times New Roman"/>
                <w:sz w:val="24"/>
                <w:szCs w:val="24"/>
              </w:rPr>
              <w:t>10А</w:t>
            </w:r>
          </w:p>
        </w:tc>
        <w:tc>
          <w:tcPr>
            <w:tcW w:w="1163" w:type="dxa"/>
            <w:vAlign w:val="center"/>
          </w:tcPr>
          <w:p w:rsidR="00613677" w:rsidRPr="00B90BB3" w:rsidRDefault="00613677" w:rsidP="000E1C5A">
            <w:pPr>
              <w:tabs>
                <w:tab w:val="left" w:pos="0"/>
              </w:tabs>
              <w:spacing w:after="0" w:line="240" w:lineRule="auto"/>
              <w:ind w:hanging="680"/>
              <w:jc w:val="both"/>
              <w:rPr>
                <w:rFonts w:ascii="Times New Roman" w:hAnsi="Times New Roman" w:cs="Times New Roman"/>
                <w:sz w:val="24"/>
                <w:szCs w:val="24"/>
              </w:rPr>
            </w:pPr>
            <w:r w:rsidRPr="00B90BB3">
              <w:rPr>
                <w:rFonts w:ascii="Times New Roman" w:hAnsi="Times New Roman" w:cs="Times New Roman"/>
                <w:sz w:val="24"/>
                <w:szCs w:val="24"/>
              </w:rPr>
              <w:t>6</w:t>
            </w:r>
          </w:p>
        </w:tc>
        <w:tc>
          <w:tcPr>
            <w:tcW w:w="708" w:type="dxa"/>
            <w:vAlign w:val="center"/>
          </w:tcPr>
          <w:p w:rsidR="00613677" w:rsidRPr="00B90BB3" w:rsidRDefault="00613677" w:rsidP="000E1C5A">
            <w:pPr>
              <w:tabs>
                <w:tab w:val="left" w:pos="0"/>
              </w:tabs>
              <w:spacing w:after="0" w:line="240" w:lineRule="auto"/>
              <w:jc w:val="both"/>
              <w:rPr>
                <w:rFonts w:ascii="Times New Roman" w:hAnsi="Times New Roman" w:cs="Times New Roman"/>
                <w:sz w:val="24"/>
                <w:szCs w:val="24"/>
              </w:rPr>
            </w:pPr>
            <w:r w:rsidRPr="00B90BB3">
              <w:rPr>
                <w:rFonts w:ascii="Times New Roman" w:hAnsi="Times New Roman" w:cs="Times New Roman"/>
                <w:sz w:val="24"/>
                <w:szCs w:val="24"/>
              </w:rPr>
              <w:t>1 час</w:t>
            </w:r>
          </w:p>
        </w:tc>
        <w:tc>
          <w:tcPr>
            <w:tcW w:w="6468" w:type="dxa"/>
          </w:tcPr>
          <w:p w:rsidR="00613677" w:rsidRPr="00B90BB3" w:rsidRDefault="00613677" w:rsidP="000E1C5A">
            <w:pPr>
              <w:tabs>
                <w:tab w:val="left" w:pos="0"/>
              </w:tabs>
              <w:spacing w:after="0" w:line="240" w:lineRule="auto"/>
              <w:ind w:left="33" w:firstLine="1"/>
              <w:jc w:val="both"/>
              <w:rPr>
                <w:rFonts w:ascii="Times New Roman" w:hAnsi="Times New Roman" w:cs="Times New Roman"/>
                <w:sz w:val="24"/>
                <w:szCs w:val="24"/>
              </w:rPr>
            </w:pPr>
            <w:r w:rsidRPr="00B90BB3">
              <w:rPr>
                <w:rFonts w:ascii="Times New Roman" w:hAnsi="Times New Roman" w:cs="Times New Roman"/>
                <w:sz w:val="24"/>
                <w:szCs w:val="24"/>
              </w:rPr>
              <w:t xml:space="preserve"> «История и современность кубанского казачества» - 1 час</w:t>
            </w:r>
          </w:p>
          <w:p w:rsidR="00613677" w:rsidRPr="00B90BB3" w:rsidRDefault="00613677" w:rsidP="000E1C5A">
            <w:pPr>
              <w:tabs>
                <w:tab w:val="left" w:pos="0"/>
              </w:tabs>
              <w:spacing w:after="0" w:line="240" w:lineRule="auto"/>
              <w:ind w:left="33" w:firstLine="1"/>
              <w:jc w:val="both"/>
              <w:rPr>
                <w:rFonts w:ascii="Times New Roman" w:hAnsi="Times New Roman" w:cs="Times New Roman"/>
                <w:sz w:val="24"/>
                <w:szCs w:val="24"/>
              </w:rPr>
            </w:pPr>
            <w:r w:rsidRPr="00B90BB3">
              <w:rPr>
                <w:rFonts w:ascii="Times New Roman" w:hAnsi="Times New Roman" w:cs="Times New Roman"/>
                <w:sz w:val="24"/>
                <w:szCs w:val="24"/>
              </w:rPr>
              <w:t>«Основы православной культуры» - 1 час</w:t>
            </w:r>
          </w:p>
          <w:p w:rsidR="00613677" w:rsidRPr="00B90BB3" w:rsidRDefault="00613677" w:rsidP="000E1C5A">
            <w:pPr>
              <w:tabs>
                <w:tab w:val="left" w:pos="0"/>
              </w:tabs>
              <w:spacing w:after="0" w:line="240" w:lineRule="auto"/>
              <w:ind w:left="33" w:firstLine="1"/>
              <w:jc w:val="both"/>
              <w:rPr>
                <w:rFonts w:ascii="Times New Roman" w:hAnsi="Times New Roman" w:cs="Times New Roman"/>
                <w:sz w:val="24"/>
                <w:szCs w:val="24"/>
              </w:rPr>
            </w:pPr>
            <w:r w:rsidRPr="00B90BB3">
              <w:rPr>
                <w:rFonts w:ascii="Times New Roman" w:hAnsi="Times New Roman" w:cs="Times New Roman"/>
                <w:sz w:val="24"/>
                <w:szCs w:val="24"/>
              </w:rPr>
              <w:t>«Пишем сочинение по русскому языку» - 1 час</w:t>
            </w:r>
          </w:p>
          <w:p w:rsidR="00613677" w:rsidRPr="00B90BB3" w:rsidRDefault="00613677" w:rsidP="000E1C5A">
            <w:pPr>
              <w:tabs>
                <w:tab w:val="left" w:pos="0"/>
              </w:tabs>
              <w:spacing w:after="0" w:line="240" w:lineRule="auto"/>
              <w:ind w:left="34"/>
              <w:jc w:val="both"/>
              <w:rPr>
                <w:rFonts w:ascii="Times New Roman" w:hAnsi="Times New Roman" w:cs="Times New Roman"/>
                <w:sz w:val="24"/>
                <w:szCs w:val="24"/>
              </w:rPr>
            </w:pPr>
            <w:r w:rsidRPr="00B90BB3">
              <w:rPr>
                <w:rFonts w:ascii="Times New Roman" w:hAnsi="Times New Roman" w:cs="Times New Roman"/>
                <w:sz w:val="24"/>
                <w:szCs w:val="24"/>
              </w:rPr>
              <w:t>«Пишем сочинение по литературе» - 1 час</w:t>
            </w:r>
          </w:p>
          <w:p w:rsidR="00613677" w:rsidRPr="00B90BB3" w:rsidRDefault="00613677" w:rsidP="000E1C5A">
            <w:pPr>
              <w:tabs>
                <w:tab w:val="left" w:pos="0"/>
              </w:tabs>
              <w:spacing w:after="0" w:line="240" w:lineRule="auto"/>
              <w:ind w:left="34"/>
              <w:jc w:val="both"/>
              <w:rPr>
                <w:rFonts w:ascii="Times New Roman" w:hAnsi="Times New Roman" w:cs="Times New Roman"/>
                <w:sz w:val="24"/>
                <w:szCs w:val="24"/>
              </w:rPr>
            </w:pPr>
            <w:r w:rsidRPr="00B90BB3">
              <w:rPr>
                <w:rFonts w:ascii="Times New Roman" w:hAnsi="Times New Roman" w:cs="Times New Roman"/>
                <w:sz w:val="24"/>
                <w:szCs w:val="24"/>
              </w:rPr>
              <w:lastRenderedPageBreak/>
              <w:t>«Современная грамматика английского языка» - 1 час</w:t>
            </w:r>
          </w:p>
        </w:tc>
      </w:tr>
    </w:tbl>
    <w:p w:rsidR="00613677" w:rsidRPr="00B90BB3" w:rsidRDefault="00613677" w:rsidP="000E1C5A">
      <w:pPr>
        <w:tabs>
          <w:tab w:val="left" w:pos="0"/>
        </w:tabs>
        <w:spacing w:after="0" w:line="240" w:lineRule="auto"/>
        <w:jc w:val="both"/>
        <w:rPr>
          <w:rFonts w:ascii="Times New Roman" w:hAnsi="Times New Roman" w:cs="Times New Roman"/>
          <w:b/>
          <w:bCs/>
          <w:iCs/>
          <w:sz w:val="28"/>
          <w:szCs w:val="28"/>
        </w:rPr>
      </w:pPr>
    </w:p>
    <w:p w:rsidR="00B90BB3" w:rsidRDefault="00B90BB3" w:rsidP="000E1C5A">
      <w:pPr>
        <w:tabs>
          <w:tab w:val="left" w:pos="0"/>
        </w:tabs>
        <w:spacing w:after="0" w:line="240" w:lineRule="auto"/>
        <w:ind w:firstLine="357"/>
        <w:jc w:val="both"/>
        <w:rPr>
          <w:rFonts w:ascii="Times New Roman" w:hAnsi="Times New Roman" w:cs="Times New Roman"/>
          <w:b/>
          <w:bCs/>
          <w:iCs/>
          <w:sz w:val="28"/>
          <w:szCs w:val="28"/>
        </w:rPr>
      </w:pPr>
    </w:p>
    <w:p w:rsidR="00B90BB3" w:rsidRDefault="00B90BB3" w:rsidP="000E1C5A">
      <w:pPr>
        <w:tabs>
          <w:tab w:val="left" w:pos="0"/>
        </w:tabs>
        <w:spacing w:after="0" w:line="240" w:lineRule="auto"/>
        <w:ind w:firstLine="357"/>
        <w:jc w:val="both"/>
        <w:rPr>
          <w:rFonts w:ascii="Times New Roman" w:hAnsi="Times New Roman" w:cs="Times New Roman"/>
          <w:b/>
          <w:bCs/>
          <w:iCs/>
          <w:sz w:val="28"/>
          <w:szCs w:val="28"/>
        </w:rPr>
      </w:pPr>
    </w:p>
    <w:p w:rsidR="00B90BB3" w:rsidRDefault="00B90BB3" w:rsidP="000E1C5A">
      <w:pPr>
        <w:tabs>
          <w:tab w:val="left" w:pos="0"/>
        </w:tabs>
        <w:spacing w:after="0" w:line="240" w:lineRule="auto"/>
        <w:ind w:firstLine="357"/>
        <w:jc w:val="both"/>
        <w:rPr>
          <w:rFonts w:ascii="Times New Roman" w:hAnsi="Times New Roman" w:cs="Times New Roman"/>
          <w:b/>
          <w:bCs/>
          <w:iCs/>
          <w:sz w:val="28"/>
          <w:szCs w:val="28"/>
        </w:rPr>
      </w:pPr>
    </w:p>
    <w:p w:rsidR="00B90BB3" w:rsidRDefault="00B90BB3" w:rsidP="000E1C5A">
      <w:pPr>
        <w:tabs>
          <w:tab w:val="left" w:pos="0"/>
        </w:tabs>
        <w:spacing w:after="0" w:line="240" w:lineRule="auto"/>
        <w:ind w:firstLine="357"/>
        <w:jc w:val="both"/>
        <w:rPr>
          <w:rFonts w:ascii="Times New Roman" w:hAnsi="Times New Roman" w:cs="Times New Roman"/>
          <w:b/>
          <w:bCs/>
          <w:iCs/>
          <w:sz w:val="28"/>
          <w:szCs w:val="28"/>
        </w:rPr>
      </w:pPr>
    </w:p>
    <w:p w:rsidR="00613677" w:rsidRPr="00B90BB3" w:rsidRDefault="00613677" w:rsidP="000E1C5A">
      <w:pPr>
        <w:tabs>
          <w:tab w:val="left" w:pos="0"/>
        </w:tabs>
        <w:spacing w:after="0" w:line="240" w:lineRule="auto"/>
        <w:ind w:firstLine="357"/>
        <w:jc w:val="center"/>
        <w:rPr>
          <w:rFonts w:ascii="Times New Roman" w:hAnsi="Times New Roman" w:cs="Times New Roman"/>
          <w:b/>
          <w:bCs/>
          <w:iCs/>
          <w:sz w:val="28"/>
          <w:szCs w:val="28"/>
        </w:rPr>
      </w:pPr>
      <w:r w:rsidRPr="00B90BB3">
        <w:rPr>
          <w:rFonts w:ascii="Times New Roman" w:hAnsi="Times New Roman" w:cs="Times New Roman"/>
          <w:b/>
          <w:bCs/>
          <w:iCs/>
          <w:sz w:val="28"/>
          <w:szCs w:val="28"/>
        </w:rPr>
        <w:t>Элективные учебные предметы</w:t>
      </w:r>
    </w:p>
    <w:p w:rsidR="00613677" w:rsidRPr="00B90BB3" w:rsidRDefault="00613677" w:rsidP="000E1C5A">
      <w:pPr>
        <w:tabs>
          <w:tab w:val="left" w:pos="0"/>
        </w:tabs>
        <w:spacing w:after="0"/>
        <w:ind w:firstLine="357"/>
        <w:jc w:val="both"/>
        <w:rPr>
          <w:rFonts w:ascii="Times New Roman" w:hAnsi="Times New Roman" w:cs="Times New Roman"/>
          <w:sz w:val="28"/>
          <w:szCs w:val="28"/>
        </w:rPr>
      </w:pPr>
      <w:r w:rsidRPr="00B90BB3">
        <w:rPr>
          <w:rFonts w:ascii="Times New Roman" w:hAnsi="Times New Roman" w:cs="Times New Roman"/>
          <w:sz w:val="28"/>
          <w:szCs w:val="28"/>
        </w:rPr>
        <w:t>«История и современность кубанского казачества» (68ч.), «Основы православной культуры» (68ч.) отражают специфику содержания образования классов казачьей направленности.</w:t>
      </w:r>
    </w:p>
    <w:p w:rsidR="00613677" w:rsidRPr="00B90BB3" w:rsidRDefault="00613677" w:rsidP="000E1C5A">
      <w:pPr>
        <w:tabs>
          <w:tab w:val="left" w:pos="0"/>
        </w:tabs>
        <w:spacing w:after="0"/>
        <w:ind w:firstLine="357"/>
        <w:jc w:val="both"/>
        <w:rPr>
          <w:rFonts w:ascii="Times New Roman" w:hAnsi="Times New Roman" w:cs="Times New Roman"/>
          <w:sz w:val="28"/>
          <w:szCs w:val="28"/>
        </w:rPr>
      </w:pPr>
      <w:r w:rsidRPr="00B90BB3">
        <w:rPr>
          <w:rFonts w:ascii="Times New Roman" w:hAnsi="Times New Roman" w:cs="Times New Roman"/>
          <w:sz w:val="28"/>
          <w:szCs w:val="28"/>
        </w:rPr>
        <w:t xml:space="preserve">«Пишем сочинение по русскому языку» (68ч.), «Пишем сочинение по литературе» (34ч.), «Современная грамматика английского языка» (34ч.) обеспечивают дополнительную подготовку к прохождению государственной итоговой аттестации. </w:t>
      </w:r>
    </w:p>
    <w:p w:rsidR="00613677" w:rsidRPr="00B90BB3" w:rsidRDefault="00613677" w:rsidP="000E1C5A">
      <w:pPr>
        <w:tabs>
          <w:tab w:val="left" w:pos="0"/>
        </w:tabs>
        <w:spacing w:after="0"/>
        <w:ind w:firstLine="360"/>
        <w:jc w:val="center"/>
        <w:rPr>
          <w:rFonts w:ascii="Times New Roman" w:hAnsi="Times New Roman" w:cs="Times New Roman"/>
          <w:b/>
          <w:sz w:val="28"/>
          <w:szCs w:val="28"/>
        </w:rPr>
      </w:pPr>
      <w:r w:rsidRPr="00B90BB3">
        <w:rPr>
          <w:rFonts w:ascii="Times New Roman" w:hAnsi="Times New Roman" w:cs="Times New Roman"/>
          <w:b/>
          <w:sz w:val="28"/>
          <w:szCs w:val="28"/>
        </w:rPr>
        <w:t>Деление классов на группы.</w:t>
      </w:r>
    </w:p>
    <w:p w:rsidR="00613677" w:rsidRPr="00B90BB3" w:rsidRDefault="00613677" w:rsidP="000E1C5A">
      <w:pPr>
        <w:tabs>
          <w:tab w:val="left" w:pos="0"/>
        </w:tabs>
        <w:spacing w:after="0" w:line="240" w:lineRule="auto"/>
        <w:ind w:firstLine="426"/>
        <w:jc w:val="both"/>
        <w:rPr>
          <w:rFonts w:ascii="Times New Roman" w:hAnsi="Times New Roman" w:cs="Times New Roman"/>
          <w:sz w:val="28"/>
          <w:szCs w:val="28"/>
        </w:rPr>
      </w:pPr>
      <w:r w:rsidRPr="00B90BB3">
        <w:rPr>
          <w:rFonts w:ascii="Times New Roman" w:hAnsi="Times New Roman" w:cs="Times New Roman"/>
          <w:sz w:val="28"/>
          <w:szCs w:val="28"/>
        </w:rPr>
        <w:t>Деление классов на группы производится при изучении английского языка, информатики, физической культуры.</w:t>
      </w:r>
    </w:p>
    <w:p w:rsidR="00613677" w:rsidRPr="00613677" w:rsidRDefault="00613677" w:rsidP="000E1C5A">
      <w:pPr>
        <w:tabs>
          <w:tab w:val="left" w:pos="0"/>
        </w:tabs>
        <w:spacing w:after="0" w:line="240" w:lineRule="auto"/>
        <w:ind w:firstLine="426"/>
        <w:jc w:val="both"/>
        <w:rPr>
          <w:rFonts w:ascii="Times New Roman" w:hAnsi="Times New Roman" w:cs="Times New Roman"/>
          <w:sz w:val="24"/>
          <w:szCs w:val="24"/>
        </w:rPr>
      </w:pPr>
    </w:p>
    <w:p w:rsidR="00613677" w:rsidRPr="00F1318E" w:rsidRDefault="00613677" w:rsidP="000E1C5A">
      <w:pPr>
        <w:tabs>
          <w:tab w:val="left" w:pos="0"/>
        </w:tabs>
        <w:spacing w:after="0" w:line="240" w:lineRule="auto"/>
        <w:jc w:val="center"/>
        <w:rPr>
          <w:rFonts w:ascii="Times New Roman" w:hAnsi="Times New Roman" w:cs="Times New Roman"/>
          <w:b/>
          <w:bCs/>
          <w:iCs/>
          <w:sz w:val="28"/>
          <w:szCs w:val="28"/>
        </w:rPr>
      </w:pPr>
      <w:r w:rsidRPr="00F1318E">
        <w:rPr>
          <w:rFonts w:ascii="Times New Roman" w:hAnsi="Times New Roman" w:cs="Times New Roman"/>
          <w:b/>
          <w:bCs/>
          <w:iCs/>
          <w:sz w:val="28"/>
          <w:szCs w:val="28"/>
        </w:rPr>
        <w:t xml:space="preserve">Учебные планы для </w:t>
      </w:r>
      <w:r w:rsidRPr="00F1318E">
        <w:rPr>
          <w:rFonts w:ascii="Times New Roman" w:hAnsi="Times New Roman" w:cs="Times New Roman"/>
          <w:b/>
          <w:bCs/>
          <w:iCs/>
          <w:sz w:val="28"/>
          <w:szCs w:val="28"/>
          <w:lang w:val="en-US"/>
        </w:rPr>
        <w:t>X</w:t>
      </w:r>
      <w:r w:rsidRPr="00F1318E">
        <w:rPr>
          <w:rFonts w:ascii="Times New Roman" w:hAnsi="Times New Roman" w:cs="Times New Roman"/>
          <w:b/>
          <w:bCs/>
          <w:iCs/>
          <w:sz w:val="28"/>
          <w:szCs w:val="28"/>
        </w:rPr>
        <w:t xml:space="preserve"> классов</w:t>
      </w:r>
    </w:p>
    <w:p w:rsidR="00613677" w:rsidRPr="00613677" w:rsidRDefault="00613677"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B90BB3" w:rsidRDefault="00B90BB3" w:rsidP="000E1C5A">
      <w:pPr>
        <w:tabs>
          <w:tab w:val="left" w:pos="0"/>
        </w:tabs>
        <w:spacing w:after="0" w:line="240" w:lineRule="auto"/>
        <w:jc w:val="center"/>
        <w:rPr>
          <w:rFonts w:ascii="Times New Roman" w:hAnsi="Times New Roman" w:cs="Times New Roman"/>
          <w:b/>
        </w:rPr>
      </w:pPr>
    </w:p>
    <w:p w:rsidR="00613677" w:rsidRPr="00613677" w:rsidRDefault="00613677" w:rsidP="000E1C5A">
      <w:pPr>
        <w:tabs>
          <w:tab w:val="left" w:pos="0"/>
        </w:tabs>
        <w:spacing w:after="0" w:line="240" w:lineRule="auto"/>
        <w:jc w:val="center"/>
        <w:rPr>
          <w:rFonts w:ascii="Times New Roman" w:hAnsi="Times New Roman" w:cs="Times New Roman"/>
          <w:b/>
        </w:rPr>
      </w:pPr>
      <w:r w:rsidRPr="00613677">
        <w:rPr>
          <w:rFonts w:ascii="Times New Roman" w:hAnsi="Times New Roman" w:cs="Times New Roman"/>
          <w:b/>
        </w:rPr>
        <w:t>Таблица-сетка часов учебного плана</w:t>
      </w:r>
    </w:p>
    <w:p w:rsidR="00613677" w:rsidRPr="00613677" w:rsidRDefault="00613677" w:rsidP="000E1C5A">
      <w:pPr>
        <w:tabs>
          <w:tab w:val="left" w:pos="0"/>
        </w:tabs>
        <w:spacing w:after="0" w:line="240" w:lineRule="auto"/>
        <w:jc w:val="center"/>
        <w:rPr>
          <w:rFonts w:ascii="Times New Roman" w:hAnsi="Times New Roman" w:cs="Times New Roman"/>
          <w:b/>
        </w:rPr>
      </w:pPr>
      <w:r w:rsidRPr="00613677">
        <w:rPr>
          <w:rFonts w:ascii="Times New Roman" w:hAnsi="Times New Roman" w:cs="Times New Roman"/>
          <w:b/>
        </w:rPr>
        <w:t xml:space="preserve"> МОБУ СОШ № 10 имени атамана С.И. Белого для 10 «А» класса гуманитарного профиля социально-гуманитарной и казачьей направленности </w:t>
      </w:r>
    </w:p>
    <w:p w:rsidR="00613677" w:rsidRPr="00613677" w:rsidRDefault="00613677" w:rsidP="000E1C5A">
      <w:pPr>
        <w:tabs>
          <w:tab w:val="left" w:pos="0"/>
        </w:tabs>
        <w:spacing w:after="0" w:line="240" w:lineRule="auto"/>
        <w:jc w:val="center"/>
        <w:rPr>
          <w:rFonts w:ascii="Times New Roman" w:hAnsi="Times New Roman" w:cs="Times New Roman"/>
          <w:b/>
        </w:rPr>
      </w:pPr>
      <w:r w:rsidRPr="00613677">
        <w:rPr>
          <w:rFonts w:ascii="Times New Roman" w:hAnsi="Times New Roman" w:cs="Times New Roman"/>
          <w:b/>
        </w:rPr>
        <w:t xml:space="preserve">на 2023 – 2024 учебный год </w:t>
      </w:r>
    </w:p>
    <w:tbl>
      <w:tblPr>
        <w:tblStyle w:val="a8"/>
        <w:tblpPr w:leftFromText="180" w:rightFromText="180" w:vertAnchor="text" w:tblpX="-34" w:tblpY="1"/>
        <w:tblOverlap w:val="never"/>
        <w:tblW w:w="9606" w:type="dxa"/>
        <w:tblLook w:val="04A0" w:firstRow="1" w:lastRow="0" w:firstColumn="1" w:lastColumn="0" w:noHBand="0" w:noVBand="1"/>
      </w:tblPr>
      <w:tblGrid>
        <w:gridCol w:w="2178"/>
        <w:gridCol w:w="2892"/>
        <w:gridCol w:w="1134"/>
        <w:gridCol w:w="1275"/>
        <w:gridCol w:w="1368"/>
        <w:gridCol w:w="759"/>
      </w:tblGrid>
      <w:tr w:rsidR="00613677" w:rsidRPr="00613677" w:rsidTr="00613677">
        <w:tc>
          <w:tcPr>
            <w:tcW w:w="2178" w:type="dxa"/>
            <w:vMerge w:val="restart"/>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Предметная область</w:t>
            </w:r>
          </w:p>
        </w:tc>
        <w:tc>
          <w:tcPr>
            <w:tcW w:w="2892" w:type="dxa"/>
            <w:vMerge w:val="restart"/>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Учебный предмет</w:t>
            </w:r>
          </w:p>
        </w:tc>
        <w:tc>
          <w:tcPr>
            <w:tcW w:w="1134" w:type="dxa"/>
            <w:vMerge w:val="restart"/>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Уровень</w:t>
            </w:r>
          </w:p>
        </w:tc>
        <w:tc>
          <w:tcPr>
            <w:tcW w:w="2643" w:type="dxa"/>
            <w:gridSpan w:val="2"/>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6-ти дневная неделя</w:t>
            </w:r>
          </w:p>
        </w:tc>
        <w:tc>
          <w:tcPr>
            <w:tcW w:w="759" w:type="dxa"/>
          </w:tcPr>
          <w:p w:rsidR="00613677" w:rsidRPr="00613677" w:rsidRDefault="00613677" w:rsidP="000E1C5A">
            <w:pPr>
              <w:tabs>
                <w:tab w:val="left" w:pos="0"/>
              </w:tabs>
              <w:jc w:val="center"/>
              <w:rPr>
                <w:rFonts w:ascii="Times New Roman" w:hAnsi="Times New Roman" w:cs="Times New Roman"/>
              </w:rPr>
            </w:pPr>
          </w:p>
        </w:tc>
      </w:tr>
      <w:tr w:rsidR="00613677" w:rsidRPr="00613677" w:rsidTr="00613677">
        <w:tc>
          <w:tcPr>
            <w:tcW w:w="2178" w:type="dxa"/>
            <w:vMerge/>
          </w:tcPr>
          <w:p w:rsidR="00613677" w:rsidRPr="00613677" w:rsidRDefault="00613677" w:rsidP="000E1C5A">
            <w:pPr>
              <w:tabs>
                <w:tab w:val="left" w:pos="0"/>
              </w:tabs>
              <w:jc w:val="center"/>
              <w:rPr>
                <w:rFonts w:ascii="Times New Roman" w:hAnsi="Times New Roman" w:cs="Times New Roman"/>
              </w:rPr>
            </w:pPr>
          </w:p>
        </w:tc>
        <w:tc>
          <w:tcPr>
            <w:tcW w:w="2892" w:type="dxa"/>
            <w:vMerge/>
          </w:tcPr>
          <w:p w:rsidR="00613677" w:rsidRPr="00613677" w:rsidRDefault="00613677" w:rsidP="000E1C5A">
            <w:pPr>
              <w:tabs>
                <w:tab w:val="left" w:pos="0"/>
              </w:tabs>
              <w:jc w:val="center"/>
              <w:rPr>
                <w:rFonts w:ascii="Times New Roman" w:hAnsi="Times New Roman" w:cs="Times New Roman"/>
              </w:rPr>
            </w:pPr>
          </w:p>
        </w:tc>
        <w:tc>
          <w:tcPr>
            <w:tcW w:w="1134" w:type="dxa"/>
            <w:vMerge/>
          </w:tcPr>
          <w:p w:rsidR="00613677" w:rsidRPr="00613677" w:rsidRDefault="00613677" w:rsidP="000E1C5A">
            <w:pPr>
              <w:tabs>
                <w:tab w:val="left" w:pos="0"/>
              </w:tabs>
              <w:jc w:val="center"/>
              <w:rPr>
                <w:rFonts w:ascii="Times New Roman" w:hAnsi="Times New Roman" w:cs="Times New Roman"/>
              </w:rPr>
            </w:pPr>
          </w:p>
        </w:tc>
        <w:tc>
          <w:tcPr>
            <w:tcW w:w="2643" w:type="dxa"/>
            <w:gridSpan w:val="2"/>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Количество часов в неделю</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Всего</w:t>
            </w:r>
          </w:p>
        </w:tc>
      </w:tr>
      <w:tr w:rsidR="00613677" w:rsidRPr="00613677" w:rsidTr="00613677">
        <w:tc>
          <w:tcPr>
            <w:tcW w:w="2178" w:type="dxa"/>
            <w:vMerge/>
          </w:tcPr>
          <w:p w:rsidR="00613677" w:rsidRPr="00613677" w:rsidRDefault="00613677" w:rsidP="000E1C5A">
            <w:pPr>
              <w:tabs>
                <w:tab w:val="left" w:pos="0"/>
              </w:tabs>
              <w:jc w:val="center"/>
              <w:rPr>
                <w:rFonts w:ascii="Times New Roman" w:hAnsi="Times New Roman" w:cs="Times New Roman"/>
              </w:rPr>
            </w:pPr>
          </w:p>
        </w:tc>
        <w:tc>
          <w:tcPr>
            <w:tcW w:w="2892" w:type="dxa"/>
            <w:vMerge/>
          </w:tcPr>
          <w:p w:rsidR="00613677" w:rsidRPr="00613677" w:rsidRDefault="00613677" w:rsidP="000E1C5A">
            <w:pPr>
              <w:tabs>
                <w:tab w:val="left" w:pos="0"/>
              </w:tabs>
              <w:jc w:val="center"/>
              <w:rPr>
                <w:rFonts w:ascii="Times New Roman" w:hAnsi="Times New Roman" w:cs="Times New Roman"/>
              </w:rPr>
            </w:pPr>
          </w:p>
        </w:tc>
        <w:tc>
          <w:tcPr>
            <w:tcW w:w="1134" w:type="dxa"/>
            <w:vMerge/>
          </w:tcPr>
          <w:p w:rsidR="00613677" w:rsidRPr="00613677" w:rsidRDefault="00613677" w:rsidP="000E1C5A">
            <w:pPr>
              <w:tabs>
                <w:tab w:val="left" w:pos="0"/>
              </w:tabs>
              <w:jc w:val="center"/>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10 класс</w:t>
            </w:r>
          </w:p>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2023-2024 учебный год</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11 класс</w:t>
            </w:r>
          </w:p>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2024-2025 учебный год</w:t>
            </w:r>
          </w:p>
        </w:tc>
        <w:tc>
          <w:tcPr>
            <w:tcW w:w="759" w:type="dxa"/>
          </w:tcPr>
          <w:p w:rsidR="00613677" w:rsidRPr="00613677" w:rsidRDefault="00613677" w:rsidP="000E1C5A">
            <w:pPr>
              <w:tabs>
                <w:tab w:val="left" w:pos="0"/>
              </w:tabs>
              <w:jc w:val="center"/>
              <w:rPr>
                <w:rFonts w:ascii="Times New Roman" w:hAnsi="Times New Roman" w:cs="Times New Roman"/>
              </w:rPr>
            </w:pPr>
          </w:p>
        </w:tc>
      </w:tr>
      <w:tr w:rsidR="00613677" w:rsidRPr="00613677" w:rsidTr="00613677">
        <w:tc>
          <w:tcPr>
            <w:tcW w:w="9606" w:type="dxa"/>
            <w:gridSpan w:val="6"/>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Обязательная часть</w:t>
            </w:r>
          </w:p>
        </w:tc>
      </w:tr>
      <w:tr w:rsidR="00613677" w:rsidRPr="00613677" w:rsidTr="00613677">
        <w:tc>
          <w:tcPr>
            <w:tcW w:w="2178" w:type="dxa"/>
            <w:vMerge w:val="restart"/>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Русский язык и литература</w:t>
            </w: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Русский язык</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4</w:t>
            </w:r>
          </w:p>
        </w:tc>
      </w:tr>
      <w:tr w:rsidR="00613677" w:rsidRPr="00613677" w:rsidTr="00613677">
        <w:tc>
          <w:tcPr>
            <w:tcW w:w="2178" w:type="dxa"/>
            <w:vMerge/>
          </w:tcPr>
          <w:p w:rsidR="00613677" w:rsidRPr="00613677" w:rsidRDefault="00613677" w:rsidP="000E1C5A">
            <w:pPr>
              <w:tabs>
                <w:tab w:val="left" w:pos="0"/>
              </w:tabs>
              <w:rPr>
                <w:rFonts w:ascii="Times New Roman" w:hAnsi="Times New Roman" w:cs="Times New Roman"/>
              </w:rPr>
            </w:pP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Литература</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У</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5</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5</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10</w:t>
            </w:r>
          </w:p>
        </w:tc>
      </w:tr>
      <w:tr w:rsidR="00613677" w:rsidRPr="00613677" w:rsidTr="00613677">
        <w:tc>
          <w:tcPr>
            <w:tcW w:w="2178"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Иностранные языки</w:t>
            </w: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Иностранный язык (английский)</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6</w:t>
            </w:r>
          </w:p>
        </w:tc>
      </w:tr>
      <w:tr w:rsidR="00613677" w:rsidRPr="00613677" w:rsidTr="00613677">
        <w:tc>
          <w:tcPr>
            <w:tcW w:w="2178" w:type="dxa"/>
            <w:vMerge w:val="restart"/>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Математика и информатика</w:t>
            </w:r>
          </w:p>
        </w:tc>
        <w:tc>
          <w:tcPr>
            <w:tcW w:w="2892" w:type="dxa"/>
          </w:tcPr>
          <w:p w:rsidR="00613677" w:rsidRPr="00613677" w:rsidRDefault="00613677" w:rsidP="000E1C5A">
            <w:pPr>
              <w:tabs>
                <w:tab w:val="left" w:pos="0"/>
              </w:tabs>
              <w:rPr>
                <w:rFonts w:ascii="Times New Roman" w:hAnsi="Times New Roman" w:cs="Times New Roman"/>
                <w:highlight w:val="yellow"/>
              </w:rPr>
            </w:pPr>
            <w:r w:rsidRPr="00613677">
              <w:rPr>
                <w:rFonts w:ascii="Times New Roman" w:hAnsi="Times New Roman" w:cs="Times New Roman"/>
              </w:rPr>
              <w:t>Математика</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5</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5</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10</w:t>
            </w:r>
          </w:p>
        </w:tc>
      </w:tr>
      <w:tr w:rsidR="00613677" w:rsidRPr="00613677" w:rsidTr="00613677">
        <w:tc>
          <w:tcPr>
            <w:tcW w:w="2178" w:type="dxa"/>
            <w:vMerge/>
          </w:tcPr>
          <w:p w:rsidR="00613677" w:rsidRPr="00613677" w:rsidRDefault="00613677" w:rsidP="000E1C5A">
            <w:pPr>
              <w:tabs>
                <w:tab w:val="left" w:pos="0"/>
              </w:tabs>
              <w:rPr>
                <w:rFonts w:ascii="Times New Roman" w:hAnsi="Times New Roman" w:cs="Times New Roman"/>
              </w:rPr>
            </w:pP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Информатика</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r>
      <w:tr w:rsidR="00613677" w:rsidRPr="00613677" w:rsidTr="00613677">
        <w:tc>
          <w:tcPr>
            <w:tcW w:w="2178" w:type="dxa"/>
            <w:vMerge w:val="restart"/>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Естественно-научные предметы</w:t>
            </w: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Физика</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4</w:t>
            </w:r>
          </w:p>
        </w:tc>
      </w:tr>
      <w:tr w:rsidR="00613677" w:rsidRPr="00613677" w:rsidTr="00613677">
        <w:tc>
          <w:tcPr>
            <w:tcW w:w="2178" w:type="dxa"/>
            <w:vMerge/>
          </w:tcPr>
          <w:p w:rsidR="00613677" w:rsidRPr="00613677" w:rsidRDefault="00613677" w:rsidP="000E1C5A">
            <w:pPr>
              <w:tabs>
                <w:tab w:val="left" w:pos="0"/>
              </w:tabs>
              <w:rPr>
                <w:rFonts w:ascii="Times New Roman" w:hAnsi="Times New Roman" w:cs="Times New Roman"/>
              </w:rPr>
            </w:pP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Химия</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r>
      <w:tr w:rsidR="00613677" w:rsidRPr="00613677" w:rsidTr="00613677">
        <w:tc>
          <w:tcPr>
            <w:tcW w:w="2178" w:type="dxa"/>
            <w:vMerge/>
          </w:tcPr>
          <w:p w:rsidR="00613677" w:rsidRPr="00613677" w:rsidRDefault="00613677" w:rsidP="000E1C5A">
            <w:pPr>
              <w:tabs>
                <w:tab w:val="left" w:pos="0"/>
              </w:tabs>
              <w:rPr>
                <w:rFonts w:ascii="Times New Roman" w:hAnsi="Times New Roman" w:cs="Times New Roman"/>
              </w:rPr>
            </w:pP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Биология</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r>
      <w:tr w:rsidR="00613677" w:rsidRPr="00613677" w:rsidTr="00613677">
        <w:tc>
          <w:tcPr>
            <w:tcW w:w="2178" w:type="dxa"/>
            <w:vMerge w:val="restart"/>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Общественно-научные предметы</w:t>
            </w: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История</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4</w:t>
            </w:r>
          </w:p>
        </w:tc>
      </w:tr>
      <w:tr w:rsidR="00613677" w:rsidRPr="00613677" w:rsidTr="00613677">
        <w:tc>
          <w:tcPr>
            <w:tcW w:w="2178" w:type="dxa"/>
            <w:vMerge/>
          </w:tcPr>
          <w:p w:rsidR="00613677" w:rsidRPr="00613677" w:rsidRDefault="00613677" w:rsidP="000E1C5A">
            <w:pPr>
              <w:tabs>
                <w:tab w:val="left" w:pos="0"/>
              </w:tabs>
              <w:rPr>
                <w:rFonts w:ascii="Times New Roman" w:hAnsi="Times New Roman" w:cs="Times New Roman"/>
              </w:rPr>
            </w:pP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Обществознание</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У</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4</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4</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8</w:t>
            </w:r>
          </w:p>
        </w:tc>
      </w:tr>
      <w:tr w:rsidR="00613677" w:rsidRPr="00613677" w:rsidTr="00613677">
        <w:tc>
          <w:tcPr>
            <w:tcW w:w="2178" w:type="dxa"/>
            <w:vMerge/>
          </w:tcPr>
          <w:p w:rsidR="00613677" w:rsidRPr="00613677" w:rsidRDefault="00613677" w:rsidP="000E1C5A">
            <w:pPr>
              <w:tabs>
                <w:tab w:val="left" w:pos="0"/>
              </w:tabs>
              <w:rPr>
                <w:rFonts w:ascii="Times New Roman" w:hAnsi="Times New Roman" w:cs="Times New Roman"/>
              </w:rPr>
            </w:pP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География</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r>
      <w:tr w:rsidR="00613677" w:rsidRPr="00613677" w:rsidTr="00613677">
        <w:tc>
          <w:tcPr>
            <w:tcW w:w="2178" w:type="dxa"/>
            <w:vMerge w:val="restart"/>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Физическая культура, основы безопасности жизнедеятельности</w:t>
            </w:r>
          </w:p>
        </w:tc>
        <w:tc>
          <w:tcPr>
            <w:tcW w:w="2892" w:type="dxa"/>
          </w:tcPr>
          <w:p w:rsidR="00613677" w:rsidRPr="00613677" w:rsidRDefault="0096243D" w:rsidP="000E1C5A">
            <w:pPr>
              <w:tabs>
                <w:tab w:val="left" w:pos="0"/>
              </w:tabs>
              <w:rPr>
                <w:rFonts w:ascii="Times New Roman" w:hAnsi="Times New Roman" w:cs="Times New Roman"/>
                <w:sz w:val="24"/>
                <w:szCs w:val="24"/>
              </w:rPr>
            </w:pPr>
            <m:oMathPara>
              <m:oMathParaPr>
                <m:jc m:val="left"/>
              </m:oMathParaP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Физическая культура</m:t>
                    </m:r>
                  </m:e>
                  <m:sup>
                    <m:r>
                      <m:rPr>
                        <m:sty m:val="bi"/>
                      </m:rPr>
                      <w:rPr>
                        <w:rFonts w:ascii="Cambria Math" w:hAnsi="Cambria Math" w:cs="Times New Roman"/>
                        <w:sz w:val="24"/>
                        <w:szCs w:val="24"/>
                      </w:rPr>
                      <m:t>*</m:t>
                    </m:r>
                  </m:sup>
                </m:sSup>
              </m:oMath>
            </m:oMathPara>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4</w:t>
            </w:r>
          </w:p>
        </w:tc>
      </w:tr>
      <w:tr w:rsidR="00613677" w:rsidRPr="00613677" w:rsidTr="00613677">
        <w:tc>
          <w:tcPr>
            <w:tcW w:w="2178" w:type="dxa"/>
            <w:vMerge/>
          </w:tcPr>
          <w:p w:rsidR="00613677" w:rsidRPr="00613677" w:rsidRDefault="00613677" w:rsidP="000E1C5A">
            <w:pPr>
              <w:tabs>
                <w:tab w:val="left" w:pos="0"/>
              </w:tabs>
              <w:rPr>
                <w:rFonts w:ascii="Times New Roman" w:hAnsi="Times New Roman" w:cs="Times New Roman"/>
              </w:rPr>
            </w:pP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Основы безопасности жизнедеятельности</w:t>
            </w:r>
          </w:p>
        </w:tc>
        <w:tc>
          <w:tcPr>
            <w:tcW w:w="1134"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Б</w:t>
            </w: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r>
      <w:tr w:rsidR="00613677" w:rsidRPr="00613677" w:rsidTr="00613677">
        <w:tc>
          <w:tcPr>
            <w:tcW w:w="2178" w:type="dxa"/>
          </w:tcPr>
          <w:p w:rsidR="00613677" w:rsidRPr="00613677" w:rsidRDefault="00613677" w:rsidP="000E1C5A">
            <w:pPr>
              <w:tabs>
                <w:tab w:val="left" w:pos="0"/>
              </w:tabs>
              <w:rPr>
                <w:rFonts w:ascii="Times New Roman" w:hAnsi="Times New Roman" w:cs="Times New Roman"/>
              </w:rPr>
            </w:pPr>
          </w:p>
        </w:tc>
        <w:tc>
          <w:tcPr>
            <w:tcW w:w="2892" w:type="dxa"/>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Индивидуальный проект</w:t>
            </w:r>
          </w:p>
        </w:tc>
        <w:tc>
          <w:tcPr>
            <w:tcW w:w="1134" w:type="dxa"/>
          </w:tcPr>
          <w:p w:rsidR="00613677" w:rsidRPr="00613677" w:rsidRDefault="00613677" w:rsidP="000E1C5A">
            <w:pPr>
              <w:tabs>
                <w:tab w:val="left" w:pos="0"/>
              </w:tabs>
              <w:jc w:val="center"/>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Итого</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30</w:t>
            </w:r>
          </w:p>
        </w:tc>
        <w:tc>
          <w:tcPr>
            <w:tcW w:w="759" w:type="dxa"/>
          </w:tcPr>
          <w:p w:rsidR="00613677" w:rsidRPr="00613677" w:rsidRDefault="00613677" w:rsidP="000E1C5A">
            <w:pPr>
              <w:tabs>
                <w:tab w:val="left" w:pos="0"/>
              </w:tabs>
              <w:jc w:val="center"/>
              <w:rPr>
                <w:rFonts w:ascii="Times New Roman" w:hAnsi="Times New Roman" w:cs="Times New Roman"/>
              </w:rPr>
            </w:pP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sz w:val="24"/>
                <w:szCs w:val="24"/>
              </w:rPr>
            </w:pPr>
            <w:r w:rsidRPr="00613677">
              <w:rPr>
                <w:rFonts w:ascii="Times New Roman" w:hAnsi="Times New Roman" w:cs="Times New Roman"/>
                <w:sz w:val="24"/>
                <w:szCs w:val="24"/>
              </w:rPr>
              <w:t>Часть, формируемая участниками образовательных отношений</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6</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7</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13</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Кубановедение</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История и современность кубанского казачества</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Основы православной культуры</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Пишем сочинение по русскому языку</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Пишем сочинение по литературе</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Современная грамматика английского языка</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1368" w:type="dxa"/>
          </w:tcPr>
          <w:p w:rsidR="00613677" w:rsidRPr="00613677" w:rsidRDefault="00613677" w:rsidP="000E1C5A">
            <w:pPr>
              <w:tabs>
                <w:tab w:val="left" w:pos="0"/>
              </w:tabs>
              <w:jc w:val="center"/>
              <w:rPr>
                <w:rFonts w:ascii="Times New Roman" w:hAnsi="Times New Roman" w:cs="Times New Roman"/>
              </w:rPr>
            </w:pP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Подготовка к ЕГЭ по русскому языку</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sz w:val="24"/>
                <w:szCs w:val="24"/>
              </w:rPr>
            </w:pPr>
            <w:r w:rsidRPr="00613677">
              <w:rPr>
                <w:rFonts w:ascii="Times New Roman" w:hAnsi="Times New Roman" w:cs="Times New Roman"/>
                <w:sz w:val="24"/>
                <w:szCs w:val="24"/>
              </w:rPr>
              <w:t>ЕГЭ: геометрические задачи</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sz w:val="24"/>
                <w:szCs w:val="24"/>
              </w:rPr>
            </w:pPr>
            <w:r w:rsidRPr="00613677">
              <w:rPr>
                <w:rFonts w:ascii="Times New Roman" w:hAnsi="Times New Roman" w:cs="Times New Roman"/>
                <w:sz w:val="24"/>
                <w:szCs w:val="24"/>
              </w:rPr>
              <w:lastRenderedPageBreak/>
              <w:t>ЕГЭ: задачи практической направленности</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1</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Учебные недели</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34</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34</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68</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Всего часов</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37</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37</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74</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Максимально допустимая недельная нагрузка в соответствии с действующими санитарными правилами и нормами</w:t>
            </w:r>
          </w:p>
        </w:tc>
        <w:tc>
          <w:tcPr>
            <w:tcW w:w="1134" w:type="dxa"/>
          </w:tcPr>
          <w:p w:rsidR="00613677" w:rsidRPr="00613677" w:rsidRDefault="00613677" w:rsidP="000E1C5A">
            <w:pPr>
              <w:tabs>
                <w:tab w:val="left" w:pos="0"/>
              </w:tabs>
              <w:rPr>
                <w:rFonts w:ascii="Times New Roman" w:hAnsi="Times New Roman" w:cs="Times New Roman"/>
              </w:rPr>
            </w:pPr>
          </w:p>
        </w:tc>
        <w:tc>
          <w:tcPr>
            <w:tcW w:w="1275"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37</w:t>
            </w:r>
          </w:p>
        </w:tc>
        <w:tc>
          <w:tcPr>
            <w:tcW w:w="1368"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37</w:t>
            </w:r>
          </w:p>
        </w:tc>
        <w:tc>
          <w:tcPr>
            <w:tcW w:w="759" w:type="dxa"/>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74</w:t>
            </w:r>
          </w:p>
        </w:tc>
      </w:tr>
      <w:tr w:rsidR="00613677" w:rsidRPr="00613677" w:rsidTr="00613677">
        <w:tc>
          <w:tcPr>
            <w:tcW w:w="5070" w:type="dxa"/>
            <w:gridSpan w:val="2"/>
          </w:tcPr>
          <w:p w:rsidR="00613677" w:rsidRPr="00613677" w:rsidRDefault="00613677" w:rsidP="000E1C5A">
            <w:pPr>
              <w:tabs>
                <w:tab w:val="left" w:pos="0"/>
              </w:tabs>
              <w:rPr>
                <w:rFonts w:ascii="Times New Roman" w:hAnsi="Times New Roman" w:cs="Times New Roman"/>
              </w:rPr>
            </w:pPr>
            <w:r w:rsidRPr="00613677">
              <w:rPr>
                <w:rFonts w:ascii="Times New Roman" w:hAnsi="Times New Roman" w:cs="Times New Roman"/>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Pr>
          <w:p w:rsidR="00613677" w:rsidRPr="00613677" w:rsidRDefault="00613677" w:rsidP="000E1C5A">
            <w:pPr>
              <w:tabs>
                <w:tab w:val="left" w:pos="0"/>
              </w:tabs>
              <w:rPr>
                <w:rFonts w:ascii="Times New Roman" w:hAnsi="Times New Roman" w:cs="Times New Roman"/>
              </w:rPr>
            </w:pPr>
          </w:p>
        </w:tc>
        <w:tc>
          <w:tcPr>
            <w:tcW w:w="2643" w:type="dxa"/>
            <w:gridSpan w:val="2"/>
          </w:tcPr>
          <w:p w:rsidR="00613677" w:rsidRPr="00613677" w:rsidRDefault="00613677" w:rsidP="000E1C5A">
            <w:pPr>
              <w:tabs>
                <w:tab w:val="left" w:pos="0"/>
              </w:tabs>
              <w:jc w:val="center"/>
              <w:rPr>
                <w:rFonts w:ascii="Times New Roman" w:hAnsi="Times New Roman" w:cs="Times New Roman"/>
              </w:rPr>
            </w:pPr>
            <w:r w:rsidRPr="00613677">
              <w:rPr>
                <w:rFonts w:ascii="Times New Roman" w:hAnsi="Times New Roman" w:cs="Times New Roman"/>
              </w:rPr>
              <w:t>2516</w:t>
            </w:r>
          </w:p>
        </w:tc>
        <w:tc>
          <w:tcPr>
            <w:tcW w:w="759" w:type="dxa"/>
          </w:tcPr>
          <w:p w:rsidR="00613677" w:rsidRPr="00613677" w:rsidRDefault="00613677" w:rsidP="000E1C5A">
            <w:pPr>
              <w:tabs>
                <w:tab w:val="left" w:pos="0"/>
              </w:tabs>
              <w:rPr>
                <w:rFonts w:ascii="Times New Roman" w:hAnsi="Times New Roman" w:cs="Times New Roman"/>
              </w:rPr>
            </w:pPr>
          </w:p>
        </w:tc>
      </w:tr>
    </w:tbl>
    <w:p w:rsidR="00613677" w:rsidRPr="00613677" w:rsidRDefault="0096243D" w:rsidP="000E1C5A">
      <w:pPr>
        <w:tabs>
          <w:tab w:val="left" w:pos="0"/>
        </w:tabs>
        <w:spacing w:after="0" w:line="240" w:lineRule="auto"/>
        <w:rPr>
          <w:rFonts w:ascii="Times New Roman" w:hAnsi="Times New Roman" w:cs="Times New Roman"/>
          <w:bCs/>
          <w:iCs/>
          <w:sz w:val="24"/>
          <w:szCs w:val="24"/>
        </w:rPr>
      </w:pPr>
      <m:oMath>
        <m:sSup>
          <m:sSupPr>
            <m:ctrlPr>
              <w:rPr>
                <w:rFonts w:ascii="Cambria Math" w:hAnsi="Cambria Math" w:cs="Times New Roman"/>
                <w:i/>
                <w:sz w:val="24"/>
                <w:szCs w:val="24"/>
              </w:rPr>
            </m:ctrlPr>
          </m:sSupPr>
          <m:e/>
          <m:sup>
            <m:r>
              <w:rPr>
                <w:rFonts w:ascii="Cambria Math" w:hAnsi="Cambria Math" w:cs="Times New Roman"/>
                <w:sz w:val="24"/>
                <w:szCs w:val="24"/>
              </w:rPr>
              <m:t>*</m:t>
            </m:r>
          </m:sup>
        </m:sSup>
      </m:oMath>
      <w:r w:rsidR="00613677" w:rsidRPr="00613677">
        <w:rPr>
          <w:rFonts w:ascii="Times New Roman" w:eastAsiaTheme="minorEastAsia" w:hAnsi="Times New Roman" w:cs="Times New Roman"/>
          <w:sz w:val="24"/>
          <w:szCs w:val="24"/>
        </w:rPr>
        <w:t xml:space="preserve"> Третий час реализуется во внеурочной деятельности.</w:t>
      </w:r>
    </w:p>
    <w:p w:rsidR="00613677" w:rsidRPr="00613677" w:rsidRDefault="00613677" w:rsidP="000E1C5A">
      <w:pPr>
        <w:tabs>
          <w:tab w:val="left" w:pos="0"/>
        </w:tabs>
        <w:spacing w:after="0" w:line="240" w:lineRule="auto"/>
        <w:ind w:firstLine="357"/>
        <w:jc w:val="center"/>
        <w:rPr>
          <w:rFonts w:ascii="Times New Roman" w:hAnsi="Times New Roman" w:cs="Times New Roman"/>
          <w:b/>
          <w:bCs/>
          <w:iCs/>
          <w:sz w:val="24"/>
          <w:szCs w:val="24"/>
        </w:rPr>
      </w:pPr>
    </w:p>
    <w:p w:rsidR="00613677" w:rsidRDefault="00613677" w:rsidP="000E1C5A">
      <w:pPr>
        <w:tabs>
          <w:tab w:val="left" w:pos="0"/>
        </w:tabs>
        <w:spacing w:after="0" w:line="240" w:lineRule="auto"/>
        <w:rPr>
          <w:rFonts w:ascii="Times New Roman" w:hAnsi="Times New Roman" w:cs="Times New Roman"/>
          <w:b/>
          <w:bCs/>
          <w:iCs/>
          <w:sz w:val="24"/>
          <w:szCs w:val="24"/>
        </w:rPr>
      </w:pPr>
    </w:p>
    <w:p w:rsidR="00B90BB3" w:rsidRPr="00613677" w:rsidRDefault="00B90BB3" w:rsidP="000E1C5A">
      <w:pPr>
        <w:tabs>
          <w:tab w:val="left" w:pos="0"/>
        </w:tabs>
        <w:spacing w:after="0" w:line="240" w:lineRule="auto"/>
        <w:rPr>
          <w:rFonts w:ascii="Times New Roman" w:hAnsi="Times New Roman" w:cs="Times New Roman"/>
          <w:b/>
          <w:bCs/>
          <w:iCs/>
          <w:sz w:val="24"/>
          <w:szCs w:val="24"/>
        </w:rPr>
      </w:pPr>
    </w:p>
    <w:p w:rsidR="00613677" w:rsidRPr="00613677" w:rsidRDefault="00613677" w:rsidP="000E1C5A">
      <w:pPr>
        <w:tabs>
          <w:tab w:val="left" w:pos="0"/>
        </w:tabs>
        <w:spacing w:after="0" w:line="240" w:lineRule="auto"/>
        <w:rPr>
          <w:rFonts w:ascii="Times New Roman" w:hAnsi="Times New Roman" w:cs="Times New Roman"/>
          <w:b/>
          <w:bCs/>
          <w:iCs/>
          <w:sz w:val="24"/>
          <w:szCs w:val="24"/>
        </w:rPr>
      </w:pPr>
    </w:p>
    <w:p w:rsidR="00613677" w:rsidRPr="00B90BB3" w:rsidRDefault="00613677" w:rsidP="000E1C5A">
      <w:pPr>
        <w:tabs>
          <w:tab w:val="left" w:pos="0"/>
        </w:tabs>
        <w:spacing w:after="0" w:line="240" w:lineRule="auto"/>
        <w:jc w:val="center"/>
        <w:rPr>
          <w:rFonts w:ascii="Times New Roman" w:hAnsi="Times New Roman" w:cs="Times New Roman"/>
          <w:b/>
          <w:bCs/>
          <w:iCs/>
          <w:sz w:val="28"/>
          <w:szCs w:val="28"/>
        </w:rPr>
      </w:pPr>
      <w:r w:rsidRPr="00B90BB3">
        <w:rPr>
          <w:rFonts w:ascii="Times New Roman" w:hAnsi="Times New Roman" w:cs="Times New Roman"/>
          <w:b/>
          <w:bCs/>
          <w:iCs/>
          <w:sz w:val="28"/>
          <w:szCs w:val="28"/>
        </w:rPr>
        <w:t>Формы промежуточной аттестации обучающихся</w:t>
      </w:r>
    </w:p>
    <w:p w:rsidR="00613677" w:rsidRPr="00B90BB3" w:rsidRDefault="00613677" w:rsidP="000E1C5A">
      <w:pPr>
        <w:tabs>
          <w:tab w:val="left" w:pos="0"/>
        </w:tabs>
        <w:spacing w:after="0" w:line="240" w:lineRule="auto"/>
        <w:ind w:firstLine="708"/>
        <w:jc w:val="both"/>
        <w:rPr>
          <w:rStyle w:val="12"/>
          <w:rFonts w:eastAsiaTheme="minorHAnsi"/>
          <w:sz w:val="28"/>
          <w:szCs w:val="28"/>
        </w:rPr>
      </w:pPr>
      <w:r w:rsidRPr="00B90BB3">
        <w:rPr>
          <w:rStyle w:val="12"/>
          <w:rFonts w:eastAsiaTheme="minorHAnsi"/>
          <w:sz w:val="28"/>
          <w:szCs w:val="28"/>
        </w:rPr>
        <w:t>Промежуточная аттестация осуществляется в соответствии с Положением о проведении промежуточной аттестации учащихся и осуществлении текущего контроля и успеваемости.</w:t>
      </w:r>
    </w:p>
    <w:p w:rsidR="00613677" w:rsidRPr="00B90BB3" w:rsidRDefault="00613677" w:rsidP="000E1C5A">
      <w:pPr>
        <w:tabs>
          <w:tab w:val="left" w:pos="0"/>
          <w:tab w:val="left" w:pos="709"/>
        </w:tabs>
        <w:spacing w:after="0" w:line="240" w:lineRule="auto"/>
        <w:jc w:val="both"/>
        <w:rPr>
          <w:rStyle w:val="12"/>
          <w:rFonts w:eastAsiaTheme="minorHAnsi"/>
          <w:sz w:val="28"/>
          <w:szCs w:val="28"/>
        </w:rPr>
      </w:pPr>
      <w:r w:rsidRPr="00B90BB3">
        <w:rPr>
          <w:rStyle w:val="12"/>
          <w:rFonts w:eastAsiaTheme="minorHAnsi"/>
          <w:sz w:val="28"/>
          <w:szCs w:val="28"/>
        </w:rPr>
        <w:tab/>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613677" w:rsidRPr="00B90BB3" w:rsidRDefault="00613677" w:rsidP="000E1C5A">
      <w:pPr>
        <w:tabs>
          <w:tab w:val="left" w:pos="0"/>
          <w:tab w:val="left" w:pos="709"/>
        </w:tabs>
        <w:spacing w:after="0" w:line="240" w:lineRule="auto"/>
        <w:jc w:val="both"/>
        <w:rPr>
          <w:rStyle w:val="12"/>
          <w:rFonts w:eastAsiaTheme="minorHAnsi"/>
          <w:sz w:val="28"/>
          <w:szCs w:val="28"/>
        </w:rPr>
      </w:pPr>
      <w:r w:rsidRPr="00B90BB3">
        <w:rPr>
          <w:rStyle w:val="12"/>
          <w:rFonts w:eastAsiaTheme="minorHAnsi"/>
          <w:sz w:val="28"/>
          <w:szCs w:val="28"/>
        </w:rPr>
        <w:tab/>
        <w:t>Промежуточная аттестация проводится, начиная со второго класса.</w:t>
      </w:r>
    </w:p>
    <w:p w:rsidR="00613677" w:rsidRPr="00B90BB3" w:rsidRDefault="00613677" w:rsidP="000E1C5A">
      <w:pPr>
        <w:tabs>
          <w:tab w:val="left" w:pos="0"/>
        </w:tabs>
        <w:spacing w:after="0" w:line="240" w:lineRule="auto"/>
        <w:ind w:firstLine="708"/>
        <w:jc w:val="both"/>
        <w:rPr>
          <w:rStyle w:val="12"/>
          <w:rFonts w:eastAsiaTheme="minorHAnsi"/>
          <w:sz w:val="28"/>
          <w:szCs w:val="28"/>
        </w:rPr>
      </w:pPr>
      <w:r w:rsidRPr="00B90BB3">
        <w:rPr>
          <w:rStyle w:val="12"/>
          <w:rFonts w:eastAsiaTheme="minorHAnsi"/>
          <w:sz w:val="28"/>
          <w:szCs w:val="28"/>
        </w:rPr>
        <w:t>Промежуточная аттестация подразделяется на полугодовую промежуточную аттестацию, которая проводится по каждому учебному предмету, курсу, дисциплине, модулю по итогам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613677" w:rsidRPr="00B90BB3" w:rsidRDefault="00613677" w:rsidP="000E1C5A">
      <w:pPr>
        <w:tabs>
          <w:tab w:val="left" w:pos="0"/>
        </w:tabs>
        <w:spacing w:after="0" w:line="240" w:lineRule="auto"/>
        <w:ind w:firstLine="708"/>
        <w:jc w:val="both"/>
        <w:rPr>
          <w:rStyle w:val="12"/>
          <w:rFonts w:eastAsiaTheme="minorHAnsi"/>
          <w:sz w:val="28"/>
          <w:szCs w:val="28"/>
        </w:rPr>
      </w:pPr>
      <w:r w:rsidRPr="00B90BB3">
        <w:rPr>
          <w:rStyle w:val="12"/>
          <w:rFonts w:eastAsiaTheme="minorHAnsi"/>
          <w:sz w:val="28"/>
          <w:szCs w:val="28"/>
        </w:rPr>
        <w:t>Годовая промежуточная аттестация проводится на основе результатов полугодовых промежуточных аттестаций, и представляет собой результат полугодовой аттестации в случае, если учебный предмет, курс, дисциплина, модуль осваивался обучающимся в срок одного полугодия, либо среднее арифметическое результатов полугодовых аттестаций в случае, если учебный предмет, курс, дисциплина, модуль осваивался обучающимся в срок более одного полугодия. Округление результата проводится на основании правил математического округления.</w:t>
      </w:r>
    </w:p>
    <w:p w:rsidR="00613677" w:rsidRPr="00B90BB3" w:rsidRDefault="00613677" w:rsidP="000E1C5A">
      <w:pPr>
        <w:tabs>
          <w:tab w:val="left" w:pos="0"/>
        </w:tabs>
        <w:spacing w:after="0" w:line="240" w:lineRule="auto"/>
        <w:ind w:firstLine="708"/>
        <w:jc w:val="both"/>
        <w:rPr>
          <w:rStyle w:val="12"/>
          <w:rFonts w:eastAsiaTheme="minorHAnsi"/>
          <w:sz w:val="28"/>
          <w:szCs w:val="28"/>
        </w:rPr>
      </w:pPr>
      <w:r w:rsidRPr="00B90BB3">
        <w:rPr>
          <w:rStyle w:val="12"/>
          <w:rFonts w:eastAsiaTheme="minorHAnsi"/>
          <w:sz w:val="28"/>
          <w:szCs w:val="28"/>
        </w:rPr>
        <w:t xml:space="preserve">При выставлении полугодовой отметки по предмету используется средневзвешенная отметка, где преимущественное значение (большой вес) придается отметкам, полученным обучающимися за проверочные, контрольные, практические работы, а также результаты внешней независимой оценки качества достижений обучающихся (всероссийские проверочные работы, Национальные исследования качества образования, краевые диагностические работы). Информация о весе типовых работ по предметам учебного плана размещена в приложении к «Положению о средневзвешенной системе оценки знаний учащихся МОБУ СОШ №10 имени атамана С.И. </w:t>
      </w:r>
      <w:r w:rsidRPr="00B90BB3">
        <w:rPr>
          <w:rStyle w:val="12"/>
          <w:rFonts w:eastAsiaTheme="minorHAnsi"/>
          <w:sz w:val="28"/>
          <w:szCs w:val="28"/>
        </w:rPr>
        <w:lastRenderedPageBreak/>
        <w:t>Белого при использовании электронной системы учета успеваемости». При проведении полугодовой промежуточной аттестации обучающихся исчисляется арифметический балл текущих отметок, после чего полугодовая отметка выставляется следующим образом:</w:t>
      </w:r>
    </w:p>
    <w:tbl>
      <w:tblPr>
        <w:tblStyle w:val="a8"/>
        <w:tblW w:w="0" w:type="auto"/>
        <w:tblLook w:val="04A0" w:firstRow="1" w:lastRow="0" w:firstColumn="1" w:lastColumn="0" w:noHBand="0" w:noVBand="1"/>
      </w:tblPr>
      <w:tblGrid>
        <w:gridCol w:w="4698"/>
        <w:gridCol w:w="4647"/>
      </w:tblGrid>
      <w:tr w:rsidR="00613677" w:rsidRPr="00B90BB3" w:rsidTr="00613677">
        <w:tc>
          <w:tcPr>
            <w:tcW w:w="4785" w:type="dxa"/>
          </w:tcPr>
          <w:p w:rsidR="00613677" w:rsidRPr="00B90BB3" w:rsidRDefault="00613677" w:rsidP="000E1C5A">
            <w:pPr>
              <w:tabs>
                <w:tab w:val="left" w:pos="0"/>
              </w:tabs>
              <w:jc w:val="both"/>
              <w:rPr>
                <w:rStyle w:val="12"/>
                <w:rFonts w:eastAsiaTheme="minorHAnsi"/>
                <w:sz w:val="28"/>
                <w:szCs w:val="28"/>
              </w:rPr>
            </w:pPr>
            <w:r w:rsidRPr="00B90BB3">
              <w:rPr>
                <w:rStyle w:val="12"/>
                <w:rFonts w:eastAsiaTheme="minorHAnsi"/>
                <w:sz w:val="28"/>
                <w:szCs w:val="28"/>
              </w:rPr>
              <w:t>Средневзвещенный балл</w:t>
            </w:r>
          </w:p>
        </w:tc>
        <w:tc>
          <w:tcPr>
            <w:tcW w:w="4786" w:type="dxa"/>
          </w:tcPr>
          <w:p w:rsidR="00613677" w:rsidRPr="00B90BB3" w:rsidRDefault="00613677" w:rsidP="000E1C5A">
            <w:pPr>
              <w:tabs>
                <w:tab w:val="left" w:pos="0"/>
              </w:tabs>
              <w:jc w:val="both"/>
              <w:rPr>
                <w:rStyle w:val="12"/>
                <w:rFonts w:eastAsiaTheme="minorHAnsi"/>
                <w:sz w:val="28"/>
                <w:szCs w:val="28"/>
              </w:rPr>
            </w:pPr>
            <w:r w:rsidRPr="00B90BB3">
              <w:rPr>
                <w:rStyle w:val="12"/>
                <w:rFonts w:eastAsiaTheme="minorHAnsi"/>
                <w:sz w:val="28"/>
                <w:szCs w:val="28"/>
              </w:rPr>
              <w:t>Отметка</w:t>
            </w:r>
          </w:p>
        </w:tc>
      </w:tr>
      <w:tr w:rsidR="00613677" w:rsidRPr="00B90BB3" w:rsidTr="00613677">
        <w:tc>
          <w:tcPr>
            <w:tcW w:w="4785" w:type="dxa"/>
          </w:tcPr>
          <w:p w:rsidR="00613677" w:rsidRPr="00B90BB3" w:rsidRDefault="00613677" w:rsidP="000E1C5A">
            <w:pPr>
              <w:tabs>
                <w:tab w:val="left" w:pos="0"/>
              </w:tabs>
              <w:jc w:val="both"/>
              <w:rPr>
                <w:rStyle w:val="12"/>
                <w:rFonts w:eastAsiaTheme="minorHAnsi"/>
                <w:sz w:val="28"/>
                <w:szCs w:val="28"/>
              </w:rPr>
            </w:pPr>
            <w:r w:rsidRPr="00B90BB3">
              <w:rPr>
                <w:rStyle w:val="12"/>
                <w:rFonts w:eastAsiaTheme="minorHAnsi"/>
                <w:sz w:val="28"/>
                <w:szCs w:val="28"/>
              </w:rPr>
              <w:t>2,5 – 3,49</w:t>
            </w:r>
          </w:p>
        </w:tc>
        <w:tc>
          <w:tcPr>
            <w:tcW w:w="4786" w:type="dxa"/>
          </w:tcPr>
          <w:p w:rsidR="00613677" w:rsidRPr="00B90BB3" w:rsidRDefault="00613677" w:rsidP="000E1C5A">
            <w:pPr>
              <w:tabs>
                <w:tab w:val="left" w:pos="0"/>
              </w:tabs>
              <w:jc w:val="both"/>
              <w:rPr>
                <w:rStyle w:val="12"/>
                <w:rFonts w:eastAsiaTheme="minorHAnsi"/>
                <w:sz w:val="28"/>
                <w:szCs w:val="28"/>
              </w:rPr>
            </w:pPr>
            <w:r w:rsidRPr="00B90BB3">
              <w:rPr>
                <w:rStyle w:val="12"/>
                <w:rFonts w:eastAsiaTheme="minorHAnsi"/>
                <w:sz w:val="28"/>
                <w:szCs w:val="28"/>
              </w:rPr>
              <w:t>3</w:t>
            </w:r>
          </w:p>
        </w:tc>
      </w:tr>
      <w:tr w:rsidR="00613677" w:rsidRPr="00B90BB3" w:rsidTr="00613677">
        <w:tc>
          <w:tcPr>
            <w:tcW w:w="4785" w:type="dxa"/>
          </w:tcPr>
          <w:p w:rsidR="00613677" w:rsidRPr="00B90BB3" w:rsidRDefault="00613677" w:rsidP="000E1C5A">
            <w:pPr>
              <w:tabs>
                <w:tab w:val="left" w:pos="0"/>
              </w:tabs>
              <w:jc w:val="both"/>
              <w:rPr>
                <w:rStyle w:val="12"/>
                <w:rFonts w:eastAsiaTheme="minorHAnsi"/>
                <w:sz w:val="28"/>
                <w:szCs w:val="28"/>
              </w:rPr>
            </w:pPr>
            <w:r w:rsidRPr="00B90BB3">
              <w:rPr>
                <w:rStyle w:val="12"/>
                <w:rFonts w:eastAsiaTheme="minorHAnsi"/>
                <w:sz w:val="28"/>
                <w:szCs w:val="28"/>
              </w:rPr>
              <w:t>3,5 – 4,49</w:t>
            </w:r>
          </w:p>
        </w:tc>
        <w:tc>
          <w:tcPr>
            <w:tcW w:w="4786" w:type="dxa"/>
          </w:tcPr>
          <w:p w:rsidR="00613677" w:rsidRPr="00B90BB3" w:rsidRDefault="00613677" w:rsidP="000E1C5A">
            <w:pPr>
              <w:tabs>
                <w:tab w:val="left" w:pos="0"/>
              </w:tabs>
              <w:jc w:val="both"/>
              <w:rPr>
                <w:rStyle w:val="12"/>
                <w:rFonts w:eastAsiaTheme="minorHAnsi"/>
                <w:sz w:val="28"/>
                <w:szCs w:val="28"/>
              </w:rPr>
            </w:pPr>
            <w:r w:rsidRPr="00B90BB3">
              <w:rPr>
                <w:rStyle w:val="12"/>
                <w:rFonts w:eastAsiaTheme="minorHAnsi"/>
                <w:sz w:val="28"/>
                <w:szCs w:val="28"/>
              </w:rPr>
              <w:t>4</w:t>
            </w:r>
          </w:p>
        </w:tc>
      </w:tr>
      <w:tr w:rsidR="00613677" w:rsidRPr="00B90BB3" w:rsidTr="00613677">
        <w:tc>
          <w:tcPr>
            <w:tcW w:w="4785" w:type="dxa"/>
          </w:tcPr>
          <w:p w:rsidR="00613677" w:rsidRPr="00B90BB3" w:rsidRDefault="00613677" w:rsidP="000E1C5A">
            <w:pPr>
              <w:tabs>
                <w:tab w:val="left" w:pos="0"/>
              </w:tabs>
              <w:jc w:val="both"/>
              <w:rPr>
                <w:rStyle w:val="12"/>
                <w:rFonts w:eastAsiaTheme="minorHAnsi"/>
                <w:sz w:val="28"/>
                <w:szCs w:val="28"/>
              </w:rPr>
            </w:pPr>
            <w:r w:rsidRPr="00B90BB3">
              <w:rPr>
                <w:rStyle w:val="12"/>
                <w:rFonts w:eastAsiaTheme="minorHAnsi"/>
                <w:sz w:val="28"/>
                <w:szCs w:val="28"/>
              </w:rPr>
              <w:t>4,5 – 5</w:t>
            </w:r>
          </w:p>
        </w:tc>
        <w:tc>
          <w:tcPr>
            <w:tcW w:w="4786" w:type="dxa"/>
          </w:tcPr>
          <w:p w:rsidR="00613677" w:rsidRPr="00B90BB3" w:rsidRDefault="00613677" w:rsidP="000E1C5A">
            <w:pPr>
              <w:tabs>
                <w:tab w:val="left" w:pos="0"/>
              </w:tabs>
              <w:jc w:val="both"/>
              <w:rPr>
                <w:rStyle w:val="12"/>
                <w:rFonts w:eastAsiaTheme="minorHAnsi"/>
                <w:sz w:val="28"/>
                <w:szCs w:val="28"/>
              </w:rPr>
            </w:pPr>
            <w:r w:rsidRPr="00B90BB3">
              <w:rPr>
                <w:rStyle w:val="12"/>
                <w:rFonts w:eastAsiaTheme="minorHAnsi"/>
                <w:sz w:val="28"/>
                <w:szCs w:val="28"/>
              </w:rPr>
              <w:t>5</w:t>
            </w:r>
          </w:p>
        </w:tc>
      </w:tr>
    </w:tbl>
    <w:p w:rsidR="00613677" w:rsidRPr="00B90BB3" w:rsidRDefault="00613677" w:rsidP="000E1C5A">
      <w:pPr>
        <w:tabs>
          <w:tab w:val="left" w:pos="0"/>
        </w:tabs>
        <w:spacing w:after="0" w:line="240" w:lineRule="auto"/>
        <w:ind w:firstLine="708"/>
        <w:jc w:val="both"/>
        <w:rPr>
          <w:rStyle w:val="12"/>
          <w:rFonts w:eastAsiaTheme="minorHAnsi"/>
          <w:sz w:val="28"/>
          <w:szCs w:val="28"/>
        </w:rPr>
      </w:pPr>
      <w:r w:rsidRPr="00B90BB3">
        <w:rPr>
          <w:rStyle w:val="12"/>
          <w:rFonts w:eastAsiaTheme="minorHAnsi"/>
          <w:sz w:val="28"/>
          <w:szCs w:val="28"/>
        </w:rPr>
        <w:t>Годовые отметки выставляются на основании правил математического округления.</w:t>
      </w:r>
    </w:p>
    <w:p w:rsidR="00613677" w:rsidRPr="00B90BB3" w:rsidRDefault="00613677" w:rsidP="000E1C5A">
      <w:pPr>
        <w:tabs>
          <w:tab w:val="left" w:pos="0"/>
          <w:tab w:val="left" w:pos="709"/>
        </w:tabs>
        <w:spacing w:after="0" w:line="240" w:lineRule="auto"/>
        <w:jc w:val="both"/>
        <w:rPr>
          <w:rStyle w:val="12"/>
          <w:rFonts w:eastAsiaTheme="minorHAnsi"/>
          <w:sz w:val="28"/>
          <w:szCs w:val="28"/>
        </w:rPr>
      </w:pPr>
      <w:r w:rsidRPr="00B90BB3">
        <w:rPr>
          <w:rStyle w:val="12"/>
          <w:rFonts w:eastAsiaTheme="minorHAnsi"/>
          <w:sz w:val="28"/>
          <w:szCs w:val="28"/>
        </w:rPr>
        <w:tab/>
        <w:t>Целями проведения промежуточной аттестации являются:</w:t>
      </w:r>
    </w:p>
    <w:p w:rsidR="00613677" w:rsidRPr="00B90BB3" w:rsidRDefault="00613677" w:rsidP="000E1C5A">
      <w:pPr>
        <w:tabs>
          <w:tab w:val="left" w:pos="0"/>
          <w:tab w:val="left" w:pos="709"/>
        </w:tabs>
        <w:spacing w:after="0" w:line="240" w:lineRule="auto"/>
        <w:jc w:val="both"/>
        <w:rPr>
          <w:rStyle w:val="12"/>
          <w:rFonts w:eastAsiaTheme="minorHAnsi"/>
          <w:sz w:val="28"/>
          <w:szCs w:val="28"/>
        </w:rPr>
      </w:pPr>
      <w:r w:rsidRPr="00B90BB3">
        <w:rPr>
          <w:rStyle w:val="12"/>
          <w:rFonts w:eastAsiaTheme="minorHAnsi"/>
          <w:sz w:val="28"/>
          <w:szCs w:val="28"/>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613677" w:rsidRPr="00B90BB3" w:rsidRDefault="00613677" w:rsidP="000E1C5A">
      <w:pPr>
        <w:tabs>
          <w:tab w:val="left" w:pos="0"/>
          <w:tab w:val="left" w:pos="709"/>
        </w:tabs>
        <w:spacing w:after="0" w:line="240" w:lineRule="auto"/>
        <w:jc w:val="both"/>
        <w:rPr>
          <w:rStyle w:val="12"/>
          <w:rFonts w:eastAsiaTheme="minorHAnsi"/>
          <w:sz w:val="28"/>
          <w:szCs w:val="28"/>
        </w:rPr>
      </w:pPr>
      <w:r w:rsidRPr="00B90BB3">
        <w:rPr>
          <w:rStyle w:val="12"/>
          <w:rFonts w:eastAsiaTheme="minorHAnsi"/>
          <w:sz w:val="28"/>
          <w:szCs w:val="28"/>
        </w:rPr>
        <w:t>- соотнесения этого уровня с требованиями ФГОС;</w:t>
      </w:r>
    </w:p>
    <w:p w:rsidR="00613677" w:rsidRPr="00B90BB3" w:rsidRDefault="00613677" w:rsidP="000E1C5A">
      <w:pPr>
        <w:tabs>
          <w:tab w:val="left" w:pos="0"/>
          <w:tab w:val="left" w:pos="709"/>
        </w:tabs>
        <w:spacing w:after="0" w:line="240" w:lineRule="auto"/>
        <w:jc w:val="both"/>
        <w:rPr>
          <w:rStyle w:val="12"/>
          <w:rFonts w:eastAsiaTheme="minorHAnsi"/>
          <w:sz w:val="28"/>
          <w:szCs w:val="28"/>
        </w:rPr>
      </w:pPr>
      <w:r w:rsidRPr="00B90BB3">
        <w:rPr>
          <w:rStyle w:val="12"/>
          <w:rFonts w:eastAsiaTheme="minorHAnsi"/>
          <w:sz w:val="28"/>
          <w:szCs w:val="28"/>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613677" w:rsidRPr="00B90BB3" w:rsidRDefault="00613677" w:rsidP="000E1C5A">
      <w:pPr>
        <w:tabs>
          <w:tab w:val="left" w:pos="0"/>
          <w:tab w:val="left" w:pos="709"/>
        </w:tabs>
        <w:spacing w:after="0" w:line="240" w:lineRule="auto"/>
        <w:jc w:val="both"/>
        <w:rPr>
          <w:rStyle w:val="12"/>
          <w:rFonts w:eastAsiaTheme="minorHAnsi"/>
          <w:sz w:val="28"/>
          <w:szCs w:val="28"/>
        </w:rPr>
      </w:pPr>
      <w:r w:rsidRPr="00B90BB3">
        <w:rPr>
          <w:rStyle w:val="12"/>
          <w:rFonts w:eastAsiaTheme="minorHAnsi"/>
          <w:sz w:val="28"/>
          <w:szCs w:val="28"/>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613677" w:rsidRPr="00B90BB3" w:rsidRDefault="00613677" w:rsidP="000E1C5A">
      <w:pPr>
        <w:tabs>
          <w:tab w:val="left" w:pos="0"/>
          <w:tab w:val="left" w:pos="709"/>
        </w:tabs>
        <w:spacing w:after="0" w:line="240" w:lineRule="auto"/>
        <w:jc w:val="both"/>
        <w:rPr>
          <w:rStyle w:val="12"/>
          <w:rFonts w:eastAsiaTheme="minorHAnsi"/>
          <w:sz w:val="28"/>
          <w:szCs w:val="28"/>
        </w:rPr>
      </w:pPr>
      <w:r w:rsidRPr="00B90BB3">
        <w:rPr>
          <w:rStyle w:val="12"/>
          <w:rFonts w:eastAsiaTheme="minorHAnsi"/>
          <w:sz w:val="28"/>
          <w:szCs w:val="28"/>
        </w:rPr>
        <w:tab/>
        <w:t>Промежуточная аттестация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учащимися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r w:rsidRPr="00B90BB3">
        <w:rPr>
          <w:rStyle w:val="12"/>
          <w:rFonts w:eastAsiaTheme="minorHAnsi"/>
          <w:sz w:val="28"/>
          <w:szCs w:val="28"/>
        </w:rPr>
        <w:tab/>
      </w:r>
    </w:p>
    <w:p w:rsidR="00613677" w:rsidRPr="00B90BB3" w:rsidRDefault="00613677" w:rsidP="000E1C5A">
      <w:pPr>
        <w:tabs>
          <w:tab w:val="left" w:pos="0"/>
          <w:tab w:val="left" w:pos="709"/>
        </w:tabs>
        <w:spacing w:after="0" w:line="240" w:lineRule="auto"/>
        <w:jc w:val="both"/>
        <w:rPr>
          <w:rFonts w:ascii="Times New Roman" w:hAnsi="Times New Roman" w:cs="Times New Roman"/>
          <w:sz w:val="28"/>
          <w:szCs w:val="28"/>
        </w:rPr>
      </w:pPr>
      <w:r w:rsidRPr="00B90BB3">
        <w:rPr>
          <w:rStyle w:val="12"/>
          <w:rFonts w:eastAsiaTheme="minorHAnsi"/>
          <w:sz w:val="28"/>
          <w:szCs w:val="28"/>
        </w:rPr>
        <w:tab/>
        <w:t>Формами промежуточной аттестации являются:</w:t>
      </w:r>
    </w:p>
    <w:p w:rsidR="00613677" w:rsidRPr="00B90BB3" w:rsidRDefault="00613677" w:rsidP="000E1C5A">
      <w:pPr>
        <w:numPr>
          <w:ilvl w:val="0"/>
          <w:numId w:val="14"/>
        </w:numPr>
        <w:tabs>
          <w:tab w:val="left" w:pos="0"/>
          <w:tab w:val="left" w:pos="426"/>
          <w:tab w:val="right" w:pos="8825"/>
        </w:tabs>
        <w:spacing w:after="0" w:line="240" w:lineRule="auto"/>
        <w:ind w:left="0" w:firstLine="0"/>
        <w:jc w:val="both"/>
        <w:rPr>
          <w:rStyle w:val="12"/>
          <w:rFonts w:eastAsiaTheme="minorHAnsi"/>
          <w:sz w:val="28"/>
          <w:szCs w:val="28"/>
        </w:rPr>
      </w:pPr>
      <w:r w:rsidRPr="00B90BB3">
        <w:rPr>
          <w:rStyle w:val="12"/>
          <w:rFonts w:eastAsiaTheme="minorHAnsi"/>
          <w:sz w:val="28"/>
          <w:szCs w:val="28"/>
        </w:rPr>
        <w:t xml:space="preserve">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w:t>
      </w:r>
      <w:r w:rsidRPr="00B90BB3">
        <w:rPr>
          <w:rFonts w:ascii="Times New Roman" w:hAnsi="Times New Roman" w:cs="Times New Roman"/>
          <w:sz w:val="28"/>
          <w:szCs w:val="28"/>
        </w:rPr>
        <w:t xml:space="preserve">на вопросы </w:t>
      </w:r>
      <w:r w:rsidRPr="00B90BB3">
        <w:rPr>
          <w:rStyle w:val="12"/>
          <w:rFonts w:eastAsiaTheme="minorHAnsi"/>
          <w:sz w:val="28"/>
          <w:szCs w:val="28"/>
        </w:rPr>
        <w:t>теста; сочинения, изложения, диктанты, рефераты и другое;</w:t>
      </w:r>
    </w:p>
    <w:p w:rsidR="00613677" w:rsidRPr="00B90BB3" w:rsidRDefault="00613677" w:rsidP="000E1C5A">
      <w:pPr>
        <w:tabs>
          <w:tab w:val="left" w:pos="0"/>
          <w:tab w:val="left" w:pos="426"/>
          <w:tab w:val="right" w:pos="8825"/>
        </w:tabs>
        <w:spacing w:after="0" w:line="240" w:lineRule="auto"/>
        <w:jc w:val="both"/>
        <w:rPr>
          <w:rFonts w:ascii="Times New Roman" w:hAnsi="Times New Roman" w:cs="Times New Roman"/>
          <w:sz w:val="28"/>
          <w:szCs w:val="28"/>
        </w:rPr>
      </w:pPr>
      <w:r w:rsidRPr="00B90BB3">
        <w:rPr>
          <w:rStyle w:val="12"/>
          <w:rFonts w:eastAsiaTheme="minorHAnsi"/>
          <w:sz w:val="28"/>
          <w:szCs w:val="28"/>
        </w:rPr>
        <w:t>- устная проверка – устный ответ учащегося на один или систему вопросов в форме ответа на билеты, беседы, собеседования и другое;</w:t>
      </w:r>
    </w:p>
    <w:p w:rsidR="00613677" w:rsidRPr="00B90BB3" w:rsidRDefault="00613677" w:rsidP="000E1C5A">
      <w:pPr>
        <w:tabs>
          <w:tab w:val="left" w:pos="0"/>
          <w:tab w:val="left" w:pos="426"/>
          <w:tab w:val="right" w:pos="8825"/>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 комбинированная проверка – сочетание письменных и устных форм проверок.</w:t>
      </w:r>
    </w:p>
    <w:p w:rsidR="00613677" w:rsidRPr="00B90BB3" w:rsidRDefault="00613677" w:rsidP="000E1C5A">
      <w:pPr>
        <w:tabs>
          <w:tab w:val="left" w:pos="0"/>
        </w:tabs>
        <w:spacing w:after="0" w:line="240" w:lineRule="auto"/>
        <w:ind w:firstLine="708"/>
        <w:jc w:val="both"/>
        <w:rPr>
          <w:rStyle w:val="12"/>
          <w:rFonts w:eastAsia="Calibri"/>
          <w:sz w:val="28"/>
          <w:szCs w:val="28"/>
        </w:rPr>
      </w:pPr>
      <w:r w:rsidRPr="00B90BB3">
        <w:rPr>
          <w:rStyle w:val="12"/>
          <w:rFonts w:eastAsia="Calibri"/>
          <w:sz w:val="28"/>
          <w:szCs w:val="28"/>
        </w:rPr>
        <w:t>Формами отчетности проектной (исследовательской) работы обучающиеся являются: доклады с презентациями, статьи, стендовые отчеты, компьютерные программы, приборы, макеты и др.</w:t>
      </w:r>
    </w:p>
    <w:p w:rsidR="00613677" w:rsidRPr="00B90BB3" w:rsidRDefault="00613677" w:rsidP="000E1C5A">
      <w:pPr>
        <w:tabs>
          <w:tab w:val="left" w:pos="0"/>
          <w:tab w:val="left" w:leader="underscore" w:pos="2022"/>
          <w:tab w:val="left" w:leader="underscore" w:pos="2023"/>
        </w:tabs>
        <w:spacing w:after="0" w:line="240" w:lineRule="auto"/>
        <w:ind w:firstLine="709"/>
        <w:jc w:val="both"/>
        <w:rPr>
          <w:rStyle w:val="12"/>
          <w:rFonts w:eastAsiaTheme="minorHAnsi"/>
          <w:sz w:val="28"/>
          <w:szCs w:val="28"/>
        </w:rPr>
      </w:pPr>
      <w:r w:rsidRPr="00B90BB3">
        <w:rPr>
          <w:rStyle w:val="12"/>
          <w:rFonts w:eastAsiaTheme="minorHAnsi"/>
          <w:sz w:val="28"/>
          <w:szCs w:val="28"/>
        </w:rPr>
        <w:lastRenderedPageBreak/>
        <w:t>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w:t>
      </w:r>
    </w:p>
    <w:p w:rsidR="00613677" w:rsidRPr="00B90BB3" w:rsidRDefault="00613677" w:rsidP="000E1C5A">
      <w:pPr>
        <w:tabs>
          <w:tab w:val="left" w:pos="0"/>
        </w:tabs>
        <w:spacing w:after="0" w:line="240" w:lineRule="auto"/>
        <w:ind w:firstLine="708"/>
        <w:jc w:val="both"/>
        <w:rPr>
          <w:rFonts w:ascii="Times New Roman" w:hAnsi="Times New Roman" w:cs="Times New Roman"/>
          <w:sz w:val="28"/>
          <w:szCs w:val="28"/>
        </w:rPr>
      </w:pPr>
      <w:r w:rsidRPr="00B90BB3">
        <w:rPr>
          <w:rFonts w:ascii="Times New Roman" w:hAnsi="Times New Roman" w:cs="Times New Roman"/>
          <w:sz w:val="28"/>
          <w:szCs w:val="28"/>
        </w:rPr>
        <w:t>Фиксация результатов промежуточной аттестации осуществляется по пятибалльной системе. Образовательной программой может быть предусмотрена иная шкала фиксации результатов промежуточной аттестации, а также может быть предусмотрена фиксация удовлетворительного либо неудовлетворительного результата промежуточной аттестации без разделения на уровни.</w:t>
      </w:r>
    </w:p>
    <w:p w:rsidR="00613677" w:rsidRPr="00B90BB3" w:rsidRDefault="00613677" w:rsidP="000E1C5A">
      <w:pPr>
        <w:tabs>
          <w:tab w:val="left" w:pos="0"/>
        </w:tabs>
        <w:spacing w:after="0" w:line="240" w:lineRule="auto"/>
        <w:ind w:firstLine="708"/>
        <w:jc w:val="both"/>
        <w:rPr>
          <w:rFonts w:ascii="Times New Roman" w:hAnsi="Times New Roman" w:cs="Times New Roman"/>
          <w:sz w:val="28"/>
          <w:szCs w:val="28"/>
        </w:rPr>
      </w:pPr>
      <w:r w:rsidRPr="00B90BB3">
        <w:rPr>
          <w:rFonts w:ascii="Times New Roman" w:hAnsi="Times New Roman" w:cs="Times New Roman"/>
          <w:sz w:val="28"/>
          <w:szCs w:val="28"/>
        </w:rPr>
        <w:t>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с учетом учебного плана, индивидуального учебного плана на основании заявления учащегося (его родителей, законных представителей).</w:t>
      </w:r>
    </w:p>
    <w:p w:rsidR="00613677" w:rsidRPr="00B90BB3" w:rsidRDefault="00613677" w:rsidP="000E1C5A">
      <w:pPr>
        <w:tabs>
          <w:tab w:val="left" w:pos="0"/>
        </w:tabs>
        <w:spacing w:after="0" w:line="240" w:lineRule="auto"/>
        <w:ind w:firstLine="708"/>
        <w:jc w:val="both"/>
        <w:rPr>
          <w:rFonts w:ascii="Times New Roman" w:hAnsi="Times New Roman" w:cs="Times New Roman"/>
          <w:sz w:val="28"/>
          <w:szCs w:val="28"/>
        </w:rPr>
      </w:pPr>
      <w:r w:rsidRPr="00B90BB3">
        <w:rPr>
          <w:rFonts w:ascii="Times New Roman" w:hAnsi="Times New Roman" w:cs="Times New Roman"/>
          <w:sz w:val="28"/>
          <w:szCs w:val="28"/>
        </w:rPr>
        <w:t>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rsidR="00613677" w:rsidRPr="00B90BB3" w:rsidRDefault="00613677" w:rsidP="000E1C5A">
      <w:pPr>
        <w:tabs>
          <w:tab w:val="left" w:pos="0"/>
        </w:tabs>
        <w:spacing w:after="0" w:line="240" w:lineRule="auto"/>
        <w:ind w:firstLine="708"/>
        <w:jc w:val="both"/>
        <w:rPr>
          <w:rFonts w:ascii="Times New Roman" w:hAnsi="Times New Roman" w:cs="Times New Roman"/>
          <w:sz w:val="28"/>
          <w:szCs w:val="28"/>
        </w:rPr>
      </w:pPr>
      <w:r w:rsidRPr="00B90BB3">
        <w:rPr>
          <w:rFonts w:ascii="Times New Roman" w:hAnsi="Times New Roman" w:cs="Times New Roman"/>
          <w:sz w:val="28"/>
          <w:szCs w:val="28"/>
        </w:rPr>
        <w:t>Особенности сроков и порядка проведения промежуточной аттестации могут быть установлены для следующих категорий учащихся по заявлению учащихся (их законных представителей):</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 выезжающих на учебно-тренировочные сборы, на олимпиады школьников, на российские или международные спортивные соревнования, конкурсы, смотры, олимпиады</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и тренировочные сборы, и иные подобные мероприятия;</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 отъезжающих на постоянное место жительства за рубеж;</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 для иных учащихся по решению педагогического совета.</w:t>
      </w:r>
    </w:p>
    <w:p w:rsidR="00613677" w:rsidRPr="00B90BB3" w:rsidRDefault="00613677" w:rsidP="000E1C5A">
      <w:pPr>
        <w:tabs>
          <w:tab w:val="left" w:pos="0"/>
        </w:tabs>
        <w:spacing w:after="0" w:line="240" w:lineRule="auto"/>
        <w:ind w:firstLine="708"/>
        <w:jc w:val="both"/>
        <w:rPr>
          <w:rFonts w:ascii="Times New Roman" w:hAnsi="Times New Roman" w:cs="Times New Roman"/>
          <w:sz w:val="28"/>
          <w:szCs w:val="28"/>
        </w:rPr>
      </w:pPr>
      <w:r w:rsidRPr="00B90BB3">
        <w:rPr>
          <w:rFonts w:ascii="Times New Roman" w:hAnsi="Times New Roman" w:cs="Times New Roman"/>
          <w:sz w:val="28"/>
          <w:szCs w:val="28"/>
        </w:rPr>
        <w:lastRenderedPageBreak/>
        <w:t>Для учащихся, обучающихся по индивидуальному учебному плану, сроки и порядок проведения промежуточной аттестации определяются индивидуальным учебным</w:t>
      </w:r>
    </w:p>
    <w:p w:rsidR="00613677" w:rsidRPr="00B90BB3" w:rsidRDefault="00613677" w:rsidP="000E1C5A">
      <w:pPr>
        <w:tabs>
          <w:tab w:val="left" w:pos="0"/>
        </w:tabs>
        <w:spacing w:after="0" w:line="240" w:lineRule="auto"/>
        <w:jc w:val="both"/>
        <w:rPr>
          <w:rFonts w:ascii="Times New Roman" w:hAnsi="Times New Roman" w:cs="Times New Roman"/>
          <w:sz w:val="28"/>
          <w:szCs w:val="28"/>
        </w:rPr>
      </w:pPr>
      <w:r w:rsidRPr="00B90BB3">
        <w:rPr>
          <w:rFonts w:ascii="Times New Roman" w:hAnsi="Times New Roman" w:cs="Times New Roman"/>
          <w:sz w:val="28"/>
          <w:szCs w:val="28"/>
        </w:rPr>
        <w:t>планом.</w:t>
      </w:r>
    </w:p>
    <w:p w:rsidR="00613677" w:rsidRPr="00B90BB3" w:rsidRDefault="00613677" w:rsidP="000E1C5A">
      <w:pPr>
        <w:tabs>
          <w:tab w:val="left" w:pos="0"/>
        </w:tabs>
        <w:spacing w:after="0" w:line="240" w:lineRule="auto"/>
        <w:ind w:firstLine="708"/>
        <w:jc w:val="both"/>
        <w:rPr>
          <w:rFonts w:ascii="Times New Roman" w:hAnsi="Times New Roman" w:cs="Times New Roman"/>
          <w:sz w:val="28"/>
          <w:szCs w:val="28"/>
        </w:rPr>
      </w:pPr>
      <w:r w:rsidRPr="00B90BB3">
        <w:rPr>
          <w:rFonts w:ascii="Times New Roman" w:hAnsi="Times New Roman" w:cs="Times New Roman"/>
          <w:sz w:val="28"/>
          <w:szCs w:val="28"/>
        </w:rPr>
        <w:t>Итоги промежуточной аттестации обсуждаются на заседаниях методических объединений и педагогического совета школы.</w:t>
      </w:r>
    </w:p>
    <w:p w:rsidR="00613677" w:rsidRPr="00B90BB3" w:rsidRDefault="00613677" w:rsidP="000E1C5A">
      <w:pPr>
        <w:tabs>
          <w:tab w:val="left" w:pos="0"/>
          <w:tab w:val="left" w:leader="underscore" w:pos="184"/>
          <w:tab w:val="left" w:leader="underscore" w:pos="2022"/>
          <w:tab w:val="left" w:leader="underscore" w:pos="2023"/>
        </w:tabs>
        <w:spacing w:after="0" w:line="240" w:lineRule="auto"/>
        <w:ind w:firstLine="709"/>
        <w:jc w:val="both"/>
        <w:rPr>
          <w:rFonts w:ascii="Times New Roman" w:hAnsi="Times New Roman" w:cs="Times New Roman"/>
          <w:color w:val="000000"/>
          <w:sz w:val="28"/>
          <w:szCs w:val="28"/>
          <w:shd w:val="clear" w:color="auto" w:fill="FFFFFF"/>
        </w:rPr>
      </w:pPr>
      <w:r w:rsidRPr="00B90BB3">
        <w:rPr>
          <w:rStyle w:val="12"/>
          <w:rFonts w:eastAsiaTheme="minorHAnsi"/>
          <w:sz w:val="28"/>
          <w:szCs w:val="28"/>
        </w:rPr>
        <w:t>Оценивание элективных курсов «История и современность кубанского казачества», «Основы православной культуры», «Пишем сочинение по русскому языку», «Пишем сочинение по литературе», «Современная грамматика английского языка» осуществляется по системе «зачет» - «незачет».</w:t>
      </w:r>
    </w:p>
    <w:p w:rsidR="00F1318E" w:rsidRPr="00F1318E" w:rsidRDefault="00613677" w:rsidP="000E1C5A">
      <w:pPr>
        <w:tabs>
          <w:tab w:val="left" w:pos="0"/>
          <w:tab w:val="left" w:pos="426"/>
          <w:tab w:val="right" w:pos="8825"/>
        </w:tabs>
        <w:spacing w:after="0" w:line="240" w:lineRule="auto"/>
        <w:ind w:firstLine="709"/>
        <w:jc w:val="both"/>
        <w:rPr>
          <w:rFonts w:ascii="Times New Roman" w:hAnsi="Times New Roman" w:cs="Times New Roman"/>
          <w:sz w:val="28"/>
          <w:szCs w:val="28"/>
        </w:rPr>
      </w:pPr>
      <w:r w:rsidRPr="00B90BB3">
        <w:rPr>
          <w:rFonts w:ascii="Times New Roman" w:hAnsi="Times New Roman" w:cs="Times New Roman"/>
          <w:sz w:val="28"/>
          <w:szCs w:val="28"/>
        </w:rPr>
        <w:tab/>
        <w:t>Кадровое и методическое обеспечение соответств</w:t>
      </w:r>
      <w:r w:rsidR="00F1318E">
        <w:rPr>
          <w:rFonts w:ascii="Times New Roman" w:hAnsi="Times New Roman" w:cs="Times New Roman"/>
          <w:sz w:val="28"/>
          <w:szCs w:val="28"/>
        </w:rPr>
        <w:t>ует требованиям учебного плана.</w:t>
      </w:r>
    </w:p>
    <w:p w:rsidR="00B90BB3" w:rsidRDefault="00B90BB3" w:rsidP="000E1C5A">
      <w:pPr>
        <w:tabs>
          <w:tab w:val="left" w:pos="0"/>
          <w:tab w:val="left" w:pos="284"/>
        </w:tabs>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lang w:val="en-US"/>
        </w:rPr>
        <w:t>III</w:t>
      </w:r>
      <w:r>
        <w:rPr>
          <w:rFonts w:ascii="Times New Roman" w:hAnsi="Times New Roman" w:cs="Times New Roman"/>
          <w:b/>
          <w:sz w:val="28"/>
          <w:szCs w:val="28"/>
        </w:rPr>
        <w:t>.2</w:t>
      </w:r>
      <w:r w:rsidRPr="003B76DD">
        <w:rPr>
          <w:rFonts w:ascii="Times New Roman" w:hAnsi="Times New Roman" w:cs="Times New Roman"/>
          <w:b/>
          <w:sz w:val="28"/>
          <w:szCs w:val="28"/>
        </w:rPr>
        <w:t xml:space="preserve">. </w:t>
      </w:r>
      <w:r>
        <w:rPr>
          <w:rFonts w:ascii="Times New Roman" w:hAnsi="Times New Roman" w:cs="Times New Roman"/>
          <w:b/>
          <w:sz w:val="28"/>
          <w:szCs w:val="28"/>
        </w:rPr>
        <w:t>Календарный план график</w:t>
      </w:r>
    </w:p>
    <w:p w:rsidR="00B90BB3" w:rsidRPr="00B90BB3" w:rsidRDefault="00B90BB3" w:rsidP="000E1C5A">
      <w:pPr>
        <w:numPr>
          <w:ilvl w:val="0"/>
          <w:numId w:val="106"/>
        </w:numPr>
        <w:shd w:val="clear" w:color="auto" w:fill="FFFFFF"/>
        <w:tabs>
          <w:tab w:val="left" w:pos="0"/>
        </w:tabs>
        <w:autoSpaceDE w:val="0"/>
        <w:autoSpaceDN w:val="0"/>
        <w:adjustRightInd w:val="0"/>
        <w:spacing w:after="0" w:line="240" w:lineRule="auto"/>
        <w:ind w:left="0" w:firstLine="0"/>
        <w:rPr>
          <w:rFonts w:ascii="Times New Roman" w:hAnsi="Times New Roman" w:cs="Times New Roman"/>
          <w:b/>
          <w:sz w:val="24"/>
          <w:szCs w:val="24"/>
        </w:rPr>
      </w:pPr>
      <w:r w:rsidRPr="00B90BB3">
        <w:rPr>
          <w:rFonts w:ascii="Times New Roman" w:hAnsi="Times New Roman" w:cs="Times New Roman"/>
          <w:b/>
          <w:sz w:val="24"/>
          <w:szCs w:val="24"/>
        </w:rPr>
        <w:t>Дата начала и окончания учебного года:</w:t>
      </w:r>
    </w:p>
    <w:p w:rsidR="00B90BB3" w:rsidRPr="00B90BB3" w:rsidRDefault="00B90BB3" w:rsidP="000E1C5A">
      <w:pPr>
        <w:shd w:val="clear" w:color="auto" w:fill="FFFFFF"/>
        <w:tabs>
          <w:tab w:val="left" w:pos="0"/>
        </w:tabs>
        <w:autoSpaceDE w:val="0"/>
        <w:autoSpaceDN w:val="0"/>
        <w:adjustRightInd w:val="0"/>
        <w:spacing w:after="0" w:line="240" w:lineRule="auto"/>
        <w:ind w:firstLine="426"/>
        <w:rPr>
          <w:rFonts w:ascii="Times New Roman" w:hAnsi="Times New Roman" w:cs="Times New Roman"/>
          <w:sz w:val="24"/>
          <w:szCs w:val="24"/>
        </w:rPr>
      </w:pPr>
      <w:r w:rsidRPr="00B90BB3">
        <w:rPr>
          <w:rFonts w:ascii="Times New Roman" w:hAnsi="Times New Roman" w:cs="Times New Roman"/>
          <w:sz w:val="24"/>
          <w:szCs w:val="24"/>
        </w:rPr>
        <w:t>начало учебного года – 1 сентября 2023 года</w:t>
      </w:r>
    </w:p>
    <w:p w:rsidR="00B90BB3" w:rsidRPr="00B90BB3" w:rsidRDefault="00B90BB3" w:rsidP="000E1C5A">
      <w:pPr>
        <w:shd w:val="clear" w:color="auto" w:fill="FFFFFF"/>
        <w:tabs>
          <w:tab w:val="left" w:pos="0"/>
        </w:tabs>
        <w:autoSpaceDE w:val="0"/>
        <w:autoSpaceDN w:val="0"/>
        <w:adjustRightInd w:val="0"/>
        <w:spacing w:after="0" w:line="240" w:lineRule="auto"/>
        <w:ind w:firstLine="426"/>
        <w:rPr>
          <w:rFonts w:ascii="Times New Roman" w:hAnsi="Times New Roman" w:cs="Times New Roman"/>
          <w:sz w:val="24"/>
          <w:szCs w:val="24"/>
        </w:rPr>
      </w:pPr>
      <w:r w:rsidRPr="00B90BB3">
        <w:rPr>
          <w:rFonts w:ascii="Times New Roman" w:hAnsi="Times New Roman" w:cs="Times New Roman"/>
          <w:sz w:val="24"/>
          <w:szCs w:val="24"/>
        </w:rPr>
        <w:t>окончание учебного года – 25 мая 2024 года</w:t>
      </w:r>
    </w:p>
    <w:p w:rsidR="00B90BB3" w:rsidRPr="00B90BB3" w:rsidRDefault="00B90BB3" w:rsidP="000E1C5A">
      <w:pPr>
        <w:tabs>
          <w:tab w:val="left" w:pos="0"/>
        </w:tabs>
        <w:spacing w:after="0" w:line="240" w:lineRule="auto"/>
        <w:ind w:firstLine="426"/>
        <w:jc w:val="both"/>
        <w:rPr>
          <w:rFonts w:ascii="Times New Roman" w:hAnsi="Times New Roman" w:cs="Times New Roman"/>
          <w:sz w:val="24"/>
          <w:szCs w:val="24"/>
        </w:rPr>
      </w:pPr>
      <w:r w:rsidRPr="00B90BB3">
        <w:rPr>
          <w:rFonts w:ascii="Times New Roman" w:hAnsi="Times New Roman" w:cs="Times New Roman"/>
          <w:sz w:val="24"/>
          <w:szCs w:val="24"/>
        </w:rPr>
        <w:t>Для 9, 11 классов окончание учебного года определяется ежегодно в соответствии с расписанием госуд</w:t>
      </w:r>
      <w:r>
        <w:rPr>
          <w:rFonts w:ascii="Times New Roman" w:hAnsi="Times New Roman" w:cs="Times New Roman"/>
          <w:sz w:val="24"/>
          <w:szCs w:val="24"/>
        </w:rPr>
        <w:t>арственной итоговой аттестации.</w:t>
      </w:r>
    </w:p>
    <w:p w:rsidR="00B90BB3" w:rsidRPr="00B90BB3" w:rsidRDefault="00B90BB3" w:rsidP="000E1C5A">
      <w:pPr>
        <w:numPr>
          <w:ilvl w:val="0"/>
          <w:numId w:val="106"/>
        </w:numPr>
        <w:shd w:val="clear" w:color="auto" w:fill="FFFFFF"/>
        <w:tabs>
          <w:tab w:val="left" w:pos="0"/>
        </w:tabs>
        <w:autoSpaceDE w:val="0"/>
        <w:autoSpaceDN w:val="0"/>
        <w:adjustRightInd w:val="0"/>
        <w:spacing w:after="0" w:line="240" w:lineRule="auto"/>
        <w:ind w:left="0" w:firstLine="0"/>
        <w:rPr>
          <w:rFonts w:ascii="Times New Roman" w:hAnsi="Times New Roman" w:cs="Times New Roman"/>
          <w:b/>
          <w:sz w:val="24"/>
          <w:szCs w:val="24"/>
        </w:rPr>
      </w:pPr>
      <w:r w:rsidRPr="00B90BB3">
        <w:rPr>
          <w:rFonts w:ascii="Times New Roman" w:hAnsi="Times New Roman" w:cs="Times New Roman"/>
          <w:b/>
          <w:sz w:val="24"/>
          <w:szCs w:val="24"/>
        </w:rPr>
        <w:t>Продолжительность урока</w:t>
      </w:r>
      <w:r w:rsidRPr="00B90BB3">
        <w:rPr>
          <w:rFonts w:ascii="Times New Roman" w:hAnsi="Times New Roman" w:cs="Times New Roman"/>
          <w:sz w:val="24"/>
          <w:szCs w:val="24"/>
        </w:rPr>
        <w:t xml:space="preserve"> </w:t>
      </w:r>
    </w:p>
    <w:p w:rsidR="00B90BB3" w:rsidRPr="00B90BB3" w:rsidRDefault="00B90BB3" w:rsidP="000E1C5A">
      <w:pPr>
        <w:shd w:val="clear" w:color="auto" w:fill="FFFFFF"/>
        <w:tabs>
          <w:tab w:val="left" w:pos="0"/>
        </w:tabs>
        <w:autoSpaceDE w:val="0"/>
        <w:autoSpaceDN w:val="0"/>
        <w:adjustRightInd w:val="0"/>
        <w:spacing w:after="0" w:line="240" w:lineRule="auto"/>
        <w:ind w:firstLine="708"/>
        <w:rPr>
          <w:rFonts w:ascii="Times New Roman" w:hAnsi="Times New Roman" w:cs="Times New Roman"/>
          <w:b/>
          <w:sz w:val="24"/>
          <w:szCs w:val="24"/>
        </w:rPr>
      </w:pPr>
      <w:r w:rsidRPr="00B90BB3">
        <w:rPr>
          <w:rFonts w:ascii="Times New Roman" w:hAnsi="Times New Roman" w:cs="Times New Roman"/>
          <w:sz w:val="24"/>
          <w:szCs w:val="24"/>
          <w:lang w:val="en-US"/>
        </w:rPr>
        <w:t>II</w:t>
      </w:r>
      <w:r w:rsidRPr="00B90BB3">
        <w:rPr>
          <w:rFonts w:ascii="Times New Roman" w:hAnsi="Times New Roman" w:cs="Times New Roman"/>
          <w:sz w:val="24"/>
          <w:szCs w:val="24"/>
        </w:rPr>
        <w:t>-</w:t>
      </w:r>
      <w:r w:rsidRPr="00B90BB3">
        <w:rPr>
          <w:rFonts w:ascii="Times New Roman" w:hAnsi="Times New Roman" w:cs="Times New Roman"/>
          <w:sz w:val="24"/>
          <w:szCs w:val="24"/>
          <w:lang w:val="en-US"/>
        </w:rPr>
        <w:t>XI</w:t>
      </w:r>
      <w:r w:rsidRPr="00B90BB3">
        <w:rPr>
          <w:rFonts w:ascii="Times New Roman" w:hAnsi="Times New Roman" w:cs="Times New Roman"/>
          <w:sz w:val="24"/>
          <w:szCs w:val="24"/>
        </w:rPr>
        <w:t xml:space="preserve"> классы – 40 минут  </w:t>
      </w:r>
    </w:p>
    <w:p w:rsidR="00B90BB3" w:rsidRPr="00B90BB3" w:rsidRDefault="00B90BB3" w:rsidP="000E1C5A">
      <w:pPr>
        <w:shd w:val="clear" w:color="auto" w:fill="FFFFFF"/>
        <w:tabs>
          <w:tab w:val="left" w:pos="0"/>
          <w:tab w:val="left" w:pos="709"/>
        </w:tabs>
        <w:autoSpaceDE w:val="0"/>
        <w:autoSpaceDN w:val="0"/>
        <w:adjustRightInd w:val="0"/>
        <w:spacing w:after="0" w:line="240" w:lineRule="auto"/>
        <w:rPr>
          <w:rFonts w:ascii="Times New Roman" w:hAnsi="Times New Roman" w:cs="Times New Roman"/>
          <w:sz w:val="24"/>
          <w:szCs w:val="24"/>
        </w:rPr>
      </w:pPr>
      <w:r w:rsidRPr="00B90BB3">
        <w:rPr>
          <w:rFonts w:ascii="Times New Roman" w:hAnsi="Times New Roman" w:cs="Times New Roman"/>
          <w:b/>
          <w:sz w:val="24"/>
          <w:szCs w:val="24"/>
        </w:rPr>
        <w:t xml:space="preserve">            </w:t>
      </w:r>
      <w:r w:rsidRPr="00B90BB3">
        <w:rPr>
          <w:rFonts w:ascii="Times New Roman" w:hAnsi="Times New Roman" w:cs="Times New Roman"/>
          <w:sz w:val="24"/>
          <w:szCs w:val="24"/>
          <w:lang w:val="en-US"/>
        </w:rPr>
        <w:t>I</w:t>
      </w:r>
      <w:r w:rsidRPr="00B90BB3">
        <w:rPr>
          <w:rFonts w:ascii="Times New Roman" w:hAnsi="Times New Roman" w:cs="Times New Roman"/>
          <w:sz w:val="24"/>
          <w:szCs w:val="24"/>
        </w:rPr>
        <w:t xml:space="preserve"> классы       − 35 минут (сентябрь-октябрь 3 урока, ноябрь-декабрь 4 урока);</w:t>
      </w:r>
    </w:p>
    <w:p w:rsidR="00B90BB3" w:rsidRPr="00B90BB3" w:rsidRDefault="00B90BB3" w:rsidP="000E1C5A">
      <w:pPr>
        <w:shd w:val="clear" w:color="auto" w:fill="FFFFFF"/>
        <w:tabs>
          <w:tab w:val="left" w:pos="0"/>
          <w:tab w:val="left" w:pos="709"/>
        </w:tabs>
        <w:autoSpaceDE w:val="0"/>
        <w:autoSpaceDN w:val="0"/>
        <w:adjustRightInd w:val="0"/>
        <w:spacing w:after="0" w:line="240" w:lineRule="auto"/>
        <w:rPr>
          <w:rFonts w:ascii="Times New Roman" w:hAnsi="Times New Roman" w:cs="Times New Roman"/>
          <w:sz w:val="24"/>
          <w:szCs w:val="24"/>
        </w:rPr>
      </w:pPr>
      <w:r w:rsidRPr="00B90BB3">
        <w:rPr>
          <w:rFonts w:ascii="Times New Roman" w:hAnsi="Times New Roman" w:cs="Times New Roman"/>
          <w:sz w:val="24"/>
          <w:szCs w:val="24"/>
        </w:rPr>
        <w:t xml:space="preserve">                                 − 40 минут (январь-май 4 урока, 1 день 5 уроков включая физическую культуру).</w:t>
      </w:r>
    </w:p>
    <w:p w:rsidR="00B90BB3" w:rsidRPr="00B90BB3"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4"/>
          <w:szCs w:val="24"/>
        </w:rPr>
      </w:pPr>
    </w:p>
    <w:p w:rsidR="00B90BB3" w:rsidRPr="00B90BB3" w:rsidRDefault="00B90BB3" w:rsidP="000E1C5A">
      <w:pPr>
        <w:numPr>
          <w:ilvl w:val="0"/>
          <w:numId w:val="106"/>
        </w:numPr>
        <w:shd w:val="clear" w:color="auto" w:fill="FFFFFF"/>
        <w:tabs>
          <w:tab w:val="left" w:pos="0"/>
        </w:tabs>
        <w:autoSpaceDE w:val="0"/>
        <w:autoSpaceDN w:val="0"/>
        <w:adjustRightInd w:val="0"/>
        <w:spacing w:after="0" w:line="240" w:lineRule="auto"/>
        <w:ind w:left="0" w:firstLine="0"/>
        <w:rPr>
          <w:rFonts w:ascii="Times New Roman" w:hAnsi="Times New Roman" w:cs="Times New Roman"/>
          <w:b/>
          <w:sz w:val="24"/>
          <w:szCs w:val="24"/>
        </w:rPr>
      </w:pPr>
      <w:r w:rsidRPr="00B90BB3">
        <w:rPr>
          <w:rFonts w:ascii="Times New Roman" w:hAnsi="Times New Roman" w:cs="Times New Roman"/>
          <w:b/>
          <w:sz w:val="24"/>
          <w:szCs w:val="24"/>
        </w:rPr>
        <w:t>Продолжительность учебного года и учебных периодов</w:t>
      </w:r>
      <w:r w:rsidRPr="00B90BB3">
        <w:rPr>
          <w:rFonts w:ascii="Times New Roman" w:hAnsi="Times New Roman" w:cs="Times New Roman"/>
          <w:sz w:val="24"/>
          <w:szCs w:val="24"/>
        </w:rPr>
        <w:t>:</w:t>
      </w:r>
    </w:p>
    <w:tbl>
      <w:tblPr>
        <w:tblW w:w="9450" w:type="dxa"/>
        <w:tblInd w:w="-102" w:type="dxa"/>
        <w:tblLayout w:type="fixed"/>
        <w:tblCellMar>
          <w:left w:w="40" w:type="dxa"/>
          <w:right w:w="40" w:type="dxa"/>
        </w:tblCellMar>
        <w:tblLook w:val="0000" w:firstRow="0" w:lastRow="0" w:firstColumn="0" w:lastColumn="0" w:noHBand="0" w:noVBand="0"/>
      </w:tblPr>
      <w:tblGrid>
        <w:gridCol w:w="3970"/>
        <w:gridCol w:w="2039"/>
        <w:gridCol w:w="1456"/>
        <w:gridCol w:w="1985"/>
      </w:tblGrid>
      <w:tr w:rsidR="00B90BB3" w:rsidRPr="00B90BB3" w:rsidTr="00B90BB3">
        <w:trPr>
          <w:trHeight w:val="264"/>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b/>
                <w:sz w:val="24"/>
                <w:szCs w:val="24"/>
              </w:rPr>
            </w:pPr>
            <w:r w:rsidRPr="00B90BB3">
              <w:rPr>
                <w:rFonts w:ascii="Times New Roman" w:hAnsi="Times New Roman" w:cs="Times New Roman"/>
                <w:sz w:val="24"/>
                <w:szCs w:val="24"/>
              </w:rPr>
              <w:t xml:space="preserve"> </w:t>
            </w:r>
            <w:r w:rsidRPr="00B90BB3">
              <w:rPr>
                <w:rFonts w:ascii="Times New Roman" w:hAnsi="Times New Roman" w:cs="Times New Roman"/>
                <w:b/>
                <w:sz w:val="24"/>
                <w:szCs w:val="24"/>
              </w:rPr>
              <w:t>Продолжительность учебного года</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r w:rsidRPr="00B90BB3">
              <w:rPr>
                <w:rFonts w:ascii="Times New Roman" w:hAnsi="Times New Roman" w:cs="Times New Roman"/>
                <w:b/>
                <w:sz w:val="24"/>
                <w:szCs w:val="24"/>
              </w:rPr>
              <w:t>1 классы</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r w:rsidRPr="00B90BB3">
              <w:rPr>
                <w:rFonts w:ascii="Times New Roman" w:hAnsi="Times New Roman" w:cs="Times New Roman"/>
                <w:b/>
                <w:sz w:val="24"/>
                <w:szCs w:val="24"/>
              </w:rPr>
              <w:t>2-9 классы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r w:rsidRPr="00B90BB3">
              <w:rPr>
                <w:rFonts w:ascii="Times New Roman" w:hAnsi="Times New Roman" w:cs="Times New Roman"/>
                <w:b/>
                <w:sz w:val="24"/>
                <w:szCs w:val="24"/>
              </w:rPr>
              <w:t>10-11 классы</w:t>
            </w:r>
          </w:p>
        </w:tc>
      </w:tr>
      <w:tr w:rsidR="00B90BB3" w:rsidRPr="00B90BB3" w:rsidTr="00B90BB3">
        <w:trPr>
          <w:trHeight w:val="145"/>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4"/>
                <w:szCs w:val="24"/>
              </w:rPr>
            </w:pPr>
            <w:r w:rsidRPr="00B90BB3">
              <w:rPr>
                <w:rFonts w:ascii="Times New Roman" w:hAnsi="Times New Roman" w:cs="Times New Roman"/>
                <w:sz w:val="24"/>
                <w:szCs w:val="24"/>
              </w:rPr>
              <w:t xml:space="preserve">  33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r w:rsidRPr="00B90BB3">
              <w:rPr>
                <w:rFonts w:ascii="Times New Roman" w:hAnsi="Times New Roman" w:cs="Times New Roman"/>
                <w:b/>
                <w:sz w:val="24"/>
                <w:szCs w:val="24"/>
              </w:rPr>
              <w:t>+</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p>
        </w:tc>
      </w:tr>
      <w:tr w:rsidR="00B90BB3" w:rsidRPr="00B90BB3" w:rsidTr="00B90BB3">
        <w:trPr>
          <w:trHeight w:val="199"/>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4"/>
                <w:szCs w:val="24"/>
              </w:rPr>
            </w:pPr>
            <w:r w:rsidRPr="00B90BB3">
              <w:rPr>
                <w:rFonts w:ascii="Times New Roman" w:hAnsi="Times New Roman" w:cs="Times New Roman"/>
                <w:sz w:val="24"/>
                <w:szCs w:val="24"/>
              </w:rPr>
              <w:t xml:space="preserve">  34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r w:rsidRPr="00B90BB3">
              <w:rPr>
                <w:rFonts w:ascii="Times New Roman" w:hAnsi="Times New Roman" w:cs="Times New Roman"/>
                <w:b/>
                <w:sz w:val="24"/>
                <w:szCs w:val="24"/>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4"/>
                <w:szCs w:val="24"/>
              </w:rPr>
            </w:pPr>
            <w:r w:rsidRPr="00B90BB3">
              <w:rPr>
                <w:rFonts w:ascii="Times New Roman" w:hAnsi="Times New Roman" w:cs="Times New Roman"/>
                <w:b/>
                <w:sz w:val="24"/>
                <w:szCs w:val="24"/>
              </w:rPr>
              <w:t>+</w:t>
            </w:r>
          </w:p>
        </w:tc>
      </w:tr>
    </w:tbl>
    <w:p w:rsidR="00B90BB3" w:rsidRPr="00B90BB3" w:rsidRDefault="00B90BB3" w:rsidP="000E1C5A">
      <w:pPr>
        <w:shd w:val="clear" w:color="auto" w:fill="FFFFFF"/>
        <w:tabs>
          <w:tab w:val="left" w:pos="0"/>
        </w:tabs>
        <w:autoSpaceDE w:val="0"/>
        <w:autoSpaceDN w:val="0"/>
        <w:adjustRightInd w:val="0"/>
        <w:spacing w:after="0" w:line="240" w:lineRule="auto"/>
        <w:ind w:left="360"/>
        <w:jc w:val="center"/>
        <w:rPr>
          <w:rFonts w:ascii="Times New Roman" w:hAnsi="Times New Roman" w:cs="Times New Roman"/>
          <w:b/>
          <w:sz w:val="24"/>
          <w:szCs w:val="24"/>
        </w:rPr>
      </w:pPr>
    </w:p>
    <w:p w:rsidR="00B90BB3" w:rsidRPr="00B90BB3" w:rsidRDefault="00B90BB3" w:rsidP="000E1C5A">
      <w:pPr>
        <w:shd w:val="clear" w:color="auto" w:fill="FFFFFF"/>
        <w:tabs>
          <w:tab w:val="left" w:pos="0"/>
        </w:tabs>
        <w:autoSpaceDE w:val="0"/>
        <w:autoSpaceDN w:val="0"/>
        <w:adjustRightInd w:val="0"/>
        <w:spacing w:after="0" w:line="240" w:lineRule="auto"/>
        <w:ind w:left="360" w:firstLine="349"/>
        <w:rPr>
          <w:rFonts w:ascii="Times New Roman" w:hAnsi="Times New Roman" w:cs="Times New Roman"/>
          <w:b/>
          <w:sz w:val="24"/>
          <w:szCs w:val="24"/>
        </w:rPr>
      </w:pPr>
      <w:r w:rsidRPr="00B90BB3">
        <w:rPr>
          <w:rFonts w:ascii="Times New Roman" w:hAnsi="Times New Roman" w:cs="Times New Roman"/>
          <w:b/>
          <w:sz w:val="24"/>
          <w:szCs w:val="24"/>
        </w:rPr>
        <w:t>Продолжительность учебных периодов, сроки и продолжительность каникул</w:t>
      </w:r>
    </w:p>
    <w:tbl>
      <w:tblPr>
        <w:tblW w:w="10159" w:type="dxa"/>
        <w:tblInd w:w="-102" w:type="dxa"/>
        <w:tblLayout w:type="fixed"/>
        <w:tblCellMar>
          <w:left w:w="40" w:type="dxa"/>
          <w:right w:w="40" w:type="dxa"/>
        </w:tblCellMar>
        <w:tblLook w:val="0000" w:firstRow="0" w:lastRow="0" w:firstColumn="0" w:lastColumn="0" w:noHBand="0" w:noVBand="0"/>
      </w:tblPr>
      <w:tblGrid>
        <w:gridCol w:w="1418"/>
        <w:gridCol w:w="1276"/>
        <w:gridCol w:w="1418"/>
        <w:gridCol w:w="1417"/>
        <w:gridCol w:w="1248"/>
        <w:gridCol w:w="1418"/>
        <w:gridCol w:w="965"/>
        <w:gridCol w:w="999"/>
      </w:tblGrid>
      <w:tr w:rsidR="00B90BB3" w:rsidRPr="00FB1948" w:rsidTr="00B90BB3">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 xml:space="preserve">Учебный </w:t>
            </w:r>
          </w:p>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Сроки</w:t>
            </w:r>
          </w:p>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учебных периодов</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Количество учебных</w:t>
            </w:r>
          </w:p>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недель</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 xml:space="preserve">Сроки </w:t>
            </w:r>
          </w:p>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 xml:space="preserve">Количество </w:t>
            </w:r>
          </w:p>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дней</w:t>
            </w:r>
          </w:p>
        </w:tc>
        <w:tc>
          <w:tcPr>
            <w:tcW w:w="999"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 xml:space="preserve">Выход на </w:t>
            </w:r>
          </w:p>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b/>
                <w:sz w:val="20"/>
                <w:szCs w:val="20"/>
              </w:rPr>
            </w:pPr>
            <w:r w:rsidRPr="00FB1948">
              <w:rPr>
                <w:rFonts w:ascii="Times New Roman" w:hAnsi="Times New Roman" w:cs="Times New Roman"/>
                <w:b/>
                <w:sz w:val="20"/>
                <w:szCs w:val="20"/>
              </w:rPr>
              <w:t>занятия</w:t>
            </w:r>
          </w:p>
        </w:tc>
      </w:tr>
      <w:tr w:rsidR="00B90BB3" w:rsidRPr="00FB1948" w:rsidTr="00B90BB3">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lang w:val="en-US"/>
              </w:rPr>
              <w:t xml:space="preserve">I </w:t>
            </w:r>
            <w:r w:rsidRPr="00FB1948">
              <w:rPr>
                <w:rFonts w:ascii="Times New Roman" w:hAnsi="Times New Roman" w:cs="Times New Roman"/>
                <w:sz w:val="20"/>
                <w:szCs w:val="20"/>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lang w:val="en-US"/>
              </w:rPr>
              <w:t>I</w:t>
            </w:r>
            <w:r w:rsidRPr="00FB1948">
              <w:rPr>
                <w:rFonts w:ascii="Times New Roman" w:hAnsi="Times New Roman" w:cs="Times New Roman"/>
                <w:sz w:val="20"/>
                <w:szCs w:val="20"/>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01.09− 28.10</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8 недель</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29.10 − 06.11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sz w:val="20"/>
                <w:szCs w:val="20"/>
              </w:rPr>
            </w:pPr>
            <w:r w:rsidRPr="00FB1948">
              <w:rPr>
                <w:rFonts w:ascii="Times New Roman" w:hAnsi="Times New Roman" w:cs="Times New Roman"/>
                <w:sz w:val="20"/>
                <w:szCs w:val="20"/>
              </w:rPr>
              <w:t>9</w:t>
            </w:r>
          </w:p>
        </w:tc>
        <w:tc>
          <w:tcPr>
            <w:tcW w:w="999"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07.11.2023</w:t>
            </w:r>
          </w:p>
        </w:tc>
      </w:tr>
      <w:tr w:rsidR="00B90BB3" w:rsidRPr="00FB1948" w:rsidTr="00B90BB3">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lang w:val="en-US"/>
              </w:rPr>
              <w:t>II</w:t>
            </w:r>
            <w:r w:rsidRPr="00FB1948">
              <w:rPr>
                <w:rFonts w:ascii="Times New Roman" w:hAnsi="Times New Roman" w:cs="Times New Roman"/>
                <w:sz w:val="20"/>
                <w:szCs w:val="20"/>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 xml:space="preserve">07.11–30.12 </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8 недель</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 xml:space="preserve">31.12 – 08.01 </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sz w:val="20"/>
                <w:szCs w:val="20"/>
              </w:rPr>
            </w:pPr>
            <w:r w:rsidRPr="00FB1948">
              <w:rPr>
                <w:rFonts w:ascii="Times New Roman" w:hAnsi="Times New Roman" w:cs="Times New Roman"/>
                <w:sz w:val="20"/>
                <w:szCs w:val="20"/>
              </w:rPr>
              <w:t>9</w:t>
            </w:r>
          </w:p>
        </w:tc>
        <w:tc>
          <w:tcPr>
            <w:tcW w:w="999"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09.01.2024</w:t>
            </w:r>
          </w:p>
        </w:tc>
      </w:tr>
      <w:tr w:rsidR="00B90BB3" w:rsidRPr="00FB1948" w:rsidTr="00B90BB3">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lang w:val="en-US"/>
              </w:rPr>
              <w:t>III</w:t>
            </w:r>
            <w:r w:rsidRPr="00FB1948">
              <w:rPr>
                <w:rFonts w:ascii="Times New Roman" w:hAnsi="Times New Roman" w:cs="Times New Roman"/>
                <w:sz w:val="20"/>
                <w:szCs w:val="20"/>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lang w:val="en-US"/>
              </w:rPr>
              <w:t>II</w:t>
            </w:r>
            <w:r w:rsidRPr="00FB1948">
              <w:rPr>
                <w:rFonts w:ascii="Times New Roman" w:hAnsi="Times New Roman" w:cs="Times New Roman"/>
                <w:sz w:val="20"/>
                <w:szCs w:val="20"/>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09.01– 22.03</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11 недель</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23.03 – 31.03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sz w:val="20"/>
                <w:szCs w:val="20"/>
              </w:rPr>
            </w:pPr>
            <w:r w:rsidRPr="00FB1948">
              <w:rPr>
                <w:rFonts w:ascii="Times New Roman" w:hAnsi="Times New Roman" w:cs="Times New Roman"/>
                <w:sz w:val="20"/>
                <w:szCs w:val="20"/>
              </w:rPr>
              <w:t>9</w:t>
            </w:r>
          </w:p>
        </w:tc>
        <w:tc>
          <w:tcPr>
            <w:tcW w:w="999"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01.04.2024</w:t>
            </w:r>
          </w:p>
        </w:tc>
      </w:tr>
      <w:tr w:rsidR="00B90BB3" w:rsidRPr="00FB1948" w:rsidTr="00B90BB3">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lang w:val="en-US"/>
              </w:rPr>
              <w:t>IV</w:t>
            </w:r>
            <w:r w:rsidRPr="00FB1948">
              <w:rPr>
                <w:rFonts w:ascii="Times New Roman" w:hAnsi="Times New Roman" w:cs="Times New Roman"/>
                <w:sz w:val="20"/>
                <w:szCs w:val="20"/>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01.04 –25.05</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7 недель</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c>
          <w:tcPr>
            <w:tcW w:w="999"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r>
      <w:tr w:rsidR="00B90BB3" w:rsidRPr="00FB1948" w:rsidTr="00B90BB3">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r w:rsidRPr="00FB1948">
              <w:rPr>
                <w:rFonts w:ascii="Times New Roman" w:hAnsi="Times New Roman" w:cs="Times New Roman"/>
                <w:sz w:val="20"/>
                <w:szCs w:val="20"/>
              </w:rPr>
              <w:t>34 недели</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sz w:val="20"/>
                <w:szCs w:val="20"/>
              </w:rPr>
            </w:pPr>
            <w:r w:rsidRPr="00FB1948">
              <w:rPr>
                <w:rFonts w:ascii="Times New Roman" w:hAnsi="Times New Roman" w:cs="Times New Roman"/>
                <w:sz w:val="20"/>
                <w:szCs w:val="20"/>
              </w:rPr>
              <w:t>27 дней</w:t>
            </w:r>
          </w:p>
        </w:tc>
        <w:tc>
          <w:tcPr>
            <w:tcW w:w="999" w:type="dxa"/>
            <w:tcBorders>
              <w:top w:val="single" w:sz="6" w:space="0" w:color="auto"/>
              <w:left w:val="single" w:sz="6" w:space="0" w:color="auto"/>
              <w:bottom w:val="single" w:sz="6" w:space="0" w:color="auto"/>
              <w:right w:val="single" w:sz="6" w:space="0" w:color="auto"/>
            </w:tcBorders>
            <w:shd w:val="clear" w:color="auto" w:fill="FFFFFF"/>
          </w:tcPr>
          <w:p w:rsidR="00B90BB3" w:rsidRPr="00FB1948"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sz w:val="20"/>
                <w:szCs w:val="20"/>
              </w:rPr>
            </w:pPr>
          </w:p>
        </w:tc>
      </w:tr>
    </w:tbl>
    <w:p w:rsidR="00B90BB3" w:rsidRPr="00B90BB3"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color w:val="000000"/>
          <w:sz w:val="24"/>
          <w:szCs w:val="24"/>
        </w:rPr>
      </w:pPr>
      <w:r w:rsidRPr="00B90BB3">
        <w:rPr>
          <w:rFonts w:ascii="Times New Roman" w:hAnsi="Times New Roman" w:cs="Times New Roman"/>
          <w:color w:val="000000"/>
          <w:sz w:val="24"/>
          <w:szCs w:val="24"/>
        </w:rPr>
        <w:t xml:space="preserve">Дополнительные каникулы для 1-х классов с 10.02.2024года по 18.02.2024года  </w:t>
      </w:r>
    </w:p>
    <w:p w:rsidR="00B90BB3" w:rsidRPr="00B90BB3" w:rsidRDefault="00B90BB3" w:rsidP="000E1C5A">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B90BB3">
        <w:rPr>
          <w:rFonts w:ascii="Times New Roman" w:hAnsi="Times New Roman" w:cs="Times New Roman"/>
          <w:sz w:val="24"/>
          <w:szCs w:val="24"/>
        </w:rPr>
        <w:t>Летние каникулы:</w:t>
      </w:r>
    </w:p>
    <w:p w:rsidR="00B90BB3" w:rsidRPr="00B90BB3" w:rsidRDefault="00B90BB3" w:rsidP="000E1C5A">
      <w:pPr>
        <w:shd w:val="clear" w:color="auto" w:fill="FFFFFF"/>
        <w:tabs>
          <w:tab w:val="left" w:pos="0"/>
        </w:tabs>
        <w:autoSpaceDE w:val="0"/>
        <w:autoSpaceDN w:val="0"/>
        <w:adjustRightInd w:val="0"/>
        <w:spacing w:after="0" w:line="240" w:lineRule="auto"/>
        <w:ind w:left="720"/>
        <w:jc w:val="both"/>
        <w:rPr>
          <w:rFonts w:ascii="Times New Roman" w:hAnsi="Times New Roman" w:cs="Times New Roman"/>
          <w:sz w:val="24"/>
          <w:szCs w:val="24"/>
        </w:rPr>
      </w:pPr>
      <w:r w:rsidRPr="00B90BB3">
        <w:rPr>
          <w:rFonts w:ascii="Times New Roman" w:hAnsi="Times New Roman" w:cs="Times New Roman"/>
          <w:sz w:val="24"/>
          <w:szCs w:val="24"/>
        </w:rPr>
        <w:t>- 1-8, 10 классы – 26 мая 2024 года – 31 августа 2024 года</w:t>
      </w:r>
    </w:p>
    <w:p w:rsidR="00B90BB3" w:rsidRPr="00B90BB3" w:rsidRDefault="00B90BB3" w:rsidP="000E1C5A">
      <w:pPr>
        <w:shd w:val="clear" w:color="auto" w:fill="FFFFFF"/>
        <w:tabs>
          <w:tab w:val="left" w:pos="0"/>
        </w:tabs>
        <w:autoSpaceDE w:val="0"/>
        <w:autoSpaceDN w:val="0"/>
        <w:adjustRightInd w:val="0"/>
        <w:spacing w:after="0" w:line="240" w:lineRule="auto"/>
        <w:ind w:left="720"/>
        <w:jc w:val="both"/>
        <w:rPr>
          <w:rFonts w:ascii="Times New Roman" w:hAnsi="Times New Roman" w:cs="Times New Roman"/>
          <w:sz w:val="24"/>
          <w:szCs w:val="24"/>
        </w:rPr>
      </w:pPr>
      <w:r w:rsidRPr="00B90BB3">
        <w:rPr>
          <w:rFonts w:ascii="Times New Roman" w:hAnsi="Times New Roman" w:cs="Times New Roman"/>
          <w:sz w:val="24"/>
          <w:szCs w:val="24"/>
        </w:rPr>
        <w:t>- 9, 11 классы – окончание государственной итоговой атте</w:t>
      </w:r>
      <w:r w:rsidR="00FB1948">
        <w:rPr>
          <w:rFonts w:ascii="Times New Roman" w:hAnsi="Times New Roman" w:cs="Times New Roman"/>
          <w:sz w:val="24"/>
          <w:szCs w:val="24"/>
        </w:rPr>
        <w:t xml:space="preserve">стации – 31 августа 2024 года </w:t>
      </w:r>
    </w:p>
    <w:p w:rsidR="00B90BB3" w:rsidRPr="00B90BB3" w:rsidRDefault="00B90BB3" w:rsidP="000E1C5A">
      <w:pPr>
        <w:numPr>
          <w:ilvl w:val="0"/>
          <w:numId w:val="106"/>
        </w:numPr>
        <w:shd w:val="clear" w:color="auto" w:fill="FFFFFF"/>
        <w:tabs>
          <w:tab w:val="left" w:pos="0"/>
        </w:tabs>
        <w:autoSpaceDE w:val="0"/>
        <w:autoSpaceDN w:val="0"/>
        <w:adjustRightInd w:val="0"/>
        <w:spacing w:after="0" w:line="240" w:lineRule="auto"/>
        <w:rPr>
          <w:rFonts w:ascii="Times New Roman" w:hAnsi="Times New Roman" w:cs="Times New Roman"/>
          <w:sz w:val="24"/>
          <w:szCs w:val="24"/>
        </w:rPr>
      </w:pPr>
      <w:r w:rsidRPr="00B90BB3">
        <w:rPr>
          <w:rFonts w:ascii="Times New Roman" w:hAnsi="Times New Roman" w:cs="Times New Roman"/>
          <w:b/>
          <w:sz w:val="24"/>
          <w:szCs w:val="24"/>
        </w:rPr>
        <w:t>Режим начала занятий, расписание звонков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181"/>
        <w:gridCol w:w="2013"/>
        <w:gridCol w:w="1984"/>
        <w:gridCol w:w="1702"/>
      </w:tblGrid>
      <w:tr w:rsidR="00B90BB3" w:rsidRPr="00FB1948" w:rsidTr="00FB1948">
        <w:tc>
          <w:tcPr>
            <w:tcW w:w="4361" w:type="dxa"/>
            <w:gridSpan w:val="2"/>
          </w:tcPr>
          <w:p w:rsidR="00B90BB3" w:rsidRPr="00FB1948" w:rsidRDefault="00B90BB3" w:rsidP="000E1C5A">
            <w:pPr>
              <w:tabs>
                <w:tab w:val="left" w:pos="0"/>
              </w:tabs>
              <w:spacing w:after="0" w:line="240" w:lineRule="auto"/>
              <w:contextualSpacing/>
              <w:jc w:val="center"/>
              <w:rPr>
                <w:rFonts w:ascii="Times New Roman" w:eastAsia="Calibri" w:hAnsi="Times New Roman" w:cs="Times New Roman"/>
                <w:b/>
                <w:sz w:val="16"/>
                <w:szCs w:val="16"/>
              </w:rPr>
            </w:pPr>
            <w:r w:rsidRPr="00FB1948">
              <w:rPr>
                <w:rFonts w:ascii="Times New Roman" w:eastAsia="Calibri" w:hAnsi="Times New Roman" w:cs="Times New Roman"/>
                <w:b/>
                <w:sz w:val="16"/>
                <w:szCs w:val="16"/>
              </w:rPr>
              <w:t>1 смена (1 классы)</w:t>
            </w:r>
          </w:p>
        </w:tc>
        <w:tc>
          <w:tcPr>
            <w:tcW w:w="2013" w:type="dxa"/>
          </w:tcPr>
          <w:p w:rsidR="00B90BB3" w:rsidRPr="00FB1948" w:rsidRDefault="00B90BB3" w:rsidP="000E1C5A">
            <w:pPr>
              <w:tabs>
                <w:tab w:val="left" w:pos="0"/>
              </w:tabs>
              <w:spacing w:after="0" w:line="240" w:lineRule="auto"/>
              <w:contextualSpacing/>
              <w:jc w:val="center"/>
              <w:rPr>
                <w:rFonts w:ascii="Times New Roman" w:eastAsia="Calibri" w:hAnsi="Times New Roman" w:cs="Times New Roman"/>
                <w:b/>
                <w:sz w:val="16"/>
                <w:szCs w:val="16"/>
              </w:rPr>
            </w:pPr>
            <w:r w:rsidRPr="00FB1948">
              <w:rPr>
                <w:rFonts w:ascii="Times New Roman" w:eastAsia="Calibri" w:hAnsi="Times New Roman" w:cs="Times New Roman"/>
                <w:b/>
                <w:sz w:val="16"/>
                <w:szCs w:val="16"/>
              </w:rPr>
              <w:t>1смена</w:t>
            </w:r>
          </w:p>
        </w:tc>
        <w:tc>
          <w:tcPr>
            <w:tcW w:w="3686" w:type="dxa"/>
            <w:gridSpan w:val="2"/>
          </w:tcPr>
          <w:p w:rsidR="00B90BB3" w:rsidRPr="00FB1948" w:rsidRDefault="00B90BB3" w:rsidP="000E1C5A">
            <w:pPr>
              <w:tabs>
                <w:tab w:val="left" w:pos="0"/>
              </w:tabs>
              <w:spacing w:after="0" w:line="240" w:lineRule="auto"/>
              <w:contextualSpacing/>
              <w:jc w:val="center"/>
              <w:rPr>
                <w:rFonts w:ascii="Times New Roman" w:eastAsia="Calibri" w:hAnsi="Times New Roman" w:cs="Times New Roman"/>
                <w:b/>
                <w:sz w:val="16"/>
                <w:szCs w:val="16"/>
              </w:rPr>
            </w:pPr>
            <w:r w:rsidRPr="00FB1948">
              <w:rPr>
                <w:rFonts w:ascii="Times New Roman" w:eastAsia="Calibri" w:hAnsi="Times New Roman" w:cs="Times New Roman"/>
                <w:b/>
                <w:sz w:val="16"/>
                <w:szCs w:val="16"/>
              </w:rPr>
              <w:t xml:space="preserve">2 смена </w:t>
            </w:r>
          </w:p>
          <w:p w:rsidR="00B90BB3" w:rsidRPr="00FB1948" w:rsidRDefault="00B90BB3" w:rsidP="000E1C5A">
            <w:pPr>
              <w:tabs>
                <w:tab w:val="left" w:pos="0"/>
                <w:tab w:val="left" w:pos="340"/>
              </w:tabs>
              <w:spacing w:after="0" w:line="240" w:lineRule="auto"/>
              <w:contextualSpacing/>
              <w:rPr>
                <w:rFonts w:ascii="Times New Roman" w:eastAsia="Calibri" w:hAnsi="Times New Roman" w:cs="Times New Roman"/>
                <w:b/>
                <w:sz w:val="16"/>
                <w:szCs w:val="16"/>
              </w:rPr>
            </w:pPr>
            <w:r w:rsidRPr="00FB1948">
              <w:rPr>
                <w:rFonts w:ascii="Times New Roman" w:eastAsia="Calibri" w:hAnsi="Times New Roman" w:cs="Times New Roman"/>
                <w:b/>
                <w:sz w:val="16"/>
                <w:szCs w:val="16"/>
              </w:rPr>
              <w:tab/>
            </w:r>
          </w:p>
        </w:tc>
      </w:tr>
      <w:tr w:rsidR="00B90BB3" w:rsidRPr="00FB1948" w:rsidTr="00FB1948">
        <w:tc>
          <w:tcPr>
            <w:tcW w:w="2180" w:type="dxa"/>
          </w:tcPr>
          <w:p w:rsidR="00B90BB3" w:rsidRPr="00FB1948" w:rsidRDefault="00B90BB3" w:rsidP="000E1C5A">
            <w:pPr>
              <w:tabs>
                <w:tab w:val="left" w:pos="0"/>
              </w:tabs>
              <w:spacing w:after="0" w:line="240" w:lineRule="auto"/>
              <w:contextualSpacing/>
              <w:jc w:val="center"/>
              <w:rPr>
                <w:rFonts w:ascii="Times New Roman" w:eastAsia="Calibri" w:hAnsi="Times New Roman" w:cs="Times New Roman"/>
                <w:b/>
                <w:sz w:val="16"/>
                <w:szCs w:val="16"/>
              </w:rPr>
            </w:pPr>
            <w:r w:rsidRPr="00FB1948">
              <w:rPr>
                <w:rFonts w:ascii="Times New Roman" w:eastAsia="Calibri" w:hAnsi="Times New Roman" w:cs="Times New Roman"/>
                <w:b/>
                <w:sz w:val="16"/>
                <w:szCs w:val="16"/>
              </w:rPr>
              <w:t>1 полугодие</w:t>
            </w:r>
          </w:p>
        </w:tc>
        <w:tc>
          <w:tcPr>
            <w:tcW w:w="2181" w:type="dxa"/>
          </w:tcPr>
          <w:p w:rsidR="00B90BB3" w:rsidRPr="00FB1948" w:rsidRDefault="00B90BB3" w:rsidP="000E1C5A">
            <w:pPr>
              <w:tabs>
                <w:tab w:val="left" w:pos="0"/>
              </w:tabs>
              <w:spacing w:after="0" w:line="240" w:lineRule="auto"/>
              <w:contextualSpacing/>
              <w:jc w:val="center"/>
              <w:rPr>
                <w:rFonts w:ascii="Times New Roman" w:eastAsia="Calibri" w:hAnsi="Times New Roman" w:cs="Times New Roman"/>
                <w:b/>
                <w:sz w:val="16"/>
                <w:szCs w:val="16"/>
              </w:rPr>
            </w:pPr>
            <w:r w:rsidRPr="00FB1948">
              <w:rPr>
                <w:rFonts w:ascii="Times New Roman" w:eastAsia="Calibri" w:hAnsi="Times New Roman" w:cs="Times New Roman"/>
                <w:b/>
                <w:sz w:val="16"/>
                <w:szCs w:val="16"/>
              </w:rPr>
              <w:t>2 полугодие</w:t>
            </w:r>
          </w:p>
        </w:tc>
        <w:tc>
          <w:tcPr>
            <w:tcW w:w="2013" w:type="dxa"/>
          </w:tcPr>
          <w:p w:rsidR="00B90BB3" w:rsidRPr="00FB1948" w:rsidRDefault="00B90BB3" w:rsidP="000E1C5A">
            <w:pPr>
              <w:tabs>
                <w:tab w:val="left" w:pos="0"/>
              </w:tabs>
              <w:spacing w:after="0" w:line="240" w:lineRule="auto"/>
              <w:ind w:left="34"/>
              <w:rPr>
                <w:rFonts w:ascii="Times New Roman" w:eastAsia="Calibri" w:hAnsi="Times New Roman" w:cs="Times New Roman"/>
                <w:sz w:val="16"/>
                <w:szCs w:val="16"/>
              </w:rPr>
            </w:pPr>
            <w:r w:rsidRPr="00FB1948">
              <w:rPr>
                <w:rFonts w:ascii="Times New Roman" w:eastAsia="Calibri" w:hAnsi="Times New Roman" w:cs="Times New Roman"/>
                <w:sz w:val="16"/>
                <w:szCs w:val="16"/>
              </w:rPr>
              <w:t xml:space="preserve">2Д, 4АВГД, 5АБВГД, </w:t>
            </w:r>
          </w:p>
          <w:p w:rsidR="00B90BB3" w:rsidRPr="00FB1948" w:rsidRDefault="00B90BB3" w:rsidP="000E1C5A">
            <w:pPr>
              <w:tabs>
                <w:tab w:val="left" w:pos="0"/>
              </w:tabs>
              <w:spacing w:after="0" w:line="240" w:lineRule="auto"/>
              <w:ind w:left="34"/>
              <w:rPr>
                <w:rFonts w:ascii="Times New Roman" w:eastAsia="Calibri" w:hAnsi="Times New Roman" w:cs="Times New Roman"/>
                <w:sz w:val="16"/>
                <w:szCs w:val="16"/>
              </w:rPr>
            </w:pPr>
            <w:r w:rsidRPr="00FB1948">
              <w:rPr>
                <w:rFonts w:ascii="Times New Roman" w:eastAsia="Calibri" w:hAnsi="Times New Roman" w:cs="Times New Roman"/>
                <w:sz w:val="16"/>
                <w:szCs w:val="16"/>
              </w:rPr>
              <w:lastRenderedPageBreak/>
              <w:t xml:space="preserve">6 АБВ, 7АБВ, </w:t>
            </w:r>
          </w:p>
          <w:p w:rsidR="00B90BB3" w:rsidRPr="00FB1948" w:rsidRDefault="00B90BB3" w:rsidP="000E1C5A">
            <w:pPr>
              <w:tabs>
                <w:tab w:val="left" w:pos="0"/>
              </w:tabs>
              <w:spacing w:after="0" w:line="240" w:lineRule="auto"/>
              <w:ind w:left="34"/>
              <w:rPr>
                <w:rFonts w:ascii="Times New Roman" w:eastAsia="Calibri" w:hAnsi="Times New Roman" w:cs="Times New Roman"/>
                <w:sz w:val="16"/>
                <w:szCs w:val="16"/>
              </w:rPr>
            </w:pPr>
            <w:r w:rsidRPr="00FB1948">
              <w:rPr>
                <w:rFonts w:ascii="Times New Roman" w:eastAsia="Calibri" w:hAnsi="Times New Roman" w:cs="Times New Roman"/>
                <w:sz w:val="16"/>
                <w:szCs w:val="16"/>
              </w:rPr>
              <w:t>9АБВГД, 10А, 11АБ.</w:t>
            </w:r>
          </w:p>
        </w:tc>
        <w:tc>
          <w:tcPr>
            <w:tcW w:w="1984" w:type="dxa"/>
          </w:tcPr>
          <w:p w:rsidR="00B90BB3" w:rsidRPr="00FB1948" w:rsidRDefault="00B90BB3" w:rsidP="000E1C5A">
            <w:pPr>
              <w:tabs>
                <w:tab w:val="left" w:pos="0"/>
              </w:tabs>
              <w:spacing w:after="0" w:line="240" w:lineRule="auto"/>
              <w:rPr>
                <w:rFonts w:ascii="Times New Roman" w:eastAsia="Calibri" w:hAnsi="Times New Roman" w:cs="Times New Roman"/>
                <w:sz w:val="16"/>
                <w:szCs w:val="16"/>
              </w:rPr>
            </w:pPr>
            <w:r w:rsidRPr="00FB1948">
              <w:rPr>
                <w:rFonts w:ascii="Times New Roman" w:eastAsia="Calibri" w:hAnsi="Times New Roman" w:cs="Times New Roman"/>
                <w:sz w:val="16"/>
                <w:szCs w:val="16"/>
              </w:rPr>
              <w:lastRenderedPageBreak/>
              <w:t>2АБВГ, 3АБВГД, 4Б, 6Г.</w:t>
            </w:r>
          </w:p>
        </w:tc>
        <w:tc>
          <w:tcPr>
            <w:tcW w:w="1702" w:type="dxa"/>
          </w:tcPr>
          <w:p w:rsidR="00B90BB3" w:rsidRPr="00FB1948" w:rsidRDefault="00B90BB3" w:rsidP="000E1C5A">
            <w:pPr>
              <w:tabs>
                <w:tab w:val="left" w:pos="0"/>
              </w:tabs>
              <w:spacing w:after="0" w:line="240" w:lineRule="auto"/>
              <w:ind w:left="34"/>
              <w:rPr>
                <w:rFonts w:ascii="Times New Roman" w:eastAsia="Calibri" w:hAnsi="Times New Roman" w:cs="Times New Roman"/>
                <w:sz w:val="16"/>
                <w:szCs w:val="16"/>
              </w:rPr>
            </w:pPr>
            <w:r w:rsidRPr="00FB1948">
              <w:rPr>
                <w:rFonts w:ascii="Times New Roman" w:eastAsia="Calibri" w:hAnsi="Times New Roman" w:cs="Times New Roman"/>
                <w:sz w:val="16"/>
                <w:szCs w:val="16"/>
              </w:rPr>
              <w:t>7Г, 8АБВГ.</w:t>
            </w:r>
          </w:p>
        </w:tc>
      </w:tr>
      <w:tr w:rsidR="00B90BB3" w:rsidRPr="00FB1948" w:rsidTr="00FB1948">
        <w:tc>
          <w:tcPr>
            <w:tcW w:w="2180" w:type="dxa"/>
          </w:tcPr>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lastRenderedPageBreak/>
              <w:t>1 урок 08.00 – 08.35</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2 урок 08.45 – 09.20</w:t>
            </w:r>
          </w:p>
          <w:p w:rsidR="00B90BB3" w:rsidRPr="00FB1948" w:rsidRDefault="00B90BB3" w:rsidP="000E1C5A">
            <w:pPr>
              <w:tabs>
                <w:tab w:val="left" w:pos="0"/>
              </w:tabs>
              <w:spacing w:after="0" w:line="240" w:lineRule="auto"/>
              <w:rPr>
                <w:rFonts w:ascii="Times New Roman" w:hAnsi="Times New Roman" w:cs="Times New Roman"/>
                <w:b/>
                <w:sz w:val="16"/>
                <w:szCs w:val="16"/>
              </w:rPr>
            </w:pPr>
            <w:r w:rsidRPr="00FB1948">
              <w:rPr>
                <w:rFonts w:ascii="Times New Roman" w:hAnsi="Times New Roman" w:cs="Times New Roman"/>
                <w:b/>
                <w:sz w:val="16"/>
                <w:szCs w:val="16"/>
              </w:rPr>
              <w:t xml:space="preserve">Динамическая пауза 09.20 – 10.00 </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3 урок 10.20 – 10.55</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4 урок 11.05 – 11.40</w:t>
            </w:r>
          </w:p>
          <w:p w:rsidR="00B90BB3" w:rsidRPr="00FB1948" w:rsidRDefault="00B90BB3" w:rsidP="000E1C5A">
            <w:pPr>
              <w:tabs>
                <w:tab w:val="left" w:pos="0"/>
              </w:tabs>
              <w:spacing w:after="0" w:line="240" w:lineRule="auto"/>
              <w:contextualSpacing/>
              <w:rPr>
                <w:rFonts w:ascii="Times New Roman" w:eastAsia="Calibri" w:hAnsi="Times New Roman" w:cs="Times New Roman"/>
                <w:sz w:val="16"/>
                <w:szCs w:val="16"/>
              </w:rPr>
            </w:pPr>
          </w:p>
        </w:tc>
        <w:tc>
          <w:tcPr>
            <w:tcW w:w="2181" w:type="dxa"/>
          </w:tcPr>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1 урок 08.00 – 08.40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2 урок 08.50 – 09.30</w:t>
            </w:r>
          </w:p>
          <w:p w:rsidR="00B90BB3" w:rsidRPr="00FB1948" w:rsidRDefault="00B90BB3" w:rsidP="000E1C5A">
            <w:pPr>
              <w:tabs>
                <w:tab w:val="left" w:pos="0"/>
              </w:tabs>
              <w:spacing w:after="0" w:line="240" w:lineRule="auto"/>
              <w:rPr>
                <w:rFonts w:ascii="Times New Roman" w:hAnsi="Times New Roman" w:cs="Times New Roman"/>
                <w:b/>
                <w:sz w:val="16"/>
                <w:szCs w:val="16"/>
              </w:rPr>
            </w:pPr>
            <w:r w:rsidRPr="00FB1948">
              <w:rPr>
                <w:rFonts w:ascii="Times New Roman" w:hAnsi="Times New Roman" w:cs="Times New Roman"/>
                <w:b/>
                <w:sz w:val="16"/>
                <w:szCs w:val="16"/>
              </w:rPr>
              <w:t xml:space="preserve">Динамическая пауза 09.30 – 10.10 </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3 урок 10.30 – 11.10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4 урок 11.20 – 12.00</w:t>
            </w:r>
          </w:p>
          <w:p w:rsidR="00B90BB3" w:rsidRPr="00FB1948" w:rsidRDefault="00B90BB3" w:rsidP="000E1C5A">
            <w:pPr>
              <w:tabs>
                <w:tab w:val="left" w:pos="0"/>
              </w:tabs>
              <w:spacing w:after="0" w:line="240" w:lineRule="auto"/>
              <w:contextualSpacing/>
              <w:rPr>
                <w:rFonts w:ascii="Times New Roman" w:eastAsia="Calibri" w:hAnsi="Times New Roman" w:cs="Times New Roman"/>
                <w:sz w:val="16"/>
                <w:szCs w:val="16"/>
              </w:rPr>
            </w:pPr>
            <w:r w:rsidRPr="00FB1948">
              <w:rPr>
                <w:rFonts w:ascii="Times New Roman" w:hAnsi="Times New Roman" w:cs="Times New Roman"/>
                <w:sz w:val="16"/>
                <w:szCs w:val="16"/>
              </w:rPr>
              <w:t>5 урок 12.10 – 12.50</w:t>
            </w:r>
          </w:p>
        </w:tc>
        <w:tc>
          <w:tcPr>
            <w:tcW w:w="2013" w:type="dxa"/>
          </w:tcPr>
          <w:p w:rsidR="00B90BB3" w:rsidRPr="00FB1948" w:rsidRDefault="00B90BB3" w:rsidP="000E1C5A">
            <w:pPr>
              <w:tabs>
                <w:tab w:val="left" w:pos="0"/>
              </w:tabs>
              <w:spacing w:after="0" w:line="240" w:lineRule="auto"/>
              <w:jc w:val="both"/>
              <w:rPr>
                <w:rFonts w:ascii="Times New Roman" w:hAnsi="Times New Roman" w:cs="Times New Roman"/>
                <w:sz w:val="16"/>
                <w:szCs w:val="16"/>
              </w:rPr>
            </w:pPr>
            <w:r w:rsidRPr="00FB1948">
              <w:rPr>
                <w:rFonts w:ascii="Times New Roman" w:hAnsi="Times New Roman" w:cs="Times New Roman"/>
                <w:sz w:val="16"/>
                <w:szCs w:val="16"/>
              </w:rPr>
              <w:t>1 урок 08.00 – 8.40</w:t>
            </w:r>
          </w:p>
          <w:p w:rsidR="00B90BB3" w:rsidRPr="00FB1948" w:rsidRDefault="00B90BB3" w:rsidP="000E1C5A">
            <w:pPr>
              <w:tabs>
                <w:tab w:val="left" w:pos="0"/>
              </w:tabs>
              <w:spacing w:after="0" w:line="240" w:lineRule="auto"/>
              <w:jc w:val="both"/>
              <w:rPr>
                <w:rFonts w:ascii="Times New Roman" w:hAnsi="Times New Roman" w:cs="Times New Roman"/>
                <w:sz w:val="16"/>
                <w:szCs w:val="16"/>
              </w:rPr>
            </w:pPr>
            <w:r w:rsidRPr="00FB1948">
              <w:rPr>
                <w:rFonts w:ascii="Times New Roman" w:hAnsi="Times New Roman" w:cs="Times New Roman"/>
                <w:sz w:val="16"/>
                <w:szCs w:val="16"/>
              </w:rPr>
              <w:t>2 урок 08.50 – 9.30</w:t>
            </w:r>
          </w:p>
          <w:p w:rsidR="00B90BB3" w:rsidRPr="00FB1948" w:rsidRDefault="00B90BB3" w:rsidP="000E1C5A">
            <w:pPr>
              <w:tabs>
                <w:tab w:val="left" w:pos="0"/>
              </w:tabs>
              <w:spacing w:after="0" w:line="240" w:lineRule="auto"/>
              <w:jc w:val="both"/>
              <w:rPr>
                <w:rFonts w:ascii="Times New Roman" w:hAnsi="Times New Roman" w:cs="Times New Roman"/>
                <w:sz w:val="16"/>
                <w:szCs w:val="16"/>
              </w:rPr>
            </w:pPr>
            <w:r w:rsidRPr="00FB1948">
              <w:rPr>
                <w:rFonts w:ascii="Times New Roman" w:hAnsi="Times New Roman" w:cs="Times New Roman"/>
                <w:sz w:val="16"/>
                <w:szCs w:val="16"/>
              </w:rPr>
              <w:t>3 урок 09.50 –10.30</w:t>
            </w:r>
          </w:p>
          <w:p w:rsidR="00B90BB3" w:rsidRPr="00FB1948" w:rsidRDefault="00B90BB3" w:rsidP="000E1C5A">
            <w:pPr>
              <w:tabs>
                <w:tab w:val="left" w:pos="0"/>
              </w:tabs>
              <w:spacing w:after="0" w:line="240" w:lineRule="auto"/>
              <w:jc w:val="both"/>
              <w:rPr>
                <w:rFonts w:ascii="Times New Roman" w:hAnsi="Times New Roman" w:cs="Times New Roman"/>
                <w:sz w:val="16"/>
                <w:szCs w:val="16"/>
              </w:rPr>
            </w:pPr>
            <w:r w:rsidRPr="00FB1948">
              <w:rPr>
                <w:rFonts w:ascii="Times New Roman" w:hAnsi="Times New Roman" w:cs="Times New Roman"/>
                <w:sz w:val="16"/>
                <w:szCs w:val="16"/>
              </w:rPr>
              <w:t>4 урок 10.50 –11.30</w:t>
            </w:r>
          </w:p>
          <w:p w:rsidR="00B90BB3" w:rsidRPr="00FB1948" w:rsidRDefault="00B90BB3" w:rsidP="000E1C5A">
            <w:pPr>
              <w:tabs>
                <w:tab w:val="left" w:pos="0"/>
              </w:tabs>
              <w:spacing w:after="0" w:line="240" w:lineRule="auto"/>
              <w:jc w:val="both"/>
              <w:rPr>
                <w:rFonts w:ascii="Times New Roman" w:hAnsi="Times New Roman" w:cs="Times New Roman"/>
                <w:sz w:val="16"/>
                <w:szCs w:val="16"/>
              </w:rPr>
            </w:pPr>
            <w:r w:rsidRPr="00FB1948">
              <w:rPr>
                <w:rFonts w:ascii="Times New Roman" w:hAnsi="Times New Roman" w:cs="Times New Roman"/>
                <w:sz w:val="16"/>
                <w:szCs w:val="16"/>
              </w:rPr>
              <w:t>5 урок 11.50 –12.30</w:t>
            </w:r>
          </w:p>
          <w:p w:rsidR="00B90BB3" w:rsidRPr="00FB1948" w:rsidRDefault="00B90BB3" w:rsidP="000E1C5A">
            <w:pPr>
              <w:tabs>
                <w:tab w:val="left" w:pos="0"/>
              </w:tabs>
              <w:spacing w:after="0" w:line="240" w:lineRule="auto"/>
              <w:jc w:val="both"/>
              <w:rPr>
                <w:rFonts w:ascii="Times New Roman" w:hAnsi="Times New Roman" w:cs="Times New Roman"/>
                <w:sz w:val="16"/>
                <w:szCs w:val="16"/>
              </w:rPr>
            </w:pPr>
            <w:r w:rsidRPr="00FB1948">
              <w:rPr>
                <w:rFonts w:ascii="Times New Roman" w:hAnsi="Times New Roman" w:cs="Times New Roman"/>
                <w:sz w:val="16"/>
                <w:szCs w:val="16"/>
              </w:rPr>
              <w:t>6 урок 12.40 –13.20</w:t>
            </w:r>
          </w:p>
          <w:p w:rsidR="00B90BB3" w:rsidRPr="00FB1948" w:rsidRDefault="00B90BB3" w:rsidP="000E1C5A">
            <w:pPr>
              <w:tabs>
                <w:tab w:val="left" w:pos="0"/>
              </w:tabs>
              <w:spacing w:after="0" w:line="240" w:lineRule="auto"/>
              <w:jc w:val="both"/>
              <w:rPr>
                <w:rFonts w:ascii="Times New Roman" w:hAnsi="Times New Roman" w:cs="Times New Roman"/>
                <w:sz w:val="16"/>
                <w:szCs w:val="16"/>
              </w:rPr>
            </w:pPr>
            <w:r w:rsidRPr="00FB1948">
              <w:rPr>
                <w:rFonts w:ascii="Times New Roman" w:hAnsi="Times New Roman" w:cs="Times New Roman"/>
                <w:sz w:val="16"/>
                <w:szCs w:val="16"/>
              </w:rPr>
              <w:t>7 урок 13.30 –14.10</w:t>
            </w:r>
          </w:p>
        </w:tc>
        <w:tc>
          <w:tcPr>
            <w:tcW w:w="1984" w:type="dxa"/>
          </w:tcPr>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1 урок 13.30 – 14.10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2 урок 14.30 – 15.10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3 урок 15.30 – 16.10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4 урок 16.20 – 17.00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5 урок 17.10 – 17.50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6 урок 18.00 – 18.40</w:t>
            </w:r>
          </w:p>
        </w:tc>
        <w:tc>
          <w:tcPr>
            <w:tcW w:w="1702" w:type="dxa"/>
          </w:tcPr>
          <w:p w:rsidR="00B90BB3" w:rsidRPr="00FB1948" w:rsidRDefault="00B90BB3" w:rsidP="000E1C5A">
            <w:pPr>
              <w:tabs>
                <w:tab w:val="left" w:pos="0"/>
              </w:tabs>
              <w:spacing w:after="0" w:line="240" w:lineRule="auto"/>
              <w:jc w:val="both"/>
              <w:rPr>
                <w:rFonts w:ascii="Times New Roman" w:hAnsi="Times New Roman" w:cs="Times New Roman"/>
                <w:sz w:val="16"/>
                <w:szCs w:val="16"/>
              </w:rPr>
            </w:pPr>
            <w:r w:rsidRPr="00FB1948">
              <w:rPr>
                <w:rFonts w:ascii="Times New Roman" w:hAnsi="Times New Roman" w:cs="Times New Roman"/>
                <w:sz w:val="16"/>
                <w:szCs w:val="16"/>
              </w:rPr>
              <w:t>1 урок 12.40 –13.20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2 урок 13.30 – 14.10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3 урок 14.30 – 15.10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4 урок 15.30 – 16.10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5 урок 16.20 – 17.00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6 урок 17.10 – 17.50</w:t>
            </w:r>
          </w:p>
          <w:p w:rsidR="00B90BB3" w:rsidRPr="00FB1948" w:rsidRDefault="00B90BB3" w:rsidP="000E1C5A">
            <w:pPr>
              <w:tabs>
                <w:tab w:val="left" w:pos="0"/>
              </w:tabs>
              <w:spacing w:after="0" w:line="240" w:lineRule="auto"/>
              <w:rPr>
                <w:rFonts w:ascii="Times New Roman" w:hAnsi="Times New Roman" w:cs="Times New Roman"/>
                <w:sz w:val="16"/>
                <w:szCs w:val="16"/>
              </w:rPr>
            </w:pPr>
            <w:r w:rsidRPr="00FB1948">
              <w:rPr>
                <w:rFonts w:ascii="Times New Roman" w:hAnsi="Times New Roman" w:cs="Times New Roman"/>
                <w:sz w:val="16"/>
                <w:szCs w:val="16"/>
              </w:rPr>
              <w:t>7 урок 18.00 – 18.40</w:t>
            </w:r>
          </w:p>
        </w:tc>
      </w:tr>
    </w:tbl>
    <w:p w:rsidR="00B90BB3" w:rsidRPr="00B90BB3" w:rsidRDefault="00B90BB3" w:rsidP="000E1C5A">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B90BB3">
        <w:rPr>
          <w:rFonts w:ascii="Times New Roman" w:hAnsi="Times New Roman" w:cs="Times New Roman"/>
          <w:sz w:val="24"/>
          <w:szCs w:val="24"/>
        </w:rPr>
        <w:t>Перерыв между началом факультативных (дополнительных) занятий и последним уроком не менее 20 мин.</w:t>
      </w:r>
    </w:p>
    <w:p w:rsidR="00B90BB3" w:rsidRPr="00B90BB3" w:rsidRDefault="00B90BB3" w:rsidP="000E1C5A">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B90BB3">
        <w:rPr>
          <w:rFonts w:ascii="Times New Roman" w:hAnsi="Times New Roman" w:cs="Times New Roman"/>
          <w:sz w:val="24"/>
          <w:szCs w:val="24"/>
        </w:rPr>
        <w:t>Перерыв между урочной и внеурочной деятельностью не менее 30 минут.</w:t>
      </w:r>
    </w:p>
    <w:p w:rsidR="00B90BB3" w:rsidRPr="00B90BB3"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b/>
          <w:bCs/>
          <w:sz w:val="24"/>
          <w:szCs w:val="24"/>
        </w:rPr>
      </w:pPr>
    </w:p>
    <w:p w:rsidR="00B90BB3" w:rsidRPr="00B90BB3" w:rsidRDefault="00B90BB3" w:rsidP="000E1C5A">
      <w:pPr>
        <w:shd w:val="clear" w:color="auto" w:fill="FFFFFF"/>
        <w:tabs>
          <w:tab w:val="left" w:pos="0"/>
        </w:tabs>
        <w:autoSpaceDE w:val="0"/>
        <w:autoSpaceDN w:val="0"/>
        <w:adjustRightInd w:val="0"/>
        <w:spacing w:after="0" w:line="240" w:lineRule="auto"/>
        <w:ind w:left="360"/>
        <w:rPr>
          <w:rFonts w:ascii="Times New Roman" w:hAnsi="Times New Roman" w:cs="Times New Roman"/>
          <w:b/>
          <w:bCs/>
          <w:sz w:val="24"/>
          <w:szCs w:val="24"/>
        </w:rPr>
      </w:pPr>
      <w:r w:rsidRPr="00B90BB3">
        <w:rPr>
          <w:rFonts w:ascii="Times New Roman" w:hAnsi="Times New Roman" w:cs="Times New Roman"/>
          <w:b/>
          <w:bCs/>
          <w:sz w:val="24"/>
          <w:szCs w:val="24"/>
        </w:rPr>
        <w:t>Режим чередования учебной деятельности</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260"/>
        <w:gridCol w:w="3147"/>
      </w:tblGrid>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
                <w:bCs/>
                <w:sz w:val="24"/>
                <w:szCs w:val="24"/>
              </w:rPr>
            </w:pPr>
          </w:p>
        </w:tc>
        <w:tc>
          <w:tcPr>
            <w:tcW w:w="6407" w:type="dxa"/>
            <w:gridSpan w:val="2"/>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
                <w:bCs/>
                <w:sz w:val="24"/>
                <w:szCs w:val="24"/>
              </w:rPr>
            </w:pPr>
            <w:r w:rsidRPr="00B90BB3">
              <w:rPr>
                <w:rFonts w:ascii="Times New Roman" w:hAnsi="Times New Roman" w:cs="Times New Roman"/>
                <w:b/>
                <w:bCs/>
                <w:sz w:val="24"/>
                <w:szCs w:val="24"/>
              </w:rPr>
              <w:t xml:space="preserve">Учебная деятельность </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
                <w:bCs/>
                <w:sz w:val="24"/>
                <w:szCs w:val="24"/>
              </w:rPr>
            </w:pPr>
            <w:r w:rsidRPr="00B90BB3">
              <w:rPr>
                <w:rFonts w:ascii="Times New Roman" w:hAnsi="Times New Roman" w:cs="Times New Roman"/>
                <w:b/>
                <w:bCs/>
                <w:sz w:val="24"/>
                <w:szCs w:val="24"/>
              </w:rPr>
              <w:t>Классы</w:t>
            </w:r>
          </w:p>
        </w:tc>
        <w:tc>
          <w:tcPr>
            <w:tcW w:w="6407" w:type="dxa"/>
            <w:gridSpan w:val="2"/>
          </w:tcPr>
          <w:p w:rsidR="00B90BB3" w:rsidRPr="00B90BB3" w:rsidRDefault="00B90BB3" w:rsidP="000E1C5A">
            <w:pPr>
              <w:tabs>
                <w:tab w:val="left" w:pos="0"/>
              </w:tabs>
              <w:autoSpaceDE w:val="0"/>
              <w:autoSpaceDN w:val="0"/>
              <w:adjustRightInd w:val="0"/>
              <w:spacing w:after="0" w:line="240" w:lineRule="auto"/>
              <w:ind w:left="444"/>
              <w:jc w:val="center"/>
              <w:rPr>
                <w:rFonts w:ascii="Times New Roman" w:hAnsi="Times New Roman" w:cs="Times New Roman"/>
                <w:b/>
                <w:bCs/>
                <w:sz w:val="24"/>
                <w:szCs w:val="24"/>
              </w:rPr>
            </w:pPr>
            <w:r w:rsidRPr="00B90BB3">
              <w:rPr>
                <w:rFonts w:ascii="Times New Roman" w:hAnsi="Times New Roman" w:cs="Times New Roman"/>
                <w:b/>
                <w:bCs/>
                <w:sz w:val="24"/>
                <w:szCs w:val="24"/>
              </w:rPr>
              <w:t>ФГОС</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
                <w:bCs/>
                <w:sz w:val="24"/>
                <w:szCs w:val="24"/>
              </w:rPr>
            </w:pPr>
          </w:p>
        </w:tc>
        <w:tc>
          <w:tcPr>
            <w:tcW w:w="3260" w:type="dxa"/>
          </w:tcPr>
          <w:p w:rsidR="00B90BB3" w:rsidRPr="00B90BB3" w:rsidRDefault="00B90BB3" w:rsidP="000E1C5A">
            <w:pPr>
              <w:tabs>
                <w:tab w:val="left" w:pos="0"/>
              </w:tabs>
              <w:autoSpaceDE w:val="0"/>
              <w:autoSpaceDN w:val="0"/>
              <w:adjustRightInd w:val="0"/>
              <w:spacing w:after="0" w:line="240" w:lineRule="auto"/>
              <w:ind w:left="444"/>
              <w:jc w:val="center"/>
              <w:rPr>
                <w:rFonts w:ascii="Times New Roman" w:hAnsi="Times New Roman" w:cs="Times New Roman"/>
                <w:b/>
                <w:bCs/>
                <w:sz w:val="24"/>
                <w:szCs w:val="24"/>
              </w:rPr>
            </w:pPr>
            <w:r w:rsidRPr="00B90BB3">
              <w:rPr>
                <w:rFonts w:ascii="Times New Roman" w:hAnsi="Times New Roman" w:cs="Times New Roman"/>
                <w:b/>
                <w:bCs/>
                <w:sz w:val="24"/>
                <w:szCs w:val="24"/>
              </w:rPr>
              <w:t>1 смена</w:t>
            </w:r>
          </w:p>
        </w:tc>
        <w:tc>
          <w:tcPr>
            <w:tcW w:w="3147" w:type="dxa"/>
          </w:tcPr>
          <w:p w:rsidR="00B90BB3" w:rsidRPr="00B90BB3" w:rsidRDefault="00B90BB3" w:rsidP="000E1C5A">
            <w:pPr>
              <w:tabs>
                <w:tab w:val="left" w:pos="0"/>
              </w:tabs>
              <w:autoSpaceDE w:val="0"/>
              <w:autoSpaceDN w:val="0"/>
              <w:adjustRightInd w:val="0"/>
              <w:spacing w:after="0" w:line="240" w:lineRule="auto"/>
              <w:ind w:left="444" w:hanging="444"/>
              <w:jc w:val="center"/>
              <w:rPr>
                <w:rFonts w:ascii="Times New Roman" w:hAnsi="Times New Roman" w:cs="Times New Roman"/>
                <w:b/>
                <w:bCs/>
                <w:sz w:val="24"/>
                <w:szCs w:val="24"/>
              </w:rPr>
            </w:pPr>
            <w:r w:rsidRPr="00B90BB3">
              <w:rPr>
                <w:rFonts w:ascii="Times New Roman" w:hAnsi="Times New Roman" w:cs="Times New Roman"/>
                <w:b/>
                <w:bCs/>
                <w:sz w:val="24"/>
                <w:szCs w:val="24"/>
              </w:rPr>
              <w:t>2 смена</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1</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eastAsia="Calibri" w:hAnsi="Times New Roman" w:cs="Times New Roman"/>
                <w:sz w:val="24"/>
                <w:szCs w:val="24"/>
              </w:rPr>
            </w:pPr>
            <w:r w:rsidRPr="00B90BB3">
              <w:rPr>
                <w:rFonts w:ascii="Times New Roman" w:eastAsia="Calibri" w:hAnsi="Times New Roman" w:cs="Times New Roman"/>
                <w:sz w:val="24"/>
                <w:szCs w:val="24"/>
              </w:rPr>
              <w:t>2 АБВГ, 3АБВГД, 4Б</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r>
      <w:tr w:rsidR="00B90BB3" w:rsidRPr="00B90BB3" w:rsidTr="00FB1948">
        <w:trPr>
          <w:jc w:val="center"/>
        </w:trPr>
        <w:tc>
          <w:tcPr>
            <w:tcW w:w="2127" w:type="dxa"/>
          </w:tcPr>
          <w:p w:rsidR="00B90BB3" w:rsidRPr="00B90BB3" w:rsidRDefault="00B90BB3" w:rsidP="000E1C5A">
            <w:pPr>
              <w:tabs>
                <w:tab w:val="left" w:pos="0"/>
              </w:tabs>
              <w:spacing w:after="0" w:line="240" w:lineRule="auto"/>
              <w:ind w:left="34"/>
              <w:jc w:val="center"/>
              <w:rPr>
                <w:rFonts w:ascii="Times New Roman" w:eastAsia="Calibri" w:hAnsi="Times New Roman" w:cs="Times New Roman"/>
                <w:sz w:val="24"/>
                <w:szCs w:val="24"/>
              </w:rPr>
            </w:pPr>
            <w:r w:rsidRPr="00B90BB3">
              <w:rPr>
                <w:rFonts w:ascii="Times New Roman" w:eastAsia="Calibri" w:hAnsi="Times New Roman" w:cs="Times New Roman"/>
                <w:sz w:val="24"/>
                <w:szCs w:val="24"/>
              </w:rPr>
              <w:t>2Д, 4АВГД</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5</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6 АБВ</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6 Г</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7 АБВ</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7 Г</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8 АБВГ</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9</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10</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r>
      <w:tr w:rsidR="00B90BB3" w:rsidRPr="00B90BB3" w:rsidTr="00FB1948">
        <w:trPr>
          <w:jc w:val="center"/>
        </w:trPr>
        <w:tc>
          <w:tcPr>
            <w:tcW w:w="212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11</w:t>
            </w:r>
          </w:p>
        </w:tc>
        <w:tc>
          <w:tcPr>
            <w:tcW w:w="3260" w:type="dxa"/>
          </w:tcPr>
          <w:p w:rsidR="00B90BB3" w:rsidRPr="00B90BB3" w:rsidRDefault="00B90BB3" w:rsidP="000E1C5A">
            <w:pPr>
              <w:tabs>
                <w:tab w:val="left" w:pos="0"/>
              </w:tabs>
              <w:autoSpaceDE w:val="0"/>
              <w:autoSpaceDN w:val="0"/>
              <w:adjustRightInd w:val="0"/>
              <w:spacing w:after="0" w:line="240" w:lineRule="auto"/>
              <w:ind w:left="33" w:right="-108"/>
              <w:jc w:val="center"/>
              <w:rPr>
                <w:rFonts w:ascii="Times New Roman" w:hAnsi="Times New Roman" w:cs="Times New Roman"/>
                <w:bCs/>
                <w:sz w:val="24"/>
                <w:szCs w:val="24"/>
              </w:rPr>
            </w:pPr>
            <w:r w:rsidRPr="00B90BB3">
              <w:rPr>
                <w:rFonts w:ascii="Times New Roman" w:hAnsi="Times New Roman" w:cs="Times New Roman"/>
                <w:bCs/>
                <w:sz w:val="24"/>
                <w:szCs w:val="24"/>
              </w:rPr>
              <w:t>уроки</w:t>
            </w:r>
          </w:p>
        </w:tc>
        <w:tc>
          <w:tcPr>
            <w:tcW w:w="3147" w:type="dxa"/>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Cs/>
                <w:sz w:val="24"/>
                <w:szCs w:val="24"/>
              </w:rPr>
            </w:pPr>
            <w:r w:rsidRPr="00B90BB3">
              <w:rPr>
                <w:rFonts w:ascii="Times New Roman" w:hAnsi="Times New Roman" w:cs="Times New Roman"/>
                <w:bCs/>
                <w:sz w:val="24"/>
                <w:szCs w:val="24"/>
              </w:rPr>
              <w:t>внеурочная деятельность</w:t>
            </w:r>
          </w:p>
        </w:tc>
      </w:tr>
    </w:tbl>
    <w:p w:rsidR="00B90BB3" w:rsidRPr="00B90BB3" w:rsidRDefault="00B90BB3" w:rsidP="000E1C5A">
      <w:pPr>
        <w:shd w:val="clear" w:color="auto" w:fill="FFFFFF"/>
        <w:tabs>
          <w:tab w:val="left" w:pos="0"/>
        </w:tabs>
        <w:autoSpaceDE w:val="0"/>
        <w:autoSpaceDN w:val="0"/>
        <w:adjustRightInd w:val="0"/>
        <w:spacing w:after="0" w:line="240" w:lineRule="auto"/>
        <w:ind w:left="360"/>
        <w:rPr>
          <w:rFonts w:ascii="Times New Roman" w:hAnsi="Times New Roman" w:cs="Times New Roman"/>
          <w:b/>
          <w:sz w:val="24"/>
          <w:szCs w:val="24"/>
        </w:rPr>
      </w:pPr>
    </w:p>
    <w:p w:rsidR="00B90BB3" w:rsidRPr="00B90BB3" w:rsidRDefault="00B90BB3" w:rsidP="000E1C5A">
      <w:pPr>
        <w:numPr>
          <w:ilvl w:val="0"/>
          <w:numId w:val="106"/>
        </w:numPr>
        <w:shd w:val="clear" w:color="auto" w:fill="FFFFFF"/>
        <w:tabs>
          <w:tab w:val="left" w:pos="0"/>
        </w:tabs>
        <w:autoSpaceDE w:val="0"/>
        <w:autoSpaceDN w:val="0"/>
        <w:adjustRightInd w:val="0"/>
        <w:spacing w:after="0" w:line="240" w:lineRule="auto"/>
        <w:rPr>
          <w:rFonts w:ascii="Times New Roman" w:hAnsi="Times New Roman" w:cs="Times New Roman"/>
          <w:b/>
          <w:sz w:val="24"/>
          <w:szCs w:val="24"/>
        </w:rPr>
      </w:pPr>
      <w:r w:rsidRPr="00B90BB3">
        <w:rPr>
          <w:rFonts w:ascii="Times New Roman" w:hAnsi="Times New Roman" w:cs="Times New Roman"/>
          <w:b/>
          <w:sz w:val="24"/>
          <w:szCs w:val="24"/>
        </w:rPr>
        <w:t>Максимально</w:t>
      </w:r>
      <w:r w:rsidRPr="00B90BB3">
        <w:rPr>
          <w:rFonts w:ascii="Times New Roman" w:hAnsi="Times New Roman" w:cs="Times New Roman"/>
          <w:sz w:val="24"/>
          <w:szCs w:val="24"/>
        </w:rPr>
        <w:t xml:space="preserve"> </w:t>
      </w:r>
      <w:r w:rsidRPr="00B90BB3">
        <w:rPr>
          <w:rFonts w:ascii="Times New Roman" w:hAnsi="Times New Roman" w:cs="Times New Roman"/>
          <w:b/>
          <w:sz w:val="24"/>
          <w:szCs w:val="24"/>
        </w:rPr>
        <w:t>допустимая нагрузка обучающихся</w:t>
      </w:r>
      <w:r w:rsidRPr="00B90BB3">
        <w:rPr>
          <w:rFonts w:ascii="Times New Roman" w:hAnsi="Times New Roman" w:cs="Times New Roman"/>
          <w:sz w:val="24"/>
          <w:szCs w:val="24"/>
        </w:rPr>
        <w:t>:</w:t>
      </w:r>
    </w:p>
    <w:tbl>
      <w:tblPr>
        <w:tblW w:w="9308" w:type="dxa"/>
        <w:jc w:val="center"/>
        <w:tblLayout w:type="fixed"/>
        <w:tblCellMar>
          <w:left w:w="40" w:type="dxa"/>
          <w:right w:w="40" w:type="dxa"/>
        </w:tblCellMar>
        <w:tblLook w:val="0000" w:firstRow="0" w:lastRow="0" w:firstColumn="0" w:lastColumn="0" w:noHBand="0" w:noVBand="0"/>
      </w:tblPr>
      <w:tblGrid>
        <w:gridCol w:w="3403"/>
        <w:gridCol w:w="3118"/>
        <w:gridCol w:w="2787"/>
      </w:tblGrid>
      <w:tr w:rsidR="00B90BB3" w:rsidRPr="00B90BB3" w:rsidTr="00FB1948">
        <w:trPr>
          <w:trHeight w:val="284"/>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6 дневная учебная неделя</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shd w:val="clear" w:color="auto" w:fill="FFFFFF"/>
              <w:tabs>
                <w:tab w:val="left" w:pos="0"/>
              </w:tabs>
              <w:autoSpaceDE w:val="0"/>
              <w:autoSpaceDN w:val="0"/>
              <w:adjustRightInd w:val="0"/>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5 дневная учебная неделя</w:t>
            </w:r>
          </w:p>
        </w:tc>
      </w:tr>
      <w:tr w:rsidR="00B90BB3" w:rsidRPr="00B90BB3" w:rsidTr="00FB1948">
        <w:trPr>
          <w:trHeight w:val="166"/>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1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21</w:t>
            </w:r>
          </w:p>
        </w:tc>
      </w:tr>
      <w:tr w:rsidR="00B90BB3" w:rsidRPr="00B90BB3" w:rsidTr="00FB1948">
        <w:trPr>
          <w:trHeight w:val="220"/>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2 – 4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23</w:t>
            </w:r>
          </w:p>
        </w:tc>
      </w:tr>
      <w:tr w:rsidR="00B90BB3" w:rsidRPr="00B90BB3" w:rsidTr="00FB1948">
        <w:trPr>
          <w:trHeight w:val="220"/>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5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29</w:t>
            </w:r>
          </w:p>
        </w:tc>
      </w:tr>
      <w:tr w:rsidR="00B90BB3" w:rsidRPr="00B90BB3" w:rsidTr="00FB1948">
        <w:trPr>
          <w:trHeight w:val="220"/>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6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30</w:t>
            </w:r>
          </w:p>
        </w:tc>
      </w:tr>
      <w:tr w:rsidR="00B90BB3" w:rsidRPr="00B90BB3" w:rsidTr="00FB1948">
        <w:trPr>
          <w:trHeight w:val="220"/>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7 «А», «Б», «В»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35</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r>
      <w:tr w:rsidR="00B90BB3" w:rsidRPr="00B90BB3" w:rsidTr="00FB1948">
        <w:trPr>
          <w:trHeight w:val="220"/>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7 «Г»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32</w:t>
            </w:r>
          </w:p>
        </w:tc>
      </w:tr>
      <w:tr w:rsidR="00B90BB3" w:rsidRPr="00B90BB3" w:rsidTr="00FB1948">
        <w:trPr>
          <w:trHeight w:val="220"/>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8 «А», «Б»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36</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r>
      <w:tr w:rsidR="00B90BB3" w:rsidRPr="00B90BB3" w:rsidTr="00FB1948">
        <w:trPr>
          <w:trHeight w:val="220"/>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8 «В», «Г»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33</w:t>
            </w:r>
          </w:p>
        </w:tc>
      </w:tr>
      <w:tr w:rsidR="00B90BB3" w:rsidRPr="00B90BB3" w:rsidTr="00FB1948">
        <w:trPr>
          <w:trHeight w:val="220"/>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9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36</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r>
      <w:tr w:rsidR="00B90BB3" w:rsidRPr="00B90BB3" w:rsidTr="00FB1948">
        <w:trPr>
          <w:trHeight w:val="220"/>
          <w:jc w:val="center"/>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sz w:val="24"/>
                <w:szCs w:val="24"/>
              </w:rPr>
              <w:t>10 – 11 классы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37</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B90BB3" w:rsidRPr="00B90BB3" w:rsidRDefault="00B90BB3" w:rsidP="000E1C5A">
            <w:pPr>
              <w:tabs>
                <w:tab w:val="left" w:pos="0"/>
              </w:tabs>
              <w:spacing w:after="0" w:line="240" w:lineRule="auto"/>
              <w:jc w:val="center"/>
              <w:rPr>
                <w:rFonts w:ascii="Times New Roman" w:hAnsi="Times New Roman" w:cs="Times New Roman"/>
                <w:sz w:val="24"/>
                <w:szCs w:val="24"/>
              </w:rPr>
            </w:pPr>
            <w:r w:rsidRPr="00B90BB3">
              <w:rPr>
                <w:rFonts w:ascii="Times New Roman" w:hAnsi="Times New Roman" w:cs="Times New Roman"/>
                <w:sz w:val="24"/>
                <w:szCs w:val="24"/>
              </w:rPr>
              <w:t>-</w:t>
            </w:r>
          </w:p>
        </w:tc>
      </w:tr>
    </w:tbl>
    <w:p w:rsidR="00B90BB3" w:rsidRPr="00B90BB3" w:rsidRDefault="00B90BB3" w:rsidP="000E1C5A">
      <w:pPr>
        <w:shd w:val="clear" w:color="auto" w:fill="FFFFFF"/>
        <w:tabs>
          <w:tab w:val="left" w:pos="0"/>
        </w:tabs>
        <w:autoSpaceDE w:val="0"/>
        <w:autoSpaceDN w:val="0"/>
        <w:adjustRightInd w:val="0"/>
        <w:spacing w:after="0" w:line="240" w:lineRule="auto"/>
        <w:rPr>
          <w:rFonts w:ascii="Times New Roman" w:hAnsi="Times New Roman" w:cs="Times New Roman"/>
          <w:color w:val="000000"/>
          <w:sz w:val="24"/>
          <w:szCs w:val="24"/>
        </w:rPr>
      </w:pPr>
    </w:p>
    <w:p w:rsidR="00B90BB3" w:rsidRPr="00B90BB3" w:rsidRDefault="00B90BB3" w:rsidP="000E1C5A">
      <w:pPr>
        <w:numPr>
          <w:ilvl w:val="0"/>
          <w:numId w:val="106"/>
        </w:numPr>
        <w:shd w:val="clear" w:color="auto" w:fill="FFFFFF"/>
        <w:tabs>
          <w:tab w:val="left" w:pos="0"/>
          <w:tab w:val="left" w:pos="284"/>
        </w:tabs>
        <w:autoSpaceDE w:val="0"/>
        <w:autoSpaceDN w:val="0"/>
        <w:adjustRightInd w:val="0"/>
        <w:spacing w:after="0" w:line="240" w:lineRule="auto"/>
        <w:ind w:left="0" w:firstLine="0"/>
        <w:rPr>
          <w:rFonts w:ascii="Times New Roman" w:hAnsi="Times New Roman" w:cs="Times New Roman"/>
          <w:color w:val="000000"/>
          <w:sz w:val="24"/>
          <w:szCs w:val="24"/>
        </w:rPr>
      </w:pPr>
      <w:r w:rsidRPr="00B90BB3">
        <w:rPr>
          <w:rFonts w:ascii="Times New Roman" w:hAnsi="Times New Roman" w:cs="Times New Roman"/>
          <w:b/>
          <w:color w:val="000000"/>
          <w:sz w:val="24"/>
          <w:szCs w:val="24"/>
        </w:rPr>
        <w:t>Сроки проведения промежуточной аттестации</w:t>
      </w:r>
      <w:r w:rsidRPr="00B90BB3">
        <w:rPr>
          <w:rFonts w:ascii="Times New Roman" w:hAnsi="Times New Roman" w:cs="Times New Roman"/>
          <w:color w:val="00000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736"/>
        <w:gridCol w:w="2922"/>
      </w:tblGrid>
      <w:tr w:rsidR="00B90BB3" w:rsidRPr="00B90BB3" w:rsidTr="00FB1948">
        <w:trPr>
          <w:jc w:val="center"/>
        </w:trPr>
        <w:tc>
          <w:tcPr>
            <w:tcW w:w="1121" w:type="dxa"/>
          </w:tcPr>
          <w:p w:rsidR="00B90BB3" w:rsidRPr="00B90BB3" w:rsidRDefault="00B90BB3" w:rsidP="000E1C5A">
            <w:pPr>
              <w:tabs>
                <w:tab w:val="left" w:pos="0"/>
              </w:tabs>
              <w:autoSpaceDE w:val="0"/>
              <w:autoSpaceDN w:val="0"/>
              <w:adjustRightInd w:val="0"/>
              <w:spacing w:after="0" w:line="240" w:lineRule="auto"/>
              <w:rPr>
                <w:rFonts w:ascii="Times New Roman" w:hAnsi="Times New Roman" w:cs="Times New Roman"/>
                <w:b/>
                <w:color w:val="000000"/>
                <w:sz w:val="24"/>
                <w:szCs w:val="24"/>
              </w:rPr>
            </w:pPr>
            <w:r w:rsidRPr="00B90BB3">
              <w:rPr>
                <w:rFonts w:ascii="Times New Roman" w:hAnsi="Times New Roman" w:cs="Times New Roman"/>
                <w:b/>
                <w:color w:val="000000"/>
                <w:sz w:val="24"/>
                <w:szCs w:val="24"/>
              </w:rPr>
              <w:t xml:space="preserve">Классы </w:t>
            </w:r>
          </w:p>
        </w:tc>
        <w:tc>
          <w:tcPr>
            <w:tcW w:w="2736" w:type="dxa"/>
          </w:tcPr>
          <w:p w:rsidR="00B90BB3" w:rsidRPr="00B90BB3" w:rsidRDefault="00B90BB3" w:rsidP="000E1C5A">
            <w:pPr>
              <w:tabs>
                <w:tab w:val="left" w:pos="0"/>
              </w:tabs>
              <w:autoSpaceDE w:val="0"/>
              <w:autoSpaceDN w:val="0"/>
              <w:adjustRightInd w:val="0"/>
              <w:spacing w:after="0" w:line="240" w:lineRule="auto"/>
              <w:ind w:firstLine="175"/>
              <w:rPr>
                <w:rFonts w:ascii="Times New Roman" w:hAnsi="Times New Roman" w:cs="Times New Roman"/>
                <w:b/>
                <w:color w:val="000000"/>
                <w:sz w:val="24"/>
                <w:szCs w:val="24"/>
              </w:rPr>
            </w:pPr>
            <w:r w:rsidRPr="00B90BB3">
              <w:rPr>
                <w:rFonts w:ascii="Times New Roman" w:hAnsi="Times New Roman" w:cs="Times New Roman"/>
                <w:b/>
                <w:color w:val="000000"/>
                <w:sz w:val="24"/>
                <w:szCs w:val="24"/>
              </w:rPr>
              <w:t>Период аттестации</w:t>
            </w:r>
          </w:p>
        </w:tc>
        <w:tc>
          <w:tcPr>
            <w:tcW w:w="2922" w:type="dxa"/>
          </w:tcPr>
          <w:p w:rsidR="00B90BB3" w:rsidRPr="00B90BB3" w:rsidRDefault="00B90BB3" w:rsidP="000E1C5A">
            <w:pPr>
              <w:tabs>
                <w:tab w:val="left" w:pos="0"/>
              </w:tabs>
              <w:autoSpaceDE w:val="0"/>
              <w:autoSpaceDN w:val="0"/>
              <w:adjustRightInd w:val="0"/>
              <w:spacing w:after="0" w:line="240" w:lineRule="auto"/>
              <w:rPr>
                <w:rFonts w:ascii="Times New Roman" w:hAnsi="Times New Roman" w:cs="Times New Roman"/>
                <w:b/>
                <w:color w:val="000000"/>
                <w:sz w:val="24"/>
                <w:szCs w:val="24"/>
              </w:rPr>
            </w:pPr>
            <w:r w:rsidRPr="00B90BB3">
              <w:rPr>
                <w:rFonts w:ascii="Times New Roman" w:hAnsi="Times New Roman" w:cs="Times New Roman"/>
                <w:b/>
                <w:color w:val="000000"/>
                <w:sz w:val="24"/>
                <w:szCs w:val="24"/>
              </w:rPr>
              <w:t>Сроки проведения</w:t>
            </w:r>
          </w:p>
        </w:tc>
      </w:tr>
      <w:tr w:rsidR="00B90BB3" w:rsidRPr="00B90BB3" w:rsidTr="00FB1948">
        <w:trPr>
          <w:jc w:val="center"/>
        </w:trPr>
        <w:tc>
          <w:tcPr>
            <w:tcW w:w="1121" w:type="dxa"/>
            <w:vMerge w:val="restart"/>
          </w:tcPr>
          <w:p w:rsidR="00B90BB3" w:rsidRPr="00B90BB3" w:rsidRDefault="00B90BB3" w:rsidP="000E1C5A">
            <w:pPr>
              <w:tabs>
                <w:tab w:val="left" w:pos="0"/>
              </w:tabs>
              <w:autoSpaceDE w:val="0"/>
              <w:autoSpaceDN w:val="0"/>
              <w:adjustRightInd w:val="0"/>
              <w:spacing w:after="0" w:line="240" w:lineRule="auto"/>
              <w:ind w:firstLine="176"/>
              <w:rPr>
                <w:rFonts w:ascii="Times New Roman" w:hAnsi="Times New Roman" w:cs="Times New Roman"/>
                <w:color w:val="000000"/>
                <w:sz w:val="24"/>
                <w:szCs w:val="24"/>
              </w:rPr>
            </w:pPr>
            <w:r w:rsidRPr="00B90BB3">
              <w:rPr>
                <w:rFonts w:ascii="Times New Roman" w:hAnsi="Times New Roman" w:cs="Times New Roman"/>
                <w:color w:val="000000"/>
                <w:sz w:val="24"/>
                <w:szCs w:val="24"/>
              </w:rPr>
              <w:t xml:space="preserve">2-9 </w:t>
            </w:r>
          </w:p>
        </w:tc>
        <w:tc>
          <w:tcPr>
            <w:tcW w:w="2736" w:type="dxa"/>
          </w:tcPr>
          <w:p w:rsidR="00B90BB3" w:rsidRPr="00B90BB3" w:rsidRDefault="00B90BB3" w:rsidP="000E1C5A">
            <w:pPr>
              <w:tabs>
                <w:tab w:val="left" w:pos="0"/>
              </w:tabs>
              <w:autoSpaceDE w:val="0"/>
              <w:autoSpaceDN w:val="0"/>
              <w:adjustRightInd w:val="0"/>
              <w:spacing w:after="0" w:line="240" w:lineRule="auto"/>
              <w:ind w:firstLine="175"/>
              <w:rPr>
                <w:rFonts w:ascii="Times New Roman" w:hAnsi="Times New Roman" w:cs="Times New Roman"/>
                <w:color w:val="000000"/>
                <w:sz w:val="24"/>
                <w:szCs w:val="24"/>
              </w:rPr>
            </w:pPr>
            <w:r w:rsidRPr="00B90BB3">
              <w:rPr>
                <w:rFonts w:ascii="Times New Roman" w:hAnsi="Times New Roman" w:cs="Times New Roman"/>
                <w:color w:val="000000"/>
                <w:sz w:val="24"/>
                <w:szCs w:val="24"/>
                <w:lang w:val="en-US"/>
              </w:rPr>
              <w:t>I</w:t>
            </w:r>
            <w:r w:rsidRPr="00B90BB3">
              <w:rPr>
                <w:rFonts w:ascii="Times New Roman" w:hAnsi="Times New Roman" w:cs="Times New Roman"/>
                <w:i/>
                <w:color w:val="000000"/>
                <w:sz w:val="24"/>
                <w:szCs w:val="24"/>
                <w:lang w:val="en-US"/>
              </w:rPr>
              <w:t xml:space="preserve"> </w:t>
            </w:r>
            <w:r w:rsidRPr="00B90BB3">
              <w:rPr>
                <w:rFonts w:ascii="Times New Roman" w:hAnsi="Times New Roman" w:cs="Times New Roman"/>
                <w:color w:val="000000"/>
                <w:sz w:val="24"/>
                <w:szCs w:val="24"/>
              </w:rPr>
              <w:t>четверть</w:t>
            </w:r>
          </w:p>
        </w:tc>
        <w:tc>
          <w:tcPr>
            <w:tcW w:w="2922" w:type="dxa"/>
          </w:tcPr>
          <w:p w:rsidR="00B90BB3" w:rsidRPr="00B90BB3" w:rsidRDefault="00B90BB3" w:rsidP="000E1C5A">
            <w:pPr>
              <w:tabs>
                <w:tab w:val="left" w:pos="0"/>
              </w:tabs>
              <w:autoSpaceDE w:val="0"/>
              <w:autoSpaceDN w:val="0"/>
              <w:adjustRightInd w:val="0"/>
              <w:spacing w:after="0" w:line="240" w:lineRule="auto"/>
              <w:rPr>
                <w:rFonts w:ascii="Times New Roman" w:hAnsi="Times New Roman" w:cs="Times New Roman"/>
                <w:color w:val="000000"/>
                <w:sz w:val="24"/>
                <w:szCs w:val="24"/>
              </w:rPr>
            </w:pPr>
            <w:r w:rsidRPr="00B90BB3">
              <w:rPr>
                <w:rFonts w:ascii="Times New Roman" w:hAnsi="Times New Roman" w:cs="Times New Roman"/>
                <w:color w:val="000000"/>
                <w:sz w:val="24"/>
                <w:szCs w:val="24"/>
              </w:rPr>
              <w:t>с 23.10.2023 по 28.10.2023</w:t>
            </w:r>
          </w:p>
        </w:tc>
      </w:tr>
      <w:tr w:rsidR="00B90BB3" w:rsidRPr="00B90BB3" w:rsidTr="00FB1948">
        <w:trPr>
          <w:jc w:val="center"/>
        </w:trPr>
        <w:tc>
          <w:tcPr>
            <w:tcW w:w="1121" w:type="dxa"/>
            <w:vMerge/>
          </w:tcPr>
          <w:p w:rsidR="00B90BB3" w:rsidRPr="00B90BB3" w:rsidRDefault="00B90BB3" w:rsidP="000E1C5A">
            <w:pPr>
              <w:tabs>
                <w:tab w:val="left" w:pos="0"/>
              </w:tabs>
              <w:autoSpaceDE w:val="0"/>
              <w:autoSpaceDN w:val="0"/>
              <w:adjustRightInd w:val="0"/>
              <w:spacing w:after="0" w:line="240" w:lineRule="auto"/>
              <w:ind w:firstLine="176"/>
              <w:rPr>
                <w:rFonts w:ascii="Times New Roman" w:hAnsi="Times New Roman" w:cs="Times New Roman"/>
                <w:color w:val="000000"/>
                <w:sz w:val="24"/>
                <w:szCs w:val="24"/>
              </w:rPr>
            </w:pPr>
          </w:p>
        </w:tc>
        <w:tc>
          <w:tcPr>
            <w:tcW w:w="2736" w:type="dxa"/>
          </w:tcPr>
          <w:p w:rsidR="00B90BB3" w:rsidRPr="00B90BB3" w:rsidRDefault="00B90BB3" w:rsidP="000E1C5A">
            <w:pPr>
              <w:tabs>
                <w:tab w:val="left" w:pos="0"/>
              </w:tabs>
              <w:spacing w:after="0" w:line="240" w:lineRule="auto"/>
              <w:ind w:firstLine="175"/>
              <w:rPr>
                <w:rFonts w:ascii="Times New Roman" w:hAnsi="Times New Roman" w:cs="Times New Roman"/>
                <w:color w:val="000000"/>
                <w:sz w:val="24"/>
                <w:szCs w:val="24"/>
              </w:rPr>
            </w:pPr>
            <w:r w:rsidRPr="00B90BB3">
              <w:rPr>
                <w:rFonts w:ascii="Times New Roman" w:hAnsi="Times New Roman" w:cs="Times New Roman"/>
                <w:color w:val="000000"/>
                <w:sz w:val="24"/>
                <w:szCs w:val="24"/>
                <w:lang w:val="en-US"/>
              </w:rPr>
              <w:t>II</w:t>
            </w:r>
            <w:r w:rsidRPr="00B90BB3">
              <w:rPr>
                <w:rFonts w:ascii="Times New Roman" w:hAnsi="Times New Roman" w:cs="Times New Roman"/>
                <w:color w:val="000000"/>
                <w:sz w:val="24"/>
                <w:szCs w:val="24"/>
              </w:rPr>
              <w:t xml:space="preserve"> четверть</w:t>
            </w:r>
          </w:p>
        </w:tc>
        <w:tc>
          <w:tcPr>
            <w:tcW w:w="2922" w:type="dxa"/>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color w:val="000000"/>
                <w:sz w:val="24"/>
                <w:szCs w:val="24"/>
              </w:rPr>
              <w:t xml:space="preserve">с 25.12.2023 по 30.12.2023 </w:t>
            </w:r>
          </w:p>
        </w:tc>
      </w:tr>
      <w:tr w:rsidR="00B90BB3" w:rsidRPr="00B90BB3" w:rsidTr="00FB1948">
        <w:trPr>
          <w:jc w:val="center"/>
        </w:trPr>
        <w:tc>
          <w:tcPr>
            <w:tcW w:w="1121" w:type="dxa"/>
            <w:vMerge/>
          </w:tcPr>
          <w:p w:rsidR="00B90BB3" w:rsidRPr="00B90BB3" w:rsidRDefault="00B90BB3" w:rsidP="000E1C5A">
            <w:pPr>
              <w:tabs>
                <w:tab w:val="left" w:pos="0"/>
              </w:tabs>
              <w:autoSpaceDE w:val="0"/>
              <w:autoSpaceDN w:val="0"/>
              <w:adjustRightInd w:val="0"/>
              <w:spacing w:after="0" w:line="240" w:lineRule="auto"/>
              <w:ind w:firstLine="176"/>
              <w:rPr>
                <w:rFonts w:ascii="Times New Roman" w:hAnsi="Times New Roman" w:cs="Times New Roman"/>
                <w:color w:val="000000"/>
                <w:sz w:val="24"/>
                <w:szCs w:val="24"/>
              </w:rPr>
            </w:pPr>
          </w:p>
        </w:tc>
        <w:tc>
          <w:tcPr>
            <w:tcW w:w="2736" w:type="dxa"/>
          </w:tcPr>
          <w:p w:rsidR="00B90BB3" w:rsidRPr="00B90BB3" w:rsidRDefault="00B90BB3" w:rsidP="000E1C5A">
            <w:pPr>
              <w:tabs>
                <w:tab w:val="left" w:pos="0"/>
              </w:tabs>
              <w:spacing w:after="0" w:line="240" w:lineRule="auto"/>
              <w:ind w:firstLine="175"/>
              <w:rPr>
                <w:rFonts w:ascii="Times New Roman" w:hAnsi="Times New Roman" w:cs="Times New Roman"/>
                <w:color w:val="000000"/>
                <w:sz w:val="24"/>
                <w:szCs w:val="24"/>
              </w:rPr>
            </w:pPr>
            <w:r w:rsidRPr="00B90BB3">
              <w:rPr>
                <w:rFonts w:ascii="Times New Roman" w:hAnsi="Times New Roman" w:cs="Times New Roman"/>
                <w:color w:val="000000"/>
                <w:sz w:val="24"/>
                <w:szCs w:val="24"/>
                <w:lang w:val="en-US"/>
              </w:rPr>
              <w:t>III</w:t>
            </w:r>
            <w:r w:rsidRPr="00B90BB3">
              <w:rPr>
                <w:rFonts w:ascii="Times New Roman" w:hAnsi="Times New Roman" w:cs="Times New Roman"/>
                <w:color w:val="000000"/>
                <w:sz w:val="24"/>
                <w:szCs w:val="24"/>
              </w:rPr>
              <w:t xml:space="preserve"> четверть</w:t>
            </w:r>
          </w:p>
        </w:tc>
        <w:tc>
          <w:tcPr>
            <w:tcW w:w="2922" w:type="dxa"/>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color w:val="000000"/>
                <w:sz w:val="24"/>
                <w:szCs w:val="24"/>
              </w:rPr>
              <w:t>с 18.03.2024 по 22.03.2024</w:t>
            </w:r>
          </w:p>
        </w:tc>
      </w:tr>
      <w:tr w:rsidR="00B90BB3" w:rsidRPr="00B90BB3" w:rsidTr="00FB1948">
        <w:trPr>
          <w:jc w:val="center"/>
        </w:trPr>
        <w:tc>
          <w:tcPr>
            <w:tcW w:w="1121" w:type="dxa"/>
            <w:vMerge/>
          </w:tcPr>
          <w:p w:rsidR="00B90BB3" w:rsidRPr="00B90BB3" w:rsidRDefault="00B90BB3" w:rsidP="000E1C5A">
            <w:pPr>
              <w:tabs>
                <w:tab w:val="left" w:pos="0"/>
              </w:tabs>
              <w:autoSpaceDE w:val="0"/>
              <w:autoSpaceDN w:val="0"/>
              <w:adjustRightInd w:val="0"/>
              <w:spacing w:after="0" w:line="240" w:lineRule="auto"/>
              <w:ind w:firstLine="176"/>
              <w:rPr>
                <w:rFonts w:ascii="Times New Roman" w:hAnsi="Times New Roman" w:cs="Times New Roman"/>
                <w:color w:val="000000"/>
                <w:sz w:val="24"/>
                <w:szCs w:val="24"/>
              </w:rPr>
            </w:pPr>
          </w:p>
        </w:tc>
        <w:tc>
          <w:tcPr>
            <w:tcW w:w="2736" w:type="dxa"/>
          </w:tcPr>
          <w:p w:rsidR="00B90BB3" w:rsidRPr="00B90BB3" w:rsidRDefault="00B90BB3" w:rsidP="000E1C5A">
            <w:pPr>
              <w:tabs>
                <w:tab w:val="left" w:pos="0"/>
              </w:tabs>
              <w:spacing w:after="0" w:line="240" w:lineRule="auto"/>
              <w:ind w:firstLine="175"/>
              <w:rPr>
                <w:rFonts w:ascii="Times New Roman" w:hAnsi="Times New Roman" w:cs="Times New Roman"/>
                <w:color w:val="000000"/>
                <w:sz w:val="24"/>
                <w:szCs w:val="24"/>
              </w:rPr>
            </w:pPr>
            <w:r w:rsidRPr="00B90BB3">
              <w:rPr>
                <w:rFonts w:ascii="Times New Roman" w:hAnsi="Times New Roman" w:cs="Times New Roman"/>
                <w:color w:val="000000"/>
                <w:sz w:val="24"/>
                <w:szCs w:val="24"/>
                <w:lang w:val="en-US"/>
              </w:rPr>
              <w:t>IV</w:t>
            </w:r>
            <w:r w:rsidRPr="00B90BB3">
              <w:rPr>
                <w:rFonts w:ascii="Times New Roman" w:hAnsi="Times New Roman" w:cs="Times New Roman"/>
                <w:color w:val="000000"/>
                <w:sz w:val="24"/>
                <w:szCs w:val="24"/>
              </w:rPr>
              <w:t xml:space="preserve"> четверть</w:t>
            </w:r>
          </w:p>
        </w:tc>
        <w:tc>
          <w:tcPr>
            <w:tcW w:w="2922" w:type="dxa"/>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color w:val="000000"/>
                <w:sz w:val="24"/>
                <w:szCs w:val="24"/>
              </w:rPr>
              <w:t>с 20.05.2024 по 25.05.2024</w:t>
            </w:r>
          </w:p>
        </w:tc>
      </w:tr>
      <w:tr w:rsidR="00B90BB3" w:rsidRPr="00B90BB3" w:rsidTr="00FB1948">
        <w:trPr>
          <w:jc w:val="center"/>
        </w:trPr>
        <w:tc>
          <w:tcPr>
            <w:tcW w:w="1121" w:type="dxa"/>
            <w:vMerge w:val="restart"/>
          </w:tcPr>
          <w:p w:rsidR="00B90BB3" w:rsidRPr="00B90BB3" w:rsidRDefault="00B90BB3" w:rsidP="000E1C5A">
            <w:pPr>
              <w:tabs>
                <w:tab w:val="left" w:pos="0"/>
              </w:tabs>
              <w:autoSpaceDE w:val="0"/>
              <w:autoSpaceDN w:val="0"/>
              <w:adjustRightInd w:val="0"/>
              <w:spacing w:after="0" w:line="240" w:lineRule="auto"/>
              <w:ind w:firstLine="176"/>
              <w:rPr>
                <w:rFonts w:ascii="Times New Roman" w:hAnsi="Times New Roman" w:cs="Times New Roman"/>
                <w:color w:val="000000"/>
                <w:sz w:val="24"/>
                <w:szCs w:val="24"/>
              </w:rPr>
            </w:pPr>
            <w:r w:rsidRPr="00B90BB3">
              <w:rPr>
                <w:rFonts w:ascii="Times New Roman" w:hAnsi="Times New Roman" w:cs="Times New Roman"/>
                <w:color w:val="000000"/>
                <w:sz w:val="24"/>
                <w:szCs w:val="24"/>
              </w:rPr>
              <w:lastRenderedPageBreak/>
              <w:t xml:space="preserve">10-11 </w:t>
            </w:r>
          </w:p>
        </w:tc>
        <w:tc>
          <w:tcPr>
            <w:tcW w:w="2736" w:type="dxa"/>
          </w:tcPr>
          <w:p w:rsidR="00B90BB3" w:rsidRPr="00B90BB3" w:rsidRDefault="00B90BB3" w:rsidP="000E1C5A">
            <w:pPr>
              <w:tabs>
                <w:tab w:val="left" w:pos="0"/>
              </w:tabs>
              <w:autoSpaceDE w:val="0"/>
              <w:autoSpaceDN w:val="0"/>
              <w:adjustRightInd w:val="0"/>
              <w:spacing w:after="0" w:line="240" w:lineRule="auto"/>
              <w:ind w:firstLine="175"/>
              <w:rPr>
                <w:rFonts w:ascii="Times New Roman" w:hAnsi="Times New Roman" w:cs="Times New Roman"/>
                <w:color w:val="000000"/>
                <w:sz w:val="24"/>
                <w:szCs w:val="24"/>
              </w:rPr>
            </w:pPr>
            <w:r w:rsidRPr="00B90BB3">
              <w:rPr>
                <w:rFonts w:ascii="Times New Roman" w:hAnsi="Times New Roman" w:cs="Times New Roman"/>
                <w:color w:val="000000"/>
                <w:sz w:val="24"/>
                <w:szCs w:val="24"/>
                <w:lang w:val="en-US"/>
              </w:rPr>
              <w:t>I</w:t>
            </w:r>
            <w:r w:rsidRPr="00B90BB3">
              <w:rPr>
                <w:rFonts w:ascii="Times New Roman" w:hAnsi="Times New Roman" w:cs="Times New Roman"/>
                <w:color w:val="000000"/>
                <w:sz w:val="24"/>
                <w:szCs w:val="24"/>
              </w:rPr>
              <w:t xml:space="preserve"> полугодие</w:t>
            </w:r>
          </w:p>
        </w:tc>
        <w:tc>
          <w:tcPr>
            <w:tcW w:w="2922" w:type="dxa"/>
          </w:tcPr>
          <w:p w:rsidR="00B90BB3" w:rsidRPr="00B90BB3" w:rsidRDefault="00B90BB3" w:rsidP="000E1C5A">
            <w:pPr>
              <w:tabs>
                <w:tab w:val="left" w:pos="0"/>
              </w:tabs>
              <w:autoSpaceDE w:val="0"/>
              <w:autoSpaceDN w:val="0"/>
              <w:adjustRightInd w:val="0"/>
              <w:spacing w:after="0" w:line="240" w:lineRule="auto"/>
              <w:rPr>
                <w:rFonts w:ascii="Times New Roman" w:hAnsi="Times New Roman" w:cs="Times New Roman"/>
                <w:color w:val="000000"/>
                <w:sz w:val="24"/>
                <w:szCs w:val="24"/>
              </w:rPr>
            </w:pPr>
            <w:r w:rsidRPr="00B90BB3">
              <w:rPr>
                <w:rFonts w:ascii="Times New Roman" w:hAnsi="Times New Roman" w:cs="Times New Roman"/>
                <w:color w:val="000000"/>
                <w:sz w:val="24"/>
                <w:szCs w:val="24"/>
              </w:rPr>
              <w:t>с 25.12.2023 по 30.12.2023</w:t>
            </w:r>
          </w:p>
        </w:tc>
      </w:tr>
      <w:tr w:rsidR="00B90BB3" w:rsidRPr="00B90BB3" w:rsidTr="00FB1948">
        <w:trPr>
          <w:jc w:val="center"/>
        </w:trPr>
        <w:tc>
          <w:tcPr>
            <w:tcW w:w="1121" w:type="dxa"/>
            <w:vMerge/>
          </w:tcPr>
          <w:p w:rsidR="00B90BB3" w:rsidRPr="00B90BB3" w:rsidRDefault="00B90BB3" w:rsidP="000E1C5A">
            <w:pPr>
              <w:tabs>
                <w:tab w:val="left" w:pos="0"/>
              </w:tabs>
              <w:autoSpaceDE w:val="0"/>
              <w:autoSpaceDN w:val="0"/>
              <w:adjustRightInd w:val="0"/>
              <w:spacing w:after="0" w:line="240" w:lineRule="auto"/>
              <w:ind w:firstLine="176"/>
              <w:rPr>
                <w:rFonts w:ascii="Times New Roman" w:hAnsi="Times New Roman" w:cs="Times New Roman"/>
                <w:color w:val="000000"/>
                <w:sz w:val="24"/>
                <w:szCs w:val="24"/>
              </w:rPr>
            </w:pPr>
          </w:p>
        </w:tc>
        <w:tc>
          <w:tcPr>
            <w:tcW w:w="2736" w:type="dxa"/>
          </w:tcPr>
          <w:p w:rsidR="00B90BB3" w:rsidRPr="00B90BB3" w:rsidRDefault="00B90BB3" w:rsidP="000E1C5A">
            <w:pPr>
              <w:tabs>
                <w:tab w:val="left" w:pos="0"/>
              </w:tabs>
              <w:autoSpaceDE w:val="0"/>
              <w:autoSpaceDN w:val="0"/>
              <w:adjustRightInd w:val="0"/>
              <w:spacing w:after="0" w:line="240" w:lineRule="auto"/>
              <w:ind w:firstLine="175"/>
              <w:rPr>
                <w:rFonts w:ascii="Times New Roman" w:hAnsi="Times New Roman" w:cs="Times New Roman"/>
                <w:color w:val="000000"/>
                <w:sz w:val="24"/>
                <w:szCs w:val="24"/>
              </w:rPr>
            </w:pPr>
            <w:r w:rsidRPr="00B90BB3">
              <w:rPr>
                <w:rFonts w:ascii="Times New Roman" w:hAnsi="Times New Roman" w:cs="Times New Roman"/>
                <w:color w:val="000000"/>
                <w:sz w:val="24"/>
                <w:szCs w:val="24"/>
                <w:lang w:val="en-US"/>
              </w:rPr>
              <w:t>II</w:t>
            </w:r>
            <w:r w:rsidRPr="00B90BB3">
              <w:rPr>
                <w:rFonts w:ascii="Times New Roman" w:hAnsi="Times New Roman" w:cs="Times New Roman"/>
                <w:color w:val="000000"/>
                <w:sz w:val="24"/>
                <w:szCs w:val="24"/>
              </w:rPr>
              <w:t xml:space="preserve"> полугодие</w:t>
            </w:r>
          </w:p>
        </w:tc>
        <w:tc>
          <w:tcPr>
            <w:tcW w:w="2922" w:type="dxa"/>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color w:val="000000"/>
                <w:sz w:val="24"/>
                <w:szCs w:val="24"/>
              </w:rPr>
              <w:t>с 20.05.2024 по 25.05.2024</w:t>
            </w:r>
          </w:p>
        </w:tc>
      </w:tr>
      <w:tr w:rsidR="00B90BB3" w:rsidRPr="00B90BB3" w:rsidTr="00FB1948">
        <w:trPr>
          <w:jc w:val="center"/>
        </w:trPr>
        <w:tc>
          <w:tcPr>
            <w:tcW w:w="1121" w:type="dxa"/>
            <w:vAlign w:val="center"/>
          </w:tcPr>
          <w:p w:rsidR="00B90BB3" w:rsidRPr="00B90BB3" w:rsidRDefault="00B90BB3" w:rsidP="000E1C5A">
            <w:pPr>
              <w:tabs>
                <w:tab w:val="left" w:pos="0"/>
              </w:tabs>
              <w:autoSpaceDE w:val="0"/>
              <w:autoSpaceDN w:val="0"/>
              <w:adjustRightInd w:val="0"/>
              <w:spacing w:after="0" w:line="240" w:lineRule="auto"/>
              <w:jc w:val="center"/>
              <w:rPr>
                <w:rFonts w:ascii="Times New Roman" w:hAnsi="Times New Roman" w:cs="Times New Roman"/>
                <w:b/>
                <w:color w:val="000000"/>
                <w:sz w:val="24"/>
                <w:szCs w:val="24"/>
              </w:rPr>
            </w:pPr>
            <w:r w:rsidRPr="00B90BB3">
              <w:rPr>
                <w:rFonts w:ascii="Times New Roman" w:hAnsi="Times New Roman" w:cs="Times New Roman"/>
                <w:b/>
                <w:color w:val="000000"/>
                <w:sz w:val="24"/>
                <w:szCs w:val="24"/>
              </w:rPr>
              <w:t>2-11</w:t>
            </w:r>
          </w:p>
        </w:tc>
        <w:tc>
          <w:tcPr>
            <w:tcW w:w="2736" w:type="dxa"/>
            <w:vAlign w:val="center"/>
          </w:tcPr>
          <w:p w:rsidR="00B90BB3" w:rsidRPr="00B90BB3" w:rsidRDefault="00B90BB3" w:rsidP="000E1C5A">
            <w:pPr>
              <w:tabs>
                <w:tab w:val="left" w:pos="0"/>
              </w:tabs>
              <w:autoSpaceDE w:val="0"/>
              <w:autoSpaceDN w:val="0"/>
              <w:adjustRightInd w:val="0"/>
              <w:spacing w:after="0" w:line="240" w:lineRule="auto"/>
              <w:ind w:firstLine="175"/>
              <w:rPr>
                <w:rFonts w:ascii="Times New Roman" w:hAnsi="Times New Roman" w:cs="Times New Roman"/>
                <w:b/>
                <w:color w:val="000000"/>
                <w:sz w:val="24"/>
                <w:szCs w:val="24"/>
              </w:rPr>
            </w:pPr>
            <w:r w:rsidRPr="00B90BB3">
              <w:rPr>
                <w:rFonts w:ascii="Times New Roman" w:hAnsi="Times New Roman" w:cs="Times New Roman"/>
                <w:b/>
                <w:color w:val="000000"/>
                <w:sz w:val="24"/>
                <w:szCs w:val="24"/>
              </w:rPr>
              <w:t>учебный год</w:t>
            </w:r>
          </w:p>
        </w:tc>
        <w:tc>
          <w:tcPr>
            <w:tcW w:w="2922" w:type="dxa"/>
          </w:tcPr>
          <w:p w:rsidR="00B90BB3" w:rsidRPr="00B90BB3" w:rsidRDefault="00B90BB3" w:rsidP="000E1C5A">
            <w:pPr>
              <w:tabs>
                <w:tab w:val="left" w:pos="0"/>
              </w:tabs>
              <w:spacing w:after="0" w:line="240" w:lineRule="auto"/>
              <w:rPr>
                <w:rFonts w:ascii="Times New Roman" w:hAnsi="Times New Roman" w:cs="Times New Roman"/>
                <w:sz w:val="24"/>
                <w:szCs w:val="24"/>
              </w:rPr>
            </w:pPr>
            <w:r w:rsidRPr="00B90BB3">
              <w:rPr>
                <w:rFonts w:ascii="Times New Roman" w:hAnsi="Times New Roman" w:cs="Times New Roman"/>
                <w:color w:val="000000"/>
                <w:sz w:val="24"/>
                <w:szCs w:val="24"/>
              </w:rPr>
              <w:t>с 20.05.2024 по 25.05.2024</w:t>
            </w:r>
          </w:p>
        </w:tc>
      </w:tr>
    </w:tbl>
    <w:p w:rsidR="00F1318E" w:rsidRDefault="00F1318E" w:rsidP="000E1C5A">
      <w:pPr>
        <w:tabs>
          <w:tab w:val="left" w:pos="0"/>
          <w:tab w:val="left" w:pos="284"/>
        </w:tabs>
        <w:spacing w:after="0" w:line="240" w:lineRule="auto"/>
        <w:jc w:val="center"/>
        <w:rPr>
          <w:rFonts w:ascii="Times New Roman" w:hAnsi="Times New Roman" w:cs="Times New Roman"/>
          <w:b/>
          <w:sz w:val="28"/>
          <w:szCs w:val="28"/>
        </w:rPr>
      </w:pPr>
    </w:p>
    <w:p w:rsidR="00F50CCA" w:rsidRPr="003B76DD" w:rsidRDefault="00F50CCA" w:rsidP="000E1C5A">
      <w:pPr>
        <w:tabs>
          <w:tab w:val="left" w:pos="0"/>
          <w:tab w:val="left" w:pos="284"/>
        </w:tabs>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lang w:val="en-US"/>
        </w:rPr>
        <w:t>III</w:t>
      </w:r>
      <w:r w:rsidR="00B90BB3">
        <w:rPr>
          <w:rFonts w:ascii="Times New Roman" w:hAnsi="Times New Roman" w:cs="Times New Roman"/>
          <w:b/>
          <w:sz w:val="28"/>
          <w:szCs w:val="28"/>
        </w:rPr>
        <w:t>.3</w:t>
      </w:r>
      <w:r w:rsidRPr="003B76DD">
        <w:rPr>
          <w:rFonts w:ascii="Times New Roman" w:hAnsi="Times New Roman" w:cs="Times New Roman"/>
          <w:b/>
          <w:sz w:val="28"/>
          <w:szCs w:val="28"/>
        </w:rPr>
        <w:t>. План внеурочной деятельности</w:t>
      </w:r>
    </w:p>
    <w:p w:rsidR="003B76DD" w:rsidRPr="00FB1948" w:rsidRDefault="003B76DD" w:rsidP="000E1C5A">
      <w:pPr>
        <w:tabs>
          <w:tab w:val="left" w:pos="0"/>
        </w:tabs>
        <w:spacing w:after="0" w:line="240" w:lineRule="auto"/>
        <w:ind w:firstLine="850"/>
        <w:jc w:val="both"/>
        <w:rPr>
          <w:rFonts w:ascii="Times New Roman" w:hAnsi="Times New Roman" w:cs="Times New Roman"/>
          <w:sz w:val="28"/>
          <w:szCs w:val="28"/>
        </w:rPr>
      </w:pPr>
      <w:r w:rsidRPr="00FB1948">
        <w:rPr>
          <w:rFonts w:ascii="Times New Roman" w:hAnsi="Times New Roman" w:cs="Times New Roman"/>
          <w:sz w:val="28"/>
          <w:szCs w:val="28"/>
        </w:rPr>
        <w:t xml:space="preserve">План внеурочной деятельности МОБУ СОШ № 10 имени атамана С.И.Белого для 10 – 11 классов обеспечивает введение в действие и реализацию требований Федеральных государственных образовательных стандартов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3B76DD" w:rsidRPr="00FB1948" w:rsidRDefault="003B76DD" w:rsidP="000E1C5A">
      <w:pPr>
        <w:pStyle w:val="Default"/>
        <w:tabs>
          <w:tab w:val="left" w:pos="0"/>
        </w:tabs>
        <w:ind w:firstLine="567"/>
        <w:jc w:val="both"/>
        <w:rPr>
          <w:rFonts w:ascii="Times New Roman" w:hAnsi="Times New Roman" w:cs="Times New Roman"/>
          <w:sz w:val="28"/>
          <w:szCs w:val="28"/>
        </w:rPr>
      </w:pPr>
      <w:r w:rsidRPr="00FB1948">
        <w:rPr>
          <w:rFonts w:ascii="Times New Roman" w:hAnsi="Times New Roman" w:cs="Times New Roman"/>
          <w:sz w:val="28"/>
          <w:szCs w:val="28"/>
        </w:rPr>
        <w:t>При разработке плана использовались следующие документы:</w:t>
      </w:r>
    </w:p>
    <w:p w:rsidR="003B76DD" w:rsidRPr="00FB1948" w:rsidRDefault="003B76DD" w:rsidP="000E1C5A">
      <w:pPr>
        <w:pStyle w:val="s1"/>
        <w:numPr>
          <w:ilvl w:val="0"/>
          <w:numId w:val="32"/>
        </w:numPr>
        <w:tabs>
          <w:tab w:val="left" w:pos="0"/>
        </w:tabs>
        <w:spacing w:before="0" w:beforeAutospacing="0" w:after="0" w:afterAutospacing="0"/>
        <w:ind w:left="0"/>
        <w:jc w:val="both"/>
        <w:rPr>
          <w:sz w:val="28"/>
          <w:szCs w:val="28"/>
        </w:rPr>
      </w:pPr>
      <w:r w:rsidRPr="00FB1948">
        <w:rPr>
          <w:sz w:val="28"/>
          <w:szCs w:val="28"/>
        </w:rPr>
        <w:t>Федеральный Закон от 29 декабря 2012 г. № 273-ФЗ "Об образовании в Российской Федерации";</w:t>
      </w:r>
    </w:p>
    <w:p w:rsidR="003B76DD" w:rsidRPr="00FB1948" w:rsidRDefault="003B76DD" w:rsidP="000E1C5A">
      <w:pPr>
        <w:pStyle w:val="s1"/>
        <w:numPr>
          <w:ilvl w:val="0"/>
          <w:numId w:val="32"/>
        </w:numPr>
        <w:tabs>
          <w:tab w:val="left" w:pos="0"/>
        </w:tabs>
        <w:spacing w:before="0" w:beforeAutospacing="0" w:after="0" w:afterAutospacing="0"/>
        <w:ind w:left="0"/>
        <w:jc w:val="both"/>
        <w:rPr>
          <w:sz w:val="28"/>
          <w:szCs w:val="28"/>
        </w:rPr>
      </w:pPr>
      <w:r w:rsidRPr="00FB1948">
        <w:rPr>
          <w:sz w:val="28"/>
          <w:szCs w:val="28"/>
        </w:rPr>
        <w:t>Федеральный государственный образовательный стандарт среднего общего образования, утвержденный приказом Минобрнауки России от 17 мая 2012 г. № 413;</w:t>
      </w:r>
    </w:p>
    <w:p w:rsidR="003B76DD" w:rsidRPr="00FB1948" w:rsidRDefault="003B76DD" w:rsidP="000E1C5A">
      <w:pPr>
        <w:pStyle w:val="s1"/>
        <w:numPr>
          <w:ilvl w:val="0"/>
          <w:numId w:val="32"/>
        </w:numPr>
        <w:tabs>
          <w:tab w:val="left" w:pos="0"/>
        </w:tabs>
        <w:spacing w:before="0" w:beforeAutospacing="0" w:after="0" w:afterAutospacing="0"/>
        <w:ind w:left="0"/>
        <w:jc w:val="both"/>
        <w:rPr>
          <w:sz w:val="28"/>
          <w:szCs w:val="28"/>
        </w:rPr>
      </w:pPr>
      <w:r w:rsidRPr="00FB1948">
        <w:rPr>
          <w:sz w:val="28"/>
          <w:szCs w:val="28"/>
        </w:rPr>
        <w:t>Федеральный государственный образовательный стандарт среднего общего образования, утвержденный приказом Минобрнауки России от 17 мая 2012 г. № 413 (с изменениями, внесёнными приказом Министерства Просвещения РФ 12.08.2022 г. № 732);</w:t>
      </w:r>
    </w:p>
    <w:p w:rsidR="003B76DD" w:rsidRPr="00FB1948" w:rsidRDefault="003B76DD" w:rsidP="000E1C5A">
      <w:pPr>
        <w:pStyle w:val="s1"/>
        <w:numPr>
          <w:ilvl w:val="0"/>
          <w:numId w:val="32"/>
        </w:numPr>
        <w:tabs>
          <w:tab w:val="left" w:pos="0"/>
        </w:tabs>
        <w:spacing w:before="0" w:beforeAutospacing="0" w:after="0" w:afterAutospacing="0"/>
        <w:ind w:left="0"/>
        <w:jc w:val="both"/>
        <w:rPr>
          <w:sz w:val="28"/>
          <w:szCs w:val="28"/>
        </w:rPr>
      </w:pPr>
      <w:r w:rsidRPr="00FB1948">
        <w:rPr>
          <w:sz w:val="28"/>
          <w:szCs w:val="28"/>
        </w:rPr>
        <w:t>Федеральная образовательная программа среднего общего образования, утвержденная приказом Минпросвещения России от 18 мая 2023 г. № 371, Приказ Минпросвещения России от 22 марта 2021 г. № 115 "Об утверждении Порядка организации и осуществления образовательной деятельности по основным общеобразовательным программам»;</w:t>
      </w:r>
    </w:p>
    <w:p w:rsidR="003B76DD" w:rsidRPr="00FB1948" w:rsidRDefault="003B76DD" w:rsidP="000E1C5A">
      <w:pPr>
        <w:pStyle w:val="s1"/>
        <w:numPr>
          <w:ilvl w:val="0"/>
          <w:numId w:val="32"/>
        </w:numPr>
        <w:tabs>
          <w:tab w:val="left" w:pos="0"/>
        </w:tabs>
        <w:spacing w:before="0" w:beforeAutospacing="0" w:after="0" w:afterAutospacing="0"/>
        <w:ind w:left="0"/>
        <w:jc w:val="both"/>
        <w:rPr>
          <w:sz w:val="28"/>
          <w:szCs w:val="28"/>
        </w:rPr>
      </w:pPr>
      <w:r w:rsidRPr="00FB1948">
        <w:rPr>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B76DD" w:rsidRPr="00FB1948" w:rsidRDefault="003B76DD" w:rsidP="000E1C5A">
      <w:pPr>
        <w:pStyle w:val="s1"/>
        <w:numPr>
          <w:ilvl w:val="0"/>
          <w:numId w:val="32"/>
        </w:numPr>
        <w:tabs>
          <w:tab w:val="left" w:pos="0"/>
        </w:tabs>
        <w:spacing w:before="0" w:beforeAutospacing="0" w:after="0" w:afterAutospacing="0"/>
        <w:ind w:left="0"/>
        <w:jc w:val="both"/>
        <w:rPr>
          <w:sz w:val="28"/>
          <w:szCs w:val="28"/>
        </w:rPr>
      </w:pPr>
      <w:r w:rsidRPr="00FB1948">
        <w:rPr>
          <w:sz w:val="28"/>
          <w:szCs w:val="28"/>
        </w:rPr>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B76DD" w:rsidRPr="00FB1948" w:rsidRDefault="003B76DD" w:rsidP="000E1C5A">
      <w:pPr>
        <w:pStyle w:val="s1"/>
        <w:numPr>
          <w:ilvl w:val="0"/>
          <w:numId w:val="32"/>
        </w:numPr>
        <w:tabs>
          <w:tab w:val="left" w:pos="0"/>
        </w:tabs>
        <w:spacing w:before="0" w:beforeAutospacing="0" w:after="0" w:afterAutospacing="0"/>
        <w:ind w:left="0"/>
        <w:jc w:val="both"/>
        <w:rPr>
          <w:sz w:val="28"/>
          <w:szCs w:val="28"/>
        </w:rPr>
      </w:pPr>
      <w:r w:rsidRPr="00FB1948">
        <w:rPr>
          <w:sz w:val="28"/>
          <w:szCs w:val="28"/>
        </w:rPr>
        <w:t>Приказ МОНиМП КК от 21 декабря 2022 года № 3301 "Об организации работы по введению обновленных федеральных государственных образовательных стандартов начального общего, основного общего и среднего общего образования в общеобразовательных организациях Краснодарского края в 2023 году";</w:t>
      </w:r>
    </w:p>
    <w:p w:rsidR="003B76DD" w:rsidRPr="00FB1948" w:rsidRDefault="003B76DD" w:rsidP="000E1C5A">
      <w:pPr>
        <w:pStyle w:val="s1"/>
        <w:numPr>
          <w:ilvl w:val="0"/>
          <w:numId w:val="32"/>
        </w:numPr>
        <w:tabs>
          <w:tab w:val="left" w:pos="0"/>
        </w:tabs>
        <w:spacing w:before="0" w:beforeAutospacing="0" w:after="0" w:afterAutospacing="0"/>
        <w:ind w:left="0"/>
        <w:jc w:val="both"/>
        <w:rPr>
          <w:sz w:val="28"/>
          <w:szCs w:val="28"/>
        </w:rPr>
      </w:pPr>
      <w:r w:rsidRPr="00FB1948">
        <w:rPr>
          <w:sz w:val="28"/>
          <w:szCs w:val="28"/>
        </w:rPr>
        <w:lastRenderedPageBreak/>
        <w:t>Письмо МОНиМП КК от 14.07.2023 г. № 47-01-13-13168/23 «О формировании учебных планов для ОО на 2023 – 2024 учебный год».</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sz w:val="28"/>
          <w:szCs w:val="28"/>
        </w:rPr>
        <w:t>В ц</w:t>
      </w:r>
      <w:r w:rsidR="00FB1948">
        <w:rPr>
          <w:rFonts w:ascii="Times New Roman" w:hAnsi="Times New Roman" w:cs="Times New Roman"/>
          <w:sz w:val="28"/>
          <w:szCs w:val="28"/>
        </w:rPr>
        <w:t xml:space="preserve">елях обеспечения индивидуальных </w:t>
      </w:r>
      <w:r w:rsidRPr="00FB1948">
        <w:rPr>
          <w:rFonts w:ascii="Times New Roman" w:hAnsi="Times New Roman" w:cs="Times New Roman"/>
          <w:sz w:val="28"/>
          <w:szCs w:val="28"/>
        </w:rPr>
        <w:t>потребностей обучающихся основная образовательная программа СОО предусматривает внеурочную деятельность. План внеурочной деятельности является организационным механизмом реализации основной образовательной программы СОО.</w:t>
      </w:r>
    </w:p>
    <w:p w:rsidR="003B76DD" w:rsidRPr="00FB1948" w:rsidRDefault="003B76DD" w:rsidP="000E1C5A">
      <w:pPr>
        <w:tabs>
          <w:tab w:val="left" w:pos="0"/>
        </w:tabs>
        <w:spacing w:after="0" w:line="240" w:lineRule="auto"/>
        <w:ind w:firstLine="567"/>
        <w:jc w:val="both"/>
        <w:rPr>
          <w:rFonts w:ascii="Times New Roman" w:hAnsi="Times New Roman" w:cs="Times New Roman"/>
          <w:color w:val="000000"/>
          <w:sz w:val="28"/>
          <w:szCs w:val="28"/>
        </w:rPr>
      </w:pPr>
      <w:r w:rsidRPr="00FB1948">
        <w:rPr>
          <w:rFonts w:ascii="Times New Roman" w:hAnsi="Times New Roman" w:cs="Times New Roman"/>
          <w:color w:val="000000"/>
          <w:sz w:val="28"/>
          <w:szCs w:val="28"/>
        </w:rPr>
        <w:t>Настоящий план составлен с целью дальнейшего совершенствования образовательного процесса, повышения результативности обучения детей, обеспечения достижения обучающимися планируемых результатов освоения основной образовательной программы, обеспечения вариативности образовательного процесса, сохранения единого образовательного пространства, расширения информационной, предметной, культурной среды, в которой происходит образовательная деятельность, а также выполнения гигиенических требований к условиям обучения школьников и сохранения их здоровья.</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lang w:eastAsia="ru-RU"/>
        </w:rPr>
      </w:pPr>
      <w:r w:rsidRPr="00FB1948">
        <w:rPr>
          <w:rFonts w:ascii="Times New Roman" w:hAnsi="Times New Roman" w:cs="Times New Roman"/>
          <w:sz w:val="28"/>
          <w:szCs w:val="28"/>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sidRPr="00FB1948">
        <w:rPr>
          <w:rFonts w:ascii="Times New Roman" w:hAnsi="Times New Roman" w:cs="Times New Roman"/>
          <w:sz w:val="28"/>
          <w:szCs w:val="28"/>
        </w:rPr>
        <w:t xml:space="preserve">среднего </w:t>
      </w:r>
      <w:r w:rsidRPr="00FB1948">
        <w:rPr>
          <w:rFonts w:ascii="Times New Roman" w:hAnsi="Times New Roman" w:cs="Times New Roman"/>
          <w:sz w:val="28"/>
          <w:szCs w:val="28"/>
          <w:lang w:eastAsia="ru-RU"/>
        </w:rPr>
        <w:t xml:space="preserve">общего образования (до 700 академических часов </w:t>
      </w:r>
      <w:r w:rsidRPr="00FB1948">
        <w:rPr>
          <w:rFonts w:ascii="Times New Roman" w:hAnsi="Times New Roman" w:cs="Times New Roman"/>
          <w:sz w:val="28"/>
          <w:szCs w:val="28"/>
        </w:rPr>
        <w:t>за два года обучения</w:t>
      </w:r>
      <w:r w:rsidRPr="00FB1948">
        <w:rPr>
          <w:rFonts w:ascii="Times New Roman" w:hAnsi="Times New Roman" w:cs="Times New Roman"/>
          <w:sz w:val="28"/>
          <w:szCs w:val="28"/>
          <w:lang w:eastAsia="ru-RU"/>
        </w:rPr>
        <w:t>)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МОБУ СОШ № 10 имени атамана С.И. Белого.</w:t>
      </w:r>
    </w:p>
    <w:p w:rsidR="003B76DD" w:rsidRPr="00FB1948" w:rsidRDefault="003B76DD" w:rsidP="000E1C5A">
      <w:pPr>
        <w:tabs>
          <w:tab w:val="left" w:pos="0"/>
        </w:tabs>
        <w:spacing w:after="0" w:line="240" w:lineRule="auto"/>
        <w:jc w:val="both"/>
        <w:rPr>
          <w:rFonts w:ascii="Times New Roman" w:hAnsi="Times New Roman" w:cs="Times New Roman"/>
          <w:sz w:val="28"/>
          <w:szCs w:val="28"/>
          <w:lang w:eastAsia="ru-RU"/>
        </w:rPr>
      </w:pPr>
      <w:r w:rsidRPr="00FB1948">
        <w:rPr>
          <w:rFonts w:ascii="Times New Roman" w:hAnsi="Times New Roman" w:cs="Times New Roman"/>
          <w:sz w:val="28"/>
          <w:szCs w:val="28"/>
          <w:lang w:eastAsia="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sz w:val="28"/>
          <w:szCs w:val="28"/>
        </w:rPr>
        <w:t>План отражает о</w:t>
      </w:r>
      <w:r w:rsidR="00FB1948">
        <w:rPr>
          <w:rFonts w:ascii="Times New Roman" w:hAnsi="Times New Roman" w:cs="Times New Roman"/>
          <w:sz w:val="28"/>
          <w:szCs w:val="28"/>
        </w:rPr>
        <w:t xml:space="preserve">сновные цели и задачи, стоящие </w:t>
      </w:r>
      <w:r w:rsidRPr="00FB1948">
        <w:rPr>
          <w:rFonts w:ascii="Times New Roman" w:hAnsi="Times New Roman" w:cs="Times New Roman"/>
          <w:sz w:val="28"/>
          <w:szCs w:val="28"/>
        </w:rPr>
        <w:t xml:space="preserve">перед </w:t>
      </w:r>
      <w:r w:rsidR="00FB1948">
        <w:rPr>
          <w:rFonts w:ascii="Times New Roman" w:hAnsi="Times New Roman" w:cs="Times New Roman"/>
          <w:sz w:val="28"/>
          <w:szCs w:val="28"/>
          <w:lang w:eastAsia="ru-RU"/>
        </w:rPr>
        <w:t>МОБУ СОШ №</w:t>
      </w:r>
      <w:r w:rsidRPr="00FB1948">
        <w:rPr>
          <w:rFonts w:ascii="Times New Roman" w:hAnsi="Times New Roman" w:cs="Times New Roman"/>
          <w:sz w:val="28"/>
          <w:szCs w:val="28"/>
          <w:lang w:eastAsia="ru-RU"/>
        </w:rPr>
        <w:t>10 имени атамана С.И. Белого</w:t>
      </w:r>
      <w:r w:rsidRPr="00FB1948">
        <w:rPr>
          <w:rFonts w:ascii="Times New Roman" w:hAnsi="Times New Roman" w:cs="Times New Roman"/>
          <w:sz w:val="28"/>
          <w:szCs w:val="28"/>
        </w:rPr>
        <w:t>:</w:t>
      </w:r>
    </w:p>
    <w:p w:rsidR="003B76DD" w:rsidRPr="00FB1948" w:rsidRDefault="003B76DD" w:rsidP="000E1C5A">
      <w:pPr>
        <w:shd w:val="clear" w:color="auto" w:fill="FFFFFF"/>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воспитание чувства любви к родному краю, казачеству;</w:t>
      </w:r>
    </w:p>
    <w:p w:rsidR="003B76DD" w:rsidRPr="00FB1948" w:rsidRDefault="003B76DD" w:rsidP="000E1C5A">
      <w:pPr>
        <w:shd w:val="clear" w:color="auto" w:fill="FFFFFF"/>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xml:space="preserve">- чувства гражданственности и патриотизма;  </w:t>
      </w:r>
    </w:p>
    <w:p w:rsidR="003B76DD" w:rsidRPr="00FB1948" w:rsidRDefault="003B76DD" w:rsidP="000E1C5A">
      <w:pPr>
        <w:shd w:val="clear" w:color="auto" w:fill="FFFFFF"/>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развитие познавательной, творческой активности учащихся;</w:t>
      </w:r>
    </w:p>
    <w:p w:rsidR="003B76DD" w:rsidRPr="00FB1948" w:rsidRDefault="003B76DD" w:rsidP="000E1C5A">
      <w:pPr>
        <w:shd w:val="clear" w:color="auto" w:fill="FFFFFF"/>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формирование навыков поисковой, научно – исследовательской работы;</w:t>
      </w:r>
    </w:p>
    <w:p w:rsidR="003B76DD" w:rsidRPr="00FB1948" w:rsidRDefault="003B76DD" w:rsidP="000E1C5A">
      <w:pPr>
        <w:shd w:val="clear" w:color="auto" w:fill="FFFFFF"/>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воспитание чувства бережного отношения к памятникам истории и культуры;</w:t>
      </w:r>
    </w:p>
    <w:p w:rsidR="003B76DD" w:rsidRPr="00FB1948" w:rsidRDefault="003B76DD" w:rsidP="000E1C5A">
      <w:pPr>
        <w:shd w:val="clear" w:color="auto" w:fill="FFFFFF"/>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воспитание физически развитых и здоровых обучающихся;</w:t>
      </w:r>
    </w:p>
    <w:p w:rsidR="003B76DD" w:rsidRPr="00FB1948" w:rsidRDefault="003B76DD" w:rsidP="000E1C5A">
      <w:pPr>
        <w:shd w:val="clear" w:color="auto" w:fill="FFFFFF"/>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духовное воспитание личности;</w:t>
      </w:r>
    </w:p>
    <w:p w:rsidR="003B76DD" w:rsidRPr="00FB1948" w:rsidRDefault="003B76DD" w:rsidP="000E1C5A">
      <w:pPr>
        <w:shd w:val="clear" w:color="auto" w:fill="FFFFFF"/>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xml:space="preserve">-воспитание активной, творческой, свободной личности, обладающей лидерскими способностями. </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sz w:val="28"/>
          <w:szCs w:val="28"/>
        </w:rPr>
        <w:t xml:space="preserve">Внеурочная деятельность в 10 – 11 классах реализуется через системы аудиторной и неаудиторной занятости, формы проведения еженедельных занятий (кружки, курсы </w:t>
      </w:r>
      <w:r w:rsidR="00FB1948">
        <w:rPr>
          <w:rFonts w:ascii="Times New Roman" w:hAnsi="Times New Roman" w:cs="Times New Roman"/>
          <w:sz w:val="28"/>
          <w:szCs w:val="28"/>
        </w:rPr>
        <w:t xml:space="preserve">и секции) и в форме проведения интенсивных </w:t>
      </w:r>
      <w:r w:rsidRPr="00FB1948">
        <w:rPr>
          <w:rFonts w:ascii="Times New Roman" w:hAnsi="Times New Roman" w:cs="Times New Roman"/>
          <w:sz w:val="28"/>
          <w:szCs w:val="28"/>
        </w:rPr>
        <w:t xml:space="preserve">занятий (участие в конкурсах, фестивалях, </w:t>
      </w:r>
      <w:r w:rsidR="00FB1948">
        <w:rPr>
          <w:rFonts w:ascii="Times New Roman" w:hAnsi="Times New Roman" w:cs="Times New Roman"/>
          <w:sz w:val="28"/>
          <w:szCs w:val="28"/>
        </w:rPr>
        <w:t xml:space="preserve">выездных мероприятиях и т.д.), </w:t>
      </w:r>
      <w:r w:rsidRPr="00FB1948">
        <w:rPr>
          <w:rFonts w:ascii="Times New Roman" w:hAnsi="Times New Roman" w:cs="Times New Roman"/>
          <w:sz w:val="28"/>
          <w:szCs w:val="28"/>
        </w:rPr>
        <w:t xml:space="preserve">работу классных руководителей по следующим направлениям развития личности: </w:t>
      </w:r>
    </w:p>
    <w:p w:rsidR="003B76DD" w:rsidRPr="00FB1948" w:rsidRDefault="003B76DD" w:rsidP="000E1C5A">
      <w:pPr>
        <w:numPr>
          <w:ilvl w:val="1"/>
          <w:numId w:val="30"/>
        </w:numPr>
        <w:tabs>
          <w:tab w:val="left" w:pos="0"/>
        </w:tabs>
        <w:suppressAutoHyphens/>
        <w:spacing w:after="0" w:line="240" w:lineRule="auto"/>
        <w:ind w:left="0" w:firstLine="567"/>
        <w:jc w:val="both"/>
        <w:rPr>
          <w:rFonts w:ascii="Times New Roman" w:hAnsi="Times New Roman" w:cs="Times New Roman"/>
          <w:sz w:val="28"/>
          <w:szCs w:val="28"/>
        </w:rPr>
      </w:pPr>
      <w:r w:rsidRPr="00FB1948">
        <w:rPr>
          <w:rFonts w:ascii="Times New Roman" w:hAnsi="Times New Roman" w:cs="Times New Roman"/>
          <w:sz w:val="28"/>
          <w:szCs w:val="28"/>
        </w:rPr>
        <w:t>Спортивно-оздоровительное;</w:t>
      </w:r>
    </w:p>
    <w:p w:rsidR="003B76DD" w:rsidRPr="00FB1948" w:rsidRDefault="003B76DD" w:rsidP="000E1C5A">
      <w:pPr>
        <w:numPr>
          <w:ilvl w:val="1"/>
          <w:numId w:val="30"/>
        </w:numPr>
        <w:tabs>
          <w:tab w:val="left" w:pos="0"/>
        </w:tabs>
        <w:suppressAutoHyphens/>
        <w:spacing w:after="0" w:line="240" w:lineRule="auto"/>
        <w:ind w:left="0" w:firstLine="567"/>
        <w:jc w:val="both"/>
        <w:rPr>
          <w:rFonts w:ascii="Times New Roman" w:hAnsi="Times New Roman" w:cs="Times New Roman"/>
          <w:sz w:val="28"/>
          <w:szCs w:val="28"/>
        </w:rPr>
      </w:pPr>
      <w:r w:rsidRPr="00FB1948">
        <w:rPr>
          <w:rFonts w:ascii="Times New Roman" w:hAnsi="Times New Roman" w:cs="Times New Roman"/>
          <w:sz w:val="28"/>
          <w:szCs w:val="28"/>
        </w:rPr>
        <w:t>Духовно-нравственное;</w:t>
      </w:r>
    </w:p>
    <w:p w:rsidR="003B76DD" w:rsidRPr="00FB1948" w:rsidRDefault="003B76DD" w:rsidP="000E1C5A">
      <w:pPr>
        <w:numPr>
          <w:ilvl w:val="1"/>
          <w:numId w:val="30"/>
        </w:numPr>
        <w:tabs>
          <w:tab w:val="left" w:pos="0"/>
        </w:tabs>
        <w:suppressAutoHyphens/>
        <w:spacing w:after="0" w:line="240" w:lineRule="auto"/>
        <w:ind w:left="0" w:firstLine="567"/>
        <w:jc w:val="both"/>
        <w:rPr>
          <w:rFonts w:ascii="Times New Roman" w:hAnsi="Times New Roman" w:cs="Times New Roman"/>
          <w:sz w:val="28"/>
          <w:szCs w:val="28"/>
        </w:rPr>
      </w:pPr>
      <w:r w:rsidRPr="00FB1948">
        <w:rPr>
          <w:rFonts w:ascii="Times New Roman" w:hAnsi="Times New Roman" w:cs="Times New Roman"/>
          <w:sz w:val="28"/>
          <w:szCs w:val="28"/>
        </w:rPr>
        <w:lastRenderedPageBreak/>
        <w:t>Социальное;</w:t>
      </w:r>
    </w:p>
    <w:p w:rsidR="003B76DD" w:rsidRPr="00FB1948" w:rsidRDefault="003B76DD" w:rsidP="000E1C5A">
      <w:pPr>
        <w:numPr>
          <w:ilvl w:val="1"/>
          <w:numId w:val="30"/>
        </w:numPr>
        <w:tabs>
          <w:tab w:val="left" w:pos="0"/>
        </w:tabs>
        <w:suppressAutoHyphens/>
        <w:spacing w:after="0" w:line="240" w:lineRule="auto"/>
        <w:ind w:left="0" w:firstLine="567"/>
        <w:jc w:val="both"/>
        <w:rPr>
          <w:rFonts w:ascii="Times New Roman" w:hAnsi="Times New Roman" w:cs="Times New Roman"/>
          <w:sz w:val="28"/>
          <w:szCs w:val="28"/>
        </w:rPr>
      </w:pPr>
      <w:r w:rsidRPr="00FB1948">
        <w:rPr>
          <w:rFonts w:ascii="Times New Roman" w:hAnsi="Times New Roman" w:cs="Times New Roman"/>
          <w:sz w:val="28"/>
          <w:szCs w:val="28"/>
        </w:rPr>
        <w:t>Общеинтеллектуальное;</w:t>
      </w:r>
    </w:p>
    <w:p w:rsidR="003B76DD" w:rsidRPr="00FB1948" w:rsidRDefault="003B76DD" w:rsidP="000E1C5A">
      <w:pPr>
        <w:numPr>
          <w:ilvl w:val="1"/>
          <w:numId w:val="30"/>
        </w:numPr>
        <w:tabs>
          <w:tab w:val="left" w:pos="0"/>
        </w:tabs>
        <w:suppressAutoHyphens/>
        <w:spacing w:after="0" w:line="240" w:lineRule="auto"/>
        <w:ind w:left="0" w:firstLine="567"/>
        <w:jc w:val="both"/>
        <w:rPr>
          <w:rFonts w:ascii="Times New Roman" w:hAnsi="Times New Roman" w:cs="Times New Roman"/>
          <w:sz w:val="28"/>
          <w:szCs w:val="28"/>
        </w:rPr>
      </w:pPr>
      <w:r w:rsidRPr="00FB1948">
        <w:rPr>
          <w:rFonts w:ascii="Times New Roman" w:hAnsi="Times New Roman" w:cs="Times New Roman"/>
          <w:sz w:val="28"/>
          <w:szCs w:val="28"/>
        </w:rPr>
        <w:t>Общекультурное.</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b/>
          <w:i/>
          <w:color w:val="000000"/>
          <w:sz w:val="28"/>
          <w:szCs w:val="28"/>
        </w:rPr>
        <w:t xml:space="preserve">Спортивно - оздоровительное направление </w:t>
      </w:r>
      <w:r w:rsidRPr="00FB1948">
        <w:rPr>
          <w:rFonts w:ascii="Times New Roman" w:hAnsi="Times New Roman" w:cs="Times New Roman"/>
          <w:color w:val="000000"/>
          <w:sz w:val="28"/>
          <w:szCs w:val="28"/>
        </w:rPr>
        <w:t xml:space="preserve">развития личности. </w:t>
      </w:r>
      <w:r w:rsidRPr="00FB1948">
        <w:rPr>
          <w:rFonts w:ascii="Times New Roman" w:hAnsi="Times New Roman" w:cs="Times New Roman"/>
          <w:bCs/>
          <w:sz w:val="28"/>
          <w:szCs w:val="28"/>
        </w:rPr>
        <w:t>Целесообразность</w:t>
      </w:r>
      <w:r w:rsidRPr="00FB1948">
        <w:rPr>
          <w:rFonts w:ascii="Times New Roman" w:hAnsi="Times New Roman" w:cs="Times New Roman"/>
          <w:b/>
          <w:bCs/>
          <w:sz w:val="28"/>
          <w:szCs w:val="28"/>
        </w:rPr>
        <w:t xml:space="preserve"> </w:t>
      </w:r>
      <w:r w:rsidRPr="00FB1948">
        <w:rPr>
          <w:rFonts w:ascii="Times New Roman" w:hAnsi="Times New Roman" w:cs="Times New Roman"/>
          <w:sz w:val="28"/>
          <w:szCs w:val="28"/>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среднего общего образования как одной из ценностных составляющих, способствующих познавательному и эмоциональному развитию обучающихся, достижению планируемых результатов освоения основной образовательной программы среднего общего образования. </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sz w:val="28"/>
          <w:szCs w:val="28"/>
        </w:rPr>
        <w:t>Основные задачи:</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sz w:val="28"/>
          <w:szCs w:val="28"/>
        </w:rPr>
        <w:t>- формирование культуры здорового и безопасного образа жизни;</w:t>
      </w:r>
    </w:p>
    <w:p w:rsidR="003B76DD" w:rsidRPr="00FB1948" w:rsidRDefault="003B76DD" w:rsidP="000E1C5A">
      <w:pPr>
        <w:tabs>
          <w:tab w:val="left" w:pos="0"/>
        </w:tabs>
        <w:spacing w:after="0" w:line="240" w:lineRule="auto"/>
        <w:ind w:left="567"/>
        <w:jc w:val="both"/>
        <w:rPr>
          <w:rFonts w:ascii="Times New Roman" w:hAnsi="Times New Roman" w:cs="Times New Roman"/>
          <w:sz w:val="28"/>
          <w:szCs w:val="28"/>
        </w:rPr>
      </w:pPr>
      <w:r w:rsidRPr="00FB1948">
        <w:rPr>
          <w:rFonts w:ascii="Times New Roman" w:hAnsi="Times New Roman" w:cs="Times New Roman"/>
          <w:sz w:val="28"/>
          <w:szCs w:val="28"/>
        </w:rPr>
        <w:t>- использование оптимальных двигательных режимов для обучающихся с учетом их возрастных, психологических и иных особенностей;</w:t>
      </w:r>
    </w:p>
    <w:p w:rsidR="003B76DD" w:rsidRPr="00FB1948" w:rsidRDefault="003B76DD" w:rsidP="000E1C5A">
      <w:pPr>
        <w:tabs>
          <w:tab w:val="left" w:pos="0"/>
        </w:tabs>
        <w:spacing w:after="0" w:line="240" w:lineRule="auto"/>
        <w:ind w:left="567"/>
        <w:jc w:val="both"/>
        <w:rPr>
          <w:rFonts w:ascii="Times New Roman" w:hAnsi="Times New Roman" w:cs="Times New Roman"/>
          <w:sz w:val="28"/>
          <w:szCs w:val="28"/>
        </w:rPr>
      </w:pPr>
      <w:r w:rsidRPr="00FB1948">
        <w:rPr>
          <w:rFonts w:ascii="Times New Roman" w:hAnsi="Times New Roman" w:cs="Times New Roman"/>
          <w:sz w:val="28"/>
          <w:szCs w:val="28"/>
        </w:rPr>
        <w:t>- положительное влияние на совершенствование у обучающихся психических процессов (восприятие, внимание, воображение, память, мышление, волевое управление поведением);</w:t>
      </w:r>
    </w:p>
    <w:p w:rsidR="003B76DD" w:rsidRPr="00FB1948" w:rsidRDefault="003B76DD" w:rsidP="000E1C5A">
      <w:pPr>
        <w:tabs>
          <w:tab w:val="left" w:pos="0"/>
        </w:tabs>
        <w:spacing w:after="0" w:line="240" w:lineRule="auto"/>
        <w:ind w:left="567"/>
        <w:jc w:val="both"/>
        <w:rPr>
          <w:rFonts w:ascii="Times New Roman" w:hAnsi="Times New Roman" w:cs="Times New Roman"/>
          <w:sz w:val="28"/>
          <w:szCs w:val="28"/>
        </w:rPr>
      </w:pPr>
      <w:r w:rsidRPr="00FB1948">
        <w:rPr>
          <w:rFonts w:ascii="Times New Roman" w:hAnsi="Times New Roman" w:cs="Times New Roman"/>
          <w:sz w:val="28"/>
          <w:szCs w:val="28"/>
        </w:rPr>
        <w:t>-  развитие потребности в занятиях физической культурой и спортом;</w:t>
      </w:r>
    </w:p>
    <w:p w:rsidR="003B76DD" w:rsidRPr="00FB1948" w:rsidRDefault="003B76DD" w:rsidP="000E1C5A">
      <w:pPr>
        <w:tabs>
          <w:tab w:val="left" w:pos="0"/>
        </w:tabs>
        <w:spacing w:after="0" w:line="240" w:lineRule="auto"/>
        <w:ind w:left="567"/>
        <w:jc w:val="both"/>
        <w:rPr>
          <w:rFonts w:ascii="Times New Roman" w:hAnsi="Times New Roman" w:cs="Times New Roman"/>
          <w:sz w:val="28"/>
          <w:szCs w:val="28"/>
        </w:rPr>
      </w:pPr>
      <w:r w:rsidRPr="00FB1948">
        <w:rPr>
          <w:rFonts w:ascii="Times New Roman" w:hAnsi="Times New Roman" w:cs="Times New Roman"/>
          <w:sz w:val="28"/>
          <w:szCs w:val="28"/>
        </w:rPr>
        <w:t>- предоставление обучающимся возможностей полноценного самовыражения, преодоления замкнутости;</w:t>
      </w:r>
    </w:p>
    <w:p w:rsidR="003B76DD" w:rsidRPr="00FB1948" w:rsidRDefault="003B76DD" w:rsidP="000E1C5A">
      <w:pPr>
        <w:tabs>
          <w:tab w:val="left" w:pos="0"/>
        </w:tabs>
        <w:spacing w:after="0" w:line="240" w:lineRule="auto"/>
        <w:ind w:left="567"/>
        <w:jc w:val="both"/>
        <w:rPr>
          <w:rFonts w:ascii="Times New Roman" w:hAnsi="Times New Roman" w:cs="Times New Roman"/>
          <w:sz w:val="28"/>
          <w:szCs w:val="28"/>
        </w:rPr>
      </w:pPr>
      <w:r w:rsidRPr="00FB1948">
        <w:rPr>
          <w:rFonts w:ascii="Times New Roman" w:hAnsi="Times New Roman" w:cs="Times New Roman"/>
          <w:sz w:val="28"/>
          <w:szCs w:val="28"/>
        </w:rPr>
        <w:t xml:space="preserve">- </w:t>
      </w:r>
      <w:r w:rsidRPr="00FB1948">
        <w:rPr>
          <w:rFonts w:ascii="Times New Roman" w:hAnsi="Times New Roman" w:cs="Times New Roman"/>
          <w:bCs/>
          <w:sz w:val="28"/>
          <w:szCs w:val="28"/>
        </w:rPr>
        <w:t>подготовка к сдаче нормативов ГТО, участие в соревнованиях</w:t>
      </w:r>
      <w:r w:rsidRPr="00FB1948">
        <w:rPr>
          <w:rFonts w:ascii="Times New Roman" w:hAnsi="Times New Roman" w:cs="Times New Roman"/>
          <w:sz w:val="28"/>
          <w:szCs w:val="28"/>
        </w:rPr>
        <w:t>.</w:t>
      </w:r>
    </w:p>
    <w:p w:rsidR="003B76DD" w:rsidRPr="00FB1948" w:rsidRDefault="00FB1948" w:rsidP="000E1C5A">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Данное направление реализуется </w:t>
      </w:r>
      <w:r w:rsidR="003B76DD" w:rsidRPr="00FB1948">
        <w:rPr>
          <w:rFonts w:ascii="Times New Roman" w:hAnsi="Times New Roman" w:cs="Times New Roman"/>
          <w:sz w:val="28"/>
          <w:szCs w:val="28"/>
        </w:rPr>
        <w:t>программой спортивной секции «Строевая подготовка».</w:t>
      </w:r>
    </w:p>
    <w:p w:rsidR="003B76DD" w:rsidRPr="00FB1948" w:rsidRDefault="003B76DD" w:rsidP="000E1C5A">
      <w:pPr>
        <w:tabs>
          <w:tab w:val="left" w:pos="0"/>
        </w:tabs>
        <w:spacing w:after="0" w:line="240" w:lineRule="auto"/>
        <w:ind w:firstLine="567"/>
        <w:jc w:val="both"/>
        <w:rPr>
          <w:rFonts w:ascii="Times New Roman" w:hAnsi="Times New Roman" w:cs="Times New Roman"/>
          <w:bCs/>
          <w:sz w:val="28"/>
          <w:szCs w:val="28"/>
        </w:rPr>
      </w:pPr>
      <w:r w:rsidRPr="00FB1948">
        <w:rPr>
          <w:rFonts w:ascii="Times New Roman" w:hAnsi="Times New Roman" w:cs="Times New Roman"/>
          <w:color w:val="000000"/>
          <w:sz w:val="28"/>
          <w:szCs w:val="28"/>
        </w:rPr>
        <w:t>Одним из главных целей стандартов «нового поколения» является воспитание патриота, носителя ценностей гражданского общества, осознающего свою сопричастность к судьбам Родины. Военно-патриотическое воспитание, которое в 10 – 11 классах реализуется программой курса «</w:t>
      </w:r>
      <w:r w:rsidRPr="00FB1948">
        <w:rPr>
          <w:rFonts w:ascii="Times New Roman" w:hAnsi="Times New Roman" w:cs="Times New Roman"/>
          <w:bCs/>
          <w:sz w:val="28"/>
          <w:szCs w:val="28"/>
          <w:u w:val="single"/>
        </w:rPr>
        <w:t xml:space="preserve">Начальная военная подготовка», </w:t>
      </w:r>
      <w:r w:rsidRPr="00FB1948">
        <w:rPr>
          <w:rFonts w:ascii="Times New Roman" w:hAnsi="Times New Roman" w:cs="Times New Roman"/>
          <w:bCs/>
          <w:sz w:val="28"/>
          <w:szCs w:val="28"/>
        </w:rPr>
        <w:t xml:space="preserve">включает в себя еженедельные занятия и занятия в интенсивной форме: </w:t>
      </w:r>
    </w:p>
    <w:p w:rsidR="003B76DD" w:rsidRPr="00FB1948" w:rsidRDefault="003B76DD" w:rsidP="000E1C5A">
      <w:pPr>
        <w:tabs>
          <w:tab w:val="left" w:pos="0"/>
        </w:tabs>
        <w:spacing w:after="0" w:line="240" w:lineRule="auto"/>
        <w:ind w:firstLine="567"/>
        <w:jc w:val="both"/>
        <w:rPr>
          <w:rFonts w:ascii="Times New Roman" w:hAnsi="Times New Roman" w:cs="Times New Roman"/>
          <w:bCs/>
          <w:sz w:val="28"/>
          <w:szCs w:val="28"/>
        </w:rPr>
      </w:pPr>
      <w:r w:rsidRPr="00FB1948">
        <w:rPr>
          <w:rFonts w:ascii="Times New Roman" w:hAnsi="Times New Roman" w:cs="Times New Roman"/>
          <w:bCs/>
          <w:sz w:val="28"/>
          <w:szCs w:val="28"/>
        </w:rPr>
        <w:t>- строевая подготовка;</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sz w:val="28"/>
          <w:szCs w:val="28"/>
        </w:rPr>
        <w:t>- стрелковая подготовка;</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sz w:val="28"/>
          <w:szCs w:val="28"/>
        </w:rPr>
        <w:t>- военно-спортивные состязания;</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sz w:val="28"/>
          <w:szCs w:val="28"/>
        </w:rPr>
        <w:t>- военно-спортивная игра «Зарница».</w:t>
      </w:r>
    </w:p>
    <w:p w:rsidR="003B76DD" w:rsidRPr="00FB1948" w:rsidRDefault="003B76DD" w:rsidP="000E1C5A">
      <w:pPr>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По итогам работы в данном направлении проводятся спортивные игры, состязания, соревнования,</w:t>
      </w:r>
      <w:r w:rsidRPr="00FB1948">
        <w:rPr>
          <w:rFonts w:ascii="Times New Roman" w:hAnsi="Times New Roman" w:cs="Times New Roman"/>
          <w:b/>
          <w:bCs/>
          <w:sz w:val="28"/>
          <w:szCs w:val="28"/>
        </w:rPr>
        <w:t xml:space="preserve"> </w:t>
      </w:r>
      <w:r w:rsidRPr="00FB1948">
        <w:rPr>
          <w:rFonts w:ascii="Times New Roman" w:hAnsi="Times New Roman" w:cs="Times New Roman"/>
          <w:sz w:val="28"/>
          <w:szCs w:val="28"/>
        </w:rPr>
        <w:t xml:space="preserve">показательные выступления, дни здоровья, смотры песни и строя, экскурсии в пожарную часть и воинские части города Сочи. </w:t>
      </w:r>
    </w:p>
    <w:p w:rsidR="003B76DD" w:rsidRPr="00FB1948" w:rsidRDefault="003B76DD" w:rsidP="000E1C5A">
      <w:pPr>
        <w:tabs>
          <w:tab w:val="left" w:pos="0"/>
        </w:tabs>
        <w:spacing w:after="0" w:line="240" w:lineRule="auto"/>
        <w:ind w:firstLine="708"/>
        <w:jc w:val="both"/>
        <w:rPr>
          <w:rFonts w:ascii="Times New Roman" w:hAnsi="Times New Roman" w:cs="Times New Roman"/>
          <w:color w:val="000000"/>
          <w:sz w:val="28"/>
          <w:szCs w:val="28"/>
        </w:rPr>
      </w:pPr>
      <w:r w:rsidRPr="00FB1948">
        <w:rPr>
          <w:rFonts w:ascii="Times New Roman" w:hAnsi="Times New Roman" w:cs="Times New Roman"/>
          <w:b/>
          <w:i/>
          <w:color w:val="000000"/>
          <w:sz w:val="28"/>
          <w:szCs w:val="28"/>
        </w:rPr>
        <w:t>Духовно-нравственное развитие личности</w:t>
      </w:r>
      <w:r w:rsidRPr="00FB1948">
        <w:rPr>
          <w:rFonts w:ascii="Times New Roman" w:hAnsi="Times New Roman" w:cs="Times New Roman"/>
          <w:color w:val="000000"/>
          <w:sz w:val="28"/>
          <w:szCs w:val="28"/>
        </w:rPr>
        <w:t xml:space="preserve"> в 10 – 11 классах реализуется программой курса «Разговоры о важном». </w:t>
      </w:r>
    </w:p>
    <w:p w:rsidR="003B76DD" w:rsidRPr="00FB1948" w:rsidRDefault="003B76DD" w:rsidP="000E1C5A">
      <w:pPr>
        <w:tabs>
          <w:tab w:val="left" w:pos="0"/>
        </w:tabs>
        <w:spacing w:after="0" w:line="240" w:lineRule="auto"/>
        <w:ind w:firstLine="567"/>
        <w:jc w:val="both"/>
        <w:rPr>
          <w:rFonts w:ascii="Times New Roman" w:hAnsi="Times New Roman" w:cs="Times New Roman"/>
          <w:b/>
          <w:i/>
          <w:color w:val="000000"/>
          <w:sz w:val="28"/>
          <w:szCs w:val="28"/>
        </w:rPr>
      </w:pPr>
      <w:r w:rsidRPr="00FB1948">
        <w:rPr>
          <w:rFonts w:ascii="Times New Roman" w:hAnsi="Times New Roman" w:cs="Times New Roman"/>
          <w:sz w:val="28"/>
          <w:szCs w:val="28"/>
        </w:rPr>
        <w:t xml:space="preserve">Программа включает в себя курс теоретических и практических занятий, нацеленных на </w:t>
      </w:r>
      <w:r w:rsidRPr="00FB1948">
        <w:rPr>
          <w:rFonts w:ascii="Times New Roman" w:hAnsi="Times New Roman" w:cs="Times New Roman"/>
          <w:b/>
          <w:bCs/>
          <w:sz w:val="28"/>
          <w:szCs w:val="28"/>
        </w:rPr>
        <w:t>«укрепление традиционных российских духовно-</w:t>
      </w:r>
      <w:r w:rsidRPr="00FB1948">
        <w:rPr>
          <w:rFonts w:ascii="Times New Roman" w:hAnsi="Times New Roman" w:cs="Times New Roman"/>
          <w:b/>
          <w:bCs/>
          <w:sz w:val="28"/>
          <w:szCs w:val="28"/>
        </w:rPr>
        <w:lastRenderedPageBreak/>
        <w:t xml:space="preserve">нравственных ценностей» и «воспитание патриотизма». Также </w:t>
      </w:r>
      <w:r w:rsidRPr="00FB1948">
        <w:rPr>
          <w:rFonts w:ascii="Times New Roman" w:hAnsi="Times New Roman" w:cs="Times New Roman"/>
          <w:sz w:val="28"/>
          <w:szCs w:val="28"/>
        </w:rPr>
        <w:t>«</w:t>
      </w:r>
      <w:r w:rsidRPr="00FB1948">
        <w:rPr>
          <w:rFonts w:ascii="Times New Roman" w:hAnsi="Times New Roman" w:cs="Times New Roman"/>
          <w:b/>
          <w:bCs/>
          <w:sz w:val="28"/>
          <w:szCs w:val="28"/>
        </w:rPr>
        <w:t>Разговоры о важном</w:t>
      </w:r>
      <w:r w:rsidRPr="00FB1948">
        <w:rPr>
          <w:rFonts w:ascii="Times New Roman" w:hAnsi="Times New Roman" w:cs="Times New Roman"/>
          <w:sz w:val="28"/>
          <w:szCs w:val="28"/>
        </w:rPr>
        <w:t>» направлены на то, чтобы привить детям уважительное отношение к людям, рассказать о значении труда в жизни общества, о многообразии профессий, о волонтёрстве, об истории родной страны, о достижениях российских учёных, деятелей культуры и искусства, спортсменов, экологии, традициях и культуре.</w:t>
      </w:r>
    </w:p>
    <w:p w:rsidR="003B76DD" w:rsidRPr="00FB1948" w:rsidRDefault="003B76DD" w:rsidP="000E1C5A">
      <w:pPr>
        <w:tabs>
          <w:tab w:val="left" w:pos="0"/>
        </w:tabs>
        <w:spacing w:after="0" w:line="240" w:lineRule="auto"/>
        <w:ind w:firstLine="708"/>
        <w:jc w:val="both"/>
        <w:rPr>
          <w:rFonts w:ascii="Times New Roman" w:hAnsi="Times New Roman" w:cs="Times New Roman"/>
          <w:color w:val="000000"/>
          <w:sz w:val="28"/>
          <w:szCs w:val="28"/>
        </w:rPr>
      </w:pPr>
      <w:r w:rsidRPr="00FB1948">
        <w:rPr>
          <w:rFonts w:ascii="Times New Roman" w:hAnsi="Times New Roman" w:cs="Times New Roman"/>
          <w:b/>
          <w:i/>
          <w:color w:val="000000"/>
          <w:sz w:val="28"/>
          <w:szCs w:val="28"/>
        </w:rPr>
        <w:t>Социальное направление</w:t>
      </w:r>
      <w:r w:rsidRPr="00FB1948">
        <w:rPr>
          <w:rFonts w:ascii="Times New Roman" w:hAnsi="Times New Roman" w:cs="Times New Roman"/>
          <w:color w:val="000000"/>
          <w:sz w:val="28"/>
          <w:szCs w:val="28"/>
        </w:rPr>
        <w:t xml:space="preserve"> реализуется программами:</w:t>
      </w:r>
    </w:p>
    <w:p w:rsidR="003B76DD" w:rsidRPr="00FB1948" w:rsidRDefault="003B76DD" w:rsidP="000E1C5A">
      <w:pPr>
        <w:numPr>
          <w:ilvl w:val="0"/>
          <w:numId w:val="33"/>
        </w:numPr>
        <w:tabs>
          <w:tab w:val="left" w:pos="0"/>
        </w:tabs>
        <w:suppressAutoHyphen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«Безопасные дороги Кубани»;</w:t>
      </w:r>
    </w:p>
    <w:p w:rsidR="003B76DD" w:rsidRPr="00FB1948" w:rsidRDefault="003B76DD" w:rsidP="000E1C5A">
      <w:pPr>
        <w:numPr>
          <w:ilvl w:val="0"/>
          <w:numId w:val="33"/>
        </w:numPr>
        <w:tabs>
          <w:tab w:val="left" w:pos="0"/>
        </w:tabs>
        <w:suppressAutoHyphens/>
        <w:spacing w:after="0" w:line="240" w:lineRule="auto"/>
        <w:jc w:val="both"/>
        <w:rPr>
          <w:rFonts w:ascii="Times New Roman" w:hAnsi="Times New Roman" w:cs="Times New Roman"/>
          <w:color w:val="000000"/>
          <w:sz w:val="28"/>
          <w:szCs w:val="28"/>
        </w:rPr>
      </w:pPr>
      <w:r w:rsidRPr="00FB1948">
        <w:rPr>
          <w:rFonts w:ascii="Times New Roman" w:hAnsi="Times New Roman" w:cs="Times New Roman"/>
          <w:sz w:val="28"/>
          <w:szCs w:val="28"/>
        </w:rPr>
        <w:t>«Финансовая грамотность»;</w:t>
      </w:r>
    </w:p>
    <w:p w:rsidR="003B76DD" w:rsidRPr="00FB1948" w:rsidRDefault="003B76DD" w:rsidP="000E1C5A">
      <w:pPr>
        <w:numPr>
          <w:ilvl w:val="0"/>
          <w:numId w:val="33"/>
        </w:numPr>
        <w:tabs>
          <w:tab w:val="left" w:pos="0"/>
        </w:tabs>
        <w:suppressAutoHyphens/>
        <w:spacing w:after="0" w:line="240" w:lineRule="auto"/>
        <w:jc w:val="both"/>
        <w:rPr>
          <w:rFonts w:ascii="Times New Roman" w:hAnsi="Times New Roman" w:cs="Times New Roman"/>
          <w:color w:val="000000"/>
          <w:sz w:val="28"/>
          <w:szCs w:val="28"/>
        </w:rPr>
      </w:pPr>
      <w:r w:rsidRPr="00FB1948">
        <w:rPr>
          <w:rFonts w:ascii="Times New Roman" w:hAnsi="Times New Roman" w:cs="Times New Roman"/>
          <w:sz w:val="28"/>
          <w:szCs w:val="28"/>
        </w:rPr>
        <w:t>«Россия – мои горизонты»;</w:t>
      </w:r>
    </w:p>
    <w:p w:rsidR="003B76DD" w:rsidRPr="00FB1948" w:rsidRDefault="003B76DD" w:rsidP="000E1C5A">
      <w:pPr>
        <w:pStyle w:val="15"/>
        <w:tabs>
          <w:tab w:val="left" w:pos="0"/>
        </w:tabs>
        <w:spacing w:before="0" w:after="0"/>
        <w:ind w:firstLine="708"/>
        <w:jc w:val="both"/>
        <w:rPr>
          <w:rFonts w:ascii="Times New Roman" w:hAnsi="Times New Roman"/>
          <w:b w:val="0"/>
          <w:sz w:val="28"/>
          <w:szCs w:val="28"/>
        </w:rPr>
      </w:pPr>
      <w:r w:rsidRPr="00FB1948">
        <w:rPr>
          <w:rFonts w:ascii="Times New Roman" w:hAnsi="Times New Roman"/>
          <w:b w:val="0"/>
          <w:color w:val="000000"/>
          <w:sz w:val="28"/>
          <w:szCs w:val="28"/>
        </w:rPr>
        <w:t xml:space="preserve">В рамках этих программ обучающиеся разрабатывают и реализуют социальные проекты, приобретают социальные знания, компетенции, позволяющие впоследствии сделать профессиональный выбор. </w:t>
      </w:r>
      <w:r w:rsidRPr="00FB1948">
        <w:rPr>
          <w:rFonts w:ascii="Times New Roman" w:hAnsi="Times New Roman"/>
          <w:b w:val="0"/>
          <w:sz w:val="28"/>
          <w:szCs w:val="28"/>
        </w:rPr>
        <w:t>Профилактика дорожного-транспортного травматизма – одно из основных и приоритетных направлений образования. Основным концептуальным положением программы «Безопасные дороги Кубани» является понимание важности вопросов профилактики ДТТ и изучения правил дорожного движения, которые рассматриваются в аспекте личной безопасности и социальной функциональн</w:t>
      </w:r>
      <w:r w:rsidR="00FB1948" w:rsidRPr="00FB1948">
        <w:rPr>
          <w:rFonts w:ascii="Times New Roman" w:hAnsi="Times New Roman"/>
          <w:b w:val="0"/>
          <w:sz w:val="28"/>
          <w:szCs w:val="28"/>
        </w:rPr>
        <w:t xml:space="preserve">ой грамотности школьника. Курс </w:t>
      </w:r>
      <w:r w:rsidRPr="00FB1948">
        <w:rPr>
          <w:rFonts w:ascii="Times New Roman" w:hAnsi="Times New Roman"/>
          <w:b w:val="0"/>
          <w:sz w:val="28"/>
          <w:szCs w:val="28"/>
        </w:rPr>
        <w:t>«Финансовая грамотность» важен для социальной адаптации обучающихся в современном обществе, когда им необходимо знать о механизмах различных денежных операций. Имея практические знания в этой области, обучающийся получит больше шансов не растеряться при возникновении проблем в ходе проведения денежной операции и справиться с реальной жизненной ситуацией. Курс профориентационных занятий «Россия – мои горизонты»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 В рамках занятий будут проходить профориентационные уроки, диагностики, моделирующие профессиональные пробы.</w:t>
      </w:r>
    </w:p>
    <w:p w:rsidR="003B76DD" w:rsidRPr="00FB1948" w:rsidRDefault="003B76DD" w:rsidP="000E1C5A">
      <w:pPr>
        <w:pStyle w:val="s1"/>
        <w:tabs>
          <w:tab w:val="left" w:pos="0"/>
        </w:tabs>
        <w:spacing w:before="0" w:beforeAutospacing="0" w:after="0" w:afterAutospacing="0"/>
        <w:ind w:firstLine="708"/>
        <w:jc w:val="both"/>
        <w:rPr>
          <w:sz w:val="28"/>
          <w:szCs w:val="28"/>
        </w:rPr>
      </w:pPr>
      <w:r w:rsidRPr="00FB1948">
        <w:rPr>
          <w:b/>
          <w:i/>
          <w:sz w:val="28"/>
          <w:szCs w:val="28"/>
        </w:rPr>
        <w:t>Общеинтеллектуальное направление</w:t>
      </w:r>
      <w:r w:rsidRPr="00FB1948">
        <w:rPr>
          <w:sz w:val="28"/>
          <w:szCs w:val="28"/>
        </w:rPr>
        <w:t xml:space="preserve"> развития личности реализуется программами: </w:t>
      </w:r>
    </w:p>
    <w:p w:rsidR="003B76DD" w:rsidRPr="00FB1948" w:rsidRDefault="003B76DD" w:rsidP="000E1C5A">
      <w:pPr>
        <w:numPr>
          <w:ilvl w:val="0"/>
          <w:numId w:val="31"/>
        </w:numPr>
        <w:tabs>
          <w:tab w:val="left" w:pos="0"/>
        </w:tabs>
        <w:suppressAutoHyphen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xml:space="preserve"> «По странам Британского содружества»;</w:t>
      </w:r>
    </w:p>
    <w:p w:rsidR="003B76DD" w:rsidRPr="00FB1948" w:rsidRDefault="003B76DD" w:rsidP="000E1C5A">
      <w:pPr>
        <w:numPr>
          <w:ilvl w:val="0"/>
          <w:numId w:val="31"/>
        </w:numPr>
        <w:tabs>
          <w:tab w:val="left" w:pos="0"/>
        </w:tabs>
        <w:suppressAutoHyphen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xml:space="preserve"> «География туризма»;</w:t>
      </w:r>
    </w:p>
    <w:p w:rsidR="003B76DD" w:rsidRPr="00FB1948" w:rsidRDefault="003B76DD" w:rsidP="000E1C5A">
      <w:pPr>
        <w:numPr>
          <w:ilvl w:val="0"/>
          <w:numId w:val="31"/>
        </w:numPr>
        <w:tabs>
          <w:tab w:val="left" w:pos="0"/>
        </w:tabs>
        <w:suppressAutoHyphen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 xml:space="preserve"> «От теории к практике: решение биологических задач»;</w:t>
      </w:r>
    </w:p>
    <w:p w:rsidR="003B76DD" w:rsidRPr="00FB1948" w:rsidRDefault="003B76DD" w:rsidP="000E1C5A">
      <w:pPr>
        <w:numPr>
          <w:ilvl w:val="0"/>
          <w:numId w:val="31"/>
        </w:numPr>
        <w:tabs>
          <w:tab w:val="left" w:pos="0"/>
        </w:tabs>
        <w:suppressAutoHyphen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«Химия за страницами учебника»;</w:t>
      </w:r>
    </w:p>
    <w:p w:rsidR="003B76DD" w:rsidRPr="00FB1948" w:rsidRDefault="003B76DD" w:rsidP="000E1C5A">
      <w:pPr>
        <w:numPr>
          <w:ilvl w:val="0"/>
          <w:numId w:val="31"/>
        </w:numPr>
        <w:tabs>
          <w:tab w:val="left" w:pos="0"/>
        </w:tabs>
        <w:suppressAutoHyphen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«Зарубежная литература в ЕГЭ».</w:t>
      </w:r>
    </w:p>
    <w:p w:rsidR="003B76DD" w:rsidRPr="00FB1948" w:rsidRDefault="003B76DD" w:rsidP="000E1C5A">
      <w:pPr>
        <w:pStyle w:val="s1"/>
        <w:tabs>
          <w:tab w:val="left" w:pos="0"/>
        </w:tabs>
        <w:spacing w:before="0" w:beforeAutospacing="0" w:after="0" w:afterAutospacing="0"/>
        <w:ind w:firstLine="708"/>
        <w:jc w:val="both"/>
        <w:rPr>
          <w:sz w:val="28"/>
          <w:szCs w:val="28"/>
        </w:rPr>
      </w:pPr>
      <w:r w:rsidRPr="00FB1948">
        <w:rPr>
          <w:sz w:val="28"/>
          <w:szCs w:val="28"/>
        </w:rPr>
        <w:t>Данные кружки и секции удовлетворяют образовательные, познавательные потребности обучающихся, совершенствуют у обучающихся основы культуры исследовательской деятельности, ра</w:t>
      </w:r>
      <w:r w:rsidR="00FB1948">
        <w:rPr>
          <w:sz w:val="28"/>
          <w:szCs w:val="28"/>
        </w:rPr>
        <w:t xml:space="preserve">звивают читательские интересы, </w:t>
      </w:r>
      <w:r w:rsidRPr="00FB1948">
        <w:rPr>
          <w:sz w:val="28"/>
          <w:szCs w:val="28"/>
        </w:rPr>
        <w:t xml:space="preserve">предоставляют возможность научиться формулировать, </w:t>
      </w:r>
      <w:r w:rsidRPr="00FB1948">
        <w:rPr>
          <w:sz w:val="28"/>
          <w:szCs w:val="28"/>
        </w:rPr>
        <w:lastRenderedPageBreak/>
        <w:t xml:space="preserve">аргументировать и отстаивать своё мнение, осознанно использовать речевые средства в соответствии с задачей коммуникации, формируют позитивное отношение к базовым ценностям общества, к знанию как общественной ценности. </w:t>
      </w:r>
    </w:p>
    <w:p w:rsidR="003B76DD" w:rsidRPr="00FB1948" w:rsidRDefault="003B76DD" w:rsidP="000E1C5A">
      <w:pPr>
        <w:pStyle w:val="s1"/>
        <w:tabs>
          <w:tab w:val="left" w:pos="0"/>
        </w:tabs>
        <w:spacing w:before="0" w:beforeAutospacing="0" w:after="0" w:afterAutospacing="0"/>
        <w:ind w:firstLine="708"/>
        <w:jc w:val="both"/>
        <w:rPr>
          <w:sz w:val="28"/>
          <w:szCs w:val="28"/>
        </w:rPr>
      </w:pPr>
      <w:r w:rsidRPr="00FB1948">
        <w:rPr>
          <w:sz w:val="28"/>
          <w:szCs w:val="28"/>
        </w:rPr>
        <w:t xml:space="preserve">В форме интенсивных занятий проводятся олимпиады по учебным предметам, интеллектуальные марафоны, недели науки, техники и производства, социально ориентированные акции, разработка и выполнение исследовательских проектов </w:t>
      </w:r>
      <w:r w:rsidRPr="00FB1948">
        <w:rPr>
          <w:i/>
          <w:sz w:val="28"/>
          <w:szCs w:val="28"/>
        </w:rPr>
        <w:t>(проектная деятельность)</w:t>
      </w:r>
      <w:r w:rsidRPr="00FB1948">
        <w:rPr>
          <w:sz w:val="28"/>
          <w:szCs w:val="28"/>
        </w:rPr>
        <w:t>.</w:t>
      </w:r>
    </w:p>
    <w:p w:rsidR="003B76DD" w:rsidRPr="00FB1948" w:rsidRDefault="003B76DD" w:rsidP="000E1C5A">
      <w:pPr>
        <w:tabs>
          <w:tab w:val="left" w:pos="0"/>
        </w:tabs>
        <w:spacing w:after="0" w:line="240" w:lineRule="auto"/>
        <w:jc w:val="both"/>
        <w:rPr>
          <w:rFonts w:ascii="Times New Roman" w:hAnsi="Times New Roman" w:cs="Times New Roman"/>
          <w:sz w:val="28"/>
          <w:szCs w:val="28"/>
        </w:rPr>
      </w:pPr>
      <w:r w:rsidRPr="00FB1948">
        <w:rPr>
          <w:rFonts w:ascii="Times New Roman" w:hAnsi="Times New Roman" w:cs="Times New Roman"/>
          <w:sz w:val="28"/>
          <w:szCs w:val="28"/>
        </w:rPr>
        <w:tab/>
      </w:r>
    </w:p>
    <w:p w:rsidR="003B76DD" w:rsidRPr="00FB1948" w:rsidRDefault="003B76DD" w:rsidP="000E1C5A">
      <w:pPr>
        <w:tabs>
          <w:tab w:val="left" w:pos="0"/>
        </w:tabs>
        <w:spacing w:after="0" w:line="240" w:lineRule="auto"/>
        <w:ind w:firstLine="500"/>
        <w:jc w:val="both"/>
        <w:rPr>
          <w:rFonts w:ascii="Times New Roman" w:hAnsi="Times New Roman" w:cs="Times New Roman"/>
          <w:sz w:val="28"/>
          <w:szCs w:val="28"/>
        </w:rPr>
      </w:pPr>
      <w:r w:rsidRPr="00FB1948">
        <w:rPr>
          <w:rFonts w:ascii="Times New Roman" w:hAnsi="Times New Roman" w:cs="Times New Roman"/>
          <w:b/>
          <w:i/>
          <w:sz w:val="28"/>
          <w:szCs w:val="28"/>
        </w:rPr>
        <w:t>Общекультурное направление</w:t>
      </w:r>
      <w:r w:rsidRPr="00FB1948">
        <w:rPr>
          <w:rFonts w:ascii="Times New Roman" w:hAnsi="Times New Roman" w:cs="Times New Roman"/>
          <w:sz w:val="28"/>
          <w:szCs w:val="28"/>
        </w:rPr>
        <w:t xml:space="preserve"> развития личности реализуется программой кружка «Народный танец Кубани», курсом «Клуб интеллектуальных игр».</w:t>
      </w:r>
    </w:p>
    <w:p w:rsidR="003B76DD" w:rsidRPr="00FB1948" w:rsidRDefault="003B76DD" w:rsidP="000E1C5A">
      <w:pPr>
        <w:tabs>
          <w:tab w:val="left" w:pos="0"/>
        </w:tabs>
        <w:spacing w:after="0" w:line="240" w:lineRule="auto"/>
        <w:ind w:firstLine="500"/>
        <w:jc w:val="both"/>
        <w:rPr>
          <w:rFonts w:ascii="Times New Roman" w:hAnsi="Times New Roman" w:cs="Times New Roman"/>
          <w:sz w:val="28"/>
          <w:szCs w:val="28"/>
        </w:rPr>
      </w:pPr>
      <w:r w:rsidRPr="00FB1948">
        <w:rPr>
          <w:rFonts w:ascii="Times New Roman" w:hAnsi="Times New Roman" w:cs="Times New Roman"/>
          <w:sz w:val="28"/>
          <w:szCs w:val="28"/>
        </w:rPr>
        <w:t>В рамках внеурочной деятельности в форме интенсивных занятий учащиеся посещают музеи, выставки, театры, кинотеатры, выполняют творческие проекты, готовят выступления.</w:t>
      </w:r>
    </w:p>
    <w:p w:rsidR="003B76DD" w:rsidRPr="00FB1948" w:rsidRDefault="003B76DD" w:rsidP="000E1C5A">
      <w:pPr>
        <w:tabs>
          <w:tab w:val="left" w:pos="0"/>
        </w:tabs>
        <w:spacing w:after="0" w:line="240" w:lineRule="auto"/>
        <w:ind w:firstLine="567"/>
        <w:jc w:val="both"/>
        <w:rPr>
          <w:rFonts w:ascii="Times New Roman" w:hAnsi="Times New Roman" w:cs="Times New Roman"/>
          <w:sz w:val="28"/>
          <w:szCs w:val="28"/>
        </w:rPr>
      </w:pPr>
      <w:r w:rsidRPr="00FB1948">
        <w:rPr>
          <w:rFonts w:ascii="Times New Roman" w:hAnsi="Times New Roman" w:cs="Times New Roman"/>
          <w:sz w:val="28"/>
          <w:szCs w:val="28"/>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3B76DD" w:rsidRPr="00FB1948" w:rsidRDefault="00FB1948" w:rsidP="000E1C5A">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Таким образом, план внеурочной деятельности </w:t>
      </w:r>
      <w:r w:rsidR="003B76DD" w:rsidRPr="00FB1948">
        <w:rPr>
          <w:rFonts w:ascii="Times New Roman" w:hAnsi="Times New Roman" w:cs="Times New Roman"/>
          <w:sz w:val="28"/>
          <w:szCs w:val="28"/>
        </w:rPr>
        <w:t xml:space="preserve">ООО СОО создаёт условия для </w:t>
      </w:r>
      <w:r w:rsidR="003B76DD" w:rsidRPr="00FB1948">
        <w:rPr>
          <w:rFonts w:ascii="Times New Roman" w:hAnsi="Times New Roman" w:cs="Times New Roman"/>
          <w:color w:val="000000"/>
          <w:sz w:val="28"/>
          <w:szCs w:val="28"/>
        </w:rPr>
        <w:t>повышения качества образования, приобретения обучающимися социальных знаний; обеспечивает развитие личности обучающихся, получение обучающимися опыта переживания и позитивного отношения к базовым ценностям общества; способствует получению обучающимися опыта самостоятельного общественного действия, самоопределению учащихся в выборе профиля обучения с учетом возможностей педагогического коллектива.</w:t>
      </w: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F1318E" w:rsidRDefault="00F1318E"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p>
    <w:p w:rsidR="003B76DD" w:rsidRPr="00FB1948" w:rsidRDefault="003B76DD" w:rsidP="000E1C5A">
      <w:pPr>
        <w:shd w:val="clear" w:color="auto" w:fill="FFFFFF"/>
        <w:tabs>
          <w:tab w:val="left" w:pos="0"/>
        </w:tabs>
        <w:spacing w:after="0" w:line="240" w:lineRule="auto"/>
        <w:jc w:val="center"/>
        <w:rPr>
          <w:rFonts w:ascii="Times New Roman" w:hAnsi="Times New Roman" w:cs="Times New Roman"/>
          <w:bCs/>
          <w:smallCaps/>
          <w:sz w:val="28"/>
          <w:szCs w:val="28"/>
          <w:lang w:eastAsia="ru-RU"/>
        </w:rPr>
      </w:pPr>
      <w:r w:rsidRPr="00FB1948">
        <w:rPr>
          <w:rFonts w:ascii="Times New Roman" w:hAnsi="Times New Roman" w:cs="Times New Roman"/>
          <w:bCs/>
          <w:smallCaps/>
          <w:sz w:val="28"/>
          <w:szCs w:val="28"/>
          <w:lang w:eastAsia="ru-RU"/>
        </w:rPr>
        <w:t xml:space="preserve">таблица-сетка часов </w:t>
      </w:r>
    </w:p>
    <w:p w:rsidR="003B76DD" w:rsidRPr="00FB1948" w:rsidRDefault="003B76DD" w:rsidP="000E1C5A">
      <w:pPr>
        <w:tabs>
          <w:tab w:val="left" w:pos="0"/>
        </w:tabs>
        <w:spacing w:after="0" w:line="240" w:lineRule="auto"/>
        <w:jc w:val="center"/>
        <w:rPr>
          <w:rFonts w:ascii="Times New Roman" w:hAnsi="Times New Roman" w:cs="Times New Roman"/>
          <w:bCs/>
          <w:sz w:val="28"/>
          <w:szCs w:val="28"/>
          <w:lang w:eastAsia="ru-RU"/>
        </w:rPr>
      </w:pPr>
      <w:r w:rsidRPr="00FB1948">
        <w:rPr>
          <w:rFonts w:ascii="Times New Roman" w:hAnsi="Times New Roman" w:cs="Times New Roman"/>
          <w:bCs/>
          <w:sz w:val="28"/>
          <w:szCs w:val="28"/>
          <w:lang w:eastAsia="ru-RU"/>
        </w:rPr>
        <w:t xml:space="preserve">плана внеурочной деятельности для 10 «А», 11 «А», 11 «Б» классов </w:t>
      </w:r>
    </w:p>
    <w:p w:rsidR="003B76DD" w:rsidRPr="00FB1948" w:rsidRDefault="003B76DD" w:rsidP="000E1C5A">
      <w:pPr>
        <w:tabs>
          <w:tab w:val="left" w:pos="0"/>
        </w:tabs>
        <w:spacing w:after="0" w:line="240" w:lineRule="auto"/>
        <w:jc w:val="center"/>
        <w:rPr>
          <w:rFonts w:ascii="Times New Roman" w:hAnsi="Times New Roman" w:cs="Times New Roman"/>
          <w:bCs/>
          <w:sz w:val="28"/>
          <w:szCs w:val="28"/>
          <w:lang w:eastAsia="ru-RU"/>
        </w:rPr>
      </w:pPr>
      <w:r w:rsidRPr="00FB1948">
        <w:rPr>
          <w:rFonts w:ascii="Times New Roman" w:hAnsi="Times New Roman" w:cs="Times New Roman"/>
          <w:bCs/>
          <w:sz w:val="28"/>
          <w:szCs w:val="28"/>
          <w:lang w:eastAsia="ru-RU"/>
        </w:rPr>
        <w:t xml:space="preserve">МОБУ СОШ № 10 г. Сочи имени атамана С.И. Белого, </w:t>
      </w:r>
    </w:p>
    <w:p w:rsidR="003B76DD" w:rsidRPr="00F1318E" w:rsidRDefault="003B76DD" w:rsidP="000E1C5A">
      <w:pPr>
        <w:tabs>
          <w:tab w:val="left" w:pos="0"/>
        </w:tabs>
        <w:spacing w:after="0" w:line="240" w:lineRule="auto"/>
        <w:jc w:val="center"/>
        <w:rPr>
          <w:rFonts w:ascii="Times New Roman" w:hAnsi="Times New Roman" w:cs="Times New Roman"/>
          <w:bCs/>
          <w:sz w:val="28"/>
          <w:szCs w:val="28"/>
          <w:lang w:eastAsia="ru-RU"/>
        </w:rPr>
      </w:pPr>
      <w:r w:rsidRPr="00FB1948">
        <w:rPr>
          <w:rFonts w:ascii="Times New Roman" w:hAnsi="Times New Roman" w:cs="Times New Roman"/>
          <w:bCs/>
          <w:sz w:val="28"/>
          <w:szCs w:val="28"/>
          <w:lang w:eastAsia="ru-RU"/>
        </w:rPr>
        <w:t>реал</w:t>
      </w:r>
      <w:r w:rsidR="00FB1948">
        <w:rPr>
          <w:rFonts w:ascii="Times New Roman" w:hAnsi="Times New Roman" w:cs="Times New Roman"/>
          <w:bCs/>
          <w:sz w:val="28"/>
          <w:szCs w:val="28"/>
          <w:lang w:eastAsia="ru-RU"/>
        </w:rPr>
        <w:t xml:space="preserve">изующих ФГОС СОО в 2023 – 2024 </w:t>
      </w:r>
      <w:r w:rsidR="00F1318E">
        <w:rPr>
          <w:rFonts w:ascii="Times New Roman" w:hAnsi="Times New Roman" w:cs="Times New Roman"/>
          <w:bCs/>
          <w:sz w:val="28"/>
          <w:szCs w:val="28"/>
          <w:lang w:eastAsia="ru-RU"/>
        </w:rPr>
        <w:t xml:space="preserve">учебном </w:t>
      </w:r>
      <w:r w:rsidRPr="00FB1948">
        <w:rPr>
          <w:rFonts w:ascii="Times New Roman" w:hAnsi="Times New Roman" w:cs="Times New Roman"/>
          <w:bCs/>
          <w:sz w:val="28"/>
          <w:szCs w:val="28"/>
          <w:lang w:eastAsia="ru-RU"/>
        </w:rPr>
        <w:t>году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6"/>
        <w:gridCol w:w="3971"/>
        <w:gridCol w:w="708"/>
        <w:gridCol w:w="851"/>
        <w:gridCol w:w="709"/>
        <w:gridCol w:w="708"/>
        <w:gridCol w:w="709"/>
        <w:gridCol w:w="567"/>
      </w:tblGrid>
      <w:tr w:rsidR="003B76DD" w:rsidRPr="003B76DD" w:rsidTr="006B5B71">
        <w:trPr>
          <w:trHeight w:val="454"/>
        </w:trPr>
        <w:tc>
          <w:tcPr>
            <w:tcW w:w="1666" w:type="dxa"/>
            <w:vMerge w:val="restart"/>
          </w:tcPr>
          <w:p w:rsidR="003B76DD" w:rsidRPr="003B76DD" w:rsidRDefault="003B76DD" w:rsidP="000E1C5A">
            <w:pPr>
              <w:pStyle w:val="s1"/>
              <w:tabs>
                <w:tab w:val="left" w:pos="0"/>
              </w:tabs>
              <w:jc w:val="center"/>
              <w:rPr>
                <w:sz w:val="20"/>
                <w:szCs w:val="20"/>
              </w:rPr>
            </w:pPr>
            <w:r w:rsidRPr="003B76DD">
              <w:rPr>
                <w:b/>
                <w:bCs/>
                <w:sz w:val="20"/>
                <w:szCs w:val="20"/>
              </w:rPr>
              <w:lastRenderedPageBreak/>
              <w:t>Направление внеурочной деятельности</w:t>
            </w:r>
          </w:p>
        </w:tc>
        <w:tc>
          <w:tcPr>
            <w:tcW w:w="3971" w:type="dxa"/>
            <w:vMerge w:val="restart"/>
          </w:tcPr>
          <w:p w:rsidR="003B76DD" w:rsidRPr="003B76DD" w:rsidRDefault="003B76DD" w:rsidP="000E1C5A">
            <w:pPr>
              <w:pStyle w:val="s1"/>
              <w:tabs>
                <w:tab w:val="left" w:pos="0"/>
              </w:tabs>
              <w:jc w:val="center"/>
              <w:rPr>
                <w:b/>
                <w:bCs/>
                <w:sz w:val="20"/>
                <w:szCs w:val="20"/>
              </w:rPr>
            </w:pPr>
            <w:r w:rsidRPr="003B76DD">
              <w:rPr>
                <w:b/>
                <w:bCs/>
                <w:sz w:val="20"/>
                <w:szCs w:val="20"/>
              </w:rPr>
              <w:t>Наименование курса внеурочной деятельности</w:t>
            </w:r>
          </w:p>
          <w:p w:rsidR="003B76DD" w:rsidRPr="003B76DD" w:rsidRDefault="003B76DD" w:rsidP="000E1C5A">
            <w:pPr>
              <w:pStyle w:val="s1"/>
              <w:tabs>
                <w:tab w:val="left" w:pos="0"/>
              </w:tabs>
              <w:jc w:val="center"/>
              <w:rPr>
                <w:b/>
                <w:bCs/>
                <w:sz w:val="20"/>
                <w:szCs w:val="20"/>
              </w:rPr>
            </w:pPr>
            <w:r w:rsidRPr="003B76DD">
              <w:rPr>
                <w:b/>
                <w:bCs/>
                <w:sz w:val="20"/>
                <w:szCs w:val="20"/>
              </w:rPr>
              <w:t>и основное содержание</w:t>
            </w:r>
          </w:p>
        </w:tc>
        <w:tc>
          <w:tcPr>
            <w:tcW w:w="4252" w:type="dxa"/>
            <w:gridSpan w:val="6"/>
            <w:vAlign w:val="center"/>
          </w:tcPr>
          <w:p w:rsidR="003B76DD" w:rsidRPr="003B76DD" w:rsidRDefault="003B76DD" w:rsidP="000E1C5A">
            <w:pPr>
              <w:pStyle w:val="s1"/>
              <w:tabs>
                <w:tab w:val="left" w:pos="0"/>
              </w:tabs>
              <w:jc w:val="center"/>
              <w:rPr>
                <w:b/>
                <w:bCs/>
                <w:sz w:val="20"/>
                <w:szCs w:val="20"/>
              </w:rPr>
            </w:pPr>
            <w:r w:rsidRPr="003B76DD">
              <w:rPr>
                <w:b/>
                <w:bCs/>
                <w:sz w:val="20"/>
                <w:szCs w:val="20"/>
              </w:rPr>
              <w:t>Количество часов в неделю (учитываются  формы еженедельных и интенсивных занятий)</w:t>
            </w:r>
          </w:p>
        </w:tc>
      </w:tr>
      <w:tr w:rsidR="003B76DD" w:rsidRPr="003B76DD" w:rsidTr="006B5B71">
        <w:trPr>
          <w:trHeight w:val="277"/>
        </w:trPr>
        <w:tc>
          <w:tcPr>
            <w:tcW w:w="1666" w:type="dxa"/>
            <w:vMerge/>
          </w:tcPr>
          <w:p w:rsidR="003B76DD" w:rsidRPr="003B76DD" w:rsidRDefault="003B76DD" w:rsidP="000E1C5A">
            <w:pPr>
              <w:pStyle w:val="s1"/>
              <w:tabs>
                <w:tab w:val="left" w:pos="0"/>
              </w:tabs>
              <w:rPr>
                <w:sz w:val="20"/>
                <w:szCs w:val="20"/>
              </w:rPr>
            </w:pPr>
          </w:p>
        </w:tc>
        <w:tc>
          <w:tcPr>
            <w:tcW w:w="3971" w:type="dxa"/>
            <w:vMerge/>
          </w:tcPr>
          <w:p w:rsidR="003B76DD" w:rsidRPr="003B76DD" w:rsidRDefault="003B76DD" w:rsidP="000E1C5A">
            <w:pPr>
              <w:pStyle w:val="s1"/>
              <w:tabs>
                <w:tab w:val="left" w:pos="0"/>
              </w:tabs>
              <w:rPr>
                <w:b/>
                <w:bCs/>
                <w:sz w:val="20"/>
                <w:szCs w:val="20"/>
              </w:rPr>
            </w:pPr>
          </w:p>
        </w:tc>
        <w:tc>
          <w:tcPr>
            <w:tcW w:w="1559" w:type="dxa"/>
            <w:gridSpan w:val="2"/>
          </w:tcPr>
          <w:p w:rsidR="003B76DD" w:rsidRPr="003B76DD" w:rsidRDefault="003B76DD" w:rsidP="000E1C5A">
            <w:pPr>
              <w:pStyle w:val="s1"/>
              <w:tabs>
                <w:tab w:val="left" w:pos="0"/>
              </w:tabs>
              <w:jc w:val="center"/>
              <w:rPr>
                <w:b/>
                <w:bCs/>
                <w:sz w:val="20"/>
                <w:szCs w:val="20"/>
              </w:rPr>
            </w:pPr>
            <w:r w:rsidRPr="003B76DD">
              <w:rPr>
                <w:b/>
                <w:bCs/>
                <w:sz w:val="20"/>
                <w:szCs w:val="20"/>
              </w:rPr>
              <w:t>10 «А»</w:t>
            </w:r>
          </w:p>
        </w:tc>
        <w:tc>
          <w:tcPr>
            <w:tcW w:w="1417" w:type="dxa"/>
            <w:gridSpan w:val="2"/>
          </w:tcPr>
          <w:p w:rsidR="003B76DD" w:rsidRPr="003B76DD" w:rsidRDefault="003B76DD" w:rsidP="000E1C5A">
            <w:pPr>
              <w:pStyle w:val="s1"/>
              <w:tabs>
                <w:tab w:val="left" w:pos="0"/>
              </w:tabs>
              <w:jc w:val="center"/>
              <w:rPr>
                <w:b/>
                <w:bCs/>
                <w:sz w:val="20"/>
                <w:szCs w:val="20"/>
              </w:rPr>
            </w:pPr>
            <w:r w:rsidRPr="003B76DD">
              <w:rPr>
                <w:b/>
                <w:bCs/>
                <w:sz w:val="20"/>
                <w:szCs w:val="20"/>
              </w:rPr>
              <w:t>11 «А»</w:t>
            </w:r>
          </w:p>
        </w:tc>
        <w:tc>
          <w:tcPr>
            <w:tcW w:w="1276" w:type="dxa"/>
            <w:gridSpan w:val="2"/>
          </w:tcPr>
          <w:p w:rsidR="003B76DD" w:rsidRPr="003B76DD" w:rsidRDefault="003B76DD" w:rsidP="000E1C5A">
            <w:pPr>
              <w:pStyle w:val="s1"/>
              <w:tabs>
                <w:tab w:val="left" w:pos="0"/>
              </w:tabs>
              <w:jc w:val="center"/>
              <w:rPr>
                <w:b/>
                <w:bCs/>
                <w:sz w:val="20"/>
                <w:szCs w:val="20"/>
              </w:rPr>
            </w:pPr>
            <w:r w:rsidRPr="003B76DD">
              <w:rPr>
                <w:b/>
                <w:bCs/>
                <w:sz w:val="20"/>
                <w:szCs w:val="20"/>
              </w:rPr>
              <w:t>11 «Б»</w:t>
            </w:r>
          </w:p>
        </w:tc>
      </w:tr>
      <w:tr w:rsidR="003B76DD" w:rsidRPr="003B76DD" w:rsidTr="006B5B71">
        <w:trPr>
          <w:cantSplit/>
          <w:trHeight w:val="1134"/>
        </w:trPr>
        <w:tc>
          <w:tcPr>
            <w:tcW w:w="1666" w:type="dxa"/>
            <w:vMerge/>
          </w:tcPr>
          <w:p w:rsidR="003B76DD" w:rsidRPr="003B76DD" w:rsidRDefault="003B76DD" w:rsidP="000E1C5A">
            <w:pPr>
              <w:pStyle w:val="s1"/>
              <w:tabs>
                <w:tab w:val="left" w:pos="0"/>
              </w:tabs>
              <w:rPr>
                <w:sz w:val="20"/>
                <w:szCs w:val="20"/>
              </w:rPr>
            </w:pPr>
          </w:p>
        </w:tc>
        <w:tc>
          <w:tcPr>
            <w:tcW w:w="3971" w:type="dxa"/>
            <w:vMerge/>
          </w:tcPr>
          <w:p w:rsidR="003B76DD" w:rsidRPr="003B76DD" w:rsidRDefault="003B76DD" w:rsidP="000E1C5A">
            <w:pPr>
              <w:pStyle w:val="s1"/>
              <w:tabs>
                <w:tab w:val="left" w:pos="0"/>
              </w:tabs>
              <w:rPr>
                <w:b/>
                <w:bCs/>
                <w:sz w:val="20"/>
                <w:szCs w:val="20"/>
              </w:rPr>
            </w:pPr>
          </w:p>
        </w:tc>
        <w:tc>
          <w:tcPr>
            <w:tcW w:w="708" w:type="dxa"/>
            <w:textDirection w:val="btLr"/>
          </w:tcPr>
          <w:p w:rsidR="003B76DD" w:rsidRPr="003B76DD" w:rsidRDefault="003B76DD" w:rsidP="000E1C5A">
            <w:pPr>
              <w:pStyle w:val="s1"/>
              <w:tabs>
                <w:tab w:val="left" w:pos="0"/>
              </w:tabs>
              <w:ind w:left="113" w:right="113"/>
              <w:jc w:val="center"/>
              <w:rPr>
                <w:b/>
                <w:bCs/>
                <w:sz w:val="20"/>
                <w:szCs w:val="20"/>
              </w:rPr>
            </w:pPr>
            <w:r w:rsidRPr="003B76DD">
              <w:rPr>
                <w:b/>
                <w:bCs/>
                <w:sz w:val="20"/>
                <w:szCs w:val="20"/>
              </w:rPr>
              <w:t xml:space="preserve">еженедельные </w:t>
            </w:r>
          </w:p>
        </w:tc>
        <w:tc>
          <w:tcPr>
            <w:tcW w:w="851" w:type="dxa"/>
            <w:textDirection w:val="btLr"/>
          </w:tcPr>
          <w:p w:rsidR="003B76DD" w:rsidRPr="003B76DD" w:rsidRDefault="003B76DD" w:rsidP="000E1C5A">
            <w:pPr>
              <w:pStyle w:val="s1"/>
              <w:tabs>
                <w:tab w:val="left" w:pos="0"/>
              </w:tabs>
              <w:ind w:left="113" w:right="113"/>
              <w:jc w:val="center"/>
              <w:rPr>
                <w:b/>
                <w:bCs/>
                <w:sz w:val="20"/>
                <w:szCs w:val="20"/>
              </w:rPr>
            </w:pPr>
            <w:r w:rsidRPr="003B76DD">
              <w:rPr>
                <w:b/>
                <w:bCs/>
                <w:sz w:val="20"/>
                <w:szCs w:val="20"/>
              </w:rPr>
              <w:t xml:space="preserve">интенсивные </w:t>
            </w:r>
          </w:p>
        </w:tc>
        <w:tc>
          <w:tcPr>
            <w:tcW w:w="709" w:type="dxa"/>
            <w:textDirection w:val="btLr"/>
          </w:tcPr>
          <w:p w:rsidR="003B76DD" w:rsidRPr="003B76DD" w:rsidRDefault="003B76DD" w:rsidP="000E1C5A">
            <w:pPr>
              <w:pStyle w:val="s1"/>
              <w:tabs>
                <w:tab w:val="left" w:pos="0"/>
              </w:tabs>
              <w:ind w:left="113" w:right="113"/>
              <w:jc w:val="center"/>
              <w:rPr>
                <w:b/>
                <w:bCs/>
                <w:sz w:val="20"/>
                <w:szCs w:val="20"/>
              </w:rPr>
            </w:pPr>
            <w:r w:rsidRPr="003B76DD">
              <w:rPr>
                <w:b/>
                <w:bCs/>
                <w:sz w:val="20"/>
                <w:szCs w:val="20"/>
              </w:rPr>
              <w:t xml:space="preserve">еженедельные </w:t>
            </w:r>
          </w:p>
        </w:tc>
        <w:tc>
          <w:tcPr>
            <w:tcW w:w="708" w:type="dxa"/>
            <w:textDirection w:val="btLr"/>
          </w:tcPr>
          <w:p w:rsidR="003B76DD" w:rsidRPr="003B76DD" w:rsidRDefault="003B76DD" w:rsidP="000E1C5A">
            <w:pPr>
              <w:pStyle w:val="s1"/>
              <w:tabs>
                <w:tab w:val="left" w:pos="0"/>
              </w:tabs>
              <w:ind w:left="113" w:right="113"/>
              <w:jc w:val="center"/>
              <w:rPr>
                <w:b/>
                <w:bCs/>
                <w:sz w:val="20"/>
                <w:szCs w:val="20"/>
              </w:rPr>
            </w:pPr>
            <w:r w:rsidRPr="003B76DD">
              <w:rPr>
                <w:b/>
                <w:bCs/>
                <w:sz w:val="20"/>
                <w:szCs w:val="20"/>
              </w:rPr>
              <w:t xml:space="preserve">интенсивные </w:t>
            </w:r>
          </w:p>
        </w:tc>
        <w:tc>
          <w:tcPr>
            <w:tcW w:w="709" w:type="dxa"/>
            <w:textDirection w:val="btLr"/>
          </w:tcPr>
          <w:p w:rsidR="003B76DD" w:rsidRPr="003B76DD" w:rsidRDefault="003B76DD" w:rsidP="000E1C5A">
            <w:pPr>
              <w:pStyle w:val="s1"/>
              <w:tabs>
                <w:tab w:val="left" w:pos="0"/>
              </w:tabs>
              <w:ind w:left="113" w:right="113"/>
              <w:jc w:val="center"/>
              <w:rPr>
                <w:b/>
                <w:bCs/>
                <w:sz w:val="20"/>
                <w:szCs w:val="20"/>
              </w:rPr>
            </w:pPr>
            <w:r w:rsidRPr="003B76DD">
              <w:rPr>
                <w:b/>
                <w:bCs/>
                <w:sz w:val="20"/>
                <w:szCs w:val="20"/>
              </w:rPr>
              <w:t xml:space="preserve">еженедельные </w:t>
            </w:r>
          </w:p>
        </w:tc>
        <w:tc>
          <w:tcPr>
            <w:tcW w:w="567" w:type="dxa"/>
            <w:textDirection w:val="btLr"/>
          </w:tcPr>
          <w:p w:rsidR="003B76DD" w:rsidRPr="003B76DD" w:rsidRDefault="003B76DD" w:rsidP="000E1C5A">
            <w:pPr>
              <w:pStyle w:val="s1"/>
              <w:tabs>
                <w:tab w:val="left" w:pos="0"/>
              </w:tabs>
              <w:ind w:left="113" w:right="113"/>
              <w:jc w:val="center"/>
              <w:rPr>
                <w:b/>
                <w:bCs/>
                <w:sz w:val="20"/>
                <w:szCs w:val="20"/>
              </w:rPr>
            </w:pPr>
            <w:r w:rsidRPr="003B76DD">
              <w:rPr>
                <w:b/>
                <w:bCs/>
                <w:sz w:val="20"/>
                <w:szCs w:val="20"/>
              </w:rPr>
              <w:t xml:space="preserve">интенсивные </w:t>
            </w:r>
          </w:p>
        </w:tc>
      </w:tr>
      <w:tr w:rsidR="003B76DD" w:rsidRPr="003B76DD" w:rsidTr="006B5B71">
        <w:trPr>
          <w:cantSplit/>
          <w:trHeight w:val="930"/>
        </w:trPr>
        <w:tc>
          <w:tcPr>
            <w:tcW w:w="1666" w:type="dxa"/>
            <w:vMerge w:val="restart"/>
          </w:tcPr>
          <w:p w:rsidR="003B76DD" w:rsidRPr="003B76DD" w:rsidRDefault="003B76DD" w:rsidP="000E1C5A">
            <w:pPr>
              <w:pStyle w:val="s1"/>
              <w:tabs>
                <w:tab w:val="left" w:pos="0"/>
              </w:tabs>
              <w:rPr>
                <w:sz w:val="20"/>
                <w:szCs w:val="20"/>
              </w:rPr>
            </w:pPr>
            <w:r w:rsidRPr="003B76DD">
              <w:rPr>
                <w:sz w:val="20"/>
                <w:szCs w:val="20"/>
              </w:rPr>
              <w:t>спортивно-оздоровительное</w:t>
            </w:r>
          </w:p>
        </w:tc>
        <w:tc>
          <w:tcPr>
            <w:tcW w:w="3971" w:type="dxa"/>
          </w:tcPr>
          <w:p w:rsidR="003B76DD" w:rsidRPr="003B76DD" w:rsidRDefault="003B76DD" w:rsidP="000E1C5A">
            <w:pPr>
              <w:tabs>
                <w:tab w:val="left" w:pos="0"/>
              </w:tabs>
              <w:spacing w:after="0" w:line="240" w:lineRule="auto"/>
              <w:jc w:val="both"/>
              <w:rPr>
                <w:rFonts w:ascii="Times New Roman" w:hAnsi="Times New Roman" w:cs="Times New Roman"/>
                <w:sz w:val="20"/>
                <w:szCs w:val="20"/>
              </w:rPr>
            </w:pPr>
            <w:r w:rsidRPr="003B76DD">
              <w:rPr>
                <w:rFonts w:ascii="Times New Roman" w:hAnsi="Times New Roman" w:cs="Times New Roman"/>
                <w:sz w:val="20"/>
                <w:szCs w:val="20"/>
              </w:rPr>
              <w:t>Секция</w:t>
            </w:r>
            <w:r w:rsidRPr="003B76DD">
              <w:rPr>
                <w:rFonts w:ascii="Times New Roman" w:hAnsi="Times New Roman" w:cs="Times New Roman"/>
                <w:b/>
                <w:sz w:val="20"/>
                <w:szCs w:val="20"/>
              </w:rPr>
              <w:t xml:space="preserve"> «Строевая подготовка»</w:t>
            </w:r>
            <w:r w:rsidRPr="003B76DD">
              <w:rPr>
                <w:rFonts w:ascii="Times New Roman" w:hAnsi="Times New Roman" w:cs="Times New Roman"/>
                <w:bCs/>
                <w:sz w:val="20"/>
                <w:szCs w:val="20"/>
              </w:rPr>
              <w:t xml:space="preserve"> - подготовка к городским смотрам, участие в соревнованиях, спортивные игры и состязания.</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851"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567" w:type="dxa"/>
          </w:tcPr>
          <w:p w:rsidR="003B76DD" w:rsidRPr="003B76DD" w:rsidRDefault="003B76DD" w:rsidP="000E1C5A">
            <w:pPr>
              <w:pStyle w:val="s1"/>
              <w:tabs>
                <w:tab w:val="left" w:pos="0"/>
              </w:tabs>
              <w:jc w:val="center"/>
              <w:rPr>
                <w:sz w:val="20"/>
                <w:szCs w:val="20"/>
              </w:rPr>
            </w:pPr>
            <w:r w:rsidRPr="003B76DD">
              <w:rPr>
                <w:sz w:val="20"/>
                <w:szCs w:val="20"/>
              </w:rPr>
              <w:t>0,5</w:t>
            </w:r>
          </w:p>
        </w:tc>
      </w:tr>
      <w:tr w:rsidR="003B76DD" w:rsidRPr="003B76DD" w:rsidTr="006B5B71">
        <w:trPr>
          <w:cantSplit/>
          <w:trHeight w:val="930"/>
        </w:trPr>
        <w:tc>
          <w:tcPr>
            <w:tcW w:w="1666" w:type="dxa"/>
            <w:vMerge/>
          </w:tcPr>
          <w:p w:rsidR="003B76DD" w:rsidRPr="003B76DD" w:rsidRDefault="003B76DD" w:rsidP="000E1C5A">
            <w:pPr>
              <w:pStyle w:val="s1"/>
              <w:tabs>
                <w:tab w:val="left" w:pos="0"/>
              </w:tabs>
              <w:rPr>
                <w:sz w:val="20"/>
                <w:szCs w:val="20"/>
              </w:rPr>
            </w:pPr>
          </w:p>
        </w:tc>
        <w:tc>
          <w:tcPr>
            <w:tcW w:w="3971" w:type="dxa"/>
          </w:tcPr>
          <w:p w:rsidR="003B76DD" w:rsidRPr="003B76DD" w:rsidRDefault="003B76DD" w:rsidP="000E1C5A">
            <w:pPr>
              <w:tabs>
                <w:tab w:val="left" w:pos="0"/>
              </w:tabs>
              <w:spacing w:after="0" w:line="240" w:lineRule="auto"/>
              <w:jc w:val="both"/>
              <w:rPr>
                <w:rFonts w:ascii="Times New Roman" w:hAnsi="Times New Roman" w:cs="Times New Roman"/>
                <w:sz w:val="20"/>
                <w:szCs w:val="20"/>
              </w:rPr>
            </w:pPr>
            <w:r w:rsidRPr="003B76DD">
              <w:rPr>
                <w:rFonts w:ascii="Times New Roman" w:hAnsi="Times New Roman" w:cs="Times New Roman"/>
                <w:color w:val="000000"/>
                <w:sz w:val="20"/>
                <w:szCs w:val="20"/>
              </w:rPr>
              <w:t xml:space="preserve">Курс </w:t>
            </w:r>
            <w:r w:rsidRPr="003B76DD">
              <w:rPr>
                <w:rFonts w:ascii="Times New Roman" w:hAnsi="Times New Roman" w:cs="Times New Roman"/>
                <w:b/>
                <w:color w:val="000000"/>
                <w:sz w:val="20"/>
                <w:szCs w:val="20"/>
              </w:rPr>
              <w:t>«Начальная военная подготовка»</w:t>
            </w:r>
            <w:r w:rsidRPr="003B76DD">
              <w:rPr>
                <w:rFonts w:ascii="Times New Roman" w:hAnsi="Times New Roman" w:cs="Times New Roman"/>
                <w:color w:val="000000"/>
                <w:sz w:val="20"/>
                <w:szCs w:val="20"/>
              </w:rPr>
              <w:t xml:space="preserve"> нацелен на воспитание патриотов, носителей ценностей гражданского общества, осознающих свою сопричастность к судьбам Родины.</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851"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p>
        </w:tc>
        <w:tc>
          <w:tcPr>
            <w:tcW w:w="708"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p>
        </w:tc>
        <w:tc>
          <w:tcPr>
            <w:tcW w:w="567" w:type="dxa"/>
          </w:tcPr>
          <w:p w:rsidR="003B76DD" w:rsidRPr="003B76DD" w:rsidRDefault="003B76DD" w:rsidP="000E1C5A">
            <w:pPr>
              <w:pStyle w:val="s1"/>
              <w:tabs>
                <w:tab w:val="left" w:pos="0"/>
              </w:tabs>
              <w:jc w:val="center"/>
              <w:rPr>
                <w:sz w:val="20"/>
                <w:szCs w:val="20"/>
              </w:rPr>
            </w:pPr>
          </w:p>
        </w:tc>
      </w:tr>
      <w:tr w:rsidR="003B76DD" w:rsidRPr="003B76DD" w:rsidTr="006B5B71">
        <w:trPr>
          <w:trHeight w:val="470"/>
        </w:trPr>
        <w:tc>
          <w:tcPr>
            <w:tcW w:w="1666" w:type="dxa"/>
            <w:vMerge w:val="restart"/>
            <w:vAlign w:val="center"/>
          </w:tcPr>
          <w:p w:rsidR="003B76DD" w:rsidRPr="003B76DD" w:rsidRDefault="003B76DD" w:rsidP="000E1C5A">
            <w:pPr>
              <w:pStyle w:val="s1"/>
              <w:tabs>
                <w:tab w:val="left" w:pos="0"/>
              </w:tabs>
              <w:rPr>
                <w:b/>
                <w:bCs/>
                <w:sz w:val="20"/>
                <w:szCs w:val="20"/>
              </w:rPr>
            </w:pPr>
            <w:r w:rsidRPr="003B76DD">
              <w:rPr>
                <w:sz w:val="20"/>
                <w:szCs w:val="20"/>
              </w:rPr>
              <w:t>социальное</w:t>
            </w:r>
          </w:p>
        </w:tc>
        <w:tc>
          <w:tcPr>
            <w:tcW w:w="3971" w:type="dxa"/>
          </w:tcPr>
          <w:p w:rsidR="003B76DD" w:rsidRPr="003B76DD" w:rsidRDefault="003B76DD" w:rsidP="000E1C5A">
            <w:pPr>
              <w:pStyle w:val="s1"/>
              <w:tabs>
                <w:tab w:val="left" w:pos="0"/>
              </w:tabs>
              <w:rPr>
                <w:b/>
                <w:bCs/>
                <w:sz w:val="20"/>
                <w:szCs w:val="20"/>
              </w:rPr>
            </w:pPr>
            <w:r w:rsidRPr="003B76DD">
              <w:rPr>
                <w:b/>
                <w:sz w:val="20"/>
                <w:szCs w:val="20"/>
              </w:rPr>
              <w:t xml:space="preserve">«Финансовая грамотность» - </w:t>
            </w:r>
            <w:r w:rsidRPr="003B76DD">
              <w:rPr>
                <w:sz w:val="20"/>
                <w:szCs w:val="20"/>
              </w:rPr>
              <w:t>курс  удовлетворяет познавательные потребности обучающихся в области финансов, формирует активную жизненную позицию, способы финансово грамотного поведения.</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851"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567" w:type="dxa"/>
          </w:tcPr>
          <w:p w:rsidR="003B76DD" w:rsidRPr="003B76DD" w:rsidRDefault="003B76DD" w:rsidP="000E1C5A">
            <w:pPr>
              <w:pStyle w:val="s1"/>
              <w:tabs>
                <w:tab w:val="left" w:pos="0"/>
              </w:tabs>
              <w:jc w:val="center"/>
              <w:rPr>
                <w:sz w:val="20"/>
                <w:szCs w:val="20"/>
              </w:rPr>
            </w:pPr>
            <w:r w:rsidRPr="003B76DD">
              <w:rPr>
                <w:sz w:val="20"/>
                <w:szCs w:val="20"/>
              </w:rPr>
              <w:t>0,5</w:t>
            </w:r>
          </w:p>
        </w:tc>
      </w:tr>
      <w:tr w:rsidR="003B76DD" w:rsidRPr="003B76DD" w:rsidTr="006B5B71">
        <w:trPr>
          <w:trHeight w:val="470"/>
        </w:trPr>
        <w:tc>
          <w:tcPr>
            <w:tcW w:w="1666" w:type="dxa"/>
            <w:vMerge/>
            <w:vAlign w:val="center"/>
          </w:tcPr>
          <w:p w:rsidR="003B76DD" w:rsidRPr="003B76DD" w:rsidRDefault="003B76DD" w:rsidP="000E1C5A">
            <w:pPr>
              <w:pStyle w:val="s1"/>
              <w:tabs>
                <w:tab w:val="left" w:pos="0"/>
              </w:tabs>
              <w:rPr>
                <w:sz w:val="20"/>
                <w:szCs w:val="20"/>
              </w:rPr>
            </w:pPr>
          </w:p>
        </w:tc>
        <w:tc>
          <w:tcPr>
            <w:tcW w:w="3971" w:type="dxa"/>
          </w:tcPr>
          <w:p w:rsidR="003B76DD" w:rsidRPr="003B76DD" w:rsidRDefault="003B76DD" w:rsidP="000E1C5A">
            <w:pPr>
              <w:pStyle w:val="s1"/>
              <w:tabs>
                <w:tab w:val="left" w:pos="0"/>
              </w:tabs>
              <w:rPr>
                <w:b/>
                <w:bCs/>
                <w:sz w:val="20"/>
                <w:szCs w:val="20"/>
              </w:rPr>
            </w:pPr>
            <w:r w:rsidRPr="003B76DD">
              <w:rPr>
                <w:b/>
                <w:bCs/>
                <w:sz w:val="20"/>
                <w:szCs w:val="20"/>
              </w:rPr>
              <w:t xml:space="preserve">«Россия – мои горизонты» </w:t>
            </w:r>
            <w:r w:rsidRPr="003B76DD">
              <w:rPr>
                <w:sz w:val="20"/>
                <w:szCs w:val="20"/>
              </w:rPr>
              <w:t>- курс формирует у школьников готовность к профессиональному самоопределению.</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851"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708"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567" w:type="dxa"/>
          </w:tcPr>
          <w:p w:rsidR="003B76DD" w:rsidRPr="003B76DD" w:rsidRDefault="003B76DD" w:rsidP="000E1C5A">
            <w:pPr>
              <w:pStyle w:val="s1"/>
              <w:tabs>
                <w:tab w:val="left" w:pos="0"/>
              </w:tabs>
              <w:jc w:val="center"/>
              <w:rPr>
                <w:sz w:val="20"/>
                <w:szCs w:val="20"/>
              </w:rPr>
            </w:pPr>
          </w:p>
        </w:tc>
      </w:tr>
      <w:tr w:rsidR="003B76DD" w:rsidRPr="003B76DD" w:rsidTr="006B5B71">
        <w:trPr>
          <w:trHeight w:val="470"/>
        </w:trPr>
        <w:tc>
          <w:tcPr>
            <w:tcW w:w="1666" w:type="dxa"/>
            <w:vMerge/>
            <w:vAlign w:val="center"/>
          </w:tcPr>
          <w:p w:rsidR="003B76DD" w:rsidRPr="003B76DD" w:rsidRDefault="003B76DD" w:rsidP="000E1C5A">
            <w:pPr>
              <w:pStyle w:val="s1"/>
              <w:tabs>
                <w:tab w:val="left" w:pos="0"/>
              </w:tabs>
              <w:rPr>
                <w:sz w:val="20"/>
                <w:szCs w:val="20"/>
              </w:rPr>
            </w:pPr>
          </w:p>
        </w:tc>
        <w:tc>
          <w:tcPr>
            <w:tcW w:w="3971" w:type="dxa"/>
          </w:tcPr>
          <w:p w:rsidR="003B76DD" w:rsidRPr="003B76DD" w:rsidRDefault="003B76DD" w:rsidP="000E1C5A">
            <w:pPr>
              <w:pStyle w:val="s1"/>
              <w:tabs>
                <w:tab w:val="left" w:pos="0"/>
              </w:tabs>
              <w:rPr>
                <w:b/>
                <w:bCs/>
                <w:sz w:val="20"/>
                <w:szCs w:val="20"/>
              </w:rPr>
            </w:pPr>
            <w:r w:rsidRPr="003B76DD">
              <w:rPr>
                <w:sz w:val="20"/>
                <w:szCs w:val="20"/>
              </w:rPr>
              <w:t xml:space="preserve">Программа </w:t>
            </w:r>
            <w:r w:rsidRPr="003B76DD">
              <w:rPr>
                <w:b/>
                <w:sz w:val="20"/>
                <w:szCs w:val="20"/>
              </w:rPr>
              <w:t>«Безопасные дороги Кубани»</w:t>
            </w:r>
            <w:r w:rsidRPr="003B76DD">
              <w:rPr>
                <w:sz w:val="20"/>
                <w:szCs w:val="20"/>
              </w:rPr>
              <w:t xml:space="preserve"> направлена на профилактику дорожно-транспортного травматизма</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851"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708"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567" w:type="dxa"/>
          </w:tcPr>
          <w:p w:rsidR="003B76DD" w:rsidRPr="003B76DD" w:rsidRDefault="003B76DD" w:rsidP="000E1C5A">
            <w:pPr>
              <w:pStyle w:val="s1"/>
              <w:tabs>
                <w:tab w:val="left" w:pos="0"/>
              </w:tabs>
              <w:jc w:val="center"/>
              <w:rPr>
                <w:sz w:val="20"/>
                <w:szCs w:val="20"/>
              </w:rPr>
            </w:pPr>
          </w:p>
        </w:tc>
      </w:tr>
      <w:tr w:rsidR="003B76DD" w:rsidRPr="003B76DD" w:rsidTr="006B5B71">
        <w:trPr>
          <w:trHeight w:val="661"/>
        </w:trPr>
        <w:tc>
          <w:tcPr>
            <w:tcW w:w="1666" w:type="dxa"/>
            <w:vMerge w:val="restart"/>
            <w:vAlign w:val="center"/>
          </w:tcPr>
          <w:p w:rsidR="003B76DD" w:rsidRPr="003B76DD" w:rsidRDefault="003B76DD" w:rsidP="000E1C5A">
            <w:pPr>
              <w:pStyle w:val="s1"/>
              <w:tabs>
                <w:tab w:val="left" w:pos="0"/>
              </w:tabs>
              <w:rPr>
                <w:sz w:val="20"/>
                <w:szCs w:val="20"/>
              </w:rPr>
            </w:pPr>
            <w:r w:rsidRPr="003B76DD">
              <w:rPr>
                <w:sz w:val="20"/>
                <w:szCs w:val="20"/>
              </w:rPr>
              <w:t>общеинтеллектуальное</w:t>
            </w:r>
          </w:p>
        </w:tc>
        <w:tc>
          <w:tcPr>
            <w:tcW w:w="3971" w:type="dxa"/>
          </w:tcPr>
          <w:p w:rsidR="003B76DD" w:rsidRPr="003B76DD" w:rsidRDefault="003B76DD" w:rsidP="000E1C5A">
            <w:pPr>
              <w:pStyle w:val="s1"/>
              <w:tabs>
                <w:tab w:val="left" w:pos="0"/>
              </w:tabs>
              <w:rPr>
                <w:b/>
                <w:sz w:val="20"/>
                <w:szCs w:val="20"/>
              </w:rPr>
            </w:pPr>
            <w:r w:rsidRPr="003B76DD">
              <w:rPr>
                <w:b/>
                <w:sz w:val="20"/>
                <w:szCs w:val="20"/>
              </w:rPr>
              <w:t xml:space="preserve">«От теории к практике: решение биологических задач» - </w:t>
            </w:r>
            <w:r w:rsidRPr="003B76DD">
              <w:rPr>
                <w:sz w:val="20"/>
                <w:szCs w:val="20"/>
              </w:rPr>
              <w:t>данный курс удовлетворяет индивидуальные запросы обучающихся по подготовке к ГИА.</w:t>
            </w:r>
            <w:r w:rsidRPr="003B76DD">
              <w:rPr>
                <w:b/>
                <w:sz w:val="20"/>
                <w:szCs w:val="20"/>
              </w:rPr>
              <w:t xml:space="preserve"> </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851"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567" w:type="dxa"/>
          </w:tcPr>
          <w:p w:rsidR="003B76DD" w:rsidRPr="003B76DD" w:rsidRDefault="003B76DD" w:rsidP="000E1C5A">
            <w:pPr>
              <w:pStyle w:val="s1"/>
              <w:tabs>
                <w:tab w:val="left" w:pos="0"/>
              </w:tabs>
              <w:jc w:val="center"/>
              <w:rPr>
                <w:sz w:val="20"/>
                <w:szCs w:val="20"/>
              </w:rPr>
            </w:pPr>
            <w:r w:rsidRPr="003B76DD">
              <w:rPr>
                <w:sz w:val="20"/>
                <w:szCs w:val="20"/>
              </w:rPr>
              <w:t>0,5</w:t>
            </w:r>
          </w:p>
        </w:tc>
      </w:tr>
      <w:tr w:rsidR="003B76DD" w:rsidRPr="003B76DD" w:rsidTr="006B5B71">
        <w:trPr>
          <w:trHeight w:val="415"/>
        </w:trPr>
        <w:tc>
          <w:tcPr>
            <w:tcW w:w="1666" w:type="dxa"/>
            <w:vMerge/>
            <w:vAlign w:val="center"/>
          </w:tcPr>
          <w:p w:rsidR="003B76DD" w:rsidRPr="003B76DD" w:rsidRDefault="003B76DD" w:rsidP="000E1C5A">
            <w:pPr>
              <w:pStyle w:val="s1"/>
              <w:tabs>
                <w:tab w:val="left" w:pos="0"/>
              </w:tabs>
              <w:rPr>
                <w:sz w:val="20"/>
                <w:szCs w:val="20"/>
              </w:rPr>
            </w:pPr>
          </w:p>
        </w:tc>
        <w:tc>
          <w:tcPr>
            <w:tcW w:w="3971" w:type="dxa"/>
          </w:tcPr>
          <w:p w:rsidR="003B76DD" w:rsidRPr="003B76DD" w:rsidRDefault="003B76DD" w:rsidP="000E1C5A">
            <w:pPr>
              <w:pStyle w:val="s1"/>
              <w:tabs>
                <w:tab w:val="left" w:pos="0"/>
              </w:tabs>
              <w:rPr>
                <w:sz w:val="20"/>
                <w:szCs w:val="20"/>
              </w:rPr>
            </w:pPr>
            <w:r w:rsidRPr="003B76DD">
              <w:rPr>
                <w:b/>
                <w:sz w:val="20"/>
                <w:szCs w:val="20"/>
              </w:rPr>
              <w:t xml:space="preserve">«Химия за страницами учебника» - </w:t>
            </w:r>
            <w:r w:rsidRPr="003B76DD">
              <w:rPr>
                <w:sz w:val="20"/>
                <w:szCs w:val="20"/>
              </w:rPr>
              <w:t>программа рассчитана на обучающихся, углубляющих и</w:t>
            </w:r>
          </w:p>
          <w:p w:rsidR="003B76DD" w:rsidRPr="003B76DD" w:rsidRDefault="003B76DD" w:rsidP="000E1C5A">
            <w:pPr>
              <w:pStyle w:val="s1"/>
              <w:tabs>
                <w:tab w:val="left" w:pos="0"/>
              </w:tabs>
              <w:rPr>
                <w:sz w:val="20"/>
                <w:szCs w:val="20"/>
              </w:rPr>
            </w:pPr>
            <w:r w:rsidRPr="003B76DD">
              <w:rPr>
                <w:sz w:val="20"/>
                <w:szCs w:val="20"/>
              </w:rPr>
              <w:t>расширяющих свои знания в области химии, на популяризацию олимпиадного движения среди</w:t>
            </w:r>
          </w:p>
          <w:p w:rsidR="003B76DD" w:rsidRPr="003B76DD" w:rsidRDefault="003B76DD" w:rsidP="000E1C5A">
            <w:pPr>
              <w:pStyle w:val="s1"/>
              <w:tabs>
                <w:tab w:val="left" w:pos="0"/>
              </w:tabs>
              <w:rPr>
                <w:b/>
                <w:sz w:val="20"/>
                <w:szCs w:val="20"/>
              </w:rPr>
            </w:pPr>
            <w:r w:rsidRPr="003B76DD">
              <w:rPr>
                <w:sz w:val="20"/>
                <w:szCs w:val="20"/>
              </w:rPr>
              <w:t>обучающихся.</w:t>
            </w:r>
          </w:p>
        </w:tc>
        <w:tc>
          <w:tcPr>
            <w:tcW w:w="708" w:type="dxa"/>
          </w:tcPr>
          <w:p w:rsidR="003B76DD" w:rsidRPr="003B76DD" w:rsidRDefault="003B76DD" w:rsidP="000E1C5A">
            <w:pPr>
              <w:pStyle w:val="s1"/>
              <w:tabs>
                <w:tab w:val="left" w:pos="0"/>
              </w:tabs>
              <w:jc w:val="center"/>
              <w:rPr>
                <w:sz w:val="20"/>
                <w:szCs w:val="20"/>
              </w:rPr>
            </w:pPr>
          </w:p>
        </w:tc>
        <w:tc>
          <w:tcPr>
            <w:tcW w:w="851"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p>
        </w:tc>
        <w:tc>
          <w:tcPr>
            <w:tcW w:w="567" w:type="dxa"/>
          </w:tcPr>
          <w:p w:rsidR="003B76DD" w:rsidRPr="003B76DD" w:rsidRDefault="003B76DD" w:rsidP="000E1C5A">
            <w:pPr>
              <w:pStyle w:val="s1"/>
              <w:tabs>
                <w:tab w:val="left" w:pos="0"/>
              </w:tabs>
              <w:jc w:val="center"/>
              <w:rPr>
                <w:sz w:val="20"/>
                <w:szCs w:val="20"/>
              </w:rPr>
            </w:pPr>
          </w:p>
        </w:tc>
      </w:tr>
      <w:tr w:rsidR="003B76DD" w:rsidRPr="003B76DD" w:rsidTr="006B5B71">
        <w:trPr>
          <w:trHeight w:val="415"/>
        </w:trPr>
        <w:tc>
          <w:tcPr>
            <w:tcW w:w="1666" w:type="dxa"/>
            <w:vMerge/>
            <w:vAlign w:val="center"/>
          </w:tcPr>
          <w:p w:rsidR="003B76DD" w:rsidRPr="003B76DD" w:rsidRDefault="003B76DD" w:rsidP="000E1C5A">
            <w:pPr>
              <w:pStyle w:val="s1"/>
              <w:tabs>
                <w:tab w:val="left" w:pos="0"/>
              </w:tabs>
              <w:rPr>
                <w:sz w:val="20"/>
                <w:szCs w:val="20"/>
              </w:rPr>
            </w:pPr>
          </w:p>
        </w:tc>
        <w:tc>
          <w:tcPr>
            <w:tcW w:w="3971" w:type="dxa"/>
          </w:tcPr>
          <w:p w:rsidR="003B76DD" w:rsidRPr="003B76DD" w:rsidRDefault="003B76DD" w:rsidP="000E1C5A">
            <w:pPr>
              <w:pStyle w:val="s1"/>
              <w:tabs>
                <w:tab w:val="left" w:pos="0"/>
              </w:tabs>
              <w:jc w:val="both"/>
              <w:rPr>
                <w:b/>
                <w:sz w:val="20"/>
                <w:szCs w:val="20"/>
              </w:rPr>
            </w:pPr>
            <w:r w:rsidRPr="003B76DD">
              <w:rPr>
                <w:b/>
                <w:sz w:val="20"/>
                <w:szCs w:val="20"/>
              </w:rPr>
              <w:t xml:space="preserve">«География туризма» - </w:t>
            </w:r>
            <w:r w:rsidRPr="003B76DD">
              <w:rPr>
                <w:sz w:val="20"/>
                <w:szCs w:val="20"/>
              </w:rPr>
              <w:t>курс раскрывает туристскую картину мира, способствует знакомству обучающихся с многообразием видов туризма, их ролью в развитии личности.</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851"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p>
        </w:tc>
        <w:tc>
          <w:tcPr>
            <w:tcW w:w="708"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p>
        </w:tc>
        <w:tc>
          <w:tcPr>
            <w:tcW w:w="567" w:type="dxa"/>
          </w:tcPr>
          <w:p w:rsidR="003B76DD" w:rsidRPr="003B76DD" w:rsidRDefault="003B76DD" w:rsidP="000E1C5A">
            <w:pPr>
              <w:pStyle w:val="s1"/>
              <w:tabs>
                <w:tab w:val="left" w:pos="0"/>
              </w:tabs>
              <w:jc w:val="center"/>
              <w:rPr>
                <w:sz w:val="20"/>
                <w:szCs w:val="20"/>
              </w:rPr>
            </w:pPr>
          </w:p>
        </w:tc>
      </w:tr>
      <w:tr w:rsidR="003B76DD" w:rsidRPr="003B76DD" w:rsidTr="006B5B71">
        <w:trPr>
          <w:trHeight w:val="415"/>
        </w:trPr>
        <w:tc>
          <w:tcPr>
            <w:tcW w:w="1666" w:type="dxa"/>
            <w:vMerge/>
            <w:vAlign w:val="center"/>
          </w:tcPr>
          <w:p w:rsidR="003B76DD" w:rsidRPr="003B76DD" w:rsidRDefault="003B76DD" w:rsidP="000E1C5A">
            <w:pPr>
              <w:pStyle w:val="s1"/>
              <w:tabs>
                <w:tab w:val="left" w:pos="0"/>
              </w:tabs>
              <w:rPr>
                <w:sz w:val="20"/>
                <w:szCs w:val="20"/>
              </w:rPr>
            </w:pPr>
          </w:p>
        </w:tc>
        <w:tc>
          <w:tcPr>
            <w:tcW w:w="3971" w:type="dxa"/>
          </w:tcPr>
          <w:p w:rsidR="003B76DD" w:rsidRPr="003B76DD" w:rsidRDefault="003B76DD" w:rsidP="000E1C5A">
            <w:pPr>
              <w:pStyle w:val="s1"/>
              <w:tabs>
                <w:tab w:val="left" w:pos="0"/>
              </w:tabs>
              <w:jc w:val="both"/>
              <w:rPr>
                <w:b/>
                <w:sz w:val="20"/>
                <w:szCs w:val="20"/>
              </w:rPr>
            </w:pPr>
            <w:r w:rsidRPr="003B76DD">
              <w:rPr>
                <w:b/>
                <w:sz w:val="20"/>
                <w:szCs w:val="20"/>
              </w:rPr>
              <w:t xml:space="preserve">«Зарубежная литература в ЕГЭ» - </w:t>
            </w:r>
            <w:r w:rsidRPr="003B76DD">
              <w:rPr>
                <w:sz w:val="20"/>
                <w:szCs w:val="20"/>
              </w:rPr>
              <w:t>задачей курса является систематизация, обобщение и дальнейшее закрепление материала по учебным дисциплинам «Литература» и «Иностранный язык», а также подготовка учащихся к экзаменам в соответствии с требованиями государственного стандарта.</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851"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708"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567" w:type="dxa"/>
          </w:tcPr>
          <w:p w:rsidR="003B76DD" w:rsidRPr="003B76DD" w:rsidRDefault="003B76DD" w:rsidP="000E1C5A">
            <w:pPr>
              <w:pStyle w:val="s1"/>
              <w:tabs>
                <w:tab w:val="left" w:pos="0"/>
              </w:tabs>
              <w:jc w:val="center"/>
              <w:rPr>
                <w:sz w:val="20"/>
                <w:szCs w:val="20"/>
              </w:rPr>
            </w:pPr>
          </w:p>
        </w:tc>
      </w:tr>
      <w:tr w:rsidR="003B76DD" w:rsidRPr="003B76DD" w:rsidTr="006B5B71">
        <w:trPr>
          <w:trHeight w:val="920"/>
        </w:trPr>
        <w:tc>
          <w:tcPr>
            <w:tcW w:w="1666" w:type="dxa"/>
            <w:vMerge/>
            <w:vAlign w:val="center"/>
          </w:tcPr>
          <w:p w:rsidR="003B76DD" w:rsidRPr="003B76DD" w:rsidRDefault="003B76DD" w:rsidP="000E1C5A">
            <w:pPr>
              <w:pStyle w:val="s1"/>
              <w:tabs>
                <w:tab w:val="left" w:pos="0"/>
              </w:tabs>
              <w:rPr>
                <w:sz w:val="20"/>
                <w:szCs w:val="20"/>
              </w:rPr>
            </w:pPr>
          </w:p>
        </w:tc>
        <w:tc>
          <w:tcPr>
            <w:tcW w:w="3971" w:type="dxa"/>
          </w:tcPr>
          <w:p w:rsidR="003B76DD" w:rsidRPr="003B76DD" w:rsidRDefault="003B76DD" w:rsidP="000E1C5A">
            <w:pPr>
              <w:pStyle w:val="s1"/>
              <w:tabs>
                <w:tab w:val="left" w:pos="0"/>
              </w:tabs>
              <w:rPr>
                <w:b/>
                <w:sz w:val="20"/>
                <w:szCs w:val="20"/>
              </w:rPr>
            </w:pPr>
            <w:r w:rsidRPr="003B76DD">
              <w:rPr>
                <w:b/>
                <w:sz w:val="20"/>
                <w:szCs w:val="20"/>
              </w:rPr>
              <w:t xml:space="preserve">«По странам Британского содружества» - </w:t>
            </w:r>
            <w:r w:rsidRPr="003B76DD">
              <w:rPr>
                <w:sz w:val="20"/>
                <w:szCs w:val="20"/>
              </w:rPr>
              <w:t>курс, обеспечивающий обучающимся дополнительную лингво-речевую практику и возможность получить дополнительные знания о стране изучаемого языка.</w:t>
            </w:r>
          </w:p>
        </w:tc>
        <w:tc>
          <w:tcPr>
            <w:tcW w:w="708" w:type="dxa"/>
          </w:tcPr>
          <w:p w:rsidR="003B76DD" w:rsidRPr="003B76DD" w:rsidRDefault="003B76DD" w:rsidP="000E1C5A">
            <w:pPr>
              <w:pStyle w:val="s1"/>
              <w:tabs>
                <w:tab w:val="left" w:pos="0"/>
              </w:tabs>
              <w:jc w:val="center"/>
              <w:rPr>
                <w:sz w:val="20"/>
                <w:szCs w:val="20"/>
              </w:rPr>
            </w:pPr>
          </w:p>
        </w:tc>
        <w:tc>
          <w:tcPr>
            <w:tcW w:w="851"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p>
        </w:tc>
        <w:tc>
          <w:tcPr>
            <w:tcW w:w="708"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567" w:type="dxa"/>
          </w:tcPr>
          <w:p w:rsidR="003B76DD" w:rsidRPr="003B76DD" w:rsidRDefault="003B76DD" w:rsidP="000E1C5A">
            <w:pPr>
              <w:pStyle w:val="s1"/>
              <w:tabs>
                <w:tab w:val="left" w:pos="0"/>
              </w:tabs>
              <w:jc w:val="center"/>
              <w:rPr>
                <w:sz w:val="20"/>
                <w:szCs w:val="20"/>
              </w:rPr>
            </w:pPr>
          </w:p>
        </w:tc>
      </w:tr>
      <w:tr w:rsidR="003B76DD" w:rsidRPr="003B76DD" w:rsidTr="006B5B71">
        <w:trPr>
          <w:trHeight w:val="481"/>
        </w:trPr>
        <w:tc>
          <w:tcPr>
            <w:tcW w:w="1666" w:type="dxa"/>
            <w:vMerge w:val="restart"/>
            <w:vAlign w:val="center"/>
          </w:tcPr>
          <w:p w:rsidR="003B76DD" w:rsidRPr="003B76DD" w:rsidRDefault="003B76DD" w:rsidP="000E1C5A">
            <w:pPr>
              <w:pStyle w:val="s1"/>
              <w:tabs>
                <w:tab w:val="left" w:pos="0"/>
              </w:tabs>
              <w:rPr>
                <w:b/>
                <w:bCs/>
                <w:sz w:val="20"/>
                <w:szCs w:val="20"/>
              </w:rPr>
            </w:pPr>
            <w:r w:rsidRPr="003B76DD">
              <w:rPr>
                <w:sz w:val="20"/>
                <w:szCs w:val="20"/>
              </w:rPr>
              <w:lastRenderedPageBreak/>
              <w:t>общекультурное</w:t>
            </w:r>
          </w:p>
        </w:tc>
        <w:tc>
          <w:tcPr>
            <w:tcW w:w="3971" w:type="dxa"/>
          </w:tcPr>
          <w:p w:rsidR="003B76DD" w:rsidRPr="003B76DD" w:rsidRDefault="003B76DD" w:rsidP="000E1C5A">
            <w:pPr>
              <w:pStyle w:val="s1"/>
              <w:tabs>
                <w:tab w:val="left" w:pos="0"/>
              </w:tabs>
              <w:rPr>
                <w:b/>
                <w:sz w:val="20"/>
                <w:szCs w:val="20"/>
              </w:rPr>
            </w:pPr>
            <w:r w:rsidRPr="003B76DD">
              <w:rPr>
                <w:sz w:val="20"/>
                <w:szCs w:val="20"/>
              </w:rPr>
              <w:t>Кружок</w:t>
            </w:r>
            <w:r w:rsidRPr="003B76DD">
              <w:rPr>
                <w:b/>
                <w:sz w:val="20"/>
                <w:szCs w:val="20"/>
              </w:rPr>
              <w:t xml:space="preserve"> «Народный танец Кубани» </w:t>
            </w:r>
            <w:r w:rsidRPr="003B76DD">
              <w:rPr>
                <w:sz w:val="20"/>
                <w:szCs w:val="20"/>
              </w:rPr>
              <w:t>позволяет</w:t>
            </w:r>
            <w:r w:rsidRPr="003B76DD">
              <w:rPr>
                <w:b/>
                <w:sz w:val="20"/>
                <w:szCs w:val="20"/>
              </w:rPr>
              <w:t xml:space="preserve"> </w:t>
            </w:r>
            <w:r w:rsidRPr="003B76DD">
              <w:rPr>
                <w:sz w:val="20"/>
                <w:szCs w:val="20"/>
              </w:rPr>
              <w:t xml:space="preserve">обучающимся раскрыть свои творческие способности и интересы. </w:t>
            </w:r>
          </w:p>
        </w:tc>
        <w:tc>
          <w:tcPr>
            <w:tcW w:w="708" w:type="dxa"/>
          </w:tcPr>
          <w:p w:rsidR="003B76DD" w:rsidRPr="003B76DD" w:rsidRDefault="003B76DD" w:rsidP="000E1C5A">
            <w:pPr>
              <w:pStyle w:val="s1"/>
              <w:tabs>
                <w:tab w:val="left" w:pos="0"/>
              </w:tabs>
              <w:jc w:val="center"/>
              <w:rPr>
                <w:sz w:val="20"/>
                <w:szCs w:val="20"/>
              </w:rPr>
            </w:pPr>
          </w:p>
        </w:tc>
        <w:tc>
          <w:tcPr>
            <w:tcW w:w="851"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567" w:type="dxa"/>
          </w:tcPr>
          <w:p w:rsidR="003B76DD" w:rsidRPr="003B76DD" w:rsidRDefault="003B76DD" w:rsidP="000E1C5A">
            <w:pPr>
              <w:pStyle w:val="s1"/>
              <w:tabs>
                <w:tab w:val="left" w:pos="0"/>
              </w:tabs>
              <w:jc w:val="center"/>
              <w:rPr>
                <w:sz w:val="20"/>
                <w:szCs w:val="20"/>
              </w:rPr>
            </w:pPr>
            <w:r w:rsidRPr="003B76DD">
              <w:rPr>
                <w:sz w:val="20"/>
                <w:szCs w:val="20"/>
              </w:rPr>
              <w:t>0,5</w:t>
            </w:r>
          </w:p>
        </w:tc>
      </w:tr>
      <w:tr w:rsidR="003B76DD" w:rsidRPr="003B76DD" w:rsidTr="006B5B71">
        <w:trPr>
          <w:trHeight w:val="481"/>
        </w:trPr>
        <w:tc>
          <w:tcPr>
            <w:tcW w:w="1666" w:type="dxa"/>
            <w:vMerge/>
            <w:vAlign w:val="center"/>
          </w:tcPr>
          <w:p w:rsidR="003B76DD" w:rsidRPr="003B76DD" w:rsidRDefault="003B76DD" w:rsidP="000E1C5A">
            <w:pPr>
              <w:pStyle w:val="s1"/>
              <w:tabs>
                <w:tab w:val="left" w:pos="0"/>
              </w:tabs>
              <w:rPr>
                <w:sz w:val="20"/>
                <w:szCs w:val="20"/>
              </w:rPr>
            </w:pPr>
          </w:p>
        </w:tc>
        <w:tc>
          <w:tcPr>
            <w:tcW w:w="3971" w:type="dxa"/>
          </w:tcPr>
          <w:p w:rsidR="003B76DD" w:rsidRPr="003B76DD" w:rsidRDefault="003B76DD" w:rsidP="000E1C5A">
            <w:pPr>
              <w:pStyle w:val="s1"/>
              <w:tabs>
                <w:tab w:val="left" w:pos="0"/>
              </w:tabs>
              <w:rPr>
                <w:b/>
                <w:bCs/>
                <w:sz w:val="20"/>
                <w:szCs w:val="20"/>
              </w:rPr>
            </w:pPr>
            <w:r w:rsidRPr="003B76DD">
              <w:rPr>
                <w:bCs/>
                <w:sz w:val="20"/>
                <w:szCs w:val="20"/>
              </w:rPr>
              <w:t>Цикл занятий</w:t>
            </w:r>
            <w:r w:rsidRPr="003B76DD">
              <w:rPr>
                <w:b/>
                <w:bCs/>
                <w:sz w:val="20"/>
                <w:szCs w:val="20"/>
              </w:rPr>
              <w:t xml:space="preserve"> «Клуб интеллектуальных игр» </w:t>
            </w:r>
            <w:r w:rsidRPr="003B76DD">
              <w:rPr>
                <w:bCs/>
                <w:sz w:val="20"/>
                <w:szCs w:val="20"/>
              </w:rPr>
              <w:t xml:space="preserve">способствует популяризации знаний, предоставляет обучающимся возможность проявить свои способности, учит </w:t>
            </w:r>
            <w:r w:rsidRPr="003B76DD">
              <w:rPr>
                <w:sz w:val="20"/>
                <w:szCs w:val="20"/>
              </w:rPr>
              <w:t>принимать нестандартные решения, вырабатывает быстроту реакции.</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851"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709" w:type="dxa"/>
          </w:tcPr>
          <w:p w:rsidR="003B76DD" w:rsidRPr="003B76DD" w:rsidRDefault="003B76DD" w:rsidP="000E1C5A">
            <w:pPr>
              <w:pStyle w:val="s1"/>
              <w:tabs>
                <w:tab w:val="left" w:pos="0"/>
              </w:tabs>
              <w:jc w:val="center"/>
              <w:rPr>
                <w:sz w:val="20"/>
                <w:szCs w:val="20"/>
              </w:rPr>
            </w:pPr>
            <w:r w:rsidRPr="003B76DD">
              <w:rPr>
                <w:sz w:val="20"/>
                <w:szCs w:val="20"/>
              </w:rPr>
              <w:t>0,5</w:t>
            </w:r>
          </w:p>
        </w:tc>
        <w:tc>
          <w:tcPr>
            <w:tcW w:w="567" w:type="dxa"/>
          </w:tcPr>
          <w:p w:rsidR="003B76DD" w:rsidRPr="003B76DD" w:rsidRDefault="003B76DD" w:rsidP="000E1C5A">
            <w:pPr>
              <w:pStyle w:val="s1"/>
              <w:tabs>
                <w:tab w:val="left" w:pos="0"/>
              </w:tabs>
              <w:jc w:val="center"/>
              <w:rPr>
                <w:sz w:val="20"/>
                <w:szCs w:val="20"/>
              </w:rPr>
            </w:pPr>
            <w:r w:rsidRPr="003B76DD">
              <w:rPr>
                <w:sz w:val="20"/>
                <w:szCs w:val="20"/>
              </w:rPr>
              <w:t>0,5</w:t>
            </w:r>
          </w:p>
        </w:tc>
      </w:tr>
      <w:tr w:rsidR="003B76DD" w:rsidRPr="003B76DD" w:rsidTr="006B5B71">
        <w:trPr>
          <w:trHeight w:val="481"/>
        </w:trPr>
        <w:tc>
          <w:tcPr>
            <w:tcW w:w="1666" w:type="dxa"/>
            <w:vAlign w:val="center"/>
          </w:tcPr>
          <w:p w:rsidR="003B76DD" w:rsidRPr="003B76DD" w:rsidRDefault="003B76DD" w:rsidP="000E1C5A">
            <w:pPr>
              <w:pStyle w:val="s1"/>
              <w:tabs>
                <w:tab w:val="left" w:pos="0"/>
              </w:tabs>
              <w:rPr>
                <w:sz w:val="20"/>
                <w:szCs w:val="20"/>
              </w:rPr>
            </w:pPr>
            <w:r w:rsidRPr="003B76DD">
              <w:rPr>
                <w:sz w:val="20"/>
                <w:szCs w:val="20"/>
              </w:rPr>
              <w:t xml:space="preserve">Духовно-нравственное </w:t>
            </w:r>
          </w:p>
        </w:tc>
        <w:tc>
          <w:tcPr>
            <w:tcW w:w="3971" w:type="dxa"/>
          </w:tcPr>
          <w:p w:rsidR="003B76DD" w:rsidRPr="003B76DD" w:rsidRDefault="003B76DD" w:rsidP="000E1C5A">
            <w:pPr>
              <w:tabs>
                <w:tab w:val="left" w:pos="0"/>
              </w:tabs>
              <w:spacing w:after="0" w:line="240" w:lineRule="auto"/>
              <w:jc w:val="both"/>
              <w:rPr>
                <w:rFonts w:ascii="Times New Roman" w:hAnsi="Times New Roman" w:cs="Times New Roman"/>
                <w:color w:val="000000"/>
                <w:sz w:val="20"/>
                <w:szCs w:val="20"/>
              </w:rPr>
            </w:pPr>
            <w:r w:rsidRPr="003B76DD">
              <w:rPr>
                <w:rFonts w:ascii="Times New Roman" w:hAnsi="Times New Roman" w:cs="Times New Roman"/>
                <w:sz w:val="20"/>
                <w:szCs w:val="20"/>
              </w:rPr>
              <w:t xml:space="preserve">Программа </w:t>
            </w:r>
            <w:r w:rsidRPr="003B76DD">
              <w:rPr>
                <w:rFonts w:ascii="Times New Roman" w:hAnsi="Times New Roman" w:cs="Times New Roman"/>
                <w:b/>
                <w:color w:val="000000"/>
                <w:sz w:val="20"/>
                <w:szCs w:val="20"/>
              </w:rPr>
              <w:t>«Разговоры о важном»</w:t>
            </w:r>
            <w:r w:rsidRPr="003B76DD">
              <w:rPr>
                <w:rFonts w:ascii="Times New Roman" w:hAnsi="Times New Roman" w:cs="Times New Roman"/>
                <w:color w:val="000000"/>
                <w:sz w:val="20"/>
                <w:szCs w:val="20"/>
              </w:rPr>
              <w:t xml:space="preserve"> - </w:t>
            </w:r>
            <w:r w:rsidRPr="003B76DD">
              <w:rPr>
                <w:rFonts w:ascii="Times New Roman" w:hAnsi="Times New Roman" w:cs="Times New Roman"/>
                <w:sz w:val="20"/>
                <w:szCs w:val="20"/>
              </w:rPr>
              <w:t xml:space="preserve">курс теоретических и практических занятий, нацеленных на </w:t>
            </w:r>
            <w:r w:rsidRPr="003B76DD">
              <w:rPr>
                <w:rFonts w:ascii="Times New Roman" w:hAnsi="Times New Roman" w:cs="Times New Roman"/>
                <w:bCs/>
                <w:sz w:val="20"/>
                <w:szCs w:val="20"/>
              </w:rPr>
              <w:t>«укрепление традиционных российских духовно-нравственных ценностей» и «воспитание патриотизма»</w:t>
            </w:r>
          </w:p>
        </w:tc>
        <w:tc>
          <w:tcPr>
            <w:tcW w:w="708"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851"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708" w:type="dxa"/>
          </w:tcPr>
          <w:p w:rsidR="003B76DD" w:rsidRPr="003B76DD" w:rsidRDefault="003B76DD" w:rsidP="000E1C5A">
            <w:pPr>
              <w:pStyle w:val="s1"/>
              <w:tabs>
                <w:tab w:val="left" w:pos="0"/>
              </w:tabs>
              <w:jc w:val="center"/>
              <w:rPr>
                <w:sz w:val="20"/>
                <w:szCs w:val="20"/>
              </w:rPr>
            </w:pPr>
          </w:p>
        </w:tc>
        <w:tc>
          <w:tcPr>
            <w:tcW w:w="709" w:type="dxa"/>
          </w:tcPr>
          <w:p w:rsidR="003B76DD" w:rsidRPr="003B76DD" w:rsidRDefault="003B76DD" w:rsidP="000E1C5A">
            <w:pPr>
              <w:pStyle w:val="s1"/>
              <w:tabs>
                <w:tab w:val="left" w:pos="0"/>
              </w:tabs>
              <w:jc w:val="center"/>
              <w:rPr>
                <w:sz w:val="20"/>
                <w:szCs w:val="20"/>
              </w:rPr>
            </w:pPr>
            <w:r w:rsidRPr="003B76DD">
              <w:rPr>
                <w:sz w:val="20"/>
                <w:szCs w:val="20"/>
              </w:rPr>
              <w:t>1</w:t>
            </w:r>
          </w:p>
        </w:tc>
        <w:tc>
          <w:tcPr>
            <w:tcW w:w="567" w:type="dxa"/>
          </w:tcPr>
          <w:p w:rsidR="003B76DD" w:rsidRPr="003B76DD" w:rsidRDefault="003B76DD" w:rsidP="000E1C5A">
            <w:pPr>
              <w:pStyle w:val="s1"/>
              <w:tabs>
                <w:tab w:val="left" w:pos="0"/>
              </w:tabs>
              <w:jc w:val="center"/>
              <w:rPr>
                <w:sz w:val="20"/>
                <w:szCs w:val="20"/>
              </w:rPr>
            </w:pPr>
          </w:p>
        </w:tc>
      </w:tr>
      <w:tr w:rsidR="003B76DD" w:rsidRPr="003B76DD" w:rsidTr="006B5B71">
        <w:tc>
          <w:tcPr>
            <w:tcW w:w="5637" w:type="dxa"/>
            <w:gridSpan w:val="2"/>
          </w:tcPr>
          <w:p w:rsidR="003B76DD" w:rsidRPr="003B76DD" w:rsidRDefault="003B76DD" w:rsidP="000E1C5A">
            <w:pPr>
              <w:pStyle w:val="s1"/>
              <w:tabs>
                <w:tab w:val="left" w:pos="0"/>
              </w:tabs>
              <w:ind w:left="1877" w:hanging="425"/>
              <w:rPr>
                <w:b/>
                <w:bCs/>
                <w:sz w:val="20"/>
                <w:szCs w:val="20"/>
              </w:rPr>
            </w:pPr>
            <w:r w:rsidRPr="003B76DD">
              <w:rPr>
                <w:b/>
                <w:bCs/>
                <w:sz w:val="20"/>
                <w:szCs w:val="20"/>
              </w:rPr>
              <w:t>Всего (по классам):</w:t>
            </w:r>
          </w:p>
        </w:tc>
        <w:tc>
          <w:tcPr>
            <w:tcW w:w="708" w:type="dxa"/>
          </w:tcPr>
          <w:p w:rsidR="003B76DD" w:rsidRPr="003B76DD" w:rsidRDefault="003B76DD" w:rsidP="000E1C5A">
            <w:pPr>
              <w:pStyle w:val="s1"/>
              <w:tabs>
                <w:tab w:val="left" w:pos="0"/>
              </w:tabs>
              <w:jc w:val="center"/>
              <w:rPr>
                <w:b/>
                <w:bCs/>
                <w:sz w:val="20"/>
                <w:szCs w:val="20"/>
              </w:rPr>
            </w:pPr>
            <w:r w:rsidRPr="003B76DD">
              <w:rPr>
                <w:b/>
                <w:bCs/>
                <w:sz w:val="20"/>
                <w:szCs w:val="20"/>
              </w:rPr>
              <w:t>6,5</w:t>
            </w:r>
          </w:p>
        </w:tc>
        <w:tc>
          <w:tcPr>
            <w:tcW w:w="851" w:type="dxa"/>
          </w:tcPr>
          <w:p w:rsidR="003B76DD" w:rsidRPr="003B76DD" w:rsidRDefault="003B76DD" w:rsidP="000E1C5A">
            <w:pPr>
              <w:pStyle w:val="s1"/>
              <w:tabs>
                <w:tab w:val="left" w:pos="0"/>
              </w:tabs>
              <w:jc w:val="center"/>
              <w:rPr>
                <w:b/>
                <w:bCs/>
                <w:sz w:val="20"/>
                <w:szCs w:val="20"/>
              </w:rPr>
            </w:pPr>
            <w:r w:rsidRPr="003B76DD">
              <w:rPr>
                <w:b/>
                <w:bCs/>
                <w:sz w:val="20"/>
                <w:szCs w:val="20"/>
              </w:rPr>
              <w:t>3,5</w:t>
            </w:r>
          </w:p>
        </w:tc>
        <w:tc>
          <w:tcPr>
            <w:tcW w:w="709" w:type="dxa"/>
          </w:tcPr>
          <w:p w:rsidR="003B76DD" w:rsidRPr="003B76DD" w:rsidRDefault="003B76DD" w:rsidP="000E1C5A">
            <w:pPr>
              <w:pStyle w:val="s1"/>
              <w:tabs>
                <w:tab w:val="left" w:pos="0"/>
              </w:tabs>
              <w:jc w:val="center"/>
              <w:rPr>
                <w:b/>
                <w:bCs/>
                <w:sz w:val="20"/>
                <w:szCs w:val="20"/>
              </w:rPr>
            </w:pPr>
            <w:r w:rsidRPr="003B76DD">
              <w:rPr>
                <w:b/>
                <w:bCs/>
                <w:sz w:val="20"/>
                <w:szCs w:val="20"/>
              </w:rPr>
              <w:t>7</w:t>
            </w:r>
          </w:p>
        </w:tc>
        <w:tc>
          <w:tcPr>
            <w:tcW w:w="708" w:type="dxa"/>
          </w:tcPr>
          <w:p w:rsidR="003B76DD" w:rsidRPr="003B76DD" w:rsidRDefault="003B76DD" w:rsidP="000E1C5A">
            <w:pPr>
              <w:pStyle w:val="s1"/>
              <w:tabs>
                <w:tab w:val="left" w:pos="0"/>
              </w:tabs>
              <w:jc w:val="center"/>
              <w:rPr>
                <w:b/>
                <w:bCs/>
                <w:sz w:val="20"/>
                <w:szCs w:val="20"/>
              </w:rPr>
            </w:pPr>
            <w:r w:rsidRPr="003B76DD">
              <w:rPr>
                <w:b/>
                <w:bCs/>
                <w:sz w:val="20"/>
                <w:szCs w:val="20"/>
              </w:rPr>
              <w:t>3</w:t>
            </w:r>
          </w:p>
        </w:tc>
        <w:tc>
          <w:tcPr>
            <w:tcW w:w="709" w:type="dxa"/>
          </w:tcPr>
          <w:p w:rsidR="003B76DD" w:rsidRPr="003B76DD" w:rsidRDefault="003B76DD" w:rsidP="000E1C5A">
            <w:pPr>
              <w:pStyle w:val="s1"/>
              <w:tabs>
                <w:tab w:val="left" w:pos="0"/>
              </w:tabs>
              <w:jc w:val="center"/>
              <w:rPr>
                <w:b/>
                <w:bCs/>
                <w:sz w:val="20"/>
                <w:szCs w:val="20"/>
              </w:rPr>
            </w:pPr>
            <w:r w:rsidRPr="003B76DD">
              <w:rPr>
                <w:b/>
                <w:bCs/>
                <w:sz w:val="20"/>
                <w:szCs w:val="20"/>
              </w:rPr>
              <w:t>7</w:t>
            </w:r>
          </w:p>
        </w:tc>
        <w:tc>
          <w:tcPr>
            <w:tcW w:w="567" w:type="dxa"/>
          </w:tcPr>
          <w:p w:rsidR="003B76DD" w:rsidRPr="003B76DD" w:rsidRDefault="003B76DD" w:rsidP="000E1C5A">
            <w:pPr>
              <w:pStyle w:val="s1"/>
              <w:tabs>
                <w:tab w:val="left" w:pos="0"/>
              </w:tabs>
              <w:jc w:val="center"/>
              <w:rPr>
                <w:b/>
                <w:bCs/>
                <w:sz w:val="20"/>
                <w:szCs w:val="20"/>
              </w:rPr>
            </w:pPr>
            <w:r w:rsidRPr="003B76DD">
              <w:rPr>
                <w:b/>
                <w:bCs/>
                <w:sz w:val="20"/>
                <w:szCs w:val="20"/>
              </w:rPr>
              <w:t>3</w:t>
            </w:r>
          </w:p>
        </w:tc>
      </w:tr>
      <w:tr w:rsidR="003B76DD" w:rsidRPr="003B76DD" w:rsidTr="006B5B71">
        <w:tc>
          <w:tcPr>
            <w:tcW w:w="5637" w:type="dxa"/>
            <w:gridSpan w:val="2"/>
          </w:tcPr>
          <w:p w:rsidR="003B76DD" w:rsidRPr="003B76DD" w:rsidRDefault="003B76DD" w:rsidP="000E1C5A">
            <w:pPr>
              <w:pStyle w:val="s1"/>
              <w:tabs>
                <w:tab w:val="left" w:pos="0"/>
              </w:tabs>
              <w:ind w:left="1877" w:hanging="425"/>
              <w:rPr>
                <w:b/>
                <w:bCs/>
                <w:sz w:val="20"/>
                <w:szCs w:val="20"/>
              </w:rPr>
            </w:pPr>
            <w:r w:rsidRPr="003B76DD">
              <w:rPr>
                <w:b/>
                <w:bCs/>
                <w:sz w:val="20"/>
                <w:szCs w:val="20"/>
              </w:rPr>
              <w:t>Итого:</w:t>
            </w:r>
          </w:p>
        </w:tc>
        <w:tc>
          <w:tcPr>
            <w:tcW w:w="1559" w:type="dxa"/>
            <w:gridSpan w:val="2"/>
          </w:tcPr>
          <w:p w:rsidR="003B76DD" w:rsidRPr="003B76DD" w:rsidRDefault="003B76DD" w:rsidP="000E1C5A">
            <w:pPr>
              <w:pStyle w:val="s1"/>
              <w:tabs>
                <w:tab w:val="left" w:pos="0"/>
              </w:tabs>
              <w:jc w:val="center"/>
              <w:rPr>
                <w:b/>
                <w:bCs/>
                <w:sz w:val="20"/>
                <w:szCs w:val="20"/>
              </w:rPr>
            </w:pPr>
            <w:r w:rsidRPr="003B76DD">
              <w:rPr>
                <w:b/>
                <w:bCs/>
                <w:sz w:val="20"/>
                <w:szCs w:val="20"/>
              </w:rPr>
              <w:t>10</w:t>
            </w:r>
          </w:p>
        </w:tc>
        <w:tc>
          <w:tcPr>
            <w:tcW w:w="1417" w:type="dxa"/>
            <w:gridSpan w:val="2"/>
          </w:tcPr>
          <w:p w:rsidR="003B76DD" w:rsidRPr="003B76DD" w:rsidRDefault="003B76DD" w:rsidP="000E1C5A">
            <w:pPr>
              <w:pStyle w:val="s1"/>
              <w:tabs>
                <w:tab w:val="left" w:pos="0"/>
              </w:tabs>
              <w:jc w:val="center"/>
              <w:rPr>
                <w:b/>
                <w:bCs/>
                <w:sz w:val="20"/>
                <w:szCs w:val="20"/>
              </w:rPr>
            </w:pPr>
            <w:r w:rsidRPr="003B76DD">
              <w:rPr>
                <w:b/>
                <w:bCs/>
                <w:sz w:val="20"/>
                <w:szCs w:val="20"/>
              </w:rPr>
              <w:t>10</w:t>
            </w:r>
          </w:p>
        </w:tc>
        <w:tc>
          <w:tcPr>
            <w:tcW w:w="1276" w:type="dxa"/>
            <w:gridSpan w:val="2"/>
          </w:tcPr>
          <w:p w:rsidR="003B76DD" w:rsidRPr="003B76DD" w:rsidRDefault="003B76DD" w:rsidP="000E1C5A">
            <w:pPr>
              <w:pStyle w:val="s1"/>
              <w:tabs>
                <w:tab w:val="left" w:pos="0"/>
              </w:tabs>
              <w:jc w:val="center"/>
              <w:rPr>
                <w:b/>
                <w:bCs/>
                <w:sz w:val="20"/>
                <w:szCs w:val="20"/>
              </w:rPr>
            </w:pPr>
            <w:r w:rsidRPr="003B76DD">
              <w:rPr>
                <w:b/>
                <w:bCs/>
                <w:sz w:val="20"/>
                <w:szCs w:val="20"/>
              </w:rPr>
              <w:t>10</w:t>
            </w:r>
          </w:p>
        </w:tc>
      </w:tr>
    </w:tbl>
    <w:p w:rsidR="003B76DD" w:rsidRPr="00F50CCA" w:rsidRDefault="003B76DD" w:rsidP="000E1C5A">
      <w:pPr>
        <w:tabs>
          <w:tab w:val="left" w:pos="0"/>
          <w:tab w:val="left" w:pos="284"/>
        </w:tabs>
        <w:jc w:val="center"/>
        <w:rPr>
          <w:rFonts w:ascii="Times New Roman" w:hAnsi="Times New Roman" w:cs="Times New Roman"/>
          <w:b/>
          <w:sz w:val="28"/>
          <w:szCs w:val="28"/>
        </w:rPr>
      </w:pPr>
    </w:p>
    <w:p w:rsidR="00F1318E" w:rsidRDefault="00F1318E" w:rsidP="000E1C5A">
      <w:pPr>
        <w:tabs>
          <w:tab w:val="left" w:pos="0"/>
          <w:tab w:val="left" w:pos="284"/>
        </w:tabs>
        <w:spacing w:after="0" w:line="240" w:lineRule="auto"/>
        <w:jc w:val="center"/>
        <w:rPr>
          <w:rFonts w:ascii="Times New Roman" w:hAnsi="Times New Roman" w:cs="Times New Roman"/>
          <w:b/>
          <w:sz w:val="28"/>
          <w:szCs w:val="28"/>
        </w:rPr>
      </w:pPr>
      <w:r w:rsidRPr="003B76DD">
        <w:rPr>
          <w:rFonts w:ascii="Times New Roman" w:hAnsi="Times New Roman" w:cs="Times New Roman"/>
          <w:b/>
          <w:sz w:val="28"/>
          <w:szCs w:val="28"/>
          <w:lang w:val="en-US"/>
        </w:rPr>
        <w:t>III</w:t>
      </w:r>
      <w:r>
        <w:rPr>
          <w:rFonts w:ascii="Times New Roman" w:hAnsi="Times New Roman" w:cs="Times New Roman"/>
          <w:b/>
          <w:sz w:val="28"/>
          <w:szCs w:val="28"/>
        </w:rPr>
        <w:t>.4</w:t>
      </w:r>
      <w:r w:rsidRPr="003B76DD">
        <w:rPr>
          <w:rFonts w:ascii="Times New Roman" w:hAnsi="Times New Roman" w:cs="Times New Roman"/>
          <w:b/>
          <w:sz w:val="28"/>
          <w:szCs w:val="28"/>
        </w:rPr>
        <w:t xml:space="preserve">. </w:t>
      </w:r>
      <w:r>
        <w:rPr>
          <w:rFonts w:ascii="Times New Roman" w:hAnsi="Times New Roman" w:cs="Times New Roman"/>
          <w:b/>
          <w:sz w:val="28"/>
          <w:szCs w:val="28"/>
        </w:rPr>
        <w:t>Календарный план воспитательной работы</w:t>
      </w:r>
    </w:p>
    <w:p w:rsidR="000E1C5A" w:rsidRPr="007717A6" w:rsidRDefault="000E1C5A" w:rsidP="00D0061A">
      <w:pPr>
        <w:spacing w:after="0" w:line="240" w:lineRule="auto"/>
        <w:ind w:firstLine="708"/>
        <w:jc w:val="both"/>
        <w:rPr>
          <w:rFonts w:ascii="Times New Roman" w:eastAsia="Times New Roman" w:hAnsi="Times New Roman" w:cs="Times New Roman"/>
          <w:bCs/>
          <w:color w:val="000000"/>
          <w:sz w:val="28"/>
          <w:szCs w:val="28"/>
          <w:lang w:eastAsia="ru-RU"/>
        </w:rPr>
      </w:pPr>
      <w:r w:rsidRPr="007717A6">
        <w:rPr>
          <w:rFonts w:ascii="Times New Roman" w:eastAsia="Times New Roman" w:hAnsi="Times New Roman" w:cs="Times New Roman"/>
          <w:bCs/>
          <w:color w:val="000000"/>
          <w:sz w:val="28"/>
          <w:szCs w:val="28"/>
          <w:lang w:eastAsia="ru-RU"/>
        </w:rPr>
        <w:t>Цель воспитательной работы в 202</w:t>
      </w:r>
      <w:r>
        <w:rPr>
          <w:rFonts w:ascii="Times New Roman" w:eastAsia="Times New Roman" w:hAnsi="Times New Roman" w:cs="Times New Roman"/>
          <w:bCs/>
          <w:color w:val="000000"/>
          <w:sz w:val="28"/>
          <w:szCs w:val="28"/>
          <w:lang w:eastAsia="ru-RU"/>
        </w:rPr>
        <w:t>3</w:t>
      </w:r>
      <w:r w:rsidRPr="007717A6">
        <w:rPr>
          <w:rFonts w:ascii="Times New Roman" w:eastAsia="Times New Roman" w:hAnsi="Times New Roman" w:cs="Times New Roman"/>
          <w:bCs/>
          <w:color w:val="000000"/>
          <w:sz w:val="28"/>
          <w:szCs w:val="28"/>
          <w:lang w:eastAsia="ru-RU"/>
        </w:rPr>
        <w:t>-202</w:t>
      </w:r>
      <w:r>
        <w:rPr>
          <w:rFonts w:ascii="Times New Roman" w:eastAsia="Times New Roman" w:hAnsi="Times New Roman" w:cs="Times New Roman"/>
          <w:bCs/>
          <w:color w:val="000000"/>
          <w:sz w:val="28"/>
          <w:szCs w:val="28"/>
          <w:lang w:eastAsia="ru-RU"/>
        </w:rPr>
        <w:t>4</w:t>
      </w:r>
      <w:r w:rsidRPr="007717A6">
        <w:rPr>
          <w:rFonts w:ascii="Times New Roman" w:eastAsia="Times New Roman" w:hAnsi="Times New Roman" w:cs="Times New Roman"/>
          <w:bCs/>
          <w:color w:val="000000"/>
          <w:sz w:val="28"/>
          <w:szCs w:val="28"/>
          <w:lang w:eastAsia="ru-RU"/>
        </w:rPr>
        <w:t xml:space="preserve"> учебном году является создание единого воспитательного пространства на основе традиций и культур Кубанского казачества для формирования гражданственности, и патриотизма, полноценного развития и самореализации физически и нравственно здорового молодого человека, который сочетает социальную пользу и личное, ответственного за свою жизнь, способного адаптироваться к современным условиям жизни.</w:t>
      </w:r>
    </w:p>
    <w:p w:rsidR="000E1C5A" w:rsidRPr="007717A6" w:rsidRDefault="000E1C5A" w:rsidP="00D0061A">
      <w:pPr>
        <w:spacing w:after="0" w:line="240" w:lineRule="auto"/>
        <w:jc w:val="both"/>
        <w:rPr>
          <w:rFonts w:ascii="Times New Roman" w:eastAsia="Times New Roman" w:hAnsi="Times New Roman" w:cs="Times New Roman"/>
          <w:bCs/>
          <w:color w:val="000000"/>
          <w:sz w:val="28"/>
          <w:szCs w:val="28"/>
          <w:lang w:eastAsia="ru-RU"/>
        </w:rPr>
      </w:pPr>
      <w:r w:rsidRPr="007717A6">
        <w:rPr>
          <w:rFonts w:ascii="Times New Roman" w:eastAsia="Times New Roman" w:hAnsi="Times New Roman" w:cs="Times New Roman"/>
          <w:bCs/>
          <w:color w:val="000000"/>
          <w:sz w:val="28"/>
          <w:szCs w:val="28"/>
          <w:lang w:eastAsia="ru-RU"/>
        </w:rPr>
        <w:t>Задачи;</w:t>
      </w:r>
    </w:p>
    <w:p w:rsidR="000E1C5A" w:rsidRPr="007717A6" w:rsidRDefault="000E1C5A" w:rsidP="00D0061A">
      <w:pPr>
        <w:spacing w:after="0" w:line="240" w:lineRule="auto"/>
        <w:jc w:val="both"/>
        <w:rPr>
          <w:rFonts w:ascii="Times New Roman" w:eastAsia="Times New Roman" w:hAnsi="Times New Roman" w:cs="Times New Roman"/>
          <w:bCs/>
          <w:color w:val="000000"/>
          <w:sz w:val="28"/>
          <w:szCs w:val="28"/>
          <w:lang w:eastAsia="ru-RU"/>
        </w:rPr>
      </w:pPr>
      <w:r w:rsidRPr="007717A6">
        <w:rPr>
          <w:rFonts w:ascii="Times New Roman" w:eastAsia="Times New Roman" w:hAnsi="Times New Roman" w:cs="Times New Roman"/>
          <w:bCs/>
          <w:color w:val="000000"/>
          <w:sz w:val="28"/>
          <w:szCs w:val="28"/>
          <w:lang w:eastAsia="ru-RU"/>
        </w:rPr>
        <w:t>- снижение уровня асоциальных проявлений среди учащихся;</w:t>
      </w:r>
    </w:p>
    <w:p w:rsidR="000E1C5A" w:rsidRPr="007717A6" w:rsidRDefault="000E1C5A" w:rsidP="00D0061A">
      <w:pPr>
        <w:spacing w:after="0" w:line="240" w:lineRule="auto"/>
        <w:jc w:val="both"/>
        <w:rPr>
          <w:rFonts w:ascii="Times New Roman" w:eastAsia="Times New Roman" w:hAnsi="Times New Roman" w:cs="Times New Roman"/>
          <w:bCs/>
          <w:color w:val="000000"/>
          <w:sz w:val="28"/>
          <w:szCs w:val="28"/>
          <w:lang w:eastAsia="ru-RU"/>
        </w:rPr>
      </w:pPr>
      <w:r w:rsidRPr="007717A6">
        <w:rPr>
          <w:rFonts w:ascii="Times New Roman" w:eastAsia="Times New Roman" w:hAnsi="Times New Roman" w:cs="Times New Roman"/>
          <w:bCs/>
          <w:color w:val="000000"/>
          <w:sz w:val="28"/>
          <w:szCs w:val="28"/>
          <w:lang w:eastAsia="ru-RU"/>
        </w:rPr>
        <w:t>- использование современных технологий и форм активного сотруднич</w:t>
      </w:r>
      <w:r>
        <w:rPr>
          <w:rFonts w:ascii="Times New Roman" w:eastAsia="Times New Roman" w:hAnsi="Times New Roman" w:cs="Times New Roman"/>
          <w:bCs/>
          <w:color w:val="000000"/>
          <w:sz w:val="28"/>
          <w:szCs w:val="28"/>
          <w:lang w:eastAsia="ru-RU"/>
        </w:rPr>
        <w:t>ества школы, семьи, казачества в вопросах</w:t>
      </w:r>
      <w:r w:rsidRPr="007717A6">
        <w:rPr>
          <w:rFonts w:ascii="Times New Roman" w:eastAsia="Times New Roman" w:hAnsi="Times New Roman" w:cs="Times New Roman"/>
          <w:bCs/>
          <w:color w:val="000000"/>
          <w:sz w:val="28"/>
          <w:szCs w:val="28"/>
          <w:lang w:eastAsia="ru-RU"/>
        </w:rPr>
        <w:t xml:space="preserve"> воспитания</w:t>
      </w:r>
      <w:r>
        <w:rPr>
          <w:rFonts w:ascii="Times New Roman" w:eastAsia="Times New Roman" w:hAnsi="Times New Roman" w:cs="Times New Roman"/>
          <w:bCs/>
          <w:color w:val="000000"/>
          <w:sz w:val="28"/>
          <w:szCs w:val="28"/>
          <w:lang w:eastAsia="ru-RU"/>
        </w:rPr>
        <w:t>.</w:t>
      </w:r>
      <w:r w:rsidRPr="007717A6">
        <w:rPr>
          <w:rFonts w:ascii="Times New Roman" w:eastAsia="Times New Roman" w:hAnsi="Times New Roman" w:cs="Times New Roman"/>
          <w:bCs/>
          <w:color w:val="000000"/>
          <w:sz w:val="28"/>
          <w:szCs w:val="28"/>
          <w:lang w:eastAsia="ru-RU"/>
        </w:rPr>
        <w:t xml:space="preserve"> </w:t>
      </w:r>
    </w:p>
    <w:tbl>
      <w:tblPr>
        <w:tblStyle w:val="a8"/>
        <w:tblW w:w="9351" w:type="dxa"/>
        <w:tblLayout w:type="fixed"/>
        <w:tblLook w:val="04A0" w:firstRow="1" w:lastRow="0" w:firstColumn="1" w:lastColumn="0" w:noHBand="0" w:noVBand="1"/>
      </w:tblPr>
      <w:tblGrid>
        <w:gridCol w:w="1555"/>
        <w:gridCol w:w="4110"/>
        <w:gridCol w:w="1985"/>
        <w:gridCol w:w="1701"/>
      </w:tblGrid>
      <w:tr w:rsidR="00D0061A" w:rsidRPr="00D0061A" w:rsidTr="00D0061A">
        <w:tc>
          <w:tcPr>
            <w:tcW w:w="1555" w:type="dxa"/>
          </w:tcPr>
          <w:p w:rsidR="00D0061A" w:rsidRPr="00D0061A" w:rsidRDefault="00D0061A" w:rsidP="00D0061A">
            <w:pPr>
              <w:rPr>
                <w:rFonts w:ascii="Times New Roman" w:eastAsia="Times New Roman" w:hAnsi="Times New Roman" w:cs="Times New Roman"/>
                <w:b/>
                <w:bCs/>
                <w:color w:val="000000"/>
                <w:sz w:val="24"/>
                <w:szCs w:val="24"/>
                <w:lang w:eastAsia="ru-RU"/>
              </w:rPr>
            </w:pPr>
            <w:r w:rsidRPr="00D0061A">
              <w:rPr>
                <w:rFonts w:ascii="Times New Roman" w:eastAsia="Times New Roman" w:hAnsi="Times New Roman" w:cs="Times New Roman"/>
                <w:b/>
                <w:bCs/>
                <w:color w:val="000000"/>
                <w:sz w:val="24"/>
                <w:szCs w:val="24"/>
                <w:lang w:eastAsia="ru-RU"/>
              </w:rPr>
              <w:t>Дата</w:t>
            </w:r>
          </w:p>
        </w:tc>
        <w:tc>
          <w:tcPr>
            <w:tcW w:w="4110" w:type="dxa"/>
          </w:tcPr>
          <w:p w:rsidR="00D0061A" w:rsidRPr="00D0061A" w:rsidRDefault="00D0061A" w:rsidP="00D0061A">
            <w:pPr>
              <w:rPr>
                <w:rFonts w:ascii="Times New Roman" w:eastAsia="Times New Roman" w:hAnsi="Times New Roman" w:cs="Times New Roman"/>
                <w:b/>
                <w:bCs/>
                <w:color w:val="000000"/>
                <w:sz w:val="24"/>
                <w:szCs w:val="24"/>
                <w:lang w:eastAsia="ru-RU"/>
              </w:rPr>
            </w:pPr>
            <w:r w:rsidRPr="00D0061A">
              <w:rPr>
                <w:rFonts w:ascii="Times New Roman" w:eastAsia="Times New Roman" w:hAnsi="Times New Roman" w:cs="Times New Roman"/>
                <w:b/>
                <w:bCs/>
                <w:color w:val="000000"/>
                <w:sz w:val="24"/>
                <w:szCs w:val="24"/>
                <w:lang w:eastAsia="ru-RU"/>
              </w:rPr>
              <w:t>Мероприятия</w:t>
            </w:r>
          </w:p>
        </w:tc>
        <w:tc>
          <w:tcPr>
            <w:tcW w:w="1985" w:type="dxa"/>
          </w:tcPr>
          <w:p w:rsidR="00D0061A" w:rsidRPr="00D0061A" w:rsidRDefault="00D0061A" w:rsidP="00D0061A">
            <w:pPr>
              <w:rPr>
                <w:rFonts w:ascii="Times New Roman" w:eastAsia="Times New Roman" w:hAnsi="Times New Roman" w:cs="Times New Roman"/>
                <w:b/>
                <w:bCs/>
                <w:color w:val="000000"/>
                <w:sz w:val="24"/>
                <w:szCs w:val="24"/>
                <w:lang w:eastAsia="ru-RU"/>
              </w:rPr>
            </w:pPr>
            <w:r w:rsidRPr="00D0061A">
              <w:rPr>
                <w:rFonts w:ascii="Times New Roman" w:eastAsia="Times New Roman" w:hAnsi="Times New Roman" w:cs="Times New Roman"/>
                <w:b/>
                <w:bCs/>
                <w:color w:val="000000"/>
                <w:sz w:val="24"/>
                <w:szCs w:val="24"/>
                <w:lang w:eastAsia="ru-RU"/>
              </w:rPr>
              <w:t>Ответственные</w:t>
            </w:r>
          </w:p>
        </w:tc>
        <w:tc>
          <w:tcPr>
            <w:tcW w:w="1701" w:type="dxa"/>
          </w:tcPr>
          <w:p w:rsidR="00D0061A" w:rsidRPr="00D0061A" w:rsidRDefault="00D0061A" w:rsidP="00D0061A">
            <w:pPr>
              <w:rPr>
                <w:rFonts w:ascii="Times New Roman" w:eastAsia="Times New Roman" w:hAnsi="Times New Roman" w:cs="Times New Roman"/>
                <w:b/>
                <w:bCs/>
                <w:color w:val="000000"/>
                <w:sz w:val="24"/>
                <w:szCs w:val="24"/>
                <w:lang w:eastAsia="ru-RU"/>
              </w:rPr>
            </w:pPr>
            <w:r w:rsidRPr="00D0061A">
              <w:rPr>
                <w:rFonts w:ascii="Times New Roman" w:eastAsia="Times New Roman" w:hAnsi="Times New Roman" w:cs="Times New Roman"/>
                <w:b/>
                <w:bCs/>
                <w:color w:val="000000"/>
                <w:sz w:val="24"/>
                <w:szCs w:val="24"/>
                <w:lang w:eastAsia="ru-RU"/>
              </w:rPr>
              <w:t>Выход</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Торжественная линейка, посвященная Первому звонку</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Маслова О.Н.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Месхи М.М.</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Лазарев О.А.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Со 2 по 18 сентября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Проведение информационно-разъяснительной работы с педагогами, обучающимися  и их родителями (законными представителями) по вопросам организации и проведения социально- психологического тестирования, сбор согласий.</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p>
          <w:p w:rsidR="00D0061A" w:rsidRPr="00D0061A" w:rsidRDefault="00D0061A" w:rsidP="00D0061A">
            <w:pPr>
              <w:rPr>
                <w:rFonts w:ascii="Times New Roman" w:eastAsia="Times New Roman" w:hAnsi="Times New Roman" w:cs="Times New Roman"/>
                <w:bCs/>
                <w:color w:val="000000"/>
                <w:sz w:val="24"/>
                <w:szCs w:val="24"/>
                <w:lang w:eastAsia="ru-RU"/>
              </w:rPr>
            </w:pPr>
            <w:bookmarkStart w:id="88" w:name="_Hlk144371302"/>
            <w:r w:rsidRPr="00D0061A">
              <w:rPr>
                <w:rFonts w:ascii="Times New Roman" w:eastAsia="Times New Roman" w:hAnsi="Times New Roman" w:cs="Times New Roman"/>
                <w:bCs/>
                <w:color w:val="000000"/>
                <w:sz w:val="24"/>
                <w:szCs w:val="24"/>
                <w:lang w:eastAsia="ru-RU"/>
              </w:rPr>
              <w:t xml:space="preserve">Бенеш Е.А. </w:t>
            </w:r>
            <w:bookmarkEnd w:id="88"/>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Сбор согласий</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5 по 08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Напоминание информации о Детском телефоне доверия.</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Выдача памяток</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lastRenderedPageBreak/>
              <w:t>С 5 по 15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Встреча с наставниками класса из ЦРКО г.Сочи</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классными руководителями и подшефными классами, составление совместного плана работы.</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Бакина И.В.</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 казачьих классов</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7 по 16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Проведение бесед, классных часов о ЗОЖ, приуроченных ко всемирному дню трезвости. Распространение среди учащихся и их родителей буклетов, антиалкогольной, антитабачной, антинаркотической направленности.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13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Мероприятие для 9 классов, посвященные 195-летию со дня рождения Л.Н. Толстого «Живут лишь те, кто творит добро»</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Ученический совет школы</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p w:rsidR="00D0061A" w:rsidRPr="00D0061A" w:rsidRDefault="00D0061A" w:rsidP="00D0061A">
            <w:pPr>
              <w:rPr>
                <w:rFonts w:ascii="Times New Roman" w:eastAsia="Times New Roman" w:hAnsi="Times New Roman" w:cs="Times New Roman"/>
                <w:bCs/>
                <w:color w:val="000000"/>
                <w:sz w:val="24"/>
                <w:szCs w:val="24"/>
                <w:lang w:eastAsia="ru-RU"/>
              </w:rPr>
            </w:pPr>
          </w:p>
          <w:p w:rsidR="00D0061A" w:rsidRPr="00D0061A" w:rsidRDefault="00D0061A" w:rsidP="00D0061A">
            <w:pPr>
              <w:ind w:firstLine="708"/>
              <w:rPr>
                <w:rFonts w:ascii="Times New Roman" w:eastAsia="Times New Roman" w:hAnsi="Times New Roman" w:cs="Times New Roman"/>
                <w:sz w:val="24"/>
                <w:szCs w:val="24"/>
                <w:lang w:eastAsia="ru-RU"/>
              </w:rPr>
            </w:pP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5-15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Общешкольное родительское собрание</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13-20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Тематическая неделя «Кубань- колыбель России».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Бакина И.В.</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13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Совета профилактики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14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ШВР</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Еженедельно по понедельникам</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Совещание старост</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Бенеш Е.А.  </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Еженедельно по пятницам</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казачьего круга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Давыдов В.В.</w:t>
            </w:r>
          </w:p>
          <w:p w:rsidR="00D0061A" w:rsidRPr="00D0061A" w:rsidRDefault="00D0061A" w:rsidP="00D0061A">
            <w:pPr>
              <w:rPr>
                <w:rFonts w:ascii="Times New Roman" w:eastAsia="Times New Roman" w:hAnsi="Times New Roman" w:cs="Times New Roman"/>
                <w:bCs/>
                <w:color w:val="000000"/>
                <w:sz w:val="24"/>
                <w:szCs w:val="24"/>
                <w:lang w:eastAsia="ru-RU"/>
              </w:rPr>
            </w:pP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20 сентября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МО классных руководителей</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Зазулина Н.П.</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Еженедельно по четвергам</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Совещание классных руководителей</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Еженедельно в течение всего года</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Проведение « Уроков мужества» и информационных пятиминуток.</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Еженедельно в течение всего года</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Выпуск школьной газеты «Клякса»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Барсегян Э.И.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Выпуски газет</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29 сентября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День самоуправления</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Месхи М.М.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Лазарев О.А.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30 сентября</w:t>
            </w:r>
          </w:p>
        </w:tc>
        <w:tc>
          <w:tcPr>
            <w:tcW w:w="4110" w:type="dxa"/>
          </w:tcPr>
          <w:p w:rsidR="00D0061A" w:rsidRPr="00D0061A" w:rsidRDefault="00D0061A" w:rsidP="00D0061A">
            <w:pPr>
              <w:tabs>
                <w:tab w:val="left" w:pos="3669"/>
              </w:tabs>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Музыкальный квиз для 9-11 классов «Как менялась музыка»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Хаванская Н.Т.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lastRenderedPageBreak/>
              <w:t>Ученический совет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lastRenderedPageBreak/>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lastRenderedPageBreak/>
              <w:t xml:space="preserve">Со 2 по10 октября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Благотворительная акция «Учителя моей семьи»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3 по 5 октября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часы «Освобождение Краснодарского края от фашистских захватчиков и завершении битвы за Кавказ».</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9 по 26 октября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Проведение мониторинга психоэмоционального состояния обучающихся 9-11 классов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Горлова А.С.</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С 10 по 14 октября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Посещение музея казачества школы для учащихся 9 классов. «Атаманы ККВ. К годовщине образования войска».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Барсегян Э.И.</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 9 классов</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16 по 27 октября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Встречи учащихся 9 классов с представителями центра занятости населения «Ты нужен Сочи»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Бакина И.В.</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Горлова А.С.</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18 по 21 октября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Посещение музея казачества школы для учащихся 10-11 классов. «Награды ККВ».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Барсегян Э.И.</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 10-11 классов</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Со 12 по 14 октября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Встречи учащихся 9-11 классов с представителями Центра занятости населения «Ты нужен Сочи».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Бакина И.В.</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11 октября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Совета профилактики.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12 октября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ШВР.</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25 октября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Школьная акция «Подари книгу»</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Ученический совет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23 по 25 октября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Проведение классных родительских собраний</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С 6 по 8 ноября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часы посвящённые Дню народного единства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Бенеш Е.А. Классные руководители </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10 ноября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Правила этикета. «Мы идем в театр» для 9 классов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Демирчян Г.С.</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Чернятьева С.А.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15 ноября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МО классных руководителей</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Зазулина Н.П.</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15 ноября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Совета профилактики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16 ноября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ШВР</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18 ноября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Ситуация Б</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Хаванская Н.Т.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21-22 ноября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Всемирный День толерантности. Классные часы, конкурс видеороликов «В который раз- в который класс»</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Фотоотчёт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lastRenderedPageBreak/>
              <w:t>С 27 ноября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Выпуск школьной газеты «Клякса».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Кожевникова Я.В.</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Выпуск газеты</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 декабря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Всемирный День борьбы со СПИДом. Классные часы, встреча с врачами центра борьбы со СПИДом.</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5 по 8декабря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часы ко Дню воинской славы России «Неизвестных солдат нет»</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9 декабря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Ко Дню прав человека и Конституции РФ – встречи с работниками суда, прокуратуры, участковым инспектором.</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12 декабря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Фестиваль национальных культур «Этно-Сочи». </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20 декабря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Выпуск школьной газеты «Клякса»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Кожевникова Я.В.</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Выпуск газеты</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27 декабря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«Новогодний квест»</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 9 классов</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Фотоотчёт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25-27 декабря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родительские собрания.</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31 декабря-8 января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Поездки учащихся 9-11 классов в города - герои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17 января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совета профилактики.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18 января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ШВР</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20 – 23 января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День воинской славы России (День снятия блокады Ленинграда) – классные часы, встреча с блокадниками Ленинграда и участниками ВОВ.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Хаванская Н.Т.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25 января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Квиз, посвященный Дню принятия Федеральных конституционных законов о Государственных символах РФ «Я знаю Россию» </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Хаванская Н.Т. ученический совет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26 января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Общешкольное родительское собрание</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Забара А.А.</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9 классы</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2-5 февраля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День воинской Славы России (день разгрома Советскими войсками фашистских войска в Сталинградской битве) – классные часы, встречи с участниками Сталинградских сражений.</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Хаванская Н.Т.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lastRenderedPageBreak/>
              <w:t>8 февраля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sz w:val="24"/>
                <w:szCs w:val="24"/>
                <w:lang w:eastAsia="ru-RU"/>
              </w:rPr>
              <w:t>Фотоконкурс косплеев на ученых, посвященный Дню российской науки «Машина времени»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Хаванская Н.Т.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16 февраля</w:t>
            </w:r>
          </w:p>
        </w:tc>
        <w:tc>
          <w:tcPr>
            <w:tcW w:w="4110" w:type="dxa"/>
          </w:tcPr>
          <w:p w:rsidR="00D0061A" w:rsidRPr="00D0061A" w:rsidRDefault="00D0061A" w:rsidP="00D0061A">
            <w:pPr>
              <w:keepNext/>
              <w:keepLines/>
              <w:outlineLvl w:val="1"/>
              <w:rPr>
                <w:rFonts w:ascii="Times New Roman" w:eastAsia="Times New Roman" w:hAnsi="Times New Roman" w:cs="Times New Roman"/>
                <w:color w:val="2E74B5" w:themeColor="accent1" w:themeShade="BF"/>
                <w:sz w:val="24"/>
                <w:szCs w:val="24"/>
                <w:lang w:eastAsia="ru-RU"/>
              </w:rPr>
            </w:pPr>
            <w:r w:rsidRPr="00D0061A">
              <w:rPr>
                <w:rFonts w:ascii="Times New Roman" w:eastAsia="Times New Roman" w:hAnsi="Times New Roman" w:cs="Times New Roman"/>
                <w:bCs/>
                <w:color w:val="000000"/>
                <w:sz w:val="24"/>
                <w:szCs w:val="24"/>
                <w:lang w:eastAsia="ru-RU"/>
              </w:rPr>
              <w:t>Общешкольное родительское собрание для 11 классов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Забара А.А.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14 февраля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Совета профилактики.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15февраля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ШВР</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17 февраля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Экскурсия в военную комендатуру.</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Учительский совет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Фотоотчёт</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20 февраля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Организация экскурсий в школьный музей «Служба в армии –долг казака».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Барсегян Э.И.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22 февраля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 День Защитника Отечества (поздравление ветеранов, воинов). Благотворительные акции. Спортивные соревнования «Сильные, смелые, ловкие»- соревнования по подтягиванию, армрестлингу, сборке и разборке автомата, перетягивание каната (команды 9 – 11-х классов).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Хаванская Н.Т.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Ученический совет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Фотоотчёт</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26-28 февраля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Профориентационное тестирование 9,11 классов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Горлова А.С.</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Выступление на МО классных руководителей</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28 февраля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Выпуск школьной газеты «Клякса»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Кожевникова Я.В.</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Выпуск газеты</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Каникулы</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Экскурсии в города края и России.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Фотоотчёт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14 по 20 марта</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Проведение мониторинга психоэмоционального состояния обучающихся 9-11 классов.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Горлова А.С.</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Выступление на пед.совете</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15-19 марта</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Экологическая акция «Земле – весенний наряд»</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Одинцова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15 -22 марта</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Проведение уроков безопасности, в том числе и в сети интернет.</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Зазулина Н.П.</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Мурзина А.А.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13 марта</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Совета профилактики.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14 марта</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ШВР</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19 марта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Литературная гостиная ко всемирному Дню поэзии «Венок России» для 9-10 классов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Демирчян Г.С.</w:t>
            </w:r>
          </w:p>
          <w:p w:rsidR="00D0061A" w:rsidRPr="00D0061A" w:rsidRDefault="00D0061A" w:rsidP="00D0061A">
            <w:pPr>
              <w:jc w:val="right"/>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Чернятьева С.А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21-23 марта</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родительские собрания</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Протоколы</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25 марта</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МО классных руководителей</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Зазулина Н.П.</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С 19 по 27 апреля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Экскурсия в музей казачества «Сочинцы во время ВОВ».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Барсегян Э.И.</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lastRenderedPageBreak/>
              <w:t>11-12 апреля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Конкурс плакатов на дверях «5 часов. Полёт нормальный. Ко Дню космонавтики, посещение музея истории города.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Классные руководители </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Ученический совет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17 апреля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Заседания Совета профилактики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18 апреля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ШВР</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19-20 апреля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Участие в экологическом субботнике.</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Одинцова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20 апреля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Экологическая акция и концерт, посвященные Дню Земли </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Ученический совет</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29-30 апреля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Встречи учащихся с инспекторами КДН и ЗП, ОПДН УВД, беседы на тему «Ответственность несовершеннолетних в правонарушениях, имеющих признаки экстремизма и терроризма»</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По плану края, апрель</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Участие в просветительской акции «Казачий диктант»</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Бакина И.В.</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Протоколы</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3-15 мая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Участие в днях открытых дверей в колледжах и университетах.</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Горлова А.С.</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5 мая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Конкурс авторских стихотворений, рисунков, плакатов, посвящённых Дню Победы «Поклонимся великим тем годам»</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Грекова Н.В.</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Хаванская Н.Т.</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9 мая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Участие в митинге в Завокзальном микрорайоне (пост № 1) и в акции «Бессмертный полк». Поздравление ветеранов.</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Классные руководители</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15 мая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Совета профилактики.</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16 мая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Заседание ШВР.</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19 мая </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Общешкольное родительское собрание</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Протокол</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17-23 мая</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Проведение классных часов по профилактике табакокурения, наркомании, правонарушений по закону № 15-39КЗ. Встречи учащихся со школьным инспектором ОПДН</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май</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Участие учащихся в ярмарке профессий в рамках краевой акции «Ты нужен Кубани». Участие во всех мероприятиях проводимых районом,городом.</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Горлова А.С.</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Бакина И.В</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Бенеш Е.А. Лебедев М.</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r w:rsidR="00D0061A" w:rsidRPr="00D0061A" w:rsidTr="00D0061A">
        <w:tc>
          <w:tcPr>
            <w:tcW w:w="155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lastRenderedPageBreak/>
              <w:t>май</w:t>
            </w:r>
          </w:p>
        </w:tc>
        <w:tc>
          <w:tcPr>
            <w:tcW w:w="4110"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 xml:space="preserve">Торжественная линейка, посвященная последнему звонку </w:t>
            </w:r>
          </w:p>
        </w:tc>
        <w:tc>
          <w:tcPr>
            <w:tcW w:w="1985"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Месхи М.М.</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Лазарев О.А.</w:t>
            </w:r>
          </w:p>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Маслова О.Н.</w:t>
            </w:r>
          </w:p>
        </w:tc>
        <w:tc>
          <w:tcPr>
            <w:tcW w:w="1701" w:type="dxa"/>
          </w:tcPr>
          <w:p w:rsidR="00D0061A" w:rsidRPr="00D0061A" w:rsidRDefault="00D0061A" w:rsidP="00D0061A">
            <w:pPr>
              <w:rPr>
                <w:rFonts w:ascii="Times New Roman" w:eastAsia="Times New Roman" w:hAnsi="Times New Roman" w:cs="Times New Roman"/>
                <w:bCs/>
                <w:color w:val="000000"/>
                <w:sz w:val="24"/>
                <w:szCs w:val="24"/>
                <w:lang w:eastAsia="ru-RU"/>
              </w:rPr>
            </w:pPr>
            <w:r w:rsidRPr="00D0061A">
              <w:rPr>
                <w:rFonts w:ascii="Times New Roman" w:eastAsia="Times New Roman" w:hAnsi="Times New Roman" w:cs="Times New Roman"/>
                <w:bCs/>
                <w:color w:val="000000"/>
                <w:sz w:val="24"/>
                <w:szCs w:val="24"/>
                <w:lang w:eastAsia="ru-RU"/>
              </w:rPr>
              <w:t>Анализ года</w:t>
            </w:r>
          </w:p>
        </w:tc>
      </w:tr>
    </w:tbl>
    <w:p w:rsidR="000E1C5A" w:rsidRPr="00D0061A" w:rsidRDefault="000E1C5A" w:rsidP="00D0061A">
      <w:pPr>
        <w:ind w:firstLine="58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Еженедельное проведение уроков «Разговор</w:t>
      </w:r>
      <w:r w:rsidR="00D0061A">
        <w:rPr>
          <w:rFonts w:ascii="Times New Roman" w:eastAsia="Times New Roman" w:hAnsi="Times New Roman" w:cs="Times New Roman"/>
          <w:bCs/>
          <w:color w:val="000000"/>
          <w:sz w:val="28"/>
          <w:szCs w:val="28"/>
          <w:lang w:eastAsia="ru-RU"/>
        </w:rPr>
        <w:t xml:space="preserve">ы о важном» (по плану) и </w:t>
      </w:r>
      <w:r>
        <w:rPr>
          <w:rFonts w:ascii="Times New Roman" w:eastAsia="Times New Roman" w:hAnsi="Times New Roman" w:cs="Times New Roman"/>
          <w:bCs/>
          <w:color w:val="000000"/>
          <w:sz w:val="28"/>
          <w:szCs w:val="28"/>
          <w:lang w:eastAsia="ru-RU"/>
        </w:rPr>
        <w:t>«Уроков мужества» (по графику).</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Сентябрь:</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1 сентября: День знаний;</w:t>
      </w:r>
    </w:p>
    <w:p w:rsidR="00F1318E" w:rsidRPr="004F03C0" w:rsidRDefault="00F1318E" w:rsidP="000E1C5A">
      <w:pPr>
        <w:numPr>
          <w:ilvl w:val="0"/>
          <w:numId w:val="51"/>
        </w:numPr>
        <w:tabs>
          <w:tab w:val="left" w:pos="0"/>
          <w:tab w:val="left" w:pos="792"/>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сентября: День окончания Второй мировой войны, День солидарности в борьбе с терроризмом;</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8 сентября: Международный день распространения грамотности.</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Октябрь:</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1 октября: Международный день пожилых людей; Международный день музыки;</w:t>
      </w:r>
    </w:p>
    <w:p w:rsidR="00F1318E" w:rsidRPr="004F03C0" w:rsidRDefault="00F1318E" w:rsidP="000E1C5A">
      <w:pPr>
        <w:numPr>
          <w:ilvl w:val="0"/>
          <w:numId w:val="51"/>
        </w:numPr>
        <w:tabs>
          <w:tab w:val="left" w:pos="0"/>
          <w:tab w:val="left" w:pos="848"/>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октября: День защиты животных;</w:t>
      </w:r>
    </w:p>
    <w:p w:rsidR="00F1318E" w:rsidRPr="004F03C0" w:rsidRDefault="00F1318E" w:rsidP="000E1C5A">
      <w:pPr>
        <w:numPr>
          <w:ilvl w:val="0"/>
          <w:numId w:val="51"/>
        </w:numPr>
        <w:tabs>
          <w:tab w:val="left" w:pos="0"/>
          <w:tab w:val="left" w:pos="848"/>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октября: День учителя;</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25 октября: Международный день школьных библиотек;</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Третье воскресенье октября: День отца.</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Ноябрь:</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4 ноября: День народного единства</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Последнее воскресенье ноября: День Матери;</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30 ноября: День Государственного герба Российской Федерации.</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Декабрь:</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3 декабря: День неизвестного солдата; Международный день инвалидов;</w:t>
      </w:r>
    </w:p>
    <w:p w:rsidR="00F1318E" w:rsidRPr="004F03C0" w:rsidRDefault="00F1318E" w:rsidP="000E1C5A">
      <w:pPr>
        <w:numPr>
          <w:ilvl w:val="0"/>
          <w:numId w:val="52"/>
        </w:numPr>
        <w:tabs>
          <w:tab w:val="left" w:pos="0"/>
          <w:tab w:val="left" w:pos="866"/>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декабря: День добровольца (волонтера) в России;</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9 декабря: День Героев Отечества;</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12 декабря: День Конституции Российской Федерации.</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Январь:</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25 января: День российского студенчества;</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Февраль:</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8 февраля: День российской науки;</w:t>
      </w:r>
    </w:p>
    <w:p w:rsidR="00F1318E" w:rsidRPr="004F03C0" w:rsidRDefault="00F1318E" w:rsidP="000E1C5A">
      <w:pPr>
        <w:tabs>
          <w:tab w:val="left" w:pos="0"/>
        </w:tabs>
        <w:spacing w:after="0" w:line="240" w:lineRule="auto"/>
        <w:ind w:firstLine="580"/>
        <w:jc w:val="both"/>
        <w:rPr>
          <w:rFonts w:ascii="Times New Roman" w:hAnsi="Times New Roman" w:cs="Times New Roman"/>
          <w:sz w:val="28"/>
          <w:szCs w:val="28"/>
        </w:rPr>
      </w:pPr>
      <w:r w:rsidRPr="004F03C0">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F1318E" w:rsidRPr="004F03C0" w:rsidRDefault="00F1318E" w:rsidP="000E1C5A">
      <w:pPr>
        <w:numPr>
          <w:ilvl w:val="0"/>
          <w:numId w:val="53"/>
        </w:numPr>
        <w:tabs>
          <w:tab w:val="left" w:pos="0"/>
          <w:tab w:val="left" w:pos="986"/>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февраля: Международный день родного языка;</w:t>
      </w:r>
    </w:p>
    <w:p w:rsidR="00F1318E" w:rsidRPr="004F03C0" w:rsidRDefault="00F1318E" w:rsidP="000E1C5A">
      <w:pPr>
        <w:numPr>
          <w:ilvl w:val="0"/>
          <w:numId w:val="54"/>
        </w:numPr>
        <w:tabs>
          <w:tab w:val="left" w:pos="0"/>
          <w:tab w:val="left" w:pos="991"/>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февраля: День защитника Отечества.</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lastRenderedPageBreak/>
        <w:t>Март:</w:t>
      </w:r>
    </w:p>
    <w:p w:rsidR="00F1318E" w:rsidRPr="004F03C0" w:rsidRDefault="00F1318E" w:rsidP="000E1C5A">
      <w:pPr>
        <w:numPr>
          <w:ilvl w:val="0"/>
          <w:numId w:val="55"/>
        </w:numPr>
        <w:tabs>
          <w:tab w:val="left" w:pos="0"/>
          <w:tab w:val="left" w:pos="871"/>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марта: Международный женский день;</w:t>
      </w:r>
    </w:p>
    <w:p w:rsidR="00F1318E" w:rsidRPr="004F03C0" w:rsidRDefault="00F1318E" w:rsidP="000E1C5A">
      <w:pPr>
        <w:numPr>
          <w:ilvl w:val="0"/>
          <w:numId w:val="56"/>
        </w:numPr>
        <w:tabs>
          <w:tab w:val="left" w:pos="0"/>
          <w:tab w:val="left" w:pos="977"/>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марта: День воссоединения Крыма с Россией;</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27 марта: Всемирный день театра.</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Апрель:</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12 апреля: День космонавтики.</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Май:</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1 мая: Праздник Весны и Труда;</w:t>
      </w:r>
    </w:p>
    <w:p w:rsidR="00F1318E" w:rsidRPr="004F03C0" w:rsidRDefault="00F1318E" w:rsidP="000E1C5A">
      <w:pPr>
        <w:numPr>
          <w:ilvl w:val="0"/>
          <w:numId w:val="55"/>
        </w:numPr>
        <w:tabs>
          <w:tab w:val="left" w:pos="0"/>
          <w:tab w:val="left" w:pos="881"/>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мая: День Победы;</w:t>
      </w:r>
    </w:p>
    <w:p w:rsidR="00F1318E" w:rsidRPr="004F03C0" w:rsidRDefault="00F1318E" w:rsidP="000E1C5A">
      <w:pPr>
        <w:numPr>
          <w:ilvl w:val="0"/>
          <w:numId w:val="56"/>
        </w:numPr>
        <w:tabs>
          <w:tab w:val="left" w:pos="0"/>
          <w:tab w:val="left" w:pos="982"/>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мая: День детских общественных организаций России;</w:t>
      </w:r>
    </w:p>
    <w:p w:rsidR="00F1318E" w:rsidRPr="004F03C0" w:rsidRDefault="00F1318E" w:rsidP="000E1C5A">
      <w:pPr>
        <w:numPr>
          <w:ilvl w:val="0"/>
          <w:numId w:val="54"/>
        </w:numPr>
        <w:tabs>
          <w:tab w:val="left" w:pos="0"/>
          <w:tab w:val="left" w:pos="1006"/>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мая: День славянской письменности и культуры.</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Июнь:</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1 июня: День защиты детей;</w:t>
      </w:r>
    </w:p>
    <w:p w:rsidR="00F1318E" w:rsidRPr="004F03C0" w:rsidRDefault="00F1318E" w:rsidP="000E1C5A">
      <w:pPr>
        <w:numPr>
          <w:ilvl w:val="0"/>
          <w:numId w:val="52"/>
        </w:numPr>
        <w:tabs>
          <w:tab w:val="left" w:pos="0"/>
          <w:tab w:val="left" w:pos="881"/>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июня: День русского языка;</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12 июня: День России;</w:t>
      </w:r>
    </w:p>
    <w:p w:rsidR="00F1318E" w:rsidRPr="004F03C0" w:rsidRDefault="00F1318E" w:rsidP="000E1C5A">
      <w:pPr>
        <w:numPr>
          <w:ilvl w:val="0"/>
          <w:numId w:val="53"/>
        </w:numPr>
        <w:tabs>
          <w:tab w:val="left" w:pos="0"/>
          <w:tab w:val="left" w:pos="1006"/>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июня: День памяти и скорби;</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27 июня: День молодежи.</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Июль:</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8 июля: День семьи, любви и верности.</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Август:</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12 августа: День физкультурника;</w:t>
      </w:r>
    </w:p>
    <w:p w:rsidR="00F1318E" w:rsidRPr="004F03C0"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22 августа: День Государственного флага Российской Федерации;</w:t>
      </w:r>
    </w:p>
    <w:p w:rsidR="00F1318E" w:rsidRDefault="00F1318E" w:rsidP="000E1C5A">
      <w:pPr>
        <w:tabs>
          <w:tab w:val="left" w:pos="0"/>
        </w:tabs>
        <w:spacing w:after="0" w:line="240" w:lineRule="auto"/>
        <w:ind w:left="580"/>
        <w:jc w:val="both"/>
        <w:rPr>
          <w:rFonts w:ascii="Times New Roman" w:hAnsi="Times New Roman" w:cs="Times New Roman"/>
          <w:sz w:val="28"/>
          <w:szCs w:val="28"/>
        </w:rPr>
      </w:pPr>
      <w:r w:rsidRPr="004F03C0">
        <w:rPr>
          <w:rFonts w:ascii="Times New Roman" w:hAnsi="Times New Roman" w:cs="Times New Roman"/>
          <w:sz w:val="28"/>
          <w:szCs w:val="28"/>
        </w:rPr>
        <w:t xml:space="preserve">27 </w:t>
      </w:r>
      <w:r>
        <w:rPr>
          <w:rFonts w:ascii="Times New Roman" w:hAnsi="Times New Roman" w:cs="Times New Roman"/>
          <w:sz w:val="28"/>
          <w:szCs w:val="28"/>
        </w:rPr>
        <w:t>августа: День российского кино.</w:t>
      </w:r>
    </w:p>
    <w:p w:rsidR="00F1318E" w:rsidRPr="00F1318E" w:rsidRDefault="00F1318E" w:rsidP="00D0061A">
      <w:pPr>
        <w:tabs>
          <w:tab w:val="left" w:pos="0"/>
          <w:tab w:val="left" w:pos="284"/>
        </w:tabs>
        <w:spacing w:after="0" w:line="240" w:lineRule="auto"/>
        <w:rPr>
          <w:rFonts w:ascii="Times New Roman" w:hAnsi="Times New Roman" w:cs="Times New Roman"/>
          <w:b/>
          <w:sz w:val="28"/>
          <w:szCs w:val="28"/>
        </w:rPr>
      </w:pPr>
    </w:p>
    <w:p w:rsidR="0096243D" w:rsidRPr="00E31235" w:rsidRDefault="00F50CCA" w:rsidP="00E31235">
      <w:pPr>
        <w:tabs>
          <w:tab w:val="left" w:pos="0"/>
          <w:tab w:val="left" w:pos="284"/>
        </w:tabs>
        <w:jc w:val="center"/>
        <w:rPr>
          <w:rFonts w:ascii="Times New Roman" w:hAnsi="Times New Roman" w:cs="Times New Roman"/>
          <w:b/>
          <w:sz w:val="28"/>
          <w:szCs w:val="28"/>
        </w:rPr>
      </w:pPr>
      <w:r w:rsidRPr="00F50CCA">
        <w:rPr>
          <w:rFonts w:ascii="Times New Roman" w:hAnsi="Times New Roman" w:cs="Times New Roman"/>
          <w:b/>
          <w:sz w:val="28"/>
          <w:szCs w:val="28"/>
          <w:lang w:val="en-US"/>
        </w:rPr>
        <w:t>III</w:t>
      </w:r>
      <w:r w:rsidR="00F1318E">
        <w:rPr>
          <w:rFonts w:ascii="Times New Roman" w:hAnsi="Times New Roman" w:cs="Times New Roman"/>
          <w:b/>
          <w:sz w:val="28"/>
          <w:szCs w:val="28"/>
        </w:rPr>
        <w:t>.5</w:t>
      </w:r>
      <w:r w:rsidRPr="00F50CCA">
        <w:rPr>
          <w:rFonts w:ascii="Times New Roman" w:hAnsi="Times New Roman" w:cs="Times New Roman"/>
          <w:b/>
          <w:sz w:val="28"/>
          <w:szCs w:val="28"/>
        </w:rPr>
        <w:t>. Система условий реализации основной образовательной программы</w:t>
      </w:r>
    </w:p>
    <w:p w:rsidR="0096243D" w:rsidRPr="00C71994" w:rsidRDefault="0096243D" w:rsidP="00E31235">
      <w:pPr>
        <w:pStyle w:val="3"/>
        <w:spacing w:line="240" w:lineRule="auto"/>
        <w:ind w:firstLine="0"/>
        <w:jc w:val="center"/>
      </w:pPr>
      <w:bookmarkStart w:id="89" w:name="_Toc435412743"/>
      <w:bookmarkStart w:id="90" w:name="_Toc453968218"/>
      <w:r w:rsidRPr="00C71994">
        <w:t>Требования к кадровым условиям реализации основной образовательной программы</w:t>
      </w:r>
      <w:bookmarkEnd w:id="89"/>
      <w:bookmarkEnd w:id="90"/>
    </w:p>
    <w:p w:rsidR="0096243D" w:rsidRPr="007E171F" w:rsidRDefault="0096243D" w:rsidP="00E31235">
      <w:pPr>
        <w:pStyle w:val="afff4"/>
        <w:spacing w:line="240" w:lineRule="auto"/>
        <w:ind w:firstLine="708"/>
        <w:rPr>
          <w:b/>
          <w:lang w:eastAsia="ru-RU"/>
        </w:rPr>
      </w:pPr>
      <w:r w:rsidRPr="007E171F">
        <w:rPr>
          <w:b/>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Образовательная организация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96243D" w:rsidRPr="00E31235" w:rsidRDefault="0096243D" w:rsidP="00E31235">
      <w:pPr>
        <w:spacing w:after="0" w:line="240" w:lineRule="auto"/>
        <w:ind w:firstLine="284"/>
        <w:jc w:val="both"/>
        <w:rPr>
          <w:rFonts w:ascii="Times New Roman" w:hAnsi="Times New Roman" w:cs="Times New Roman"/>
          <w:sz w:val="28"/>
          <w:szCs w:val="28"/>
        </w:rPr>
      </w:pPr>
      <w:r w:rsidRPr="00E31235">
        <w:rPr>
          <w:rFonts w:ascii="Times New Roman" w:hAnsi="Times New Roman" w:cs="Times New Roman"/>
          <w:sz w:val="28"/>
          <w:szCs w:val="28"/>
        </w:rPr>
        <w:t>Требования к кадровым условиям включают:</w:t>
      </w:r>
    </w:p>
    <w:p w:rsidR="0096243D" w:rsidRPr="00E31235" w:rsidRDefault="0096243D" w:rsidP="00E31235">
      <w:pPr>
        <w:pStyle w:val="a"/>
        <w:spacing w:line="240" w:lineRule="auto"/>
        <w:rPr>
          <w:szCs w:val="28"/>
        </w:rPr>
      </w:pPr>
      <w:r w:rsidRPr="00E31235">
        <w:rPr>
          <w:szCs w:val="28"/>
        </w:rPr>
        <w:t>укомплектованность образовательной организации педагогическими, руководящими и иными работниками;</w:t>
      </w:r>
    </w:p>
    <w:p w:rsidR="0096243D" w:rsidRPr="00E31235" w:rsidRDefault="0096243D" w:rsidP="00E31235">
      <w:pPr>
        <w:pStyle w:val="a"/>
        <w:spacing w:line="240" w:lineRule="auto"/>
        <w:rPr>
          <w:szCs w:val="28"/>
        </w:rPr>
      </w:pPr>
      <w:r w:rsidRPr="00E31235">
        <w:rPr>
          <w:szCs w:val="28"/>
        </w:rPr>
        <w:t>уровень квалификации педагогических и иных работников образовательной организации;</w:t>
      </w:r>
    </w:p>
    <w:p w:rsidR="0096243D" w:rsidRPr="00E31235" w:rsidRDefault="0096243D" w:rsidP="00E31235">
      <w:pPr>
        <w:pStyle w:val="a"/>
        <w:spacing w:line="240" w:lineRule="auto"/>
        <w:rPr>
          <w:szCs w:val="28"/>
        </w:rPr>
      </w:pPr>
      <w:r w:rsidRPr="00E31235">
        <w:rPr>
          <w:szCs w:val="28"/>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6243D" w:rsidRPr="00E31235" w:rsidRDefault="0096243D" w:rsidP="00E31235">
      <w:pPr>
        <w:spacing w:after="0" w:line="240" w:lineRule="auto"/>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В школе созданы условия:</w:t>
      </w:r>
    </w:p>
    <w:p w:rsidR="0096243D" w:rsidRPr="00E31235" w:rsidRDefault="0096243D" w:rsidP="00E31235">
      <w:pPr>
        <w:pStyle w:val="a"/>
        <w:spacing w:line="240" w:lineRule="auto"/>
        <w:rPr>
          <w:szCs w:val="28"/>
        </w:rPr>
      </w:pPr>
      <w:r w:rsidRPr="00E31235">
        <w:rPr>
          <w:szCs w:val="28"/>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96243D" w:rsidRPr="00E31235" w:rsidRDefault="0096243D" w:rsidP="00E31235">
      <w:pPr>
        <w:pStyle w:val="a"/>
        <w:spacing w:line="240" w:lineRule="auto"/>
        <w:rPr>
          <w:szCs w:val="28"/>
        </w:rPr>
      </w:pPr>
      <w:r w:rsidRPr="00E31235">
        <w:rPr>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96243D" w:rsidRPr="00E31235" w:rsidRDefault="0096243D" w:rsidP="00E31235">
      <w:pPr>
        <w:pStyle w:val="a"/>
        <w:spacing w:line="240" w:lineRule="auto"/>
        <w:rPr>
          <w:szCs w:val="28"/>
        </w:rPr>
      </w:pPr>
      <w:r w:rsidRPr="00E31235">
        <w:rPr>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96243D" w:rsidRPr="00E31235" w:rsidRDefault="0096243D" w:rsidP="00E31235">
      <w:pPr>
        <w:pStyle w:val="a"/>
        <w:spacing w:line="240" w:lineRule="auto"/>
        <w:rPr>
          <w:szCs w:val="28"/>
        </w:rPr>
      </w:pPr>
      <w:r w:rsidRPr="00E31235">
        <w:rPr>
          <w:szCs w:val="28"/>
        </w:rPr>
        <w:t>повышения эффективности и качества педагогического труда;</w:t>
      </w:r>
    </w:p>
    <w:p w:rsidR="0096243D" w:rsidRPr="00E31235" w:rsidRDefault="0096243D" w:rsidP="00E31235">
      <w:pPr>
        <w:pStyle w:val="a"/>
        <w:spacing w:line="240" w:lineRule="auto"/>
        <w:rPr>
          <w:szCs w:val="28"/>
        </w:rPr>
      </w:pPr>
      <w:r w:rsidRPr="00E31235">
        <w:rPr>
          <w:szCs w:val="28"/>
        </w:rPr>
        <w:t>выявления, развития и использования потенциальных возможностей педагогических работников;</w:t>
      </w:r>
    </w:p>
    <w:p w:rsidR="0096243D" w:rsidRPr="00E31235" w:rsidRDefault="0096243D" w:rsidP="00E31235">
      <w:pPr>
        <w:pStyle w:val="a"/>
        <w:spacing w:line="240" w:lineRule="auto"/>
        <w:rPr>
          <w:szCs w:val="28"/>
        </w:rPr>
      </w:pPr>
      <w:r w:rsidRPr="00E31235">
        <w:rPr>
          <w:szCs w:val="28"/>
        </w:rPr>
        <w:t>осуществления мониторинга результатов педагогического труда.</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lang w:eastAsia="ru-RU"/>
        </w:rPr>
        <w:t xml:space="preserve">Кадровое обеспечение реализации основной образовательной программы среднего общего образования может </w:t>
      </w:r>
      <w:r w:rsidRPr="00E31235">
        <w:rPr>
          <w:rFonts w:ascii="Times New Roman" w:hAnsi="Times New Roman" w:cs="Times New Roman"/>
          <w:sz w:val="28"/>
          <w:szCs w:val="28"/>
        </w:rPr>
        <w:t>строиться по схеме:</w:t>
      </w:r>
    </w:p>
    <w:p w:rsidR="0096243D" w:rsidRPr="00E31235" w:rsidRDefault="0096243D" w:rsidP="00E31235">
      <w:pPr>
        <w:pStyle w:val="a"/>
        <w:spacing w:line="240" w:lineRule="auto"/>
        <w:rPr>
          <w:szCs w:val="28"/>
        </w:rPr>
      </w:pPr>
      <w:r w:rsidRPr="00E31235">
        <w:rPr>
          <w:szCs w:val="28"/>
        </w:rPr>
        <w:t>должность;</w:t>
      </w:r>
    </w:p>
    <w:p w:rsidR="0096243D" w:rsidRPr="00E31235" w:rsidRDefault="0096243D" w:rsidP="00E31235">
      <w:pPr>
        <w:pStyle w:val="a"/>
        <w:spacing w:line="240" w:lineRule="auto"/>
        <w:rPr>
          <w:szCs w:val="28"/>
        </w:rPr>
      </w:pPr>
      <w:r w:rsidRPr="00E31235">
        <w:rPr>
          <w:szCs w:val="28"/>
        </w:rPr>
        <w:t>должностные обязанности;</w:t>
      </w:r>
    </w:p>
    <w:p w:rsidR="0096243D" w:rsidRPr="00E31235" w:rsidRDefault="0096243D" w:rsidP="00E31235">
      <w:pPr>
        <w:pStyle w:val="a"/>
        <w:spacing w:line="240" w:lineRule="auto"/>
        <w:rPr>
          <w:szCs w:val="28"/>
        </w:rPr>
      </w:pPr>
      <w:r w:rsidRPr="00E31235">
        <w:rPr>
          <w:szCs w:val="28"/>
        </w:rPr>
        <w:t>количество работников в образовательной организации (требуется/имеется);</w:t>
      </w:r>
    </w:p>
    <w:p w:rsidR="0096243D" w:rsidRPr="00E31235" w:rsidRDefault="0096243D" w:rsidP="00E31235">
      <w:pPr>
        <w:pStyle w:val="a"/>
        <w:spacing w:line="240" w:lineRule="auto"/>
        <w:rPr>
          <w:szCs w:val="28"/>
        </w:rPr>
      </w:pPr>
      <w:r w:rsidRPr="00E31235">
        <w:rPr>
          <w:szCs w:val="28"/>
        </w:rPr>
        <w:t>уровень работников образовательной организации: требования к уровню квалификации, фактический уровень.</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w:t>
      </w:r>
      <w:r w:rsidRPr="00E31235">
        <w:rPr>
          <w:rFonts w:ascii="Times New Roman" w:hAnsi="Times New Roman" w:cs="Times New Roman"/>
          <w:sz w:val="28"/>
          <w:szCs w:val="28"/>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E31235">
        <w:rPr>
          <w:rFonts w:ascii="Times New Roman" w:hAnsi="Times New Roman" w:cs="Times New Roman"/>
          <w:sz w:val="28"/>
          <w:szCs w:val="28"/>
          <w:lang w:eastAsia="ru-RU"/>
        </w:rPr>
        <w:t xml:space="preserve">. </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Результативность деятельности педагогических работников может оцениваться по схеме:</w:t>
      </w:r>
    </w:p>
    <w:p w:rsidR="0096243D" w:rsidRPr="00E31235" w:rsidRDefault="0096243D" w:rsidP="00E31235">
      <w:pPr>
        <w:pStyle w:val="a"/>
        <w:spacing w:line="240" w:lineRule="auto"/>
        <w:rPr>
          <w:szCs w:val="28"/>
        </w:rPr>
      </w:pPr>
      <w:r w:rsidRPr="00E31235">
        <w:rPr>
          <w:szCs w:val="28"/>
        </w:rPr>
        <w:t xml:space="preserve">критерии оценки; </w:t>
      </w:r>
    </w:p>
    <w:p w:rsidR="0096243D" w:rsidRPr="00E31235" w:rsidRDefault="0096243D" w:rsidP="00E31235">
      <w:pPr>
        <w:pStyle w:val="a"/>
        <w:spacing w:line="240" w:lineRule="auto"/>
        <w:rPr>
          <w:szCs w:val="28"/>
        </w:rPr>
      </w:pPr>
      <w:r w:rsidRPr="00E31235">
        <w:rPr>
          <w:szCs w:val="28"/>
        </w:rPr>
        <w:t xml:space="preserve">содержание критерия; </w:t>
      </w:r>
    </w:p>
    <w:p w:rsidR="0096243D" w:rsidRPr="00E31235" w:rsidRDefault="0096243D" w:rsidP="00E31235">
      <w:pPr>
        <w:pStyle w:val="a"/>
        <w:spacing w:line="240" w:lineRule="auto"/>
        <w:rPr>
          <w:szCs w:val="28"/>
        </w:rPr>
      </w:pPr>
      <w:r w:rsidRPr="00E31235">
        <w:rPr>
          <w:szCs w:val="28"/>
        </w:rPr>
        <w:t>показатели/индикаторы.</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lastRenderedPageBreak/>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При оценке качества деятельности педагогических работников могут учитываться:</w:t>
      </w:r>
    </w:p>
    <w:p w:rsidR="0096243D" w:rsidRPr="00E31235" w:rsidRDefault="0096243D" w:rsidP="00E31235">
      <w:pPr>
        <w:pStyle w:val="a"/>
        <w:spacing w:line="240" w:lineRule="auto"/>
        <w:rPr>
          <w:szCs w:val="28"/>
        </w:rPr>
      </w:pPr>
      <w:r w:rsidRPr="00E31235">
        <w:rPr>
          <w:szCs w:val="28"/>
        </w:rPr>
        <w:t xml:space="preserve">востребованность услуг учителя (в том числе внеурочных) учениками и их родителями (законными представителями); </w:t>
      </w:r>
    </w:p>
    <w:p w:rsidR="0096243D" w:rsidRPr="00E31235" w:rsidRDefault="0096243D" w:rsidP="00E31235">
      <w:pPr>
        <w:pStyle w:val="a"/>
        <w:spacing w:line="240" w:lineRule="auto"/>
        <w:rPr>
          <w:szCs w:val="28"/>
        </w:rPr>
      </w:pPr>
      <w:r w:rsidRPr="00E31235">
        <w:rPr>
          <w:szCs w:val="28"/>
        </w:rPr>
        <w:t xml:space="preserve">использование учителями современных педагогических технологий, в том числе ИКТ и здоровьесберегающих; </w:t>
      </w:r>
    </w:p>
    <w:p w:rsidR="0096243D" w:rsidRPr="00E31235" w:rsidRDefault="0096243D" w:rsidP="00E31235">
      <w:pPr>
        <w:pStyle w:val="a"/>
        <w:spacing w:line="240" w:lineRule="auto"/>
        <w:rPr>
          <w:szCs w:val="28"/>
        </w:rPr>
      </w:pPr>
      <w:r w:rsidRPr="00E31235">
        <w:rPr>
          <w:szCs w:val="28"/>
        </w:rPr>
        <w:t xml:space="preserve">участие в методической и научной работе; </w:t>
      </w:r>
    </w:p>
    <w:p w:rsidR="0096243D" w:rsidRPr="00E31235" w:rsidRDefault="0096243D" w:rsidP="00E31235">
      <w:pPr>
        <w:pStyle w:val="a"/>
        <w:spacing w:line="240" w:lineRule="auto"/>
        <w:rPr>
          <w:szCs w:val="28"/>
        </w:rPr>
      </w:pPr>
      <w:r w:rsidRPr="00E31235">
        <w:rPr>
          <w:szCs w:val="28"/>
        </w:rPr>
        <w:t xml:space="preserve">распространение передового педагогического опыта; </w:t>
      </w:r>
    </w:p>
    <w:p w:rsidR="0096243D" w:rsidRPr="00E31235" w:rsidRDefault="0096243D" w:rsidP="00E31235">
      <w:pPr>
        <w:pStyle w:val="a"/>
        <w:spacing w:line="240" w:lineRule="auto"/>
        <w:rPr>
          <w:szCs w:val="28"/>
        </w:rPr>
      </w:pPr>
      <w:r w:rsidRPr="00E31235">
        <w:rPr>
          <w:szCs w:val="28"/>
        </w:rPr>
        <w:t xml:space="preserve">повышение уровня профессионального мастерства; </w:t>
      </w:r>
    </w:p>
    <w:p w:rsidR="0096243D" w:rsidRPr="00E31235" w:rsidRDefault="0096243D" w:rsidP="00E31235">
      <w:pPr>
        <w:pStyle w:val="a"/>
        <w:spacing w:line="240" w:lineRule="auto"/>
        <w:rPr>
          <w:szCs w:val="28"/>
        </w:rPr>
      </w:pPr>
      <w:r w:rsidRPr="00E31235">
        <w:rPr>
          <w:szCs w:val="28"/>
        </w:rPr>
        <w:t xml:space="preserve">работа учителя по формированию и сопровождению индивидуальных образовательных траекторий обучающихся; </w:t>
      </w:r>
    </w:p>
    <w:p w:rsidR="0096243D" w:rsidRPr="00E31235" w:rsidRDefault="0096243D" w:rsidP="00E31235">
      <w:pPr>
        <w:pStyle w:val="a"/>
        <w:spacing w:line="240" w:lineRule="auto"/>
        <w:rPr>
          <w:szCs w:val="28"/>
        </w:rPr>
      </w:pPr>
      <w:r w:rsidRPr="00E31235">
        <w:rPr>
          <w:szCs w:val="28"/>
        </w:rPr>
        <w:t xml:space="preserve">руководство проектной деятельностью обучающихся; </w:t>
      </w:r>
    </w:p>
    <w:p w:rsidR="0096243D" w:rsidRPr="00E31235" w:rsidRDefault="0096243D" w:rsidP="00E31235">
      <w:pPr>
        <w:pStyle w:val="a"/>
        <w:spacing w:line="240" w:lineRule="auto"/>
        <w:rPr>
          <w:b/>
          <w:szCs w:val="28"/>
        </w:rPr>
      </w:pPr>
      <w:r w:rsidRPr="00E31235">
        <w:rPr>
          <w:szCs w:val="28"/>
        </w:rPr>
        <w:t>взаимодействие со всеми участниками образовательных отношений.</w:t>
      </w:r>
    </w:p>
    <w:p w:rsidR="0096243D" w:rsidRPr="00E31235" w:rsidRDefault="0096243D" w:rsidP="00E31235">
      <w:pPr>
        <w:spacing w:after="0" w:line="240" w:lineRule="auto"/>
        <w:ind w:firstLine="708"/>
        <w:jc w:val="both"/>
        <w:rPr>
          <w:rFonts w:ascii="Times New Roman" w:hAnsi="Times New Roman" w:cs="Times New Roman"/>
          <w:b/>
          <w:sz w:val="28"/>
          <w:szCs w:val="28"/>
          <w:lang w:eastAsia="ru-RU"/>
        </w:rPr>
      </w:pPr>
      <w:r w:rsidRPr="00E31235">
        <w:rPr>
          <w:rFonts w:ascii="Times New Roman" w:hAnsi="Times New Roman" w:cs="Times New Roman"/>
          <w:b/>
          <w:sz w:val="28"/>
          <w:szCs w:val="28"/>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sidRPr="00E31235">
        <w:rPr>
          <w:rFonts w:ascii="Times New Roman" w:hAnsi="Times New Roman" w:cs="Times New Roman"/>
          <w:sz w:val="28"/>
          <w:szCs w:val="28"/>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E31235">
        <w:rPr>
          <w:rFonts w:ascii="Times New Roman" w:hAnsi="Times New Roman" w:cs="Times New Roman"/>
          <w:sz w:val="28"/>
          <w:szCs w:val="28"/>
          <w:lang w:eastAsia="ru-RU"/>
        </w:rPr>
        <w:t xml:space="preserve"> по соответствующей должности.</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 xml:space="preserve">Квалификация педагогических работников организаций, осуществляющих образовательную деятельность, должна отражать: </w:t>
      </w:r>
    </w:p>
    <w:p w:rsidR="0096243D" w:rsidRPr="00E31235" w:rsidRDefault="0096243D" w:rsidP="00E31235">
      <w:pPr>
        <w:pStyle w:val="a"/>
        <w:spacing w:line="240" w:lineRule="auto"/>
        <w:rPr>
          <w:szCs w:val="28"/>
        </w:rPr>
      </w:pPr>
      <w:r w:rsidRPr="00E31235">
        <w:rPr>
          <w:szCs w:val="28"/>
        </w:rPr>
        <w:lastRenderedPageBreak/>
        <w:t xml:space="preserve">компетентность в соответствующих предметных областях знания и методах обучения; </w:t>
      </w:r>
    </w:p>
    <w:p w:rsidR="0096243D" w:rsidRPr="00E31235" w:rsidRDefault="0096243D" w:rsidP="00E31235">
      <w:pPr>
        <w:pStyle w:val="a"/>
        <w:spacing w:line="240" w:lineRule="auto"/>
        <w:rPr>
          <w:szCs w:val="28"/>
        </w:rPr>
      </w:pPr>
      <w:r w:rsidRPr="00E31235">
        <w:rPr>
          <w:szCs w:val="28"/>
        </w:rPr>
        <w:t xml:space="preserve">сформированность гуманистической позиции, позитивной направленности на педагогическую деятельность; </w:t>
      </w:r>
    </w:p>
    <w:p w:rsidR="0096243D" w:rsidRPr="00E31235" w:rsidRDefault="0096243D" w:rsidP="00E31235">
      <w:pPr>
        <w:pStyle w:val="a"/>
        <w:spacing w:line="240" w:lineRule="auto"/>
        <w:rPr>
          <w:szCs w:val="28"/>
        </w:rPr>
      </w:pPr>
      <w:r w:rsidRPr="00E31235">
        <w:rPr>
          <w:szCs w:val="28"/>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96243D" w:rsidRPr="00E31235" w:rsidRDefault="0096243D" w:rsidP="00E31235">
      <w:pPr>
        <w:pStyle w:val="a"/>
        <w:spacing w:line="240" w:lineRule="auto"/>
        <w:rPr>
          <w:szCs w:val="28"/>
        </w:rPr>
      </w:pPr>
      <w:r w:rsidRPr="00E31235">
        <w:rPr>
          <w:szCs w:val="28"/>
        </w:rPr>
        <w:t>самоорганизованность, эмоциональную устойчивость.</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96243D" w:rsidRPr="00E31235" w:rsidRDefault="0096243D" w:rsidP="00E31235">
      <w:pPr>
        <w:pStyle w:val="a"/>
        <w:spacing w:line="240" w:lineRule="auto"/>
        <w:rPr>
          <w:szCs w:val="28"/>
        </w:rPr>
      </w:pPr>
      <w:r w:rsidRPr="00E31235">
        <w:rPr>
          <w:szCs w:val="28"/>
        </w:rPr>
        <w:t xml:space="preserve">обеспечивать условия для успешной деятельности, позитивной мотивации, а также самомотивирования обучающихся; </w:t>
      </w:r>
    </w:p>
    <w:p w:rsidR="0096243D" w:rsidRPr="00E31235" w:rsidRDefault="0096243D" w:rsidP="00E31235">
      <w:pPr>
        <w:pStyle w:val="a"/>
        <w:spacing w:line="240" w:lineRule="auto"/>
        <w:rPr>
          <w:szCs w:val="28"/>
        </w:rPr>
      </w:pPr>
      <w:r w:rsidRPr="00E31235">
        <w:rPr>
          <w:szCs w:val="28"/>
        </w:rPr>
        <w:t xml:space="preserve">осуществлять самостоятельный поиск и анализ информации с помощью современных информационно-поисковых технологий; </w:t>
      </w:r>
    </w:p>
    <w:p w:rsidR="0096243D" w:rsidRPr="00E31235" w:rsidRDefault="0096243D" w:rsidP="00E31235">
      <w:pPr>
        <w:pStyle w:val="a"/>
        <w:spacing w:line="240" w:lineRule="auto"/>
        <w:rPr>
          <w:szCs w:val="28"/>
        </w:rPr>
      </w:pPr>
      <w:r w:rsidRPr="00E31235">
        <w:rPr>
          <w:szCs w:val="28"/>
        </w:rPr>
        <w:t xml:space="preserve">разрабатывать программы учебных предметов, курсов, методические и дидактические материалы; </w:t>
      </w:r>
    </w:p>
    <w:p w:rsidR="0096243D" w:rsidRPr="00E31235" w:rsidRDefault="0096243D" w:rsidP="00E31235">
      <w:pPr>
        <w:pStyle w:val="a"/>
        <w:spacing w:line="240" w:lineRule="auto"/>
        <w:rPr>
          <w:szCs w:val="28"/>
        </w:rPr>
      </w:pPr>
      <w:r w:rsidRPr="00E31235">
        <w:rPr>
          <w:szCs w:val="28"/>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96243D" w:rsidRPr="00E31235" w:rsidRDefault="0096243D" w:rsidP="00E31235">
      <w:pPr>
        <w:pStyle w:val="a"/>
        <w:spacing w:line="240" w:lineRule="auto"/>
        <w:rPr>
          <w:szCs w:val="28"/>
        </w:rPr>
      </w:pPr>
      <w:r w:rsidRPr="00E31235">
        <w:rPr>
          <w:szCs w:val="28"/>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96243D" w:rsidRPr="00E31235" w:rsidRDefault="0096243D" w:rsidP="00E31235">
      <w:pPr>
        <w:pStyle w:val="a"/>
        <w:spacing w:line="240" w:lineRule="auto"/>
        <w:rPr>
          <w:szCs w:val="28"/>
        </w:rPr>
      </w:pPr>
      <w:r w:rsidRPr="00E31235">
        <w:rPr>
          <w:szCs w:val="28"/>
        </w:rPr>
        <w:t>организовывать и сопровождать учебно-исследовательскую и проектную деятельность обучающихся, выполнение ими индивидуального проекта;</w:t>
      </w:r>
    </w:p>
    <w:p w:rsidR="0096243D" w:rsidRPr="00E31235" w:rsidRDefault="0096243D" w:rsidP="00E31235">
      <w:pPr>
        <w:pStyle w:val="a"/>
        <w:spacing w:line="240" w:lineRule="auto"/>
        <w:rPr>
          <w:szCs w:val="28"/>
        </w:rPr>
      </w:pPr>
      <w:r w:rsidRPr="00E31235">
        <w:rPr>
          <w:szCs w:val="28"/>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6243D" w:rsidRPr="00E31235" w:rsidRDefault="0096243D" w:rsidP="00E31235">
      <w:pPr>
        <w:pStyle w:val="a"/>
        <w:spacing w:line="240" w:lineRule="auto"/>
        <w:rPr>
          <w:szCs w:val="28"/>
        </w:rPr>
      </w:pPr>
      <w:r w:rsidRPr="00E31235">
        <w:rPr>
          <w:szCs w:val="28"/>
        </w:rPr>
        <w:t>интерпретировать результаты достижений обучающихся;</w:t>
      </w:r>
    </w:p>
    <w:p w:rsidR="0096243D" w:rsidRPr="00E31235" w:rsidRDefault="0096243D" w:rsidP="00E31235">
      <w:pPr>
        <w:pStyle w:val="a"/>
        <w:spacing w:line="240" w:lineRule="auto"/>
        <w:rPr>
          <w:szCs w:val="28"/>
        </w:rPr>
      </w:pPr>
      <w:r w:rsidRPr="00E31235">
        <w:rPr>
          <w:szCs w:val="28"/>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6243D" w:rsidRPr="00E31235" w:rsidRDefault="0096243D" w:rsidP="00E31235">
      <w:pPr>
        <w:spacing w:after="0" w:line="240" w:lineRule="auto"/>
        <w:ind w:firstLine="708"/>
        <w:jc w:val="both"/>
        <w:rPr>
          <w:rFonts w:ascii="Times New Roman" w:hAnsi="Times New Roman" w:cs="Times New Roman"/>
          <w:b/>
          <w:sz w:val="28"/>
          <w:szCs w:val="28"/>
          <w:lang w:eastAsia="ru-RU"/>
        </w:rPr>
      </w:pPr>
      <w:r w:rsidRPr="00E31235">
        <w:rPr>
          <w:rFonts w:ascii="Times New Roman" w:hAnsi="Times New Roman" w:cs="Times New Roman"/>
          <w:b/>
          <w:sz w:val="28"/>
          <w:szCs w:val="28"/>
          <w:lang w:eastAsia="ru-RU"/>
        </w:rPr>
        <w:t xml:space="preserve">Описание реализуемой системы непрерывного профессионального развития и повышения квалификации педагогических и руководящих </w:t>
      </w:r>
      <w:r w:rsidRPr="00E31235">
        <w:rPr>
          <w:rFonts w:ascii="Times New Roman" w:hAnsi="Times New Roman" w:cs="Times New Roman"/>
          <w:b/>
          <w:sz w:val="28"/>
          <w:szCs w:val="28"/>
          <w:lang w:eastAsia="ru-RU"/>
        </w:rPr>
        <w:lastRenderedPageBreak/>
        <w:t>работников организации, осуществляющей образовательную деятельность, реализующей основную образовательную программу</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w:t>
      </w:r>
      <w:r w:rsidR="00E31235">
        <w:rPr>
          <w:rFonts w:ascii="Times New Roman" w:hAnsi="Times New Roman" w:cs="Times New Roman"/>
          <w:sz w:val="28"/>
          <w:szCs w:val="28"/>
          <w:lang w:eastAsia="ru-RU"/>
        </w:rPr>
        <w:t>Минпросвещения</w:t>
      </w:r>
      <w:r w:rsidRPr="00E31235">
        <w:rPr>
          <w:rFonts w:ascii="Times New Roman" w:hAnsi="Times New Roman" w:cs="Times New Roman"/>
          <w:sz w:val="28"/>
          <w:szCs w:val="28"/>
          <w:lang w:eastAsia="ru-RU"/>
        </w:rPr>
        <w:t xml:space="preserve"> </w:t>
      </w:r>
      <w:r w:rsidR="00E31235">
        <w:rPr>
          <w:rFonts w:ascii="Times New Roman" w:hAnsi="Times New Roman" w:cs="Times New Roman"/>
          <w:sz w:val="28"/>
          <w:szCs w:val="28"/>
          <w:lang w:eastAsia="ru-RU"/>
        </w:rPr>
        <w:t>России от 24 марта 2023 г. № 196</w:t>
      </w:r>
      <w:r w:rsidRPr="00E31235">
        <w:rPr>
          <w:rFonts w:ascii="Times New Roman" w:hAnsi="Times New Roman" w:cs="Times New Roman"/>
          <w:sz w:val="28"/>
          <w:szCs w:val="28"/>
          <w:lang w:eastAsia="ru-RU"/>
        </w:rPr>
        <w:t xml:space="preserve">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При этом могут быть использованы различные образовательные организации, имеющие соответствующую лицензию.</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 xml:space="preserve">Формами повышения квалификации могут быть: </w:t>
      </w:r>
    </w:p>
    <w:p w:rsidR="0096243D" w:rsidRPr="00E31235" w:rsidRDefault="0096243D" w:rsidP="00E31235">
      <w:pPr>
        <w:pStyle w:val="a"/>
        <w:spacing w:line="240" w:lineRule="auto"/>
        <w:rPr>
          <w:szCs w:val="28"/>
        </w:rPr>
      </w:pPr>
      <w:r w:rsidRPr="00E31235">
        <w:rPr>
          <w:szCs w:val="28"/>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96243D" w:rsidRPr="00E31235" w:rsidRDefault="0096243D" w:rsidP="00E31235">
      <w:pPr>
        <w:pStyle w:val="a"/>
        <w:spacing w:line="240" w:lineRule="auto"/>
        <w:rPr>
          <w:szCs w:val="28"/>
        </w:rPr>
      </w:pPr>
      <w:r w:rsidRPr="00E31235">
        <w:rPr>
          <w:szCs w:val="28"/>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96243D" w:rsidRPr="00E31235" w:rsidRDefault="0096243D" w:rsidP="00E31235">
      <w:pPr>
        <w:pStyle w:val="a"/>
        <w:spacing w:line="240" w:lineRule="auto"/>
        <w:rPr>
          <w:szCs w:val="28"/>
        </w:rPr>
      </w:pPr>
      <w:r w:rsidRPr="00E31235">
        <w:rPr>
          <w:szCs w:val="28"/>
        </w:rPr>
        <w:t>дистанционное образование; участие в различных педагогических проектах; создание и публикация методических материалов и др.</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Ожидаемый результат повышения квалификации – профессиональная готовность работников образования к реализации ФГОС СОО:</w:t>
      </w:r>
    </w:p>
    <w:p w:rsidR="0096243D" w:rsidRPr="00E31235" w:rsidRDefault="0096243D" w:rsidP="00E31235">
      <w:pPr>
        <w:pStyle w:val="a"/>
        <w:spacing w:line="240" w:lineRule="auto"/>
        <w:rPr>
          <w:szCs w:val="28"/>
        </w:rPr>
      </w:pPr>
      <w:r w:rsidRPr="00E31235">
        <w:rPr>
          <w:szCs w:val="28"/>
        </w:rPr>
        <w:t>обеспечение оптимального вхождения работников образования в систему ценностей современного образования;</w:t>
      </w:r>
    </w:p>
    <w:p w:rsidR="0096243D" w:rsidRPr="00E31235" w:rsidRDefault="0096243D" w:rsidP="00E31235">
      <w:pPr>
        <w:pStyle w:val="a"/>
        <w:spacing w:line="240" w:lineRule="auto"/>
        <w:rPr>
          <w:szCs w:val="28"/>
        </w:rPr>
      </w:pPr>
      <w:r w:rsidRPr="00E31235">
        <w:rPr>
          <w:szCs w:val="28"/>
        </w:rPr>
        <w:lastRenderedPageBreak/>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6243D" w:rsidRPr="00E31235" w:rsidRDefault="0096243D" w:rsidP="00E31235">
      <w:pPr>
        <w:pStyle w:val="a"/>
        <w:spacing w:line="240" w:lineRule="auto"/>
        <w:rPr>
          <w:szCs w:val="28"/>
        </w:rPr>
      </w:pPr>
      <w:r w:rsidRPr="00E31235">
        <w:rPr>
          <w:szCs w:val="28"/>
        </w:rPr>
        <w:t>овладение учебно-методическими и информационно-методическими ресурсами, необходимыми для успешного решения задач ФГОС СОО.</w:t>
      </w:r>
    </w:p>
    <w:p w:rsidR="0096243D" w:rsidRPr="00E31235" w:rsidRDefault="0096243D" w:rsidP="00E31235">
      <w:pPr>
        <w:spacing w:after="0" w:line="240" w:lineRule="auto"/>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96243D" w:rsidRPr="00E31235" w:rsidRDefault="0096243D" w:rsidP="00E31235">
      <w:pPr>
        <w:spacing w:after="0" w:line="240" w:lineRule="auto"/>
        <w:ind w:firstLine="708"/>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При этом могут быть использованы мероприятия:</w:t>
      </w:r>
    </w:p>
    <w:p w:rsidR="0096243D" w:rsidRPr="00E31235" w:rsidRDefault="0096243D" w:rsidP="00E31235">
      <w:pPr>
        <w:pStyle w:val="a"/>
        <w:spacing w:line="240" w:lineRule="auto"/>
        <w:rPr>
          <w:szCs w:val="28"/>
        </w:rPr>
      </w:pPr>
      <w:r w:rsidRPr="00E31235">
        <w:rPr>
          <w:szCs w:val="28"/>
        </w:rPr>
        <w:t>семинары, посвященные содержанию и ключевым особенностям ФГОС СОО;</w:t>
      </w:r>
    </w:p>
    <w:p w:rsidR="0096243D" w:rsidRPr="00E31235" w:rsidRDefault="0096243D" w:rsidP="00E31235">
      <w:pPr>
        <w:pStyle w:val="a"/>
        <w:spacing w:line="240" w:lineRule="auto"/>
        <w:rPr>
          <w:szCs w:val="28"/>
        </w:rPr>
      </w:pPr>
      <w:r w:rsidRPr="00E31235">
        <w:rPr>
          <w:szCs w:val="28"/>
        </w:rPr>
        <w:t>тренинги для педагогов с целью выявления и соотнесения собственной профессиональной позиции с целями и задачами ФГОС СОО;</w:t>
      </w:r>
    </w:p>
    <w:p w:rsidR="0096243D" w:rsidRPr="00E31235" w:rsidRDefault="0096243D" w:rsidP="00E31235">
      <w:pPr>
        <w:pStyle w:val="a"/>
        <w:spacing w:line="240" w:lineRule="auto"/>
        <w:rPr>
          <w:szCs w:val="28"/>
        </w:rPr>
      </w:pPr>
      <w:r w:rsidRPr="00E31235">
        <w:rPr>
          <w:szCs w:val="28"/>
        </w:rPr>
        <w:t>заседания методических объединений учителей по проблемам введения ФГОС СОО;</w:t>
      </w:r>
    </w:p>
    <w:p w:rsidR="0096243D" w:rsidRPr="00E31235" w:rsidRDefault="0096243D" w:rsidP="00E31235">
      <w:pPr>
        <w:pStyle w:val="a"/>
        <w:spacing w:line="240" w:lineRule="auto"/>
        <w:rPr>
          <w:szCs w:val="28"/>
        </w:rPr>
      </w:pPr>
      <w:r w:rsidRPr="00E31235">
        <w:rPr>
          <w:szCs w:val="28"/>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96243D" w:rsidRPr="00E31235" w:rsidRDefault="0096243D" w:rsidP="00E31235">
      <w:pPr>
        <w:pStyle w:val="a"/>
        <w:spacing w:line="240" w:lineRule="auto"/>
        <w:rPr>
          <w:szCs w:val="28"/>
        </w:rPr>
      </w:pPr>
      <w:r w:rsidRPr="00E31235">
        <w:rPr>
          <w:szCs w:val="28"/>
        </w:rPr>
        <w:t>участие педагогов в разработке разделов и компонентов основной образовательной программы образовательной организации;</w:t>
      </w:r>
    </w:p>
    <w:p w:rsidR="0096243D" w:rsidRPr="00E31235" w:rsidRDefault="0096243D" w:rsidP="00E31235">
      <w:pPr>
        <w:pStyle w:val="a"/>
        <w:spacing w:line="240" w:lineRule="auto"/>
        <w:rPr>
          <w:szCs w:val="28"/>
        </w:rPr>
      </w:pPr>
      <w:r w:rsidRPr="00E31235">
        <w:rPr>
          <w:szCs w:val="28"/>
        </w:rPr>
        <w:t>участие педагогов в разработке и апробации оценки эффективности работы в условиях внедрения ФГОС СОО и новой системы оплаты труда;</w:t>
      </w:r>
    </w:p>
    <w:p w:rsidR="0096243D" w:rsidRPr="00E31235" w:rsidRDefault="0096243D" w:rsidP="00E31235">
      <w:pPr>
        <w:pStyle w:val="a"/>
        <w:spacing w:line="240" w:lineRule="auto"/>
        <w:rPr>
          <w:szCs w:val="28"/>
        </w:rPr>
      </w:pPr>
      <w:r w:rsidRPr="00E31235">
        <w:rPr>
          <w:szCs w:val="28"/>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96243D" w:rsidRPr="00E31235" w:rsidRDefault="0096243D" w:rsidP="00E31235">
      <w:pPr>
        <w:spacing w:after="0" w:line="240" w:lineRule="auto"/>
        <w:jc w:val="both"/>
        <w:rPr>
          <w:rFonts w:ascii="Times New Roman" w:hAnsi="Times New Roman" w:cs="Times New Roman"/>
          <w:sz w:val="28"/>
          <w:szCs w:val="28"/>
          <w:lang w:eastAsia="ru-RU"/>
        </w:rPr>
      </w:pPr>
      <w:r w:rsidRPr="00E31235">
        <w:rPr>
          <w:rFonts w:ascii="Times New Roman" w:hAnsi="Times New Roman" w:cs="Times New Roman"/>
          <w:sz w:val="28"/>
          <w:szCs w:val="28"/>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6243D" w:rsidRPr="00E31235" w:rsidRDefault="0096243D" w:rsidP="00E31235">
      <w:pPr>
        <w:spacing w:after="0" w:line="240" w:lineRule="auto"/>
        <w:jc w:val="both"/>
        <w:rPr>
          <w:rFonts w:ascii="Times New Roman" w:hAnsi="Times New Roman" w:cs="Times New Roman"/>
          <w:sz w:val="28"/>
          <w:szCs w:val="28"/>
          <w:lang w:eastAsia="ru-RU"/>
        </w:rPr>
      </w:pPr>
    </w:p>
    <w:p w:rsidR="0096243D" w:rsidRPr="00E31235" w:rsidRDefault="0096243D" w:rsidP="00E31235">
      <w:pPr>
        <w:pStyle w:val="3"/>
        <w:spacing w:line="240" w:lineRule="auto"/>
        <w:ind w:firstLine="708"/>
      </w:pPr>
      <w:bookmarkStart w:id="91" w:name="_Toc435412744"/>
      <w:bookmarkStart w:id="92" w:name="_Toc453968219"/>
      <w:r w:rsidRPr="00E31235">
        <w:t>Психолого-педагогические условия реализации основной образовательной программы</w:t>
      </w:r>
      <w:bookmarkEnd w:id="91"/>
      <w:bookmarkEnd w:id="92"/>
    </w:p>
    <w:p w:rsidR="0096243D" w:rsidRPr="00E31235" w:rsidRDefault="0096243D" w:rsidP="00E31235">
      <w:pPr>
        <w:spacing w:after="0" w:line="240" w:lineRule="auto"/>
        <w:ind w:firstLine="708"/>
        <w:jc w:val="both"/>
        <w:rPr>
          <w:rFonts w:ascii="Times New Roman" w:hAnsi="Times New Roman" w:cs="Times New Roman"/>
          <w:b/>
          <w:sz w:val="28"/>
          <w:szCs w:val="28"/>
          <w:lang w:eastAsia="ru-RU"/>
        </w:rPr>
      </w:pPr>
      <w:r w:rsidRPr="00E31235">
        <w:rPr>
          <w:rFonts w:ascii="Times New Roman" w:hAnsi="Times New Roman" w:cs="Times New Roman"/>
          <w:b/>
          <w:sz w:val="28"/>
          <w:szCs w:val="28"/>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lastRenderedPageBreak/>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96243D" w:rsidRPr="00E31235" w:rsidRDefault="0096243D" w:rsidP="00E31235">
      <w:pPr>
        <w:spacing w:after="0" w:line="240" w:lineRule="auto"/>
        <w:jc w:val="both"/>
        <w:rPr>
          <w:rFonts w:ascii="Times New Roman" w:hAnsi="Times New Roman" w:cs="Times New Roman"/>
          <w:sz w:val="28"/>
          <w:szCs w:val="28"/>
        </w:rPr>
      </w:pPr>
    </w:p>
    <w:p w:rsidR="0096243D" w:rsidRPr="00E31235" w:rsidRDefault="0096243D" w:rsidP="00E31235">
      <w:pPr>
        <w:spacing w:after="0" w:line="240" w:lineRule="auto"/>
        <w:jc w:val="both"/>
        <w:rPr>
          <w:rFonts w:ascii="Times New Roman" w:hAnsi="Times New Roman" w:cs="Times New Roman"/>
          <w:b/>
          <w:sz w:val="28"/>
          <w:szCs w:val="28"/>
          <w:lang w:eastAsia="ru-RU"/>
        </w:rPr>
      </w:pPr>
      <w:r w:rsidRPr="00E31235">
        <w:rPr>
          <w:rFonts w:ascii="Times New Roman" w:hAnsi="Times New Roman" w:cs="Times New Roman"/>
          <w:b/>
          <w:sz w:val="28"/>
          <w:szCs w:val="28"/>
          <w:lang w:eastAsia="ru-RU"/>
        </w:rPr>
        <w:t>Учет специфики возрастного психофизического развития обучающихся</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96243D" w:rsidRPr="00E31235" w:rsidRDefault="0096243D" w:rsidP="00E31235">
      <w:pPr>
        <w:spacing w:after="0" w:line="240" w:lineRule="auto"/>
        <w:ind w:firstLine="708"/>
        <w:jc w:val="both"/>
        <w:rPr>
          <w:rFonts w:ascii="Times New Roman" w:hAnsi="Times New Roman" w:cs="Times New Roman"/>
          <w:sz w:val="28"/>
          <w:szCs w:val="28"/>
          <w:shd w:val="clear" w:color="auto" w:fill="FFFFFF"/>
        </w:rPr>
      </w:pPr>
      <w:r w:rsidRPr="00E31235">
        <w:rPr>
          <w:rFonts w:ascii="Times New Roman" w:hAnsi="Times New Roman" w:cs="Times New Roman"/>
          <w:sz w:val="28"/>
          <w:szCs w:val="28"/>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96243D" w:rsidRPr="00E31235" w:rsidRDefault="0096243D" w:rsidP="00E31235">
      <w:pPr>
        <w:spacing w:after="0" w:line="240" w:lineRule="auto"/>
        <w:jc w:val="both"/>
        <w:rPr>
          <w:rFonts w:ascii="Times New Roman" w:hAnsi="Times New Roman" w:cs="Times New Roman"/>
          <w:sz w:val="28"/>
          <w:szCs w:val="28"/>
          <w:shd w:val="clear" w:color="auto" w:fill="FFFFFF"/>
        </w:rPr>
      </w:pPr>
    </w:p>
    <w:p w:rsidR="0096243D" w:rsidRPr="00E31235" w:rsidRDefault="0096243D" w:rsidP="00E31235">
      <w:pPr>
        <w:spacing w:after="0" w:line="240" w:lineRule="auto"/>
        <w:jc w:val="both"/>
        <w:rPr>
          <w:rFonts w:ascii="Times New Roman" w:hAnsi="Times New Roman" w:cs="Times New Roman"/>
          <w:b/>
          <w:sz w:val="28"/>
          <w:szCs w:val="28"/>
          <w:lang w:eastAsia="ru-RU"/>
        </w:rPr>
      </w:pPr>
      <w:r w:rsidRPr="00E31235">
        <w:rPr>
          <w:rFonts w:ascii="Times New Roman" w:hAnsi="Times New Roman" w:cs="Times New Roman"/>
          <w:b/>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6243D" w:rsidRPr="00E31235" w:rsidRDefault="0096243D" w:rsidP="00E31235">
      <w:pPr>
        <w:spacing w:after="0" w:line="240" w:lineRule="auto"/>
        <w:ind w:firstLine="708"/>
        <w:jc w:val="both"/>
        <w:rPr>
          <w:rFonts w:ascii="Times New Roman" w:eastAsia="Times New Roman" w:hAnsi="Times New Roman" w:cs="Times New Roman"/>
          <w:sz w:val="28"/>
          <w:szCs w:val="28"/>
          <w:lang w:eastAsia="ru-RU"/>
        </w:rPr>
      </w:pPr>
      <w:r w:rsidRPr="00E31235">
        <w:rPr>
          <w:rFonts w:ascii="Times New Roman" w:hAnsi="Times New Roman" w:cs="Times New Roman"/>
          <w:sz w:val="28"/>
          <w:szCs w:val="28"/>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E31235">
        <w:rPr>
          <w:rFonts w:ascii="Times New Roman" w:eastAsia="Times New Roman" w:hAnsi="Times New Roman" w:cs="Times New Roman"/>
          <w:sz w:val="28"/>
          <w:szCs w:val="28"/>
          <w:lang w:eastAsia="ru-RU"/>
        </w:rPr>
        <w:t>Психологическая компетентность родителей (законных представителей) формируется также в дистанционной форме через Интернет.</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96243D" w:rsidRPr="00E31235" w:rsidRDefault="0096243D" w:rsidP="00E31235">
      <w:pPr>
        <w:spacing w:after="0" w:line="240" w:lineRule="auto"/>
        <w:jc w:val="both"/>
        <w:rPr>
          <w:rFonts w:ascii="Times New Roman" w:hAnsi="Times New Roman" w:cs="Times New Roman"/>
          <w:sz w:val="28"/>
          <w:szCs w:val="28"/>
        </w:rPr>
      </w:pPr>
    </w:p>
    <w:p w:rsidR="0096243D" w:rsidRPr="00E31235" w:rsidRDefault="0096243D" w:rsidP="00E31235">
      <w:pPr>
        <w:spacing w:after="0" w:line="240" w:lineRule="auto"/>
        <w:jc w:val="both"/>
        <w:rPr>
          <w:rFonts w:ascii="Times New Roman" w:hAnsi="Times New Roman" w:cs="Times New Roman"/>
          <w:b/>
          <w:sz w:val="28"/>
          <w:szCs w:val="28"/>
          <w:lang w:eastAsia="ru-RU"/>
        </w:rPr>
      </w:pPr>
      <w:r w:rsidRPr="00E31235">
        <w:rPr>
          <w:rFonts w:ascii="Times New Roman" w:hAnsi="Times New Roman" w:cs="Times New Roman"/>
          <w:b/>
          <w:sz w:val="28"/>
          <w:szCs w:val="28"/>
          <w:lang w:eastAsia="ru-RU"/>
        </w:rPr>
        <w:t>Вариативность направлений психолого-педагогического сопровождения участников образовательных отношений</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К основным направлениям психолого-педагогического сопровождения обучающихся можно отнести:</w:t>
      </w:r>
    </w:p>
    <w:p w:rsidR="0096243D" w:rsidRPr="00E31235" w:rsidRDefault="0096243D" w:rsidP="00E31235">
      <w:pPr>
        <w:pStyle w:val="a"/>
        <w:spacing w:line="240" w:lineRule="auto"/>
        <w:rPr>
          <w:szCs w:val="28"/>
        </w:rPr>
      </w:pPr>
      <w:r w:rsidRPr="00E31235">
        <w:rPr>
          <w:szCs w:val="28"/>
        </w:rPr>
        <w:t>сохранение и укрепление психического здоровья обучающихся;</w:t>
      </w:r>
    </w:p>
    <w:p w:rsidR="0096243D" w:rsidRPr="00E31235" w:rsidRDefault="0096243D" w:rsidP="00E31235">
      <w:pPr>
        <w:pStyle w:val="a"/>
        <w:spacing w:line="240" w:lineRule="auto"/>
        <w:rPr>
          <w:szCs w:val="28"/>
        </w:rPr>
      </w:pPr>
      <w:r w:rsidRPr="00E31235">
        <w:rPr>
          <w:szCs w:val="28"/>
        </w:rPr>
        <w:t>формирование ценности здоровья и безопасного образа жизни;</w:t>
      </w:r>
    </w:p>
    <w:p w:rsidR="0096243D" w:rsidRPr="00E31235" w:rsidRDefault="0096243D" w:rsidP="00E31235">
      <w:pPr>
        <w:pStyle w:val="a"/>
        <w:spacing w:line="240" w:lineRule="auto"/>
        <w:rPr>
          <w:szCs w:val="28"/>
        </w:rPr>
      </w:pPr>
      <w:r w:rsidRPr="00E31235">
        <w:rPr>
          <w:szCs w:val="28"/>
        </w:rPr>
        <w:lastRenderedPageBreak/>
        <w:t>развитие экологической культуры;</w:t>
      </w:r>
    </w:p>
    <w:p w:rsidR="0096243D" w:rsidRPr="00E31235" w:rsidRDefault="0096243D" w:rsidP="00E31235">
      <w:pPr>
        <w:pStyle w:val="a"/>
        <w:spacing w:line="240" w:lineRule="auto"/>
        <w:rPr>
          <w:szCs w:val="28"/>
        </w:rPr>
      </w:pPr>
      <w:r w:rsidRPr="00E31235">
        <w:rPr>
          <w:szCs w:val="28"/>
        </w:rPr>
        <w:t>дифференциацию и индивидуализацию обучения;</w:t>
      </w:r>
    </w:p>
    <w:p w:rsidR="0096243D" w:rsidRPr="00E31235" w:rsidRDefault="0096243D" w:rsidP="00E31235">
      <w:pPr>
        <w:pStyle w:val="a"/>
        <w:spacing w:line="240" w:lineRule="auto"/>
        <w:rPr>
          <w:szCs w:val="28"/>
        </w:rPr>
      </w:pPr>
      <w:r w:rsidRPr="00E31235">
        <w:rPr>
          <w:szCs w:val="28"/>
        </w:rPr>
        <w:t>мониторинг возможностей и способностей обучающихся;</w:t>
      </w:r>
    </w:p>
    <w:p w:rsidR="0096243D" w:rsidRPr="00E31235" w:rsidRDefault="0096243D" w:rsidP="00E31235">
      <w:pPr>
        <w:pStyle w:val="a"/>
        <w:spacing w:line="240" w:lineRule="auto"/>
        <w:rPr>
          <w:szCs w:val="28"/>
        </w:rPr>
      </w:pPr>
      <w:r w:rsidRPr="00E31235">
        <w:rPr>
          <w:szCs w:val="28"/>
        </w:rPr>
        <w:t>выявление и поддержку одаренных обучающихся, поддержку обучающихся с особыми образовательными потребностями;</w:t>
      </w:r>
    </w:p>
    <w:p w:rsidR="0096243D" w:rsidRPr="00E31235" w:rsidRDefault="0096243D" w:rsidP="00E31235">
      <w:pPr>
        <w:pStyle w:val="a"/>
        <w:spacing w:line="240" w:lineRule="auto"/>
        <w:rPr>
          <w:szCs w:val="28"/>
        </w:rPr>
      </w:pPr>
      <w:r w:rsidRPr="00E31235">
        <w:rPr>
          <w:szCs w:val="28"/>
        </w:rPr>
        <w:t>психолого-педагогическую поддержку участников олимпиадного движения;</w:t>
      </w:r>
    </w:p>
    <w:p w:rsidR="0096243D" w:rsidRPr="00E31235" w:rsidRDefault="0096243D" w:rsidP="00E31235">
      <w:pPr>
        <w:pStyle w:val="a"/>
        <w:spacing w:line="240" w:lineRule="auto"/>
        <w:rPr>
          <w:szCs w:val="28"/>
        </w:rPr>
      </w:pPr>
      <w:r w:rsidRPr="00E31235">
        <w:rPr>
          <w:szCs w:val="28"/>
        </w:rPr>
        <w:t>обеспечение осознанного и ответственного выбора дальнейшей профессиональной сферы деятельности;</w:t>
      </w:r>
    </w:p>
    <w:p w:rsidR="0096243D" w:rsidRPr="00E31235" w:rsidRDefault="0096243D" w:rsidP="00E31235">
      <w:pPr>
        <w:pStyle w:val="a"/>
        <w:spacing w:line="240" w:lineRule="auto"/>
        <w:rPr>
          <w:szCs w:val="28"/>
        </w:rPr>
      </w:pPr>
      <w:r w:rsidRPr="00E31235">
        <w:rPr>
          <w:szCs w:val="28"/>
        </w:rPr>
        <w:t>формирование коммуникативных навыков в разновозрастной среде и среде сверстников;</w:t>
      </w:r>
    </w:p>
    <w:p w:rsidR="0096243D" w:rsidRPr="00E31235" w:rsidRDefault="0096243D" w:rsidP="00E31235">
      <w:pPr>
        <w:pStyle w:val="a"/>
        <w:spacing w:line="240" w:lineRule="auto"/>
        <w:rPr>
          <w:szCs w:val="28"/>
        </w:rPr>
      </w:pPr>
      <w:r w:rsidRPr="00E31235">
        <w:rPr>
          <w:szCs w:val="28"/>
        </w:rPr>
        <w:t>поддержку объединений обучающихся, ученического самоуправления.</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E31235">
        <w:rPr>
          <w:rFonts w:ascii="Times New Roman" w:eastAsia="Times New Roman" w:hAnsi="Times New Roman" w:cs="Times New Roman"/>
          <w:color w:val="000000"/>
          <w:sz w:val="28"/>
          <w:szCs w:val="28"/>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6243D" w:rsidRPr="00E31235" w:rsidRDefault="0096243D" w:rsidP="00E31235">
      <w:pPr>
        <w:spacing w:after="0" w:line="240" w:lineRule="auto"/>
        <w:jc w:val="both"/>
        <w:rPr>
          <w:rFonts w:ascii="Times New Roman" w:hAnsi="Times New Roman" w:cs="Times New Roman"/>
          <w:sz w:val="28"/>
          <w:szCs w:val="28"/>
        </w:rPr>
      </w:pPr>
    </w:p>
    <w:p w:rsidR="0096243D" w:rsidRPr="00E31235" w:rsidRDefault="0096243D" w:rsidP="00E31235">
      <w:pPr>
        <w:spacing w:after="0" w:line="240" w:lineRule="auto"/>
        <w:jc w:val="both"/>
        <w:rPr>
          <w:rFonts w:ascii="Times New Roman" w:hAnsi="Times New Roman" w:cs="Times New Roman"/>
          <w:b/>
          <w:sz w:val="28"/>
          <w:szCs w:val="28"/>
          <w:lang w:eastAsia="ru-RU"/>
        </w:rPr>
      </w:pPr>
      <w:r w:rsidRPr="00E31235">
        <w:rPr>
          <w:rFonts w:ascii="Times New Roman" w:hAnsi="Times New Roman" w:cs="Times New Roman"/>
          <w:b/>
          <w:sz w:val="28"/>
          <w:szCs w:val="28"/>
          <w:lang w:eastAsia="ru-RU"/>
        </w:rPr>
        <w:t>Диверсификация уровней психолого-педагогического сопровождения</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6243D" w:rsidRPr="00E31235" w:rsidRDefault="0096243D" w:rsidP="00E31235">
      <w:pPr>
        <w:spacing w:after="0" w:line="240" w:lineRule="auto"/>
        <w:ind w:firstLine="708"/>
        <w:jc w:val="both"/>
        <w:rPr>
          <w:rFonts w:ascii="Times New Roman" w:hAnsi="Times New Roman" w:cs="Times New Roman"/>
          <w:sz w:val="28"/>
          <w:szCs w:val="28"/>
          <w:shd w:val="clear" w:color="auto" w:fill="FFFFFF"/>
        </w:rPr>
      </w:pPr>
      <w:r w:rsidRPr="00E31235">
        <w:rPr>
          <w:rFonts w:ascii="Times New Roman" w:hAnsi="Times New Roman" w:cs="Times New Roman"/>
          <w:sz w:val="28"/>
          <w:szCs w:val="28"/>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6243D" w:rsidRPr="00E31235" w:rsidRDefault="0096243D" w:rsidP="00E31235">
      <w:pPr>
        <w:spacing w:after="0" w:line="240" w:lineRule="auto"/>
        <w:ind w:firstLine="708"/>
        <w:jc w:val="both"/>
        <w:rPr>
          <w:rFonts w:ascii="Times New Roman" w:hAnsi="Times New Roman" w:cs="Times New Roman"/>
          <w:b/>
          <w:sz w:val="28"/>
          <w:szCs w:val="28"/>
          <w:lang w:eastAsia="ru-RU"/>
        </w:rPr>
      </w:pPr>
      <w:r w:rsidRPr="00E31235">
        <w:rPr>
          <w:rFonts w:ascii="Times New Roman" w:hAnsi="Times New Roman" w:cs="Times New Roman"/>
          <w:b/>
          <w:sz w:val="28"/>
          <w:szCs w:val="28"/>
          <w:lang w:eastAsia="ru-RU"/>
        </w:rPr>
        <w:lastRenderedPageBreak/>
        <w:t>Вариативность форм психолого-педагогического сопровождения участников образовательных отношений</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Основными формами психолого-педагогического сопровождения могут выступать:</w:t>
      </w:r>
    </w:p>
    <w:p w:rsidR="0096243D" w:rsidRPr="00E31235" w:rsidRDefault="0096243D" w:rsidP="00E31235">
      <w:pPr>
        <w:pStyle w:val="a"/>
        <w:spacing w:line="240" w:lineRule="auto"/>
        <w:rPr>
          <w:szCs w:val="28"/>
        </w:rPr>
      </w:pPr>
      <w:r w:rsidRPr="00E31235">
        <w:rPr>
          <w:szCs w:val="28"/>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6243D" w:rsidRPr="00E31235" w:rsidRDefault="0096243D" w:rsidP="00E31235">
      <w:pPr>
        <w:pStyle w:val="a"/>
        <w:spacing w:line="240" w:lineRule="auto"/>
        <w:rPr>
          <w:szCs w:val="28"/>
        </w:rPr>
      </w:pPr>
      <w:r w:rsidRPr="00E31235">
        <w:rPr>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96243D" w:rsidRPr="00E31235" w:rsidRDefault="0096243D" w:rsidP="00E31235">
      <w:pPr>
        <w:pStyle w:val="a"/>
        <w:spacing w:line="240" w:lineRule="auto"/>
        <w:rPr>
          <w:szCs w:val="28"/>
        </w:rPr>
      </w:pPr>
      <w:r w:rsidRPr="00E31235">
        <w:rPr>
          <w:szCs w:val="28"/>
        </w:rPr>
        <w:t>профилактика, экспертиза, развивающая работа, просвещение, коррекционная работа, осуществляемая в течение всего учебного времени.</w:t>
      </w:r>
    </w:p>
    <w:p w:rsidR="0096243D" w:rsidRPr="00E31235" w:rsidRDefault="00E31235" w:rsidP="00E31235">
      <w:pPr>
        <w:tabs>
          <w:tab w:val="left" w:pos="567"/>
        </w:tabs>
        <w:spacing w:after="0" w:line="240" w:lineRule="auto"/>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96243D" w:rsidRPr="00E31235">
        <w:rPr>
          <w:rFonts w:ascii="Times New Roman" w:hAnsi="Times New Roman" w:cs="Times New Roman"/>
          <w:sz w:val="28"/>
          <w:szCs w:val="28"/>
          <w:lang w:eastAsia="ru-RU"/>
        </w:rPr>
        <w:t xml:space="preserve">В рамках психодиагностического направления проводятся мониторинги, которые направлены на углубленное изучение психолого-педагогическое изучение личности старшеклассников, выявление индивидуальных особенностей определение причин нарушений в обучении, воспитании и развитии. </w:t>
      </w:r>
    </w:p>
    <w:p w:rsidR="0096243D" w:rsidRPr="00E31235" w:rsidRDefault="00E31235" w:rsidP="00E31235">
      <w:pPr>
        <w:tabs>
          <w:tab w:val="left" w:pos="567"/>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96243D" w:rsidRPr="00E31235">
        <w:rPr>
          <w:rFonts w:ascii="Times New Roman" w:hAnsi="Times New Roman" w:cs="Times New Roman"/>
          <w:sz w:val="28"/>
          <w:szCs w:val="28"/>
        </w:rPr>
        <w:t>Для выпускников 11-х классов в системе проводятся занятия по профориентации и психологической подготовке к ЕГЭ, в ходе данной работы выявляются способности детей, формируется практический опыт в различных сферах познавательной и профессиональной деятельности, проводится знакомство с учебными заведениями среднего и высшего профессионального образования, формируются представления о требованиях развивающегося общества к выпускникам школы.</w:t>
      </w:r>
    </w:p>
    <w:p w:rsidR="0096243D" w:rsidRPr="00E31235" w:rsidRDefault="00E31235" w:rsidP="00E31235">
      <w:pPr>
        <w:tabs>
          <w:tab w:val="left" w:pos="567"/>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96243D" w:rsidRPr="00E31235">
        <w:rPr>
          <w:rFonts w:ascii="Times New Roman" w:hAnsi="Times New Roman" w:cs="Times New Roman"/>
          <w:sz w:val="28"/>
          <w:szCs w:val="28"/>
        </w:rPr>
        <w:t>На уровне СОО с учащимися 11 классов в рамках классных часов проводятся индивидуальные и групповые психо-коррекционные и развивающие занятия, направленные на развитие личности и индивидуальности учащихся, на регуляцию эмоционально-волевой сферы и формирования ключевых компетенций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489"/>
        <w:gridCol w:w="3337"/>
        <w:gridCol w:w="1865"/>
      </w:tblGrid>
      <w:tr w:rsidR="0096243D" w:rsidRPr="00E31235" w:rsidTr="0096243D">
        <w:tc>
          <w:tcPr>
            <w:tcW w:w="9854" w:type="dxa"/>
            <w:gridSpan w:val="4"/>
          </w:tcPr>
          <w:p w:rsidR="0096243D" w:rsidRPr="00E31235" w:rsidRDefault="0096243D" w:rsidP="0096243D">
            <w:pPr>
              <w:tabs>
                <w:tab w:val="left" w:pos="567"/>
              </w:tabs>
              <w:spacing w:line="240" w:lineRule="auto"/>
              <w:jc w:val="center"/>
              <w:rPr>
                <w:rFonts w:ascii="Times New Roman" w:hAnsi="Times New Roman" w:cs="Times New Roman"/>
                <w:sz w:val="24"/>
                <w:szCs w:val="24"/>
                <w:lang w:eastAsia="ru-RU"/>
              </w:rPr>
            </w:pPr>
            <w:r w:rsidRPr="00E31235">
              <w:rPr>
                <w:rFonts w:ascii="Times New Roman" w:hAnsi="Times New Roman" w:cs="Times New Roman"/>
                <w:sz w:val="24"/>
                <w:szCs w:val="24"/>
                <w:lang w:eastAsia="ru-RU"/>
              </w:rPr>
              <w:t>Психодиагностическое направление</w:t>
            </w:r>
          </w:p>
        </w:tc>
      </w:tr>
      <w:tr w:rsidR="0096243D" w:rsidRPr="00E31235" w:rsidTr="0096243D">
        <w:tc>
          <w:tcPr>
            <w:tcW w:w="675"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п/п</w:t>
            </w:r>
          </w:p>
        </w:tc>
        <w:tc>
          <w:tcPr>
            <w:tcW w:w="3686"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Содержание работы</w:t>
            </w:r>
          </w:p>
        </w:tc>
        <w:tc>
          <w:tcPr>
            <w:tcW w:w="3544"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Цель деятельности</w:t>
            </w:r>
          </w:p>
        </w:tc>
        <w:tc>
          <w:tcPr>
            <w:tcW w:w="1949"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Сроки проведения</w:t>
            </w:r>
          </w:p>
        </w:tc>
      </w:tr>
      <w:tr w:rsidR="0096243D" w:rsidRPr="00E31235" w:rsidTr="0096243D">
        <w:tc>
          <w:tcPr>
            <w:tcW w:w="675"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1</w:t>
            </w:r>
          </w:p>
        </w:tc>
        <w:tc>
          <w:tcPr>
            <w:tcW w:w="3686"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Социометрия</w:t>
            </w:r>
          </w:p>
        </w:tc>
        <w:tc>
          <w:tcPr>
            <w:tcW w:w="3544"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Оценка межличностных отношений в классе</w:t>
            </w:r>
          </w:p>
        </w:tc>
        <w:tc>
          <w:tcPr>
            <w:tcW w:w="1949"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В течение года</w:t>
            </w:r>
          </w:p>
        </w:tc>
      </w:tr>
      <w:tr w:rsidR="0096243D" w:rsidRPr="00E31235" w:rsidTr="0096243D">
        <w:tc>
          <w:tcPr>
            <w:tcW w:w="675"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2</w:t>
            </w:r>
          </w:p>
        </w:tc>
        <w:tc>
          <w:tcPr>
            <w:tcW w:w="3686"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Компьютерное тестирование по методике «Профориентатор»</w:t>
            </w:r>
          </w:p>
        </w:tc>
        <w:tc>
          <w:tcPr>
            <w:tcW w:w="3544"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Диагностика личностных особенностей, профориентация</w:t>
            </w:r>
          </w:p>
        </w:tc>
        <w:tc>
          <w:tcPr>
            <w:tcW w:w="1949" w:type="dxa"/>
          </w:tcPr>
          <w:p w:rsidR="0096243D" w:rsidRPr="00E31235" w:rsidRDefault="0096243D" w:rsidP="0096243D">
            <w:pPr>
              <w:spacing w:line="240" w:lineRule="auto"/>
              <w:rPr>
                <w:rFonts w:ascii="Times New Roman" w:hAnsi="Times New Roman" w:cs="Times New Roman"/>
                <w:sz w:val="24"/>
                <w:szCs w:val="24"/>
              </w:rPr>
            </w:pPr>
            <w:r w:rsidRPr="00E31235">
              <w:rPr>
                <w:rFonts w:ascii="Times New Roman" w:hAnsi="Times New Roman" w:cs="Times New Roman"/>
                <w:sz w:val="24"/>
                <w:szCs w:val="24"/>
                <w:lang w:eastAsia="ru-RU"/>
              </w:rPr>
              <w:t>В течение года</w:t>
            </w:r>
          </w:p>
        </w:tc>
      </w:tr>
      <w:tr w:rsidR="0096243D" w:rsidRPr="00E31235" w:rsidTr="0096243D">
        <w:tc>
          <w:tcPr>
            <w:tcW w:w="675"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3</w:t>
            </w:r>
          </w:p>
        </w:tc>
        <w:tc>
          <w:tcPr>
            <w:tcW w:w="3686"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Анкетирование выпускников по выбору направления дальнейшего обучения</w:t>
            </w:r>
          </w:p>
        </w:tc>
        <w:tc>
          <w:tcPr>
            <w:tcW w:w="3544"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Изучение профессиональных планов выпускников</w:t>
            </w:r>
          </w:p>
        </w:tc>
        <w:tc>
          <w:tcPr>
            <w:tcW w:w="1949" w:type="dxa"/>
          </w:tcPr>
          <w:p w:rsidR="0096243D" w:rsidRPr="00E31235" w:rsidRDefault="0096243D" w:rsidP="0096243D">
            <w:pPr>
              <w:spacing w:line="240" w:lineRule="auto"/>
              <w:rPr>
                <w:rFonts w:ascii="Times New Roman" w:hAnsi="Times New Roman" w:cs="Times New Roman"/>
                <w:sz w:val="24"/>
                <w:szCs w:val="24"/>
              </w:rPr>
            </w:pPr>
            <w:r w:rsidRPr="00E31235">
              <w:rPr>
                <w:rFonts w:ascii="Times New Roman" w:hAnsi="Times New Roman" w:cs="Times New Roman"/>
                <w:sz w:val="24"/>
                <w:szCs w:val="24"/>
                <w:lang w:eastAsia="ru-RU"/>
              </w:rPr>
              <w:t>В течение года</w:t>
            </w:r>
          </w:p>
        </w:tc>
      </w:tr>
      <w:tr w:rsidR="0096243D" w:rsidRPr="00E31235" w:rsidTr="0096243D">
        <w:tc>
          <w:tcPr>
            <w:tcW w:w="675"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lastRenderedPageBreak/>
              <w:t>4</w:t>
            </w:r>
          </w:p>
        </w:tc>
        <w:tc>
          <w:tcPr>
            <w:tcW w:w="3686"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Анкетирование выпускников</w:t>
            </w:r>
          </w:p>
        </w:tc>
        <w:tc>
          <w:tcPr>
            <w:tcW w:w="3544"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Определение уровня удовлетворенности выпускников образовательным процессом</w:t>
            </w:r>
          </w:p>
        </w:tc>
        <w:tc>
          <w:tcPr>
            <w:tcW w:w="1949" w:type="dxa"/>
          </w:tcPr>
          <w:p w:rsidR="0096243D" w:rsidRPr="00E31235" w:rsidRDefault="0096243D" w:rsidP="0096243D">
            <w:pPr>
              <w:spacing w:line="240" w:lineRule="auto"/>
              <w:rPr>
                <w:rFonts w:ascii="Times New Roman" w:hAnsi="Times New Roman" w:cs="Times New Roman"/>
                <w:sz w:val="24"/>
                <w:szCs w:val="24"/>
              </w:rPr>
            </w:pPr>
            <w:r w:rsidRPr="00E31235">
              <w:rPr>
                <w:rFonts w:ascii="Times New Roman" w:hAnsi="Times New Roman" w:cs="Times New Roman"/>
                <w:sz w:val="24"/>
                <w:szCs w:val="24"/>
                <w:lang w:eastAsia="ru-RU"/>
              </w:rPr>
              <w:t>В течение года</w:t>
            </w:r>
          </w:p>
        </w:tc>
      </w:tr>
      <w:tr w:rsidR="0096243D" w:rsidRPr="00E31235" w:rsidTr="0096243D">
        <w:tc>
          <w:tcPr>
            <w:tcW w:w="675"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5</w:t>
            </w:r>
          </w:p>
        </w:tc>
        <w:tc>
          <w:tcPr>
            <w:tcW w:w="3686"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Индивидуальная профориентационная работа</w:t>
            </w:r>
          </w:p>
        </w:tc>
        <w:tc>
          <w:tcPr>
            <w:tcW w:w="3544"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Оказание психологической помощи в профессиональном самоопределении</w:t>
            </w:r>
          </w:p>
        </w:tc>
        <w:tc>
          <w:tcPr>
            <w:tcW w:w="1949" w:type="dxa"/>
          </w:tcPr>
          <w:p w:rsidR="0096243D" w:rsidRPr="00E31235" w:rsidRDefault="0096243D" w:rsidP="0096243D">
            <w:pPr>
              <w:spacing w:line="240" w:lineRule="auto"/>
              <w:rPr>
                <w:rFonts w:ascii="Times New Roman" w:hAnsi="Times New Roman" w:cs="Times New Roman"/>
                <w:sz w:val="24"/>
                <w:szCs w:val="24"/>
              </w:rPr>
            </w:pPr>
            <w:r w:rsidRPr="00E31235">
              <w:rPr>
                <w:rFonts w:ascii="Times New Roman" w:hAnsi="Times New Roman" w:cs="Times New Roman"/>
                <w:sz w:val="24"/>
                <w:szCs w:val="24"/>
                <w:lang w:eastAsia="ru-RU"/>
              </w:rPr>
              <w:t>В течение года</w:t>
            </w:r>
          </w:p>
        </w:tc>
      </w:tr>
    </w:tbl>
    <w:p w:rsidR="0096243D" w:rsidRPr="00533A9F" w:rsidRDefault="0096243D" w:rsidP="0096243D">
      <w:pPr>
        <w:tabs>
          <w:tab w:val="left" w:pos="567"/>
        </w:tabs>
        <w:ind w:firstLine="284"/>
        <w:rPr>
          <w:color w:val="C0000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3466"/>
        <w:gridCol w:w="3343"/>
        <w:gridCol w:w="1878"/>
      </w:tblGrid>
      <w:tr w:rsidR="0096243D" w:rsidRPr="00B872B5" w:rsidTr="0096243D">
        <w:tc>
          <w:tcPr>
            <w:tcW w:w="9854" w:type="dxa"/>
            <w:gridSpan w:val="4"/>
          </w:tcPr>
          <w:p w:rsidR="0096243D" w:rsidRPr="00E31235" w:rsidRDefault="0096243D" w:rsidP="0096243D">
            <w:pPr>
              <w:tabs>
                <w:tab w:val="left" w:pos="567"/>
              </w:tabs>
              <w:spacing w:line="240" w:lineRule="auto"/>
              <w:jc w:val="center"/>
              <w:rPr>
                <w:rFonts w:ascii="Times New Roman" w:hAnsi="Times New Roman" w:cs="Times New Roman"/>
                <w:sz w:val="24"/>
                <w:szCs w:val="24"/>
                <w:lang w:eastAsia="ru-RU"/>
              </w:rPr>
            </w:pPr>
            <w:r w:rsidRPr="00E31235">
              <w:rPr>
                <w:rFonts w:ascii="Times New Roman" w:hAnsi="Times New Roman" w:cs="Times New Roman"/>
                <w:sz w:val="24"/>
                <w:szCs w:val="24"/>
                <w:lang w:eastAsia="ru-RU"/>
              </w:rPr>
              <w:t>Развивающие и психокоррекционное направления</w:t>
            </w:r>
          </w:p>
        </w:tc>
      </w:tr>
      <w:tr w:rsidR="0096243D" w:rsidRPr="00B872B5" w:rsidTr="0096243D">
        <w:tc>
          <w:tcPr>
            <w:tcW w:w="675"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п/п</w:t>
            </w:r>
          </w:p>
        </w:tc>
        <w:tc>
          <w:tcPr>
            <w:tcW w:w="3686"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Содержание работы</w:t>
            </w:r>
          </w:p>
        </w:tc>
        <w:tc>
          <w:tcPr>
            <w:tcW w:w="3544"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Цель деятельности</w:t>
            </w:r>
          </w:p>
        </w:tc>
        <w:tc>
          <w:tcPr>
            <w:tcW w:w="1949"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Сроки проведения</w:t>
            </w:r>
          </w:p>
        </w:tc>
      </w:tr>
      <w:tr w:rsidR="0096243D" w:rsidRPr="00B872B5" w:rsidTr="0096243D">
        <w:tc>
          <w:tcPr>
            <w:tcW w:w="675"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1</w:t>
            </w:r>
          </w:p>
        </w:tc>
        <w:tc>
          <w:tcPr>
            <w:tcW w:w="3686"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Индивидуальные консультации для учащихся по результатам диагностик</w:t>
            </w:r>
          </w:p>
        </w:tc>
        <w:tc>
          <w:tcPr>
            <w:tcW w:w="3544"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Развитие рефлексии, информирование о личностных особенностях</w:t>
            </w:r>
          </w:p>
        </w:tc>
        <w:tc>
          <w:tcPr>
            <w:tcW w:w="1949"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В течение года</w:t>
            </w:r>
          </w:p>
        </w:tc>
      </w:tr>
      <w:tr w:rsidR="0096243D" w:rsidRPr="00B872B5" w:rsidTr="0096243D">
        <w:tc>
          <w:tcPr>
            <w:tcW w:w="675"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2</w:t>
            </w:r>
          </w:p>
        </w:tc>
        <w:tc>
          <w:tcPr>
            <w:tcW w:w="3686"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Индивидуальные консультации для родителей учащихся по результатам диагностик</w:t>
            </w:r>
          </w:p>
        </w:tc>
        <w:tc>
          <w:tcPr>
            <w:tcW w:w="3544" w:type="dxa"/>
          </w:tcPr>
          <w:p w:rsidR="0096243D" w:rsidRPr="00E31235" w:rsidRDefault="0096243D" w:rsidP="0096243D">
            <w:pPr>
              <w:tabs>
                <w:tab w:val="left" w:pos="567"/>
              </w:tabs>
              <w:spacing w:line="240" w:lineRule="auto"/>
              <w:rPr>
                <w:rFonts w:ascii="Times New Roman" w:hAnsi="Times New Roman" w:cs="Times New Roman"/>
                <w:sz w:val="24"/>
                <w:szCs w:val="24"/>
                <w:lang w:eastAsia="ru-RU"/>
              </w:rPr>
            </w:pPr>
            <w:r w:rsidRPr="00E31235">
              <w:rPr>
                <w:rFonts w:ascii="Times New Roman" w:hAnsi="Times New Roman" w:cs="Times New Roman"/>
                <w:sz w:val="24"/>
                <w:szCs w:val="24"/>
                <w:lang w:eastAsia="ru-RU"/>
              </w:rPr>
              <w:t>Оказание психологической поддержки родителям</w:t>
            </w:r>
          </w:p>
        </w:tc>
        <w:tc>
          <w:tcPr>
            <w:tcW w:w="1949" w:type="dxa"/>
          </w:tcPr>
          <w:p w:rsidR="0096243D" w:rsidRPr="00E31235" w:rsidRDefault="0096243D" w:rsidP="0096243D">
            <w:pPr>
              <w:spacing w:line="240" w:lineRule="auto"/>
              <w:rPr>
                <w:rFonts w:ascii="Times New Roman" w:hAnsi="Times New Roman" w:cs="Times New Roman"/>
                <w:sz w:val="24"/>
                <w:szCs w:val="24"/>
              </w:rPr>
            </w:pPr>
            <w:r w:rsidRPr="00E31235">
              <w:rPr>
                <w:rFonts w:ascii="Times New Roman" w:hAnsi="Times New Roman" w:cs="Times New Roman"/>
                <w:sz w:val="24"/>
                <w:szCs w:val="24"/>
                <w:lang w:eastAsia="ru-RU"/>
              </w:rPr>
              <w:t>В течение года</w:t>
            </w:r>
          </w:p>
        </w:tc>
      </w:tr>
    </w:tbl>
    <w:p w:rsidR="0096243D" w:rsidRPr="002764C8" w:rsidRDefault="0096243D" w:rsidP="0096243D">
      <w:pPr>
        <w:rPr>
          <w:lang w:eastAsia="ru-RU"/>
        </w:rPr>
      </w:pPr>
    </w:p>
    <w:p w:rsidR="0096243D" w:rsidRPr="00E31235" w:rsidRDefault="0096243D" w:rsidP="00E31235">
      <w:pPr>
        <w:pStyle w:val="3"/>
        <w:spacing w:line="240" w:lineRule="auto"/>
        <w:ind w:firstLine="708"/>
      </w:pPr>
      <w:bookmarkStart w:id="93" w:name="_Toc435412745"/>
      <w:bookmarkStart w:id="94" w:name="_Toc453968220"/>
      <w:r w:rsidRPr="00E31235">
        <w:t>Финансовое обеспечение реализации образовательной программы среднего общего образования</w:t>
      </w:r>
      <w:bookmarkEnd w:id="93"/>
      <w:bookmarkEnd w:id="94"/>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включает в себя:</w:t>
      </w:r>
    </w:p>
    <w:p w:rsidR="0096243D" w:rsidRPr="00E31235" w:rsidRDefault="0096243D" w:rsidP="00E31235">
      <w:pPr>
        <w:pStyle w:val="a"/>
        <w:spacing w:line="240" w:lineRule="auto"/>
        <w:ind w:firstLine="708"/>
        <w:rPr>
          <w:szCs w:val="28"/>
        </w:rPr>
      </w:pPr>
      <w:r w:rsidRPr="00E31235">
        <w:rPr>
          <w:szCs w:val="28"/>
        </w:rPr>
        <w:t>обеспечение государственных гарантий прав граждан на получение бесплатного общедоступного среднего общего образования;</w:t>
      </w:r>
    </w:p>
    <w:p w:rsidR="0096243D" w:rsidRPr="00E31235" w:rsidRDefault="0096243D" w:rsidP="00E31235">
      <w:pPr>
        <w:pStyle w:val="a"/>
        <w:spacing w:line="240" w:lineRule="auto"/>
        <w:ind w:firstLine="708"/>
        <w:rPr>
          <w:szCs w:val="28"/>
        </w:rPr>
      </w:pPr>
      <w:r w:rsidRPr="00E31235">
        <w:rPr>
          <w:szCs w:val="28"/>
        </w:rPr>
        <w:t>исполнение требований ФГОС СОО организацией, осуществляющей образовательную деятельность;</w:t>
      </w:r>
    </w:p>
    <w:p w:rsidR="0096243D" w:rsidRPr="00E31235" w:rsidRDefault="0096243D" w:rsidP="00E31235">
      <w:pPr>
        <w:pStyle w:val="a"/>
        <w:spacing w:line="240" w:lineRule="auto"/>
        <w:ind w:firstLine="708"/>
        <w:rPr>
          <w:szCs w:val="28"/>
        </w:rPr>
      </w:pPr>
      <w:r w:rsidRPr="00E31235">
        <w:rPr>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E31235">
        <w:rPr>
          <w:rFonts w:ascii="Times New Roman" w:hAnsi="Times New Roman" w:cs="Times New Roman"/>
          <w:bCs/>
          <w:spacing w:val="-3"/>
          <w:sz w:val="28"/>
          <w:szCs w:val="28"/>
        </w:rPr>
        <w:t xml:space="preserve">нормативных затрат оказания государственных (муниципальных) услуг по реализации образовательной программы </w:t>
      </w:r>
      <w:r w:rsidRPr="00E31235">
        <w:rPr>
          <w:rFonts w:ascii="Times New Roman" w:hAnsi="Times New Roman" w:cs="Times New Roman"/>
          <w:sz w:val="28"/>
          <w:szCs w:val="28"/>
          <w:lang w:eastAsia="ru-RU"/>
        </w:rPr>
        <w:t>среднего общего образования осуществляется по направленности (</w:t>
      </w:r>
      <w:r w:rsidRPr="00E31235">
        <w:rPr>
          <w:rFonts w:ascii="Times New Roman" w:hAnsi="Times New Roman" w:cs="Times New Roman"/>
          <w:sz w:val="28"/>
          <w:szCs w:val="28"/>
        </w:rPr>
        <w:t xml:space="preserve">профилю) основной образовательной программы среднего общего образования с учетом форм </w:t>
      </w:r>
      <w:r w:rsidRPr="00E31235">
        <w:rPr>
          <w:rFonts w:ascii="Times New Roman" w:hAnsi="Times New Roman" w:cs="Times New Roman"/>
          <w:sz w:val="28"/>
          <w:szCs w:val="28"/>
        </w:rPr>
        <w:lastRenderedPageBreak/>
        <w:t>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96243D" w:rsidRPr="00E31235" w:rsidRDefault="0096243D" w:rsidP="00E31235">
      <w:pPr>
        <w:spacing w:after="0" w:line="240" w:lineRule="auto"/>
        <w:ind w:firstLine="708"/>
        <w:jc w:val="both"/>
        <w:rPr>
          <w:rFonts w:ascii="Times New Roman" w:hAnsi="Times New Roman" w:cs="Times New Roman"/>
          <w:sz w:val="28"/>
          <w:szCs w:val="28"/>
        </w:rPr>
      </w:pPr>
      <w:bookmarkStart w:id="95" w:name="st99_5"/>
      <w:bookmarkStart w:id="96" w:name="_Toc435412746"/>
      <w:bookmarkStart w:id="97" w:name="_Toc453968221"/>
      <w:bookmarkEnd w:id="95"/>
      <w:r w:rsidRPr="00E31235">
        <w:rPr>
          <w:rFonts w:ascii="Times New Roman" w:hAnsi="Times New Roman" w:cs="Times New Roman"/>
          <w:sz w:val="28"/>
          <w:szCs w:val="28"/>
          <w:lang w:eastAsia="ru-RU"/>
        </w:rPr>
        <w:t xml:space="preserve">    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E31235">
        <w:rPr>
          <w:rFonts w:ascii="Times New Roman" w:hAnsi="Times New Roman" w:cs="Times New Roman"/>
          <w:sz w:val="28"/>
          <w:szCs w:val="28"/>
        </w:rPr>
        <w:t>Федерального закона от 29 декабря 2012 г. № 273-ФЗ «Об образовании в Росси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w:t>
      </w:r>
    </w:p>
    <w:p w:rsidR="0096243D" w:rsidRPr="00E31235" w:rsidRDefault="0096243D" w:rsidP="00E31235">
      <w:pPr>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При разработке программы школы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Нормативные затраты на оказание муниципальных)услуг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w:t>
      </w:r>
      <w:r w:rsidRPr="00E31235">
        <w:rPr>
          <w:rFonts w:ascii="Times New Roman" w:hAnsi="Times New Roman" w:cs="Times New Roman"/>
          <w:sz w:val="28"/>
          <w:szCs w:val="28"/>
        </w:rPr>
        <w:lastRenderedPageBreak/>
        <w:t>Российской Федерации, на территории которого расположены общеобразовательные организации.</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В соответствии с установленным порядком финансирования оплаты труда работников образовательных организаций:</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30 %.    </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Значение стимулирующей части определяется образовательной организацией самостоятельно;</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базовая часть фонда оплаты труда обеспечивает гарантированную заработную плату работников;</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рекомендуемое оптимальное значение объема фонда оплаты труда педагогического персонала – 72 %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базовая часть фонда оплаты труда для педагогического персонала, осуществляющего учебный процесс, состоит из общей и специальной частей;</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общая часть фонда оплаты труда обеспечивает гарантированную оплату труда педагогического работника.</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w:t>
      </w:r>
      <w:r w:rsidRPr="00E31235">
        <w:rPr>
          <w:rFonts w:ascii="Times New Roman" w:hAnsi="Times New Roman" w:cs="Times New Roman"/>
          <w:sz w:val="28"/>
          <w:szCs w:val="28"/>
        </w:rPr>
        <w:lastRenderedPageBreak/>
        <w:t>методической работе, распространение передового педагогического опыта; повышение уровня профессионального мастерства и др.</w:t>
      </w:r>
    </w:p>
    <w:p w:rsidR="0096243D" w:rsidRPr="00E31235" w:rsidRDefault="0096243D" w:rsidP="00E31235">
      <w:pPr>
        <w:tabs>
          <w:tab w:val="left" w:pos="142"/>
        </w:tabs>
        <w:spacing w:after="0" w:line="240" w:lineRule="auto"/>
        <w:ind w:firstLine="708"/>
        <w:jc w:val="both"/>
        <w:rPr>
          <w:rFonts w:ascii="Times New Roman" w:hAnsi="Times New Roman" w:cs="Times New Roman"/>
          <w:i/>
          <w:sz w:val="28"/>
          <w:szCs w:val="28"/>
        </w:rPr>
      </w:pPr>
      <w:r w:rsidRPr="00E31235">
        <w:rPr>
          <w:rFonts w:ascii="Times New Roman" w:hAnsi="Times New Roman" w:cs="Times New Roman"/>
          <w:i/>
          <w:sz w:val="28"/>
          <w:szCs w:val="28"/>
        </w:rPr>
        <w:t>Школа самостоятельно определяет:</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соотношение базовой и стимулирующей части фонда оплаты труда;</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соотношение общей и специальной частей внутри базовой части фонда оплаты труда;</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школы), выборного органа первичной профсоюзной организации.</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Для обеспечения требований ФГОС на основе проведенного анализа материально- технических условий реализации образовательной программы среднего общего образования образовательная организация:</w:t>
      </w:r>
    </w:p>
    <w:p w:rsidR="0096243D" w:rsidRPr="00E31235" w:rsidRDefault="0096243D" w:rsidP="00E31235">
      <w:pPr>
        <w:tabs>
          <w:tab w:val="left" w:pos="142"/>
          <w:tab w:val="left" w:pos="284"/>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1)</w:t>
      </w:r>
      <w:r w:rsidRPr="00E31235">
        <w:rPr>
          <w:rFonts w:ascii="Times New Roman" w:hAnsi="Times New Roman" w:cs="Times New Roman"/>
          <w:sz w:val="28"/>
          <w:szCs w:val="28"/>
        </w:rPr>
        <w:tab/>
        <w:t>проводит экономический расчет стоимости обеспечения требований ФГОС;</w:t>
      </w:r>
    </w:p>
    <w:p w:rsidR="0096243D" w:rsidRPr="00E31235" w:rsidRDefault="0096243D" w:rsidP="00E31235">
      <w:pPr>
        <w:tabs>
          <w:tab w:val="left" w:pos="142"/>
          <w:tab w:val="left" w:pos="284"/>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2)</w:t>
      </w:r>
      <w:r w:rsidRPr="00E31235">
        <w:rPr>
          <w:rFonts w:ascii="Times New Roman" w:hAnsi="Times New Roman" w:cs="Times New Roman"/>
          <w:sz w:val="28"/>
          <w:szCs w:val="28"/>
        </w:rPr>
        <w:tab/>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96243D" w:rsidRPr="00E31235" w:rsidRDefault="0096243D" w:rsidP="00E31235">
      <w:pPr>
        <w:tabs>
          <w:tab w:val="left" w:pos="142"/>
          <w:tab w:val="left" w:pos="284"/>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3)</w:t>
      </w:r>
      <w:r w:rsidRPr="00E31235">
        <w:rPr>
          <w:rFonts w:ascii="Times New Roman" w:hAnsi="Times New Roman" w:cs="Times New Roman"/>
          <w:sz w:val="28"/>
          <w:szCs w:val="28"/>
        </w:rPr>
        <w:tab/>
        <w:t>определяет величину затрат на обеспечение требований к условиям реализации образовательной программы среднего общего образования;</w:t>
      </w:r>
    </w:p>
    <w:p w:rsidR="0096243D" w:rsidRPr="00E31235" w:rsidRDefault="0096243D" w:rsidP="00E31235">
      <w:pPr>
        <w:tabs>
          <w:tab w:val="left" w:pos="142"/>
          <w:tab w:val="left" w:pos="284"/>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4)</w:t>
      </w:r>
      <w:r w:rsidRPr="00E31235">
        <w:rPr>
          <w:rFonts w:ascii="Times New Roman" w:hAnsi="Times New Roman" w:cs="Times New Roman"/>
          <w:sz w:val="28"/>
          <w:szCs w:val="28"/>
        </w:rPr>
        <w:tab/>
        <w:t>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96243D" w:rsidRPr="00E31235" w:rsidRDefault="0096243D" w:rsidP="00E31235">
      <w:pPr>
        <w:tabs>
          <w:tab w:val="left" w:pos="142"/>
          <w:tab w:val="left" w:pos="284"/>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5)</w:t>
      </w:r>
      <w:r w:rsidRPr="00E31235">
        <w:rPr>
          <w:rFonts w:ascii="Times New Roman" w:hAnsi="Times New Roman" w:cs="Times New Roman"/>
          <w:sz w:val="28"/>
          <w:szCs w:val="28"/>
        </w:rPr>
        <w:tab/>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 xml:space="preserve">на основе договоров о сетевой форме реализации образовательных программ на проведение занятий в рамках кружков, секций, клубов и др. по </w:t>
      </w:r>
      <w:r w:rsidRPr="00E31235">
        <w:rPr>
          <w:rFonts w:ascii="Times New Roman" w:hAnsi="Times New Roman" w:cs="Times New Roman"/>
          <w:sz w:val="28"/>
          <w:szCs w:val="28"/>
        </w:rPr>
        <w:lastRenderedPageBreak/>
        <w:t>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w:t>
      </w:r>
      <w:r w:rsidRPr="00E31235">
        <w:rPr>
          <w:rFonts w:ascii="Times New Roman" w:hAnsi="Times New Roman" w:cs="Times New Roman"/>
          <w:sz w:val="28"/>
          <w:szCs w:val="28"/>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color w:val="C00000"/>
          <w:sz w:val="28"/>
          <w:szCs w:val="28"/>
        </w:rPr>
        <w:t xml:space="preserve">   </w:t>
      </w:r>
      <w:r w:rsidRPr="00E31235">
        <w:rPr>
          <w:rFonts w:ascii="Times New Roman" w:hAnsi="Times New Roman" w:cs="Times New Roman"/>
          <w:sz w:val="28"/>
          <w:szCs w:val="28"/>
        </w:rPr>
        <w:t>Расчет нормативных затрат оказания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Финансовое обеспечение оказания услуг осуществляется в пределах бюджетных ассигнований, предусмотренных организации на очередной финансовый год.</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Основной принцип финансирования школы – программно-целевой. Муниципальным образованием город Краснодар обеспечивается софинансирование всех краевых целевых программ в заданном объѐме.</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На заработную плату сотрудников школы выделяются средства из краевого, муниципального бюджетов.</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школа оказывает платные образовательные услуги.</w:t>
      </w:r>
    </w:p>
    <w:p w:rsidR="0096243D" w:rsidRPr="00E31235" w:rsidRDefault="0096243D" w:rsidP="00E31235">
      <w:pPr>
        <w:tabs>
          <w:tab w:val="left" w:pos="142"/>
        </w:tabs>
        <w:spacing w:after="0" w:line="240" w:lineRule="auto"/>
        <w:ind w:firstLine="708"/>
        <w:jc w:val="both"/>
        <w:rPr>
          <w:rFonts w:ascii="Times New Roman" w:hAnsi="Times New Roman" w:cs="Times New Roman"/>
          <w:sz w:val="28"/>
          <w:szCs w:val="28"/>
        </w:rPr>
      </w:pPr>
      <w:r w:rsidRPr="00E31235">
        <w:rPr>
          <w:rFonts w:ascii="Times New Roman" w:hAnsi="Times New Roman" w:cs="Times New Roman"/>
          <w:sz w:val="28"/>
          <w:szCs w:val="28"/>
        </w:rPr>
        <w:t xml:space="preserve">   Одной из основных задач администрации школы является привлечение средств из различных источников для качественного исполнения функций, в том числе связанных с организацией предоставления образования.</w:t>
      </w:r>
    </w:p>
    <w:p w:rsidR="0096243D" w:rsidRPr="002D3E00" w:rsidRDefault="0096243D" w:rsidP="002D3E00">
      <w:pPr>
        <w:pStyle w:val="3"/>
        <w:spacing w:line="240" w:lineRule="auto"/>
        <w:ind w:firstLine="851"/>
      </w:pPr>
      <w:r w:rsidRPr="002D3E00">
        <w:t>Материально-технические условия реализации основной образовательной программы</w:t>
      </w:r>
      <w:bookmarkEnd w:id="96"/>
      <w:bookmarkEnd w:id="97"/>
    </w:p>
    <w:p w:rsidR="0096243D" w:rsidRPr="002D3E00" w:rsidRDefault="0096243D" w:rsidP="002D3E00">
      <w:pPr>
        <w:spacing w:after="0" w:line="240" w:lineRule="auto"/>
        <w:ind w:firstLine="851"/>
        <w:jc w:val="both"/>
        <w:rPr>
          <w:rFonts w:ascii="Times New Roman" w:eastAsia="Arial" w:hAnsi="Times New Roman" w:cs="Times New Roman"/>
          <w:sz w:val="28"/>
          <w:szCs w:val="28"/>
          <w:lang w:eastAsia="ru-RU"/>
        </w:rPr>
      </w:pPr>
      <w:r w:rsidRPr="002D3E00">
        <w:rPr>
          <w:rFonts w:ascii="Times New Roman" w:hAnsi="Times New Roman" w:cs="Times New Roman"/>
          <w:sz w:val="28"/>
          <w:szCs w:val="28"/>
          <w:lang w:eastAsia="ru-RU"/>
        </w:rPr>
        <w:t>Материально-технические условия реализации основной образовательной программы формируются с учетом:</w:t>
      </w:r>
    </w:p>
    <w:p w:rsidR="0096243D" w:rsidRPr="002D3E00" w:rsidRDefault="0096243D" w:rsidP="002D3E00">
      <w:pPr>
        <w:pStyle w:val="a"/>
        <w:spacing w:line="240" w:lineRule="auto"/>
        <w:ind w:firstLine="851"/>
        <w:rPr>
          <w:szCs w:val="28"/>
        </w:rPr>
      </w:pPr>
      <w:r w:rsidRPr="002D3E00">
        <w:rPr>
          <w:szCs w:val="28"/>
        </w:rPr>
        <w:t>требований ФГОС СОО;</w:t>
      </w:r>
    </w:p>
    <w:p w:rsidR="0096243D" w:rsidRPr="002D3E00" w:rsidRDefault="0096243D" w:rsidP="002D3E00">
      <w:pPr>
        <w:pStyle w:val="a"/>
        <w:spacing w:line="240" w:lineRule="auto"/>
        <w:ind w:firstLine="851"/>
        <w:rPr>
          <w:szCs w:val="28"/>
        </w:rPr>
      </w:pPr>
      <w:r w:rsidRPr="002D3E00">
        <w:rPr>
          <w:szCs w:val="28"/>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2D3E00" w:rsidRPr="002D3E00" w:rsidRDefault="002D3E00" w:rsidP="002D3E00">
      <w:pPr>
        <w:pStyle w:val="a"/>
        <w:spacing w:line="240" w:lineRule="auto"/>
        <w:ind w:firstLine="851"/>
        <w:rPr>
          <w:szCs w:val="28"/>
        </w:rPr>
      </w:pPr>
      <w:r w:rsidRPr="002D3E00">
        <w:rPr>
          <w:szCs w:val="28"/>
        </w:rPr>
        <w:t>постановления</w:t>
      </w:r>
      <w:r w:rsidRPr="002D3E00">
        <w:rPr>
          <w:szCs w:val="28"/>
        </w:rPr>
        <w:t xml:space="preserve"> главного государственного санитарного врача РФ от 28 сентября 2020г. №28 «Об утверждении санитарных правил СП 2.4.3648-</w:t>
      </w:r>
      <w:r w:rsidRPr="002D3E00">
        <w:rPr>
          <w:szCs w:val="28"/>
        </w:rPr>
        <w:lastRenderedPageBreak/>
        <w:t>20 «Санитарно-эпидемиологические требования к организациям воспитания и обучения, отдыха и оздоровления детей и молодежи» (далее – СП 2.4.3648-20);</w:t>
      </w:r>
    </w:p>
    <w:p w:rsidR="002D3E00" w:rsidRPr="002D3E00" w:rsidRDefault="002D3E00" w:rsidP="002D3E00">
      <w:pPr>
        <w:pStyle w:val="a"/>
        <w:spacing w:line="240" w:lineRule="auto"/>
        <w:ind w:firstLine="851"/>
        <w:rPr>
          <w:szCs w:val="28"/>
        </w:rPr>
      </w:pPr>
      <w:r w:rsidRPr="002D3E00">
        <w:rPr>
          <w:szCs w:val="28"/>
        </w:rPr>
        <w:t>постановления</w:t>
      </w:r>
      <w:r w:rsidRPr="002D3E00">
        <w:rPr>
          <w:szCs w:val="28"/>
        </w:rPr>
        <w:t xml:space="preserve"> главного государственного санитарного врача РФ от 28 января 2021г.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96243D" w:rsidRPr="002D3E00" w:rsidRDefault="0096243D" w:rsidP="002D3E00">
      <w:pPr>
        <w:pStyle w:val="a"/>
        <w:spacing w:line="240" w:lineRule="auto"/>
        <w:ind w:firstLine="851"/>
        <w:rPr>
          <w:szCs w:val="28"/>
        </w:rPr>
      </w:pPr>
      <w:r w:rsidRPr="002D3E00">
        <w:rPr>
          <w:szCs w:val="28"/>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96243D" w:rsidRPr="002D3E00" w:rsidRDefault="0096243D" w:rsidP="002D3E00">
      <w:pPr>
        <w:pStyle w:val="a"/>
        <w:spacing w:line="240" w:lineRule="auto"/>
        <w:ind w:firstLine="851"/>
        <w:rPr>
          <w:szCs w:val="28"/>
        </w:rPr>
      </w:pPr>
      <w:r w:rsidRPr="002D3E00">
        <w:rPr>
          <w:color w:val="222222"/>
          <w:szCs w:val="28"/>
        </w:rPr>
        <w:t>иных действующих федераль</w:t>
      </w:r>
      <w:r w:rsidRPr="002D3E00">
        <w:rPr>
          <w:szCs w:val="28"/>
        </w:rPr>
        <w:t>ных/региональных/муниципальных/</w:t>
      </w:r>
      <w:r w:rsidRPr="002D3E00">
        <w:rPr>
          <w:szCs w:val="28"/>
        </w:rPr>
        <w:br/>
        <w:t>локальных нормативных актов и рекомендаций.</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Материально-технические условия реализации основной образовательной программы:</w:t>
      </w:r>
    </w:p>
    <w:p w:rsidR="0096243D" w:rsidRPr="002D3E00" w:rsidRDefault="0096243D" w:rsidP="002D3E00">
      <w:pPr>
        <w:pStyle w:val="a"/>
        <w:spacing w:line="240" w:lineRule="auto"/>
        <w:ind w:firstLine="851"/>
        <w:rPr>
          <w:szCs w:val="28"/>
        </w:rPr>
      </w:pPr>
      <w:r w:rsidRPr="002D3E00">
        <w:rPr>
          <w:szCs w:val="28"/>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96243D" w:rsidRPr="002D3E00" w:rsidRDefault="0096243D" w:rsidP="002D3E00">
      <w:pPr>
        <w:pStyle w:val="a"/>
        <w:spacing w:line="240" w:lineRule="auto"/>
        <w:ind w:firstLine="851"/>
        <w:rPr>
          <w:szCs w:val="28"/>
        </w:rPr>
      </w:pPr>
      <w:r w:rsidRPr="002D3E00">
        <w:rPr>
          <w:szCs w:val="28"/>
        </w:rPr>
        <w:t xml:space="preserve">учитывают: </w:t>
      </w:r>
    </w:p>
    <w:p w:rsidR="0096243D" w:rsidRPr="002D3E00" w:rsidRDefault="0096243D" w:rsidP="002D3E00">
      <w:pPr>
        <w:pStyle w:val="a0"/>
        <w:spacing w:line="240" w:lineRule="auto"/>
        <w:ind w:left="0" w:firstLine="851"/>
        <w:rPr>
          <w:szCs w:val="28"/>
        </w:rPr>
      </w:pPr>
      <w:r w:rsidRPr="002D3E00">
        <w:rPr>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96243D" w:rsidRPr="002D3E00" w:rsidRDefault="0096243D" w:rsidP="002D3E00">
      <w:pPr>
        <w:pStyle w:val="a0"/>
        <w:spacing w:line="240" w:lineRule="auto"/>
        <w:ind w:left="0" w:firstLine="851"/>
        <w:rPr>
          <w:szCs w:val="28"/>
        </w:rPr>
      </w:pPr>
      <w:r w:rsidRPr="002D3E00">
        <w:rPr>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96243D" w:rsidRPr="002D3E00" w:rsidRDefault="0096243D" w:rsidP="002D3E00">
      <w:pPr>
        <w:pStyle w:val="a0"/>
        <w:spacing w:line="240" w:lineRule="auto"/>
        <w:ind w:left="0" w:firstLine="851"/>
        <w:rPr>
          <w:szCs w:val="28"/>
        </w:rPr>
      </w:pPr>
      <w:r w:rsidRPr="002D3E00">
        <w:rPr>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96243D" w:rsidRPr="002D3E00" w:rsidRDefault="0096243D" w:rsidP="002D3E00">
      <w:pPr>
        <w:pStyle w:val="a"/>
        <w:spacing w:line="240" w:lineRule="auto"/>
        <w:ind w:firstLine="851"/>
        <w:rPr>
          <w:szCs w:val="28"/>
        </w:rPr>
      </w:pPr>
      <w:r w:rsidRPr="002D3E00">
        <w:rPr>
          <w:szCs w:val="28"/>
        </w:rPr>
        <w:t>обеспечивают:</w:t>
      </w:r>
    </w:p>
    <w:p w:rsidR="0096243D" w:rsidRPr="002D3E00" w:rsidRDefault="0096243D" w:rsidP="002D3E00">
      <w:pPr>
        <w:pStyle w:val="a0"/>
        <w:spacing w:line="240" w:lineRule="auto"/>
        <w:ind w:left="0" w:firstLine="851"/>
        <w:rPr>
          <w:szCs w:val="28"/>
        </w:rPr>
      </w:pPr>
      <w:r w:rsidRPr="002D3E00">
        <w:rPr>
          <w:szCs w:val="28"/>
        </w:rPr>
        <w:t>подготовку обучающихся к саморазвитию и непрерывному образованию;</w:t>
      </w:r>
    </w:p>
    <w:p w:rsidR="0096243D" w:rsidRPr="002D3E00" w:rsidRDefault="0096243D" w:rsidP="002D3E00">
      <w:pPr>
        <w:pStyle w:val="a0"/>
        <w:spacing w:line="240" w:lineRule="auto"/>
        <w:ind w:left="0" w:firstLine="851"/>
        <w:rPr>
          <w:szCs w:val="28"/>
        </w:rPr>
      </w:pPr>
      <w:r w:rsidRPr="002D3E00">
        <w:rPr>
          <w:szCs w:val="28"/>
        </w:rPr>
        <w:t>формирование и развитие мотивации к познанию, творчеству и инновационной деятельности;</w:t>
      </w:r>
    </w:p>
    <w:p w:rsidR="0096243D" w:rsidRPr="002D3E00" w:rsidRDefault="0096243D" w:rsidP="002D3E00">
      <w:pPr>
        <w:pStyle w:val="a0"/>
        <w:spacing w:line="240" w:lineRule="auto"/>
        <w:ind w:left="0" w:firstLine="851"/>
        <w:rPr>
          <w:szCs w:val="28"/>
        </w:rPr>
      </w:pPr>
      <w:r w:rsidRPr="002D3E00">
        <w:rPr>
          <w:szCs w:val="28"/>
        </w:rPr>
        <w:lastRenderedPageBreak/>
        <w:t>формирование основы научных методов познания окружающего мира;</w:t>
      </w:r>
    </w:p>
    <w:p w:rsidR="0096243D" w:rsidRPr="002D3E00" w:rsidRDefault="0096243D" w:rsidP="002D3E00">
      <w:pPr>
        <w:pStyle w:val="a0"/>
        <w:spacing w:line="240" w:lineRule="auto"/>
        <w:ind w:left="0" w:firstLine="851"/>
        <w:rPr>
          <w:szCs w:val="28"/>
        </w:rPr>
      </w:pPr>
      <w:r w:rsidRPr="002D3E00">
        <w:rPr>
          <w:szCs w:val="28"/>
        </w:rPr>
        <w:t>условия для активной учебно-познавательной деятельности;</w:t>
      </w:r>
    </w:p>
    <w:p w:rsidR="0096243D" w:rsidRPr="002D3E00" w:rsidRDefault="0096243D" w:rsidP="002D3E00">
      <w:pPr>
        <w:pStyle w:val="a0"/>
        <w:spacing w:line="240" w:lineRule="auto"/>
        <w:ind w:left="0" w:firstLine="851"/>
        <w:rPr>
          <w:szCs w:val="28"/>
        </w:rPr>
      </w:pPr>
      <w:r w:rsidRPr="002D3E00">
        <w:rPr>
          <w:szCs w:val="28"/>
        </w:rPr>
        <w:t>воспитание патриотизма и установок толерантности, умения жить с непохожими людьми;</w:t>
      </w:r>
    </w:p>
    <w:p w:rsidR="0096243D" w:rsidRPr="002D3E00" w:rsidRDefault="0096243D" w:rsidP="002D3E00">
      <w:pPr>
        <w:pStyle w:val="a0"/>
        <w:spacing w:line="240" w:lineRule="auto"/>
        <w:ind w:left="0" w:firstLine="851"/>
        <w:rPr>
          <w:szCs w:val="28"/>
        </w:rPr>
      </w:pPr>
      <w:r w:rsidRPr="002D3E00">
        <w:rPr>
          <w:szCs w:val="28"/>
        </w:rPr>
        <w:t>развитие креативности, критического мышления;</w:t>
      </w:r>
    </w:p>
    <w:p w:rsidR="0096243D" w:rsidRPr="002D3E00" w:rsidRDefault="0096243D" w:rsidP="002D3E00">
      <w:pPr>
        <w:pStyle w:val="a0"/>
        <w:spacing w:line="240" w:lineRule="auto"/>
        <w:ind w:left="0" w:firstLine="851"/>
        <w:rPr>
          <w:szCs w:val="28"/>
        </w:rPr>
      </w:pPr>
      <w:r w:rsidRPr="002D3E00">
        <w:rPr>
          <w:szCs w:val="28"/>
        </w:rPr>
        <w:t>поддержку социальной активности и осознанного выбора профессии;</w:t>
      </w:r>
    </w:p>
    <w:p w:rsidR="0096243D" w:rsidRPr="002D3E00" w:rsidRDefault="0096243D" w:rsidP="002D3E00">
      <w:pPr>
        <w:pStyle w:val="a0"/>
        <w:spacing w:line="240" w:lineRule="auto"/>
        <w:ind w:left="0" w:firstLine="851"/>
        <w:rPr>
          <w:szCs w:val="28"/>
        </w:rPr>
      </w:pPr>
      <w:r w:rsidRPr="002D3E00">
        <w:rPr>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96243D" w:rsidRPr="002D3E00" w:rsidRDefault="0096243D" w:rsidP="002D3E00">
      <w:pPr>
        <w:pStyle w:val="a0"/>
        <w:spacing w:line="240" w:lineRule="auto"/>
        <w:ind w:left="0" w:firstLine="851"/>
        <w:rPr>
          <w:szCs w:val="28"/>
        </w:rPr>
      </w:pPr>
      <w:r w:rsidRPr="002D3E00">
        <w:rPr>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96243D" w:rsidRPr="002D3E00" w:rsidRDefault="0096243D" w:rsidP="002D3E00">
      <w:pPr>
        <w:pStyle w:val="a0"/>
        <w:spacing w:line="240" w:lineRule="auto"/>
        <w:ind w:left="0" w:firstLine="851"/>
        <w:rPr>
          <w:szCs w:val="28"/>
        </w:rPr>
      </w:pPr>
      <w:r w:rsidRPr="002D3E00">
        <w:rPr>
          <w:szCs w:val="28"/>
        </w:rPr>
        <w:t>эргономичность, мультифункциональность и трансформируемость помещений образовательной организации.</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 xml:space="preserve">В школе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96243D" w:rsidRPr="002D3E00" w:rsidRDefault="0096243D" w:rsidP="002D3E00">
      <w:pPr>
        <w:spacing w:after="0" w:line="240" w:lineRule="auto"/>
        <w:ind w:firstLine="851"/>
        <w:jc w:val="both"/>
        <w:rPr>
          <w:rFonts w:ascii="Times New Roman" w:eastAsia="Arial" w:hAnsi="Times New Roman" w:cs="Times New Roman"/>
          <w:sz w:val="28"/>
          <w:szCs w:val="28"/>
          <w:lang w:eastAsia="ru-RU"/>
        </w:rPr>
      </w:pPr>
      <w:r w:rsidRPr="002D3E00">
        <w:rPr>
          <w:rFonts w:ascii="Times New Roman" w:hAnsi="Times New Roman" w:cs="Times New Roman"/>
          <w:sz w:val="28"/>
          <w:szCs w:val="28"/>
          <w:lang w:eastAsia="ru-RU"/>
        </w:rPr>
        <w:t>В образовательной организации могут быть предусмотрены:</w:t>
      </w:r>
    </w:p>
    <w:p w:rsidR="0096243D" w:rsidRPr="002D3E00" w:rsidRDefault="0096243D" w:rsidP="002D3E00">
      <w:pPr>
        <w:pStyle w:val="a"/>
        <w:spacing w:line="240" w:lineRule="auto"/>
        <w:ind w:firstLine="851"/>
        <w:rPr>
          <w:szCs w:val="28"/>
        </w:rPr>
      </w:pPr>
      <w:r w:rsidRPr="002D3E00">
        <w:rPr>
          <w:szCs w:val="28"/>
        </w:rPr>
        <w:t>учебные кабинеты с автоматизированными (в том числе интерактивными) рабочими местами обучающихся и педагогических работников;</w:t>
      </w:r>
    </w:p>
    <w:p w:rsidR="0096243D" w:rsidRPr="002D3E00" w:rsidRDefault="0096243D" w:rsidP="002D3E00">
      <w:pPr>
        <w:pStyle w:val="a"/>
        <w:spacing w:line="240" w:lineRule="auto"/>
        <w:ind w:firstLine="851"/>
        <w:rPr>
          <w:szCs w:val="28"/>
        </w:rPr>
      </w:pPr>
      <w:r w:rsidRPr="002D3E00">
        <w:rPr>
          <w:szCs w:val="28"/>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96243D" w:rsidRPr="002D3E00" w:rsidRDefault="0096243D" w:rsidP="002D3E00">
      <w:pPr>
        <w:pStyle w:val="a"/>
        <w:spacing w:line="240" w:lineRule="auto"/>
        <w:ind w:firstLine="851"/>
        <w:rPr>
          <w:szCs w:val="28"/>
        </w:rPr>
      </w:pPr>
      <w:r w:rsidRPr="002D3E00">
        <w:rPr>
          <w:szCs w:val="28"/>
        </w:rPr>
        <w:t>цеха и мастерские в соответствии с профилями обучения;</w:t>
      </w:r>
    </w:p>
    <w:p w:rsidR="0096243D" w:rsidRPr="002D3E00" w:rsidRDefault="0096243D" w:rsidP="002D3E00">
      <w:pPr>
        <w:pStyle w:val="a"/>
        <w:spacing w:line="240" w:lineRule="auto"/>
        <w:ind w:firstLine="851"/>
        <w:rPr>
          <w:szCs w:val="28"/>
        </w:rPr>
      </w:pPr>
      <w:r w:rsidRPr="002D3E00">
        <w:rPr>
          <w:szCs w:val="28"/>
        </w:rPr>
        <w:lastRenderedPageBreak/>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96243D" w:rsidRPr="002D3E00" w:rsidRDefault="0096243D" w:rsidP="002D3E00">
      <w:pPr>
        <w:pStyle w:val="a"/>
        <w:spacing w:line="240" w:lineRule="auto"/>
        <w:ind w:firstLine="851"/>
        <w:rPr>
          <w:szCs w:val="28"/>
        </w:rPr>
      </w:pPr>
      <w:r w:rsidRPr="002D3E00">
        <w:rPr>
          <w:szCs w:val="28"/>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96243D" w:rsidRPr="002D3E00" w:rsidRDefault="0096243D" w:rsidP="002D3E00">
      <w:pPr>
        <w:pStyle w:val="a"/>
        <w:spacing w:line="240" w:lineRule="auto"/>
        <w:ind w:firstLine="851"/>
        <w:rPr>
          <w:szCs w:val="28"/>
        </w:rPr>
      </w:pPr>
      <w:r w:rsidRPr="002D3E00">
        <w:rPr>
          <w:szCs w:val="28"/>
        </w:rPr>
        <w:t>спортивные и хореографические залы, спортивные сооружения, автогородок;</w:t>
      </w:r>
    </w:p>
    <w:p w:rsidR="0096243D" w:rsidRPr="002D3E00" w:rsidRDefault="0096243D" w:rsidP="002D3E00">
      <w:pPr>
        <w:pStyle w:val="a"/>
        <w:spacing w:line="240" w:lineRule="auto"/>
        <w:ind w:firstLine="851"/>
        <w:rPr>
          <w:szCs w:val="28"/>
        </w:rPr>
      </w:pPr>
      <w:r w:rsidRPr="002D3E00">
        <w:rPr>
          <w:szCs w:val="28"/>
        </w:rPr>
        <w:t>помещения для питания обучающихся, а также для хранения и приготовления пищи (с возможностью организации горячего питания);</w:t>
      </w:r>
    </w:p>
    <w:p w:rsidR="0096243D" w:rsidRPr="002D3E00" w:rsidRDefault="0096243D" w:rsidP="002D3E00">
      <w:pPr>
        <w:pStyle w:val="a"/>
        <w:spacing w:line="240" w:lineRule="auto"/>
        <w:ind w:firstLine="851"/>
        <w:rPr>
          <w:szCs w:val="28"/>
        </w:rPr>
      </w:pPr>
      <w:r w:rsidRPr="002D3E00">
        <w:rPr>
          <w:szCs w:val="28"/>
        </w:rPr>
        <w:t>помещения медицинского назначения;</w:t>
      </w:r>
    </w:p>
    <w:p w:rsidR="0096243D" w:rsidRPr="002D3E00" w:rsidRDefault="0096243D" w:rsidP="002D3E00">
      <w:pPr>
        <w:pStyle w:val="a"/>
        <w:spacing w:line="240" w:lineRule="auto"/>
        <w:ind w:firstLine="851"/>
        <w:rPr>
          <w:szCs w:val="28"/>
        </w:rPr>
      </w:pPr>
      <w:r w:rsidRPr="002D3E00">
        <w:rPr>
          <w:szCs w:val="28"/>
        </w:rPr>
        <w:t xml:space="preserve">административные и иные помещения, оснащенные необходимым оборудованием; </w:t>
      </w:r>
    </w:p>
    <w:p w:rsidR="0096243D" w:rsidRPr="002D3E00" w:rsidRDefault="0096243D" w:rsidP="002D3E00">
      <w:pPr>
        <w:pStyle w:val="a"/>
        <w:spacing w:line="240" w:lineRule="auto"/>
        <w:ind w:firstLine="851"/>
        <w:rPr>
          <w:szCs w:val="28"/>
        </w:rPr>
      </w:pPr>
      <w:r w:rsidRPr="002D3E00">
        <w:rPr>
          <w:szCs w:val="28"/>
        </w:rPr>
        <w:t>гардеробы, санузлы, места личной гигиены;</w:t>
      </w:r>
    </w:p>
    <w:p w:rsidR="0096243D" w:rsidRPr="002D3E00" w:rsidRDefault="0096243D" w:rsidP="002D3E00">
      <w:pPr>
        <w:pStyle w:val="a"/>
        <w:spacing w:line="240" w:lineRule="auto"/>
        <w:ind w:firstLine="851"/>
        <w:rPr>
          <w:szCs w:val="28"/>
        </w:rPr>
      </w:pPr>
      <w:r w:rsidRPr="002D3E00">
        <w:rPr>
          <w:szCs w:val="28"/>
        </w:rPr>
        <w:t xml:space="preserve">участок (территория) с необходимым набором оборудованных зон; </w:t>
      </w:r>
    </w:p>
    <w:p w:rsidR="0096243D" w:rsidRPr="002D3E00" w:rsidRDefault="0096243D" w:rsidP="002D3E00">
      <w:pPr>
        <w:pStyle w:val="a"/>
        <w:spacing w:line="240" w:lineRule="auto"/>
        <w:ind w:firstLine="851"/>
        <w:rPr>
          <w:szCs w:val="28"/>
        </w:rPr>
      </w:pPr>
      <w:r w:rsidRPr="002D3E00">
        <w:rPr>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96243D" w:rsidRPr="002D3E00" w:rsidRDefault="0096243D" w:rsidP="002D3E00">
      <w:pPr>
        <w:pStyle w:val="a"/>
        <w:spacing w:line="240" w:lineRule="auto"/>
        <w:ind w:firstLine="851"/>
        <w:rPr>
          <w:szCs w:val="28"/>
        </w:rPr>
      </w:pPr>
      <w:r w:rsidRPr="002D3E00">
        <w:rPr>
          <w:szCs w:val="28"/>
        </w:rPr>
        <w:t>мебель, офисное оснащение и хозяйственный инвентарь.</w:t>
      </w:r>
    </w:p>
    <w:p w:rsidR="0096243D" w:rsidRPr="002D3E00" w:rsidRDefault="0096243D" w:rsidP="002D3E00">
      <w:pPr>
        <w:spacing w:after="0" w:line="240" w:lineRule="auto"/>
        <w:ind w:firstLine="851"/>
        <w:jc w:val="both"/>
        <w:rPr>
          <w:rFonts w:ascii="Times New Roman" w:hAnsi="Times New Roman" w:cs="Times New Roman"/>
          <w:sz w:val="28"/>
          <w:szCs w:val="28"/>
        </w:rPr>
      </w:pPr>
    </w:p>
    <w:p w:rsidR="0096243D" w:rsidRPr="002D3E00" w:rsidRDefault="0096243D" w:rsidP="002D3E00">
      <w:pPr>
        <w:spacing w:after="0" w:line="240" w:lineRule="auto"/>
        <w:ind w:firstLine="851"/>
        <w:jc w:val="both"/>
        <w:rPr>
          <w:rFonts w:ascii="Times New Roman" w:hAnsi="Times New Roman" w:cs="Times New Roman"/>
          <w:sz w:val="28"/>
          <w:szCs w:val="28"/>
        </w:rPr>
      </w:pPr>
      <w:r w:rsidRPr="002D3E00">
        <w:rPr>
          <w:rFonts w:ascii="Times New Roman" w:hAnsi="Times New Roman" w:cs="Times New Roman"/>
          <w:sz w:val="28"/>
          <w:szCs w:val="28"/>
        </w:rPr>
        <w:t>Материально-техническое оснащение образовательной деятельности обеспечивает следующие ключевые возможности:</w:t>
      </w:r>
    </w:p>
    <w:p w:rsidR="0096243D" w:rsidRPr="002D3E00" w:rsidRDefault="0096243D" w:rsidP="002D3E00">
      <w:pPr>
        <w:pStyle w:val="a"/>
        <w:spacing w:line="240" w:lineRule="auto"/>
        <w:ind w:firstLine="851"/>
        <w:rPr>
          <w:szCs w:val="28"/>
        </w:rPr>
      </w:pPr>
      <w:r w:rsidRPr="002D3E00">
        <w:rPr>
          <w:szCs w:val="28"/>
        </w:rPr>
        <w:t>реализацию индивидуальных учебных планов обучающихся, осуществления ими самостоятельной познавательной деятельности;</w:t>
      </w:r>
    </w:p>
    <w:p w:rsidR="0096243D" w:rsidRPr="002D3E00" w:rsidRDefault="0096243D" w:rsidP="002D3E00">
      <w:pPr>
        <w:pStyle w:val="a"/>
        <w:spacing w:line="240" w:lineRule="auto"/>
        <w:ind w:firstLine="851"/>
        <w:rPr>
          <w:szCs w:val="28"/>
        </w:rPr>
      </w:pPr>
      <w:r w:rsidRPr="002D3E00">
        <w:rPr>
          <w:szCs w:val="28"/>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96243D" w:rsidRPr="002D3E00" w:rsidRDefault="0096243D" w:rsidP="002D3E00">
      <w:pPr>
        <w:pStyle w:val="a"/>
        <w:spacing w:line="240" w:lineRule="auto"/>
        <w:ind w:firstLine="851"/>
        <w:rPr>
          <w:szCs w:val="28"/>
        </w:rPr>
      </w:pPr>
      <w:r w:rsidRPr="002D3E00">
        <w:rPr>
          <w:szCs w:val="28"/>
        </w:rPr>
        <w:t>художественное творчество с использованием современных инструментов и технологий, художественно-оформительские и издательские работы;</w:t>
      </w:r>
    </w:p>
    <w:p w:rsidR="0096243D" w:rsidRPr="002D3E00" w:rsidRDefault="0096243D" w:rsidP="002D3E00">
      <w:pPr>
        <w:pStyle w:val="a"/>
        <w:spacing w:line="240" w:lineRule="auto"/>
        <w:ind w:firstLine="851"/>
        <w:rPr>
          <w:szCs w:val="28"/>
        </w:rPr>
      </w:pPr>
      <w:r w:rsidRPr="002D3E00">
        <w:rPr>
          <w:szCs w:val="28"/>
        </w:rPr>
        <w:t>научно-техническое творчество, создание материальных и информационных объектов с использованием рукомесла и цифрового производства;</w:t>
      </w:r>
    </w:p>
    <w:p w:rsidR="0096243D" w:rsidRPr="002D3E00" w:rsidRDefault="0096243D" w:rsidP="002D3E00">
      <w:pPr>
        <w:pStyle w:val="a"/>
        <w:spacing w:line="240" w:lineRule="auto"/>
        <w:ind w:firstLine="851"/>
        <w:rPr>
          <w:szCs w:val="28"/>
        </w:rPr>
      </w:pPr>
      <w:r w:rsidRPr="002D3E00">
        <w:rPr>
          <w:szCs w:val="28"/>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6243D" w:rsidRPr="002D3E00" w:rsidRDefault="0096243D" w:rsidP="002D3E00">
      <w:pPr>
        <w:pStyle w:val="a"/>
        <w:spacing w:line="240" w:lineRule="auto"/>
        <w:ind w:firstLine="851"/>
        <w:rPr>
          <w:szCs w:val="28"/>
        </w:rPr>
      </w:pPr>
      <w:r w:rsidRPr="002D3E00">
        <w:rPr>
          <w:szCs w:val="28"/>
        </w:rPr>
        <w:t>базовое и углубленное изучение предметов;</w:t>
      </w:r>
    </w:p>
    <w:p w:rsidR="0096243D" w:rsidRPr="002D3E00" w:rsidRDefault="0096243D" w:rsidP="002D3E00">
      <w:pPr>
        <w:pStyle w:val="a"/>
        <w:spacing w:line="240" w:lineRule="auto"/>
        <w:ind w:firstLine="851"/>
        <w:rPr>
          <w:szCs w:val="28"/>
        </w:rPr>
      </w:pPr>
      <w:r w:rsidRPr="002D3E00">
        <w:rPr>
          <w:szCs w:val="28"/>
        </w:rPr>
        <w:lastRenderedPageBreak/>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96243D" w:rsidRPr="002D3E00" w:rsidRDefault="0096243D" w:rsidP="002D3E00">
      <w:pPr>
        <w:pStyle w:val="a"/>
        <w:spacing w:line="240" w:lineRule="auto"/>
        <w:ind w:firstLine="851"/>
        <w:rPr>
          <w:szCs w:val="28"/>
        </w:rPr>
      </w:pPr>
      <w:r w:rsidRPr="002D3E00">
        <w:rPr>
          <w:szCs w:val="28"/>
        </w:rPr>
        <w:t>наблюдение, наглядное представление и анализ данных, использование цифровых планов и карт, спутниковых изображений;</w:t>
      </w:r>
    </w:p>
    <w:p w:rsidR="0096243D" w:rsidRPr="002D3E00" w:rsidRDefault="0096243D" w:rsidP="002D3E00">
      <w:pPr>
        <w:pStyle w:val="a"/>
        <w:spacing w:line="240" w:lineRule="auto"/>
        <w:ind w:firstLine="851"/>
        <w:rPr>
          <w:szCs w:val="28"/>
        </w:rPr>
      </w:pPr>
      <w:r w:rsidRPr="002D3E00">
        <w:rPr>
          <w:szCs w:val="28"/>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96243D" w:rsidRPr="002D3E00" w:rsidRDefault="0096243D" w:rsidP="002D3E00">
      <w:pPr>
        <w:pStyle w:val="a"/>
        <w:spacing w:line="240" w:lineRule="auto"/>
        <w:ind w:firstLine="851"/>
        <w:rPr>
          <w:szCs w:val="28"/>
        </w:rPr>
      </w:pPr>
      <w:r w:rsidRPr="002D3E00">
        <w:rPr>
          <w:szCs w:val="28"/>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96243D" w:rsidRPr="002D3E00" w:rsidRDefault="0096243D" w:rsidP="002D3E00">
      <w:pPr>
        <w:pStyle w:val="a"/>
        <w:spacing w:line="240" w:lineRule="auto"/>
        <w:ind w:firstLine="851"/>
        <w:rPr>
          <w:szCs w:val="28"/>
        </w:rPr>
      </w:pPr>
      <w:r w:rsidRPr="002D3E00">
        <w:rPr>
          <w:szCs w:val="28"/>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96243D" w:rsidRPr="002D3E00" w:rsidRDefault="0096243D" w:rsidP="002D3E00">
      <w:pPr>
        <w:pStyle w:val="a"/>
        <w:spacing w:line="240" w:lineRule="auto"/>
        <w:ind w:firstLine="851"/>
        <w:rPr>
          <w:szCs w:val="28"/>
        </w:rPr>
      </w:pPr>
      <w:r w:rsidRPr="002D3E00">
        <w:rPr>
          <w:szCs w:val="28"/>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6243D" w:rsidRPr="002D3E00" w:rsidRDefault="0096243D" w:rsidP="002D3E00">
      <w:pPr>
        <w:pStyle w:val="a"/>
        <w:spacing w:line="240" w:lineRule="auto"/>
        <w:ind w:firstLine="851"/>
        <w:rPr>
          <w:szCs w:val="28"/>
        </w:rPr>
      </w:pPr>
      <w:r w:rsidRPr="002D3E00">
        <w:rPr>
          <w:szCs w:val="28"/>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6243D" w:rsidRPr="002D3E00" w:rsidRDefault="0096243D" w:rsidP="002D3E00">
      <w:pPr>
        <w:pStyle w:val="a"/>
        <w:spacing w:line="240" w:lineRule="auto"/>
        <w:ind w:firstLine="851"/>
        <w:rPr>
          <w:szCs w:val="28"/>
        </w:rPr>
      </w:pPr>
      <w:r w:rsidRPr="002D3E00">
        <w:rPr>
          <w:szCs w:val="28"/>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96243D" w:rsidRPr="002D3E00" w:rsidRDefault="0096243D" w:rsidP="002D3E00">
      <w:pPr>
        <w:pStyle w:val="a"/>
        <w:spacing w:line="240" w:lineRule="auto"/>
        <w:ind w:firstLine="851"/>
        <w:rPr>
          <w:szCs w:val="28"/>
        </w:rPr>
      </w:pPr>
      <w:r w:rsidRPr="002D3E00">
        <w:rPr>
          <w:szCs w:val="28"/>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96243D" w:rsidRPr="002D3E00" w:rsidRDefault="0096243D" w:rsidP="002D3E00">
      <w:pPr>
        <w:pStyle w:val="a"/>
        <w:spacing w:line="240" w:lineRule="auto"/>
        <w:ind w:firstLine="851"/>
        <w:rPr>
          <w:szCs w:val="28"/>
        </w:rPr>
      </w:pPr>
      <w:r w:rsidRPr="002D3E00">
        <w:rPr>
          <w:szCs w:val="28"/>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96243D" w:rsidRPr="002D3E00" w:rsidRDefault="0096243D" w:rsidP="002D3E00">
      <w:pPr>
        <w:pStyle w:val="a"/>
        <w:spacing w:line="240" w:lineRule="auto"/>
        <w:ind w:firstLine="851"/>
        <w:rPr>
          <w:szCs w:val="28"/>
        </w:rPr>
      </w:pPr>
      <w:r w:rsidRPr="002D3E00">
        <w:rPr>
          <w:szCs w:val="28"/>
        </w:rPr>
        <w:t>организацию качественного горячего питания, медицинского обслуживания и отдыха обучающихся и педагогических работников.</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 xml:space="preserve">На основе СанПИН 2.4.2.2821-10 «Санитарно-эпидемиологические требования к условиям и организации обучения в общеобразовательных учреждениях» имеются в наличии и соответствуют требованиям помещения для осуществления образовательного процесса, активной деятельности, </w:t>
      </w:r>
      <w:r w:rsidRPr="002D3E00">
        <w:rPr>
          <w:rFonts w:ascii="Times New Roman" w:hAnsi="Times New Roman" w:cs="Times New Roman"/>
          <w:sz w:val="28"/>
          <w:szCs w:val="28"/>
          <w:lang w:eastAsia="ru-RU"/>
        </w:rPr>
        <w:lastRenderedPageBreak/>
        <w:t>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Школа расположен</w:t>
      </w:r>
      <w:r w:rsidR="00044C7E">
        <w:rPr>
          <w:rFonts w:ascii="Times New Roman" w:hAnsi="Times New Roman" w:cs="Times New Roman"/>
          <w:sz w:val="28"/>
          <w:szCs w:val="28"/>
          <w:lang w:eastAsia="ru-RU"/>
        </w:rPr>
        <w:t xml:space="preserve">а в одном 3-х этажном здании, 1960 года постройки,  </w:t>
      </w:r>
      <w:r w:rsidRPr="002D3E00">
        <w:rPr>
          <w:rFonts w:ascii="Times New Roman" w:hAnsi="Times New Roman" w:cs="Times New Roman"/>
          <w:sz w:val="28"/>
          <w:szCs w:val="28"/>
          <w:lang w:eastAsia="ru-RU"/>
        </w:rPr>
        <w:t>постройки общей площадью 2472,8м2. Площадь учебных помещений – 2941,5 м2. Школа имеет столовую на 120  посадочных  мест.  Спортивный зал- 184,0м2, позволяют проводить занятия по общей</w:t>
      </w:r>
      <w:r w:rsidR="00044C7E">
        <w:rPr>
          <w:rFonts w:ascii="Times New Roman" w:hAnsi="Times New Roman" w:cs="Times New Roman"/>
          <w:sz w:val="28"/>
          <w:szCs w:val="28"/>
          <w:lang w:eastAsia="ru-RU"/>
        </w:rPr>
        <w:t xml:space="preserve"> физической подготовке и работу</w:t>
      </w:r>
      <w:r w:rsidRPr="002D3E00">
        <w:rPr>
          <w:rFonts w:ascii="Times New Roman" w:hAnsi="Times New Roman" w:cs="Times New Roman"/>
          <w:sz w:val="28"/>
          <w:szCs w:val="28"/>
          <w:lang w:eastAsia="ru-RU"/>
        </w:rPr>
        <w:t xml:space="preserve"> спортивных секций, имеет соответствующие санитарным нормам раздевалки и туалетные комнаты. В школе также имеются: кабинет психолога, кабинет социального педагога, кабинет информатики, библиотека. На школьной территории размещены многофункциональная площадка и футбольное поле.</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В настоящее время в школе созданы все необходимые условия для реализации федеральных государственных образовательных стандартов (далее - ФГОС):</w:t>
      </w:r>
      <w:r w:rsidR="002D3E00">
        <w:rPr>
          <w:rFonts w:ascii="Times New Roman" w:hAnsi="Times New Roman" w:cs="Times New Roman"/>
          <w:sz w:val="28"/>
          <w:szCs w:val="28"/>
          <w:lang w:eastAsia="ru-RU"/>
        </w:rPr>
        <w:t xml:space="preserve"> </w:t>
      </w:r>
      <w:r w:rsidRPr="002D3E00">
        <w:rPr>
          <w:rFonts w:ascii="Times New Roman" w:hAnsi="Times New Roman" w:cs="Times New Roman"/>
          <w:sz w:val="28"/>
          <w:szCs w:val="28"/>
          <w:lang w:eastAsia="ru-RU"/>
        </w:rPr>
        <w:t>рабочее место каждого учителя оборудовано компьютером, мультимедийным проектом или интерактивной доской, документ-камерой и принтером, что позволяет создавать проекты и проводить их презентацию; в кабинетах химии, физики, биологии имеется необходимый набор лабораторного оборудования для проведения экспериментальной работы.</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Для реализации федеральных требований к общеобразовательным организациям в части охраны здоровья обучающихся школа имеет лицензированный медицинский кабинет.</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Библиотека школы имеет в своем фонде необходимые учебники и учебные пособия, а также художественную литературу. Обучающиеся школы на 100% обеспечены учебниками. Библиотека оснащена необходимой компьютерной техникой, выходом в Интернет,</w:t>
      </w:r>
      <w:r w:rsidR="002D3E00">
        <w:rPr>
          <w:rFonts w:ascii="Times New Roman" w:hAnsi="Times New Roman" w:cs="Times New Roman"/>
          <w:sz w:val="28"/>
          <w:szCs w:val="28"/>
          <w:lang w:eastAsia="ru-RU"/>
        </w:rPr>
        <w:t xml:space="preserve"> имеет небольшой читальный зал.</w:t>
      </w:r>
    </w:p>
    <w:p w:rsidR="0096243D" w:rsidRPr="002D3E00" w:rsidRDefault="0096243D" w:rsidP="002D3E00">
      <w:pPr>
        <w:spacing w:after="0" w:line="240" w:lineRule="auto"/>
        <w:ind w:firstLine="851"/>
        <w:jc w:val="both"/>
        <w:rPr>
          <w:rFonts w:ascii="Times New Roman" w:hAnsi="Times New Roman" w:cs="Times New Roman"/>
          <w:b/>
          <w:sz w:val="28"/>
          <w:szCs w:val="28"/>
          <w:lang w:eastAsia="ru-RU"/>
        </w:rPr>
      </w:pPr>
      <w:r w:rsidRPr="002D3E00">
        <w:rPr>
          <w:rFonts w:ascii="Times New Roman" w:hAnsi="Times New Roman" w:cs="Times New Roman"/>
          <w:b/>
          <w:sz w:val="28"/>
          <w:szCs w:val="28"/>
          <w:lang w:eastAsia="ru-RU"/>
        </w:rPr>
        <w:t>Медико-социальные условия пребывания участников образовательного процесса</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b/>
          <w:sz w:val="28"/>
          <w:szCs w:val="28"/>
          <w:lang w:eastAsia="ru-RU"/>
        </w:rPr>
        <w:t xml:space="preserve">Центра: </w:t>
      </w:r>
      <w:r w:rsidRPr="002D3E00">
        <w:rPr>
          <w:rFonts w:ascii="Times New Roman" w:hAnsi="Times New Roman" w:cs="Times New Roman"/>
          <w:sz w:val="28"/>
          <w:szCs w:val="28"/>
          <w:lang w:eastAsia="ru-RU"/>
        </w:rPr>
        <w:t>наличие медицинского кабинета и процедурного кабинета, лицензирование медицинской деятельности в СОШ №10 имени атамана С.И. Белого г. Сочи и профессиональное и профилактическое обслуживание. Лицензия ЛО-23-01-013687 от 01.07.2019 года.</w:t>
      </w:r>
    </w:p>
    <w:p w:rsidR="0096243D" w:rsidRPr="002D3E00" w:rsidRDefault="0096243D" w:rsidP="002D3E00">
      <w:pPr>
        <w:pStyle w:val="3"/>
        <w:spacing w:line="240" w:lineRule="auto"/>
        <w:ind w:firstLine="851"/>
      </w:pPr>
      <w:bookmarkStart w:id="98" w:name="_Toc435412747"/>
      <w:bookmarkStart w:id="99" w:name="_Toc453968222"/>
      <w:r w:rsidRPr="002D3E00">
        <w:t>III.3.5. Информационно-методические условия реализации основной образовательной программы</w:t>
      </w:r>
      <w:bookmarkEnd w:id="98"/>
      <w:bookmarkEnd w:id="99"/>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6243D" w:rsidRPr="002D3E00" w:rsidRDefault="0096243D" w:rsidP="002D3E00">
      <w:pPr>
        <w:pStyle w:val="a"/>
        <w:spacing w:line="240" w:lineRule="auto"/>
        <w:ind w:firstLine="851"/>
        <w:rPr>
          <w:szCs w:val="28"/>
        </w:rPr>
      </w:pPr>
      <w:r w:rsidRPr="002D3E00">
        <w:rPr>
          <w:szCs w:val="28"/>
        </w:rPr>
        <w:t>комплекс информационных образовательных ресурсов, в том числе цифровые образовательные ресурсы;</w:t>
      </w:r>
    </w:p>
    <w:p w:rsidR="0096243D" w:rsidRPr="002D3E00" w:rsidRDefault="0096243D" w:rsidP="002D3E00">
      <w:pPr>
        <w:pStyle w:val="a"/>
        <w:spacing w:line="240" w:lineRule="auto"/>
        <w:ind w:firstLine="851"/>
        <w:rPr>
          <w:szCs w:val="28"/>
        </w:rPr>
      </w:pPr>
      <w:r w:rsidRPr="002D3E00">
        <w:rPr>
          <w:szCs w:val="28"/>
        </w:rPr>
        <w:lastRenderedPageBreak/>
        <w:t>совокупность технологических средств ИКТ: компьютеры, иное информационное оборудование, коммуникационные каналы;</w:t>
      </w:r>
    </w:p>
    <w:p w:rsidR="0096243D" w:rsidRPr="002D3E00" w:rsidRDefault="0096243D" w:rsidP="002D3E00">
      <w:pPr>
        <w:pStyle w:val="a"/>
        <w:spacing w:line="240" w:lineRule="auto"/>
        <w:ind w:firstLine="851"/>
        <w:rPr>
          <w:szCs w:val="28"/>
        </w:rPr>
      </w:pPr>
      <w:r w:rsidRPr="002D3E00">
        <w:rPr>
          <w:szCs w:val="28"/>
        </w:rPr>
        <w:t>систему современных педагогических технологий, обеспечивающих обучение в современной информационно-образовательной среде.</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 xml:space="preserve">Функционирование информационной образовательной среды образовательной организации обеспечивается средствами </w:t>
      </w:r>
      <w:r w:rsidRPr="002D3E00">
        <w:rPr>
          <w:rFonts w:ascii="Times New Roman" w:hAnsi="Times New Roman" w:cs="Times New Roman"/>
          <w:bCs/>
          <w:sz w:val="28"/>
          <w:szCs w:val="28"/>
          <w:lang w:eastAsia="ru-RU"/>
        </w:rPr>
        <w:t xml:space="preserve">информационно-коммуникационных технологий </w:t>
      </w:r>
      <w:r w:rsidRPr="002D3E00">
        <w:rPr>
          <w:rFonts w:ascii="Times New Roman" w:hAnsi="Times New Roman" w:cs="Times New Roman"/>
          <w:sz w:val="28"/>
          <w:szCs w:val="28"/>
          <w:lang w:eastAsia="ru-RU"/>
        </w:rPr>
        <w:t>и квалификацией работников, ее использующих и поддерживающих.</w:t>
      </w:r>
    </w:p>
    <w:p w:rsidR="0096243D" w:rsidRPr="002D3E00" w:rsidRDefault="0096243D" w:rsidP="002D3E00">
      <w:pPr>
        <w:spacing w:after="0" w:line="240" w:lineRule="auto"/>
        <w:ind w:firstLine="851"/>
        <w:jc w:val="both"/>
        <w:rPr>
          <w:rFonts w:ascii="Times New Roman" w:hAnsi="Times New Roman" w:cs="Times New Roman"/>
          <w:sz w:val="28"/>
          <w:szCs w:val="28"/>
        </w:rPr>
      </w:pPr>
      <w:r w:rsidRPr="002D3E00">
        <w:rPr>
          <w:rFonts w:ascii="Times New Roman" w:hAnsi="Times New Roman" w:cs="Times New Roman"/>
          <w:sz w:val="28"/>
          <w:szCs w:val="28"/>
        </w:rPr>
        <w:t>Основными структурными элементами ИОС являются:</w:t>
      </w:r>
    </w:p>
    <w:p w:rsidR="0096243D" w:rsidRPr="002D3E00" w:rsidRDefault="0096243D" w:rsidP="002D3E00">
      <w:pPr>
        <w:pStyle w:val="a"/>
        <w:spacing w:line="240" w:lineRule="auto"/>
        <w:ind w:firstLine="851"/>
        <w:rPr>
          <w:szCs w:val="28"/>
        </w:rPr>
      </w:pPr>
      <w:r w:rsidRPr="002D3E00">
        <w:rPr>
          <w:szCs w:val="28"/>
        </w:rPr>
        <w:t>информационно-образовательные ресурсы в виде печатной продукции;</w:t>
      </w:r>
    </w:p>
    <w:p w:rsidR="0096243D" w:rsidRPr="002D3E00" w:rsidRDefault="0096243D" w:rsidP="002D3E00">
      <w:pPr>
        <w:pStyle w:val="a"/>
        <w:spacing w:line="240" w:lineRule="auto"/>
        <w:ind w:firstLine="851"/>
        <w:rPr>
          <w:szCs w:val="28"/>
        </w:rPr>
      </w:pPr>
      <w:r w:rsidRPr="002D3E00">
        <w:rPr>
          <w:szCs w:val="28"/>
        </w:rPr>
        <w:t>информационно-образовательные ресурсы на сменных оптических носителях;</w:t>
      </w:r>
    </w:p>
    <w:p w:rsidR="0096243D" w:rsidRPr="002D3E00" w:rsidRDefault="0096243D" w:rsidP="002D3E00">
      <w:pPr>
        <w:pStyle w:val="a"/>
        <w:spacing w:line="240" w:lineRule="auto"/>
        <w:ind w:firstLine="851"/>
        <w:rPr>
          <w:szCs w:val="28"/>
        </w:rPr>
      </w:pPr>
      <w:r w:rsidRPr="002D3E00">
        <w:rPr>
          <w:szCs w:val="28"/>
        </w:rPr>
        <w:t>информационно-образовательные ресурсы сети Интернет;</w:t>
      </w:r>
    </w:p>
    <w:p w:rsidR="0096243D" w:rsidRPr="002D3E00" w:rsidRDefault="0096243D" w:rsidP="002D3E00">
      <w:pPr>
        <w:pStyle w:val="a"/>
        <w:spacing w:line="240" w:lineRule="auto"/>
        <w:ind w:firstLine="851"/>
        <w:rPr>
          <w:szCs w:val="28"/>
        </w:rPr>
      </w:pPr>
      <w:r w:rsidRPr="002D3E00">
        <w:rPr>
          <w:szCs w:val="28"/>
        </w:rPr>
        <w:t>вычислительная и информационно-телекоммуникационная инфраструктура;</w:t>
      </w:r>
    </w:p>
    <w:p w:rsidR="0096243D" w:rsidRPr="002D3E00" w:rsidRDefault="0096243D" w:rsidP="002D3E00">
      <w:pPr>
        <w:pStyle w:val="a"/>
        <w:spacing w:line="240" w:lineRule="auto"/>
        <w:ind w:firstLine="851"/>
        <w:rPr>
          <w:szCs w:val="28"/>
        </w:rPr>
      </w:pPr>
      <w:r w:rsidRPr="002D3E00">
        <w:rPr>
          <w:szCs w:val="28"/>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6243D" w:rsidRPr="002D3E00" w:rsidRDefault="0096243D" w:rsidP="002D3E00">
      <w:pPr>
        <w:spacing w:after="0" w:line="240" w:lineRule="auto"/>
        <w:ind w:firstLine="851"/>
        <w:jc w:val="both"/>
        <w:rPr>
          <w:rFonts w:ascii="Times New Roman" w:hAnsi="Times New Roman" w:cs="Times New Roman"/>
          <w:sz w:val="28"/>
          <w:szCs w:val="28"/>
        </w:rPr>
      </w:pPr>
      <w:r w:rsidRPr="002D3E00">
        <w:rPr>
          <w:rFonts w:ascii="Times New Roman" w:hAnsi="Times New Roman" w:cs="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Информационно-образовательная среда организации, осуществляющей образовательную деятельность, должна обеспечивать:</w:t>
      </w:r>
    </w:p>
    <w:p w:rsidR="0096243D" w:rsidRPr="002D3E00" w:rsidRDefault="0096243D" w:rsidP="002D3E00">
      <w:pPr>
        <w:pStyle w:val="a"/>
        <w:spacing w:line="240" w:lineRule="auto"/>
        <w:ind w:firstLine="851"/>
        <w:rPr>
          <w:szCs w:val="28"/>
        </w:rPr>
      </w:pPr>
      <w:r w:rsidRPr="002D3E00">
        <w:rPr>
          <w:szCs w:val="28"/>
        </w:rPr>
        <w:t>информационно-методическую поддержку образовательной деятельности;</w:t>
      </w:r>
    </w:p>
    <w:p w:rsidR="0096243D" w:rsidRPr="002D3E00" w:rsidRDefault="0096243D" w:rsidP="002D3E00">
      <w:pPr>
        <w:pStyle w:val="a"/>
        <w:spacing w:line="240" w:lineRule="auto"/>
        <w:ind w:firstLine="851"/>
        <w:rPr>
          <w:szCs w:val="28"/>
        </w:rPr>
      </w:pPr>
      <w:r w:rsidRPr="002D3E00">
        <w:rPr>
          <w:szCs w:val="28"/>
        </w:rPr>
        <w:t>планирование образовательной деятельности и ее ресурсного обеспечения;</w:t>
      </w:r>
    </w:p>
    <w:p w:rsidR="0096243D" w:rsidRPr="002D3E00" w:rsidRDefault="0096243D" w:rsidP="002D3E00">
      <w:pPr>
        <w:pStyle w:val="a"/>
        <w:spacing w:line="240" w:lineRule="auto"/>
        <w:ind w:firstLine="851"/>
        <w:rPr>
          <w:szCs w:val="28"/>
        </w:rPr>
      </w:pPr>
      <w:r w:rsidRPr="002D3E00">
        <w:rPr>
          <w:szCs w:val="28"/>
        </w:rPr>
        <w:t xml:space="preserve">проектирование и организацию индивидуальной и групповой деятельности; </w:t>
      </w:r>
    </w:p>
    <w:p w:rsidR="0096243D" w:rsidRPr="002D3E00" w:rsidRDefault="0096243D" w:rsidP="002D3E00">
      <w:pPr>
        <w:pStyle w:val="a"/>
        <w:spacing w:line="240" w:lineRule="auto"/>
        <w:ind w:firstLine="851"/>
        <w:rPr>
          <w:szCs w:val="28"/>
        </w:rPr>
      </w:pPr>
      <w:r w:rsidRPr="002D3E00">
        <w:rPr>
          <w:szCs w:val="28"/>
        </w:rPr>
        <w:t>мониторинг и фиксацию хода и результатов образовательной деятельности;</w:t>
      </w:r>
    </w:p>
    <w:p w:rsidR="0096243D" w:rsidRPr="002D3E00" w:rsidRDefault="0096243D" w:rsidP="002D3E00">
      <w:pPr>
        <w:pStyle w:val="a"/>
        <w:spacing w:line="240" w:lineRule="auto"/>
        <w:ind w:firstLine="851"/>
        <w:rPr>
          <w:szCs w:val="28"/>
        </w:rPr>
      </w:pPr>
      <w:r w:rsidRPr="002D3E00">
        <w:rPr>
          <w:szCs w:val="28"/>
        </w:rPr>
        <w:t>мониторинг здоровья обучающихся;</w:t>
      </w:r>
    </w:p>
    <w:p w:rsidR="0096243D" w:rsidRPr="002D3E00" w:rsidRDefault="0096243D" w:rsidP="002D3E00">
      <w:pPr>
        <w:pStyle w:val="a"/>
        <w:spacing w:line="240" w:lineRule="auto"/>
        <w:ind w:firstLine="851"/>
        <w:rPr>
          <w:szCs w:val="28"/>
        </w:rPr>
      </w:pPr>
      <w:r w:rsidRPr="002D3E00">
        <w:rPr>
          <w:szCs w:val="28"/>
        </w:rPr>
        <w:t>современные процедуры создания, поиска, сбора, анализа, обработки, хранения и представления информации;</w:t>
      </w:r>
    </w:p>
    <w:p w:rsidR="0096243D" w:rsidRPr="002D3E00" w:rsidRDefault="0096243D" w:rsidP="002D3E00">
      <w:pPr>
        <w:pStyle w:val="a"/>
        <w:spacing w:line="240" w:lineRule="auto"/>
        <w:ind w:firstLine="851"/>
        <w:rPr>
          <w:szCs w:val="28"/>
        </w:rPr>
      </w:pPr>
      <w:r w:rsidRPr="002D3E00">
        <w:rPr>
          <w:szCs w:val="28"/>
        </w:rPr>
        <w:t xml:space="preserve">дистанционное взаимодействие всех участников образовательных отношений (обучающихся, их родителей </w:t>
      </w:r>
      <w:hyperlink r:id="rId531" w:tooltip="Справочная информация: &quot;Законные представители&quot; (Материал подготовлен специалистами КонсультантПлюс){КонсультантПлюс}" w:history="1">
        <w:r w:rsidRPr="002D3E00">
          <w:rPr>
            <w:szCs w:val="28"/>
          </w:rPr>
          <w:t>(законных представителей)</w:t>
        </w:r>
      </w:hyperlink>
      <w:r w:rsidRPr="002D3E00">
        <w:rPr>
          <w:szCs w:val="28"/>
        </w:rPr>
        <w:t xml:space="preserve">, педагогических работников, органов, осуществляющих управление в сфере </w:t>
      </w:r>
      <w:r w:rsidRPr="002D3E00">
        <w:rPr>
          <w:szCs w:val="28"/>
        </w:rPr>
        <w:lastRenderedPageBreak/>
        <w:t>образования, общественности), в том числе с применением дистанционных образовательных технологий;</w:t>
      </w:r>
    </w:p>
    <w:p w:rsidR="0096243D" w:rsidRPr="002D3E00" w:rsidRDefault="0096243D" w:rsidP="002D3E00">
      <w:pPr>
        <w:pStyle w:val="a"/>
        <w:spacing w:line="240" w:lineRule="auto"/>
        <w:ind w:firstLine="851"/>
        <w:rPr>
          <w:szCs w:val="28"/>
        </w:rPr>
      </w:pPr>
      <w:r w:rsidRPr="002D3E00">
        <w:rPr>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p>
    <w:p w:rsidR="0096243D" w:rsidRPr="002D3E00" w:rsidRDefault="0096243D" w:rsidP="002D3E00">
      <w:pPr>
        <w:spacing w:after="0" w:line="240" w:lineRule="auto"/>
        <w:ind w:firstLine="851"/>
        <w:jc w:val="both"/>
        <w:rPr>
          <w:rFonts w:ascii="Times New Roman" w:hAnsi="Times New Roman" w:cs="Times New Roman"/>
          <w:b/>
          <w:sz w:val="28"/>
          <w:szCs w:val="28"/>
          <w:lang w:eastAsia="ru-RU"/>
        </w:rPr>
      </w:pPr>
      <w:r w:rsidRPr="002D3E00">
        <w:rPr>
          <w:rFonts w:ascii="Times New Roman" w:hAnsi="Times New Roman" w:cs="Times New Roman"/>
          <w:b/>
          <w:sz w:val="28"/>
          <w:szCs w:val="28"/>
          <w:lang w:eastAsia="ru-RU"/>
        </w:rPr>
        <w:t>Учебно-методическое и информационное обеспечение реализации основной образовательной программы</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6243D" w:rsidRPr="002D3E00" w:rsidRDefault="0096243D" w:rsidP="002D3E00">
      <w:pPr>
        <w:spacing w:after="0" w:line="240" w:lineRule="auto"/>
        <w:ind w:firstLine="851"/>
        <w:jc w:val="both"/>
        <w:rPr>
          <w:rFonts w:ascii="Times New Roman" w:hAnsi="Times New Roman" w:cs="Times New Roman"/>
          <w:b/>
          <w:sz w:val="28"/>
          <w:szCs w:val="28"/>
          <w:lang w:eastAsia="ru-RU"/>
        </w:rPr>
      </w:pPr>
      <w:r w:rsidRPr="002D3E00">
        <w:rPr>
          <w:rFonts w:ascii="Times New Roman" w:hAnsi="Times New Roman" w:cs="Times New Roman"/>
          <w:b/>
          <w:sz w:val="28"/>
          <w:szCs w:val="28"/>
          <w:lang w:eastAsia="ru-RU"/>
        </w:rPr>
        <w:t>В школе активно используются информационно-коммуникационные технологии:</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улучшен показатель «количество обучающихся, приходящихся на один компьютер» до 10 человек;</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 xml:space="preserve">установлено лицензионное программное обеспечение и свободное программное обеспечение; </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lastRenderedPageBreak/>
        <w:t>ведется регулярно обновляемый сайт, на котором размещены сведения о деятельности общеобразовательной организаций, нормативная база и другая информация в соответствии с требованиями федерального закона;</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ведутся электронные журналы;</w:t>
      </w:r>
    </w:p>
    <w:p w:rsidR="0096243D" w:rsidRPr="002D3E00" w:rsidRDefault="0096243D" w:rsidP="002D3E00">
      <w:pPr>
        <w:spacing w:after="0" w:line="240" w:lineRule="auto"/>
        <w:ind w:firstLine="851"/>
        <w:jc w:val="both"/>
        <w:rPr>
          <w:rFonts w:ascii="Times New Roman" w:hAnsi="Times New Roman" w:cs="Times New Roman"/>
          <w:sz w:val="28"/>
          <w:szCs w:val="28"/>
          <w:lang w:eastAsia="ru-RU"/>
        </w:rPr>
      </w:pPr>
      <w:r w:rsidRPr="002D3E00">
        <w:rPr>
          <w:rFonts w:ascii="Times New Roman" w:hAnsi="Times New Roman" w:cs="Times New Roman"/>
          <w:sz w:val="28"/>
          <w:szCs w:val="28"/>
          <w:lang w:eastAsia="ru-RU"/>
        </w:rPr>
        <w:t>школа обеспечена широкополосным Интернетом (не менее 5 Мб/с).</w:t>
      </w:r>
    </w:p>
    <w:p w:rsidR="0096243D" w:rsidRPr="002D3E00" w:rsidRDefault="0096243D" w:rsidP="002D3E00">
      <w:pPr>
        <w:spacing w:after="0" w:line="240" w:lineRule="auto"/>
        <w:ind w:firstLine="851"/>
        <w:jc w:val="both"/>
        <w:rPr>
          <w:rFonts w:ascii="Times New Roman" w:hAnsi="Times New Roman" w:cs="Times New Roman"/>
          <w:b/>
          <w:sz w:val="28"/>
          <w:szCs w:val="28"/>
          <w:lang w:eastAsia="ru-RU"/>
        </w:rPr>
      </w:pPr>
      <w:r w:rsidRPr="002D3E00">
        <w:rPr>
          <w:rFonts w:ascii="Times New Roman" w:hAnsi="Times New Roman" w:cs="Times New Roman"/>
          <w:b/>
          <w:sz w:val="28"/>
          <w:szCs w:val="28"/>
          <w:lang w:eastAsia="ru-RU"/>
        </w:rPr>
        <w:t>Создание в образовательной организации информационно- образовательной среды, соответствующей требованиям ФГОС.</w:t>
      </w: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68"/>
        <w:gridCol w:w="5171"/>
        <w:gridCol w:w="3734"/>
      </w:tblGrid>
      <w:tr w:rsidR="0096243D" w:rsidRPr="002D3E00" w:rsidTr="0096243D">
        <w:trPr>
          <w:trHeight w:val="690"/>
        </w:trPr>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rPr>
                <w:rFonts w:ascii="Times New Roman" w:hAnsi="Times New Roman"/>
                <w:b/>
                <w:bdr w:val="nil"/>
              </w:rPr>
            </w:pPr>
            <w:r w:rsidRPr="002D3E00">
              <w:rPr>
                <w:rFonts w:ascii="Times New Roman" w:hAnsi="Times New Roman"/>
                <w:b/>
                <w:bdr w:val="nil"/>
              </w:rPr>
              <w:t>№ п/п</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rPr>
                <w:rFonts w:ascii="Times New Roman" w:hAnsi="Times New Roman"/>
                <w:b/>
                <w:bdr w:val="nil"/>
              </w:rPr>
            </w:pPr>
            <w:r w:rsidRPr="002D3E00">
              <w:rPr>
                <w:rFonts w:ascii="Times New Roman" w:hAnsi="Times New Roman"/>
                <w:b/>
                <w:bdr w:val="nil"/>
              </w:rPr>
              <w:t>Необходимые средства</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rPr>
                <w:rFonts w:ascii="Times New Roman" w:hAnsi="Times New Roman"/>
                <w:b/>
                <w:bdr w:val="nil"/>
                <w:lang w:val="ru-RU"/>
              </w:rPr>
            </w:pPr>
            <w:r w:rsidRPr="002D3E00">
              <w:rPr>
                <w:rFonts w:ascii="Times New Roman" w:hAnsi="Times New Roman"/>
                <w:b/>
                <w:bdr w:val="nil"/>
                <w:lang w:val="ru-RU"/>
              </w:rPr>
              <w:t>Необходимое количество средств/ имеющееся в</w:t>
            </w:r>
          </w:p>
          <w:p w:rsidR="0096243D" w:rsidRPr="002D3E00" w:rsidRDefault="0096243D" w:rsidP="002D3E00">
            <w:pPr>
              <w:pStyle w:val="TableParagraph"/>
              <w:pBdr>
                <w:top w:val="nil"/>
                <w:left w:val="nil"/>
                <w:bottom w:val="nil"/>
                <w:right w:val="nil"/>
                <w:between w:val="nil"/>
                <w:bar w:val="nil"/>
              </w:pBdr>
              <w:spacing w:line="240" w:lineRule="auto"/>
              <w:ind w:firstLine="851"/>
              <w:rPr>
                <w:rFonts w:ascii="Times New Roman" w:hAnsi="Times New Roman"/>
                <w:b/>
                <w:bdr w:val="nil"/>
                <w:lang w:val="ru-RU"/>
              </w:rPr>
            </w:pPr>
            <w:r w:rsidRPr="002D3E00">
              <w:rPr>
                <w:rFonts w:ascii="Times New Roman" w:hAnsi="Times New Roman"/>
                <w:b/>
                <w:bdr w:val="nil"/>
                <w:lang w:val="ru-RU"/>
              </w:rPr>
              <w:t>наличии</w:t>
            </w:r>
          </w:p>
        </w:tc>
      </w:tr>
      <w:tr w:rsidR="0096243D" w:rsidRPr="002D3E00" w:rsidTr="0096243D">
        <w:trPr>
          <w:trHeight w:val="278"/>
        </w:trPr>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w w:val="99"/>
                <w:bdr w:val="nil"/>
              </w:rPr>
              <w:t>I</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Технические средства</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имеются в наличии</w:t>
            </w:r>
          </w:p>
        </w:tc>
      </w:tr>
      <w:tr w:rsidR="0096243D" w:rsidRPr="002D3E00" w:rsidTr="0096243D">
        <w:trPr>
          <w:trHeight w:val="253"/>
        </w:trPr>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II</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Программные инструменты</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имеются в наличии</w:t>
            </w:r>
          </w:p>
        </w:tc>
      </w:tr>
      <w:tr w:rsidR="0096243D" w:rsidRPr="002D3E00" w:rsidTr="0096243D">
        <w:trPr>
          <w:trHeight w:val="568"/>
        </w:trPr>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III</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lang w:val="ru-RU"/>
              </w:rPr>
            </w:pPr>
            <w:r w:rsidRPr="002D3E00">
              <w:rPr>
                <w:rFonts w:ascii="Times New Roman" w:hAnsi="Times New Roman"/>
                <w:bdr w:val="nil"/>
                <w:lang w:val="ru-RU"/>
              </w:rPr>
              <w:t>Обеспечение технической, методической и орган</w:t>
            </w:r>
            <w:r w:rsidRPr="002D3E00">
              <w:rPr>
                <w:rFonts w:ascii="Times New Roman" w:hAnsi="Times New Roman"/>
                <w:bdr w:val="nil"/>
                <w:lang w:val="ru-RU"/>
              </w:rPr>
              <w:t>и</w:t>
            </w:r>
            <w:r w:rsidRPr="002D3E00">
              <w:rPr>
                <w:rFonts w:ascii="Times New Roman" w:hAnsi="Times New Roman"/>
                <w:bdr w:val="nil"/>
                <w:lang w:val="ru-RU"/>
              </w:rPr>
              <w:t>зационной поддержки</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имеются в наличии</w:t>
            </w:r>
          </w:p>
        </w:tc>
      </w:tr>
      <w:tr w:rsidR="0096243D" w:rsidRPr="002D3E00" w:rsidTr="0096243D">
        <w:trPr>
          <w:trHeight w:val="534"/>
        </w:trPr>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IV</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lang w:val="ru-RU"/>
              </w:rPr>
            </w:pPr>
            <w:r w:rsidRPr="002D3E00">
              <w:rPr>
                <w:rFonts w:ascii="Times New Roman" w:hAnsi="Times New Roman"/>
                <w:bdr w:val="nil"/>
                <w:lang w:val="ru-RU"/>
              </w:rPr>
              <w:t>Отображение образовательного процесса в инфо</w:t>
            </w:r>
            <w:r w:rsidRPr="002D3E00">
              <w:rPr>
                <w:rFonts w:ascii="Times New Roman" w:hAnsi="Times New Roman"/>
                <w:bdr w:val="nil"/>
                <w:lang w:val="ru-RU"/>
              </w:rPr>
              <w:t>р</w:t>
            </w:r>
            <w:r w:rsidRPr="002D3E00">
              <w:rPr>
                <w:rFonts w:ascii="Times New Roman" w:hAnsi="Times New Roman"/>
                <w:bdr w:val="nil"/>
                <w:lang w:val="ru-RU"/>
              </w:rPr>
              <w:t>мационной среде</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имеются в наличии</w:t>
            </w:r>
          </w:p>
        </w:tc>
      </w:tr>
      <w:tr w:rsidR="0096243D" w:rsidRPr="002D3E00" w:rsidTr="0096243D">
        <w:trPr>
          <w:trHeight w:val="402"/>
        </w:trPr>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w w:val="99"/>
                <w:bdr w:val="nil"/>
              </w:rPr>
              <w:t>V</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Компоненты на бумажных носителях</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имеются в наличии</w:t>
            </w:r>
          </w:p>
        </w:tc>
      </w:tr>
      <w:tr w:rsidR="0096243D" w:rsidRPr="002D3E00" w:rsidTr="0096243D">
        <w:trPr>
          <w:trHeight w:val="278"/>
        </w:trPr>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VI</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lang w:val="ru-RU"/>
              </w:rPr>
            </w:pPr>
            <w:r w:rsidRPr="002D3E00">
              <w:rPr>
                <w:rFonts w:ascii="Times New Roman" w:hAnsi="Times New Roman"/>
                <w:bdr w:val="nil"/>
                <w:lang w:val="ru-RU"/>
              </w:rPr>
              <w:t xml:space="preserve">Компоненты на </w:t>
            </w:r>
            <w:r w:rsidRPr="002D3E00">
              <w:rPr>
                <w:rFonts w:ascii="Times New Roman" w:hAnsi="Times New Roman"/>
                <w:bdr w:val="nil"/>
              </w:rPr>
              <w:t>CD</w:t>
            </w:r>
            <w:r w:rsidRPr="002D3E00">
              <w:rPr>
                <w:rFonts w:ascii="Times New Roman" w:hAnsi="Times New Roman"/>
                <w:bdr w:val="nil"/>
                <w:lang w:val="ru-RU"/>
              </w:rPr>
              <w:t xml:space="preserve"> и </w:t>
            </w:r>
            <w:r w:rsidRPr="002D3E00">
              <w:rPr>
                <w:rFonts w:ascii="Times New Roman" w:hAnsi="Times New Roman"/>
                <w:bdr w:val="nil"/>
              </w:rPr>
              <w:t>DVD</w:t>
            </w:r>
          </w:p>
        </w:tc>
        <w:tc>
          <w:tcPr>
            <w:tcW w:w="0" w:type="auto"/>
            <w:shd w:val="clear" w:color="auto" w:fill="auto"/>
          </w:tcPr>
          <w:p w:rsidR="0096243D" w:rsidRPr="002D3E00" w:rsidRDefault="0096243D" w:rsidP="00044C7E">
            <w:pPr>
              <w:pStyle w:val="TableParagraph"/>
              <w:pBdr>
                <w:top w:val="nil"/>
                <w:left w:val="nil"/>
                <w:bottom w:val="nil"/>
                <w:right w:val="nil"/>
                <w:between w:val="nil"/>
                <w:bar w:val="nil"/>
              </w:pBdr>
              <w:spacing w:line="240" w:lineRule="auto"/>
              <w:ind w:firstLine="0"/>
              <w:jc w:val="center"/>
              <w:rPr>
                <w:rFonts w:ascii="Times New Roman" w:hAnsi="Times New Roman"/>
                <w:bdr w:val="nil"/>
              </w:rPr>
            </w:pPr>
            <w:r w:rsidRPr="002D3E00">
              <w:rPr>
                <w:rFonts w:ascii="Times New Roman" w:hAnsi="Times New Roman"/>
                <w:bdr w:val="nil"/>
              </w:rPr>
              <w:t>имеются в наличии</w:t>
            </w:r>
          </w:p>
        </w:tc>
      </w:tr>
    </w:tbl>
    <w:p w:rsidR="0096243D" w:rsidRPr="002D3E00" w:rsidRDefault="0096243D" w:rsidP="002D3E00">
      <w:pPr>
        <w:spacing w:after="0" w:line="240" w:lineRule="auto"/>
        <w:ind w:firstLine="851"/>
        <w:jc w:val="both"/>
        <w:rPr>
          <w:rFonts w:ascii="Times New Roman" w:hAnsi="Times New Roman" w:cs="Times New Roman"/>
          <w:b/>
          <w:sz w:val="28"/>
          <w:szCs w:val="28"/>
          <w:lang w:eastAsia="ru-RU"/>
        </w:rPr>
      </w:pPr>
    </w:p>
    <w:p w:rsidR="0096243D" w:rsidRPr="002D3E00" w:rsidRDefault="0096243D" w:rsidP="002D3E00">
      <w:pPr>
        <w:pStyle w:val="af0"/>
        <w:spacing w:after="0"/>
        <w:ind w:firstLine="851"/>
        <w:jc w:val="both"/>
        <w:rPr>
          <w:sz w:val="28"/>
          <w:szCs w:val="28"/>
        </w:rPr>
      </w:pPr>
      <w:bookmarkStart w:id="100" w:name="_Toc435412748"/>
      <w:bookmarkStart w:id="101" w:name="_Toc453968223"/>
      <w:r w:rsidRPr="002D3E00">
        <w:rPr>
          <w:sz w:val="28"/>
          <w:szCs w:val="28"/>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w:t>
      </w:r>
      <w:r w:rsidRPr="002D3E00">
        <w:rPr>
          <w:sz w:val="28"/>
          <w:szCs w:val="28"/>
        </w:rPr>
        <w:t>е</w:t>
      </w:r>
      <w:r w:rsidRPr="002D3E00">
        <w:rPr>
          <w:sz w:val="28"/>
          <w:szCs w:val="28"/>
        </w:rPr>
        <w:t>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6243D" w:rsidRPr="002D3E00" w:rsidRDefault="0096243D" w:rsidP="002D3E00">
      <w:pPr>
        <w:pStyle w:val="af0"/>
        <w:spacing w:after="0"/>
        <w:ind w:firstLine="851"/>
        <w:jc w:val="both"/>
        <w:rPr>
          <w:sz w:val="28"/>
          <w:szCs w:val="28"/>
        </w:rPr>
      </w:pPr>
      <w:r w:rsidRPr="002D3E00">
        <w:rPr>
          <w:sz w:val="28"/>
          <w:szCs w:val="28"/>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w:t>
      </w:r>
    </w:p>
    <w:p w:rsidR="0096243D" w:rsidRPr="002D3E00" w:rsidRDefault="0096243D" w:rsidP="002D3E00">
      <w:pPr>
        <w:pStyle w:val="af0"/>
        <w:spacing w:after="0"/>
        <w:ind w:firstLine="851"/>
        <w:jc w:val="both"/>
        <w:rPr>
          <w:sz w:val="28"/>
          <w:szCs w:val="28"/>
        </w:rPr>
      </w:pPr>
      <w:r w:rsidRPr="002D3E00">
        <w:rPr>
          <w:sz w:val="28"/>
          <w:szCs w:val="28"/>
        </w:rPr>
        <w:t>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96243D" w:rsidRPr="002D3E00" w:rsidRDefault="0096243D" w:rsidP="002D3E00">
      <w:pPr>
        <w:pStyle w:val="af0"/>
        <w:spacing w:after="0"/>
        <w:ind w:firstLine="851"/>
        <w:jc w:val="both"/>
        <w:rPr>
          <w:sz w:val="28"/>
          <w:szCs w:val="28"/>
        </w:rPr>
      </w:pPr>
      <w:r w:rsidRPr="002D3E00">
        <w:rPr>
          <w:sz w:val="28"/>
          <w:szCs w:val="28"/>
        </w:rPr>
        <w:lastRenderedPageBreak/>
        <w:t>Обеспечение технической, методической и организационной поддержки: разработка планов, дорожных карт; заключение договоров; подготовка распорядите</w:t>
      </w:r>
      <w:r w:rsidR="00044C7E">
        <w:rPr>
          <w:sz w:val="28"/>
          <w:szCs w:val="28"/>
        </w:rPr>
        <w:t xml:space="preserve">льных </w:t>
      </w:r>
      <w:r w:rsidRPr="002D3E00">
        <w:rPr>
          <w:sz w:val="28"/>
          <w:szCs w:val="28"/>
        </w:rPr>
        <w:t>документов учредителя; подготовка локальных актов образовательной организации; подготовка программ формирования ИКТ-компетентностисотрудников школы (индивидуальных программ для каждого</w:t>
      </w:r>
      <w:r w:rsidRPr="002D3E00">
        <w:rPr>
          <w:spacing w:val="2"/>
          <w:sz w:val="28"/>
          <w:szCs w:val="28"/>
        </w:rPr>
        <w:t xml:space="preserve"> </w:t>
      </w:r>
      <w:r w:rsidRPr="002D3E00">
        <w:rPr>
          <w:sz w:val="28"/>
          <w:szCs w:val="28"/>
        </w:rPr>
        <w:t>работника).</w:t>
      </w:r>
    </w:p>
    <w:p w:rsidR="0096243D" w:rsidRPr="002D3E00" w:rsidRDefault="0096243D" w:rsidP="002D3E00">
      <w:pPr>
        <w:pStyle w:val="af0"/>
        <w:spacing w:after="0"/>
        <w:ind w:firstLine="851"/>
        <w:jc w:val="both"/>
        <w:rPr>
          <w:sz w:val="28"/>
          <w:szCs w:val="28"/>
        </w:rPr>
      </w:pPr>
      <w:r w:rsidRPr="002D3E00">
        <w:rPr>
          <w:sz w:val="28"/>
          <w:szCs w:val="28"/>
        </w:rPr>
        <w:t xml:space="preserve">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w:t>
      </w:r>
      <w:r w:rsidR="00044C7E">
        <w:rPr>
          <w:sz w:val="28"/>
          <w:szCs w:val="28"/>
        </w:rPr>
        <w:t xml:space="preserve">выполнения аттестационных работ </w:t>
      </w:r>
      <w:r w:rsidRPr="002D3E00">
        <w:rPr>
          <w:sz w:val="28"/>
          <w:szCs w:val="28"/>
        </w:rPr>
        <w:t>обучающихся; творческие работы учителей и обучающихся; осуществляется связь учителей, администрации, родителей (законных представителей), органов управления; осуществляется методическая поддержка учителей (интернет-школа, интернет-ИПК, мультимедиа</w:t>
      </w:r>
      <w:r w:rsidRPr="002D3E00">
        <w:rPr>
          <w:spacing w:val="6"/>
          <w:sz w:val="28"/>
          <w:szCs w:val="28"/>
        </w:rPr>
        <w:t xml:space="preserve"> </w:t>
      </w:r>
      <w:r w:rsidRPr="002D3E00">
        <w:rPr>
          <w:sz w:val="28"/>
          <w:szCs w:val="28"/>
        </w:rPr>
        <w:t>коллекция).</w:t>
      </w:r>
    </w:p>
    <w:p w:rsidR="0096243D" w:rsidRPr="002D3E00" w:rsidRDefault="0096243D" w:rsidP="002D3E00">
      <w:pPr>
        <w:pStyle w:val="af0"/>
        <w:spacing w:after="0"/>
        <w:ind w:firstLine="851"/>
        <w:jc w:val="both"/>
        <w:rPr>
          <w:sz w:val="28"/>
          <w:szCs w:val="28"/>
        </w:rPr>
      </w:pPr>
      <w:r w:rsidRPr="002D3E00">
        <w:rPr>
          <w:sz w:val="28"/>
          <w:szCs w:val="28"/>
        </w:rPr>
        <w:t>Компоненты на бумажных носителях: учебники</w:t>
      </w:r>
      <w:r w:rsidRPr="002D3E00">
        <w:rPr>
          <w:spacing w:val="-31"/>
          <w:sz w:val="28"/>
          <w:szCs w:val="28"/>
        </w:rPr>
        <w:t xml:space="preserve"> </w:t>
      </w:r>
      <w:r w:rsidRPr="002D3E00">
        <w:rPr>
          <w:sz w:val="28"/>
          <w:szCs w:val="28"/>
        </w:rPr>
        <w:t>(органайзеры).</w:t>
      </w:r>
    </w:p>
    <w:p w:rsidR="0096243D" w:rsidRPr="002D3E00" w:rsidRDefault="0096243D" w:rsidP="002D3E00">
      <w:pPr>
        <w:pStyle w:val="af0"/>
        <w:spacing w:after="0"/>
        <w:ind w:firstLine="851"/>
        <w:jc w:val="both"/>
        <w:rPr>
          <w:sz w:val="28"/>
          <w:szCs w:val="28"/>
        </w:rPr>
      </w:pPr>
      <w:r w:rsidRPr="002D3E00">
        <w:rPr>
          <w:sz w:val="28"/>
          <w:szCs w:val="28"/>
        </w:rPr>
        <w:t>Компоненты на CD и DVD: электронные приложения к учебникам; электронные наглядные пособия; электронные тренажеры; электронные практикумы.</w:t>
      </w:r>
    </w:p>
    <w:p w:rsidR="0096243D" w:rsidRPr="002D3E00" w:rsidRDefault="0096243D" w:rsidP="00044C7E">
      <w:pPr>
        <w:pStyle w:val="3"/>
        <w:spacing w:line="240" w:lineRule="auto"/>
        <w:ind w:firstLine="708"/>
      </w:pPr>
      <w:r w:rsidRPr="002D3E00">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100"/>
      <w:bookmarkEnd w:id="101"/>
    </w:p>
    <w:p w:rsidR="0096243D" w:rsidRPr="002D3E00" w:rsidRDefault="0096243D" w:rsidP="002D3E00">
      <w:pPr>
        <w:spacing w:after="0" w:line="240" w:lineRule="auto"/>
        <w:ind w:firstLine="851"/>
        <w:jc w:val="both"/>
        <w:rPr>
          <w:rFonts w:ascii="Times New Roman" w:hAnsi="Times New Roman" w:cs="Times New Roman"/>
          <w:sz w:val="28"/>
          <w:szCs w:val="28"/>
        </w:rPr>
      </w:pPr>
      <w:r w:rsidRPr="002D3E00">
        <w:rPr>
          <w:rFonts w:ascii="Times New Roman" w:hAnsi="Times New Roman" w:cs="Times New Roman"/>
          <w:sz w:val="28"/>
          <w:szCs w:val="28"/>
        </w:rPr>
        <w:t>В школе определены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96243D" w:rsidRPr="002D3E00" w:rsidRDefault="0096243D" w:rsidP="002D3E00">
      <w:pPr>
        <w:spacing w:after="0" w:line="240" w:lineRule="auto"/>
        <w:ind w:firstLine="851"/>
        <w:jc w:val="both"/>
        <w:rPr>
          <w:rFonts w:ascii="Times New Roman" w:hAnsi="Times New Roman" w:cs="Times New Roman"/>
          <w:sz w:val="28"/>
          <w:szCs w:val="28"/>
        </w:rPr>
      </w:pPr>
      <w:r w:rsidRPr="002D3E00">
        <w:rPr>
          <w:rFonts w:ascii="Times New Roman" w:hAnsi="Times New Roman" w:cs="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6243D" w:rsidRPr="002D3E00" w:rsidRDefault="0096243D" w:rsidP="002D3E00">
      <w:pPr>
        <w:pStyle w:val="a"/>
        <w:spacing w:line="240" w:lineRule="auto"/>
        <w:ind w:firstLine="851"/>
        <w:rPr>
          <w:szCs w:val="28"/>
        </w:rPr>
      </w:pPr>
      <w:r w:rsidRPr="002D3E00">
        <w:rPr>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96243D" w:rsidRPr="002D3E00" w:rsidRDefault="0096243D" w:rsidP="002D3E00">
      <w:pPr>
        <w:pStyle w:val="a"/>
        <w:spacing w:line="240" w:lineRule="auto"/>
        <w:ind w:firstLine="851"/>
        <w:rPr>
          <w:szCs w:val="28"/>
        </w:rPr>
      </w:pPr>
      <w:r w:rsidRPr="002D3E00">
        <w:rPr>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6243D" w:rsidRPr="002D3E00" w:rsidRDefault="0096243D" w:rsidP="002D3E00">
      <w:pPr>
        <w:pStyle w:val="a"/>
        <w:spacing w:line="240" w:lineRule="auto"/>
        <w:ind w:firstLine="851"/>
        <w:rPr>
          <w:spacing w:val="-8"/>
          <w:szCs w:val="28"/>
        </w:rPr>
      </w:pPr>
      <w:r w:rsidRPr="002D3E00">
        <w:rPr>
          <w:spacing w:val="-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96243D" w:rsidRPr="002D3E00" w:rsidRDefault="0096243D" w:rsidP="002D3E00">
      <w:pPr>
        <w:pStyle w:val="a"/>
        <w:spacing w:line="240" w:lineRule="auto"/>
        <w:ind w:firstLine="851"/>
        <w:rPr>
          <w:szCs w:val="28"/>
        </w:rPr>
      </w:pPr>
      <w:r w:rsidRPr="002D3E00">
        <w:rPr>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6243D" w:rsidRPr="002D3E00" w:rsidRDefault="0096243D" w:rsidP="002D3E00">
      <w:pPr>
        <w:pStyle w:val="a"/>
        <w:spacing w:line="240" w:lineRule="auto"/>
        <w:ind w:firstLine="851"/>
        <w:rPr>
          <w:szCs w:val="28"/>
        </w:rPr>
      </w:pPr>
      <w:r w:rsidRPr="002D3E00">
        <w:rPr>
          <w:szCs w:val="28"/>
        </w:rPr>
        <w:lastRenderedPageBreak/>
        <w:t>разработку сетевого графика (дорожной карты) создания необходимой системы условий;</w:t>
      </w:r>
    </w:p>
    <w:p w:rsidR="0096243D" w:rsidRPr="002D3E00" w:rsidRDefault="0096243D" w:rsidP="002D3E00">
      <w:pPr>
        <w:pStyle w:val="a"/>
        <w:spacing w:line="240" w:lineRule="auto"/>
        <w:ind w:firstLine="851"/>
        <w:rPr>
          <w:szCs w:val="28"/>
        </w:rPr>
      </w:pPr>
      <w:r w:rsidRPr="002D3E00">
        <w:rPr>
          <w:szCs w:val="28"/>
        </w:rPr>
        <w:t>разработку механизмов мониторинга, оценки и коррекции реализации промежуточных этапов разработанного графика (дорожной карты).</w:t>
      </w:r>
    </w:p>
    <w:p w:rsidR="0096243D" w:rsidRPr="002D3E00" w:rsidRDefault="0096243D" w:rsidP="002D3E00">
      <w:pPr>
        <w:tabs>
          <w:tab w:val="left" w:pos="0"/>
          <w:tab w:val="left" w:pos="284"/>
        </w:tabs>
        <w:spacing w:after="0" w:line="240" w:lineRule="auto"/>
        <w:ind w:firstLine="851"/>
        <w:jc w:val="both"/>
        <w:rPr>
          <w:rFonts w:ascii="Times New Roman" w:hAnsi="Times New Roman" w:cs="Times New Roman"/>
          <w:b/>
          <w:sz w:val="28"/>
          <w:szCs w:val="28"/>
        </w:rPr>
      </w:pPr>
    </w:p>
    <w:p w:rsidR="0096243D" w:rsidRDefault="0096243D" w:rsidP="000E1C5A">
      <w:pPr>
        <w:tabs>
          <w:tab w:val="left" w:pos="0"/>
          <w:tab w:val="left" w:pos="284"/>
        </w:tabs>
        <w:jc w:val="center"/>
        <w:rPr>
          <w:rFonts w:ascii="Times New Roman" w:hAnsi="Times New Roman" w:cs="Times New Roman"/>
          <w:b/>
          <w:sz w:val="28"/>
          <w:szCs w:val="28"/>
        </w:rPr>
      </w:pPr>
    </w:p>
    <w:p w:rsidR="0096243D" w:rsidRDefault="0096243D" w:rsidP="000E1C5A">
      <w:pPr>
        <w:tabs>
          <w:tab w:val="left" w:pos="0"/>
          <w:tab w:val="left" w:pos="284"/>
        </w:tabs>
        <w:jc w:val="center"/>
        <w:rPr>
          <w:rFonts w:ascii="Times New Roman" w:hAnsi="Times New Roman" w:cs="Times New Roman"/>
          <w:b/>
          <w:sz w:val="28"/>
          <w:szCs w:val="28"/>
        </w:rPr>
      </w:pPr>
    </w:p>
    <w:p w:rsidR="00BB53F6" w:rsidRDefault="00BB53F6" w:rsidP="000E1C5A">
      <w:pPr>
        <w:tabs>
          <w:tab w:val="left" w:pos="0"/>
        </w:tabs>
        <w:spacing w:after="0" w:line="240" w:lineRule="auto"/>
        <w:ind w:right="59"/>
        <w:jc w:val="both"/>
        <w:rPr>
          <w:rFonts w:ascii="Times New Roman" w:eastAsia="SchoolBookSanPin" w:hAnsi="Times New Roman" w:cs="Times New Roman"/>
          <w:color w:val="231F20"/>
          <w:sz w:val="28"/>
          <w:szCs w:val="28"/>
        </w:rPr>
      </w:pPr>
    </w:p>
    <w:p w:rsidR="0020269C" w:rsidRPr="00BB53F6" w:rsidRDefault="0020269C" w:rsidP="000E1C5A">
      <w:pPr>
        <w:tabs>
          <w:tab w:val="left" w:pos="0"/>
        </w:tabs>
        <w:spacing w:after="0" w:line="240" w:lineRule="auto"/>
        <w:ind w:right="59"/>
        <w:jc w:val="both"/>
        <w:rPr>
          <w:rFonts w:ascii="Times New Roman" w:eastAsia="SchoolBookSanPin" w:hAnsi="Times New Roman" w:cs="Times New Roman"/>
          <w:sz w:val="28"/>
          <w:szCs w:val="28"/>
        </w:rPr>
      </w:pPr>
    </w:p>
    <w:p w:rsidR="00BB53F6" w:rsidRPr="00BB53F6" w:rsidRDefault="00BB53F6" w:rsidP="000E1C5A">
      <w:pPr>
        <w:tabs>
          <w:tab w:val="left" w:pos="0"/>
        </w:tabs>
        <w:spacing w:after="0" w:line="240" w:lineRule="auto"/>
        <w:ind w:right="60"/>
        <w:jc w:val="both"/>
        <w:rPr>
          <w:rFonts w:ascii="Times New Roman" w:eastAsia="SchoolBookSanPin" w:hAnsi="Times New Roman" w:cs="Times New Roman"/>
          <w:sz w:val="28"/>
          <w:szCs w:val="28"/>
        </w:rPr>
      </w:pPr>
    </w:p>
    <w:sectPr w:rsidR="00BB53F6" w:rsidRPr="00BB53F6" w:rsidSect="00044C7E">
      <w:footerReference w:type="default" r:id="rId532"/>
      <w:pgSz w:w="11906" w:h="16838" w:code="9"/>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43D" w:rsidRDefault="0096243D" w:rsidP="00803995">
      <w:pPr>
        <w:spacing w:after="0" w:line="240" w:lineRule="auto"/>
      </w:pPr>
      <w:r>
        <w:separator/>
      </w:r>
    </w:p>
  </w:endnote>
  <w:endnote w:type="continuationSeparator" w:id="0">
    <w:p w:rsidR="0096243D" w:rsidRDefault="0096243D" w:rsidP="0080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ewtonC">
    <w:panose1 w:val="00000000000000000000"/>
    <w:charset w:val="CC"/>
    <w:family w:val="decorative"/>
    <w:notTrueType/>
    <w:pitch w:val="default"/>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SchoolBookSanPin">
    <w:altName w:val="Calibri"/>
    <w:panose1 w:val="00000000000000000000"/>
    <w:charset w:val="00"/>
    <w:family w:val="roman"/>
    <w:notTrueType/>
    <w:pitch w:val="variable"/>
    <w:sig w:usb0="00000001" w:usb1="1000000A"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629986"/>
      <w:docPartObj>
        <w:docPartGallery w:val="Page Numbers (Bottom of Page)"/>
        <w:docPartUnique/>
      </w:docPartObj>
    </w:sdtPr>
    <w:sdtContent>
      <w:p w:rsidR="0096243D" w:rsidRDefault="0096243D">
        <w:pPr>
          <w:pStyle w:val="aff5"/>
          <w:jc w:val="center"/>
        </w:pPr>
        <w:r>
          <w:fldChar w:fldCharType="begin"/>
        </w:r>
        <w:r>
          <w:instrText>PAGE   \* MERGEFORMAT</w:instrText>
        </w:r>
        <w:r>
          <w:fldChar w:fldCharType="separate"/>
        </w:r>
        <w:r w:rsidR="00044C7E">
          <w:rPr>
            <w:noProof/>
          </w:rPr>
          <w:t>21</w:t>
        </w:r>
        <w:r>
          <w:fldChar w:fldCharType="end"/>
        </w:r>
      </w:p>
    </w:sdtContent>
  </w:sdt>
  <w:p w:rsidR="0096243D" w:rsidRDefault="0096243D">
    <w:pPr>
      <w:pStyle w:val="af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43D" w:rsidRDefault="0096243D">
    <w:pPr>
      <w:rPr>
        <w:sz w:val="2"/>
        <w:szCs w:val="2"/>
      </w:rPr>
    </w:pPr>
    <w:r>
      <w:rPr>
        <w:noProof/>
        <w:lang w:eastAsia="ru-RU"/>
      </w:rPr>
      <mc:AlternateContent>
        <mc:Choice Requires="wps">
          <w:drawing>
            <wp:anchor distT="0" distB="0" distL="63500" distR="63500" simplePos="0" relativeHeight="251659264" behindDoc="1" locked="0" layoutInCell="1" allowOverlap="1" wp14:anchorId="3AC52E2E" wp14:editId="39897D04">
              <wp:simplePos x="0" y="0"/>
              <wp:positionH relativeFrom="page">
                <wp:posOffset>4002405</wp:posOffset>
              </wp:positionH>
              <wp:positionV relativeFrom="page">
                <wp:posOffset>9956800</wp:posOffset>
              </wp:positionV>
              <wp:extent cx="140335" cy="160655"/>
              <wp:effectExtent l="1905" t="3175" r="63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43D" w:rsidRDefault="0096243D">
                          <w:pPr>
                            <w:spacing w:line="240" w:lineRule="auto"/>
                          </w:pPr>
                          <w:r>
                            <w:fldChar w:fldCharType="begin"/>
                          </w:r>
                          <w:r>
                            <w:instrText xml:space="preserve"> PAGE \* MERGEFORMAT </w:instrText>
                          </w:r>
                          <w:r>
                            <w:fldChar w:fldCharType="separate"/>
                          </w:r>
                          <w:r w:rsidR="00044C7E" w:rsidRPr="00044C7E">
                            <w:rPr>
                              <w:rStyle w:val="aff8"/>
                              <w:rFonts w:eastAsiaTheme="minorHAnsi"/>
                              <w:noProof/>
                            </w:rPr>
                            <w:t>620</w:t>
                          </w:r>
                          <w:r>
                            <w:rPr>
                              <w:rStyle w:val="aff8"/>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C52E2E" id="_x0000_t202" coordsize="21600,21600" o:spt="202" path="m,l,21600r21600,l21600,xe">
              <v:stroke joinstyle="miter"/>
              <v:path gradientshapeok="t" o:connecttype="rect"/>
            </v:shapetype>
            <v:shape id="Text Box 7" o:spid="_x0000_s1027" type="#_x0000_t202" style="position:absolute;margin-left:315.15pt;margin-top:784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3VYqAIAAKY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" filled="f" stroked="f">
              <v:textbox style="mso-fit-shape-to-text:t" inset="0,0,0,0">
                <w:txbxContent>
                  <w:p w:rsidR="0096243D" w:rsidRDefault="0096243D">
                    <w:pPr>
                      <w:spacing w:line="240" w:lineRule="auto"/>
                    </w:pPr>
                    <w:r>
                      <w:fldChar w:fldCharType="begin"/>
                    </w:r>
                    <w:r>
                      <w:instrText xml:space="preserve"> PAGE \* MERGEFORMAT </w:instrText>
                    </w:r>
                    <w:r>
                      <w:fldChar w:fldCharType="separate"/>
                    </w:r>
                    <w:r w:rsidR="00044C7E" w:rsidRPr="00044C7E">
                      <w:rPr>
                        <w:rStyle w:val="aff8"/>
                        <w:rFonts w:eastAsiaTheme="minorHAnsi"/>
                        <w:noProof/>
                      </w:rPr>
                      <w:t>620</w:t>
                    </w:r>
                    <w:r>
                      <w:rPr>
                        <w:rStyle w:val="aff8"/>
                        <w:rFonts w:eastAsiaTheme="minorHAnsi"/>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2544"/>
    </w:sdtPr>
    <w:sdtContent>
      <w:p w:rsidR="0096243D" w:rsidRDefault="0096243D">
        <w:pPr>
          <w:pStyle w:val="aff5"/>
          <w:jc w:val="right"/>
        </w:pPr>
        <w:r>
          <w:fldChar w:fldCharType="begin"/>
        </w:r>
        <w:r>
          <w:instrText xml:space="preserve"> PAGE   \* MERGEFORMAT </w:instrText>
        </w:r>
        <w:r>
          <w:fldChar w:fldCharType="separate"/>
        </w:r>
        <w:r w:rsidR="00044C7E">
          <w:rPr>
            <w:noProof/>
          </w:rPr>
          <w:t>730</w:t>
        </w:r>
        <w:r>
          <w:rPr>
            <w:noProof/>
          </w:rPr>
          <w:fldChar w:fldCharType="end"/>
        </w:r>
      </w:p>
    </w:sdtContent>
  </w:sdt>
  <w:p w:rsidR="0096243D" w:rsidRDefault="0096243D">
    <w:pPr>
      <w:pStyle w:val="aff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349137"/>
      <w:docPartObj>
        <w:docPartGallery w:val="Page Numbers (Bottom of Page)"/>
        <w:docPartUnique/>
      </w:docPartObj>
    </w:sdtPr>
    <w:sdtContent>
      <w:p w:rsidR="0096243D" w:rsidRDefault="0096243D">
        <w:pPr>
          <w:pStyle w:val="aff5"/>
          <w:jc w:val="center"/>
        </w:pPr>
        <w:r>
          <w:fldChar w:fldCharType="begin"/>
        </w:r>
        <w:r>
          <w:instrText>PAGE   \* MERGEFORMAT</w:instrText>
        </w:r>
        <w:r>
          <w:fldChar w:fldCharType="separate"/>
        </w:r>
        <w:r w:rsidR="00044C7E">
          <w:rPr>
            <w:noProof/>
          </w:rPr>
          <w:t>735</w:t>
        </w:r>
        <w:r>
          <w:fldChar w:fldCharType="end"/>
        </w:r>
      </w:p>
    </w:sdtContent>
  </w:sdt>
  <w:p w:rsidR="0096243D" w:rsidRDefault="0096243D">
    <w:pPr>
      <w:pStyle w:val="aff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244468"/>
      <w:docPartObj>
        <w:docPartGallery w:val="Page Numbers (Bottom of Page)"/>
        <w:docPartUnique/>
      </w:docPartObj>
    </w:sdtPr>
    <w:sdtContent>
      <w:p w:rsidR="0096243D" w:rsidRDefault="0096243D">
        <w:pPr>
          <w:pStyle w:val="aff5"/>
          <w:jc w:val="center"/>
        </w:pPr>
        <w:r>
          <w:fldChar w:fldCharType="begin"/>
        </w:r>
        <w:r>
          <w:instrText>PAGE   \* MERGEFORMAT</w:instrText>
        </w:r>
        <w:r>
          <w:fldChar w:fldCharType="separate"/>
        </w:r>
        <w:r w:rsidR="00044C7E">
          <w:rPr>
            <w:noProof/>
          </w:rPr>
          <w:t>737</w:t>
        </w:r>
        <w:r>
          <w:fldChar w:fldCharType="end"/>
        </w:r>
      </w:p>
    </w:sdtContent>
  </w:sdt>
  <w:p w:rsidR="0096243D" w:rsidRDefault="0096243D">
    <w:pPr>
      <w:pStyle w:val="aff5"/>
    </w:pPr>
  </w:p>
  <w:p w:rsidR="0096243D" w:rsidRDefault="0096243D"/>
  <w:p w:rsidR="0096243D" w:rsidRDefault="0096243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43D" w:rsidRDefault="0096243D" w:rsidP="00803995">
      <w:pPr>
        <w:spacing w:after="0" w:line="240" w:lineRule="auto"/>
      </w:pPr>
      <w:r>
        <w:separator/>
      </w:r>
    </w:p>
  </w:footnote>
  <w:footnote w:type="continuationSeparator" w:id="0">
    <w:p w:rsidR="0096243D" w:rsidRDefault="0096243D" w:rsidP="00803995">
      <w:pPr>
        <w:spacing w:after="0" w:line="240" w:lineRule="auto"/>
      </w:pPr>
      <w:r>
        <w:continuationSeparator/>
      </w:r>
    </w:p>
  </w:footnote>
  <w:footnote w:id="1">
    <w:p w:rsidR="0096243D" w:rsidRDefault="0096243D" w:rsidP="00AC07D5">
      <w:r>
        <w:footnoteRef/>
      </w:r>
      <w:r>
        <w:t xml:space="preserve"> Данный вид учебной деятельности предусматривается при изучении всех разделов и тем школьного курса русского языка 10–11 классов.</w:t>
      </w:r>
      <w:r>
        <w:rPr>
          <w:sz w:val="20"/>
        </w:rPr>
        <w:t xml:space="preserve"> </w:t>
      </w:r>
    </w:p>
  </w:footnote>
  <w:footnote w:id="2">
    <w:p w:rsidR="0096243D" w:rsidRDefault="0096243D" w:rsidP="00AC07D5">
      <w:r>
        <w:footnoteRef/>
      </w:r>
      <w:r>
        <w:t xml:space="preserve"> Здесь и далее виды учебной деятельности и числовые показатели даны для всех разделов и тем школьного курса русского языка в 10–11 классах.</w:t>
      </w:r>
      <w:r>
        <w:rPr>
          <w:sz w:val="20"/>
        </w:rPr>
        <w:t xml:space="preserve"> </w:t>
      </w:r>
    </w:p>
  </w:footnote>
  <w:footnote w:id="3">
    <w:p w:rsidR="0096243D" w:rsidRDefault="0096243D"/>
    <w:p w:rsidR="0096243D" w:rsidRDefault="0096243D" w:rsidP="00371196">
      <w:pPr>
        <w:spacing w:line="285" w:lineRule="auto"/>
        <w:jc w:val="both"/>
      </w:pPr>
    </w:p>
  </w:footnote>
  <w:footnote w:id="4">
    <w:p w:rsidR="0096243D" w:rsidRDefault="0096243D" w:rsidP="00803995">
      <w:pPr>
        <w:pStyle w:val="ac"/>
      </w:pPr>
      <w:r>
        <w:rPr>
          <w:rStyle w:val="30"/>
        </w:rPr>
        <w:footnoteRef/>
      </w:r>
      <w:r>
        <w:t xml:space="preserve"> Курсивом выделены произведения кубанских авторов</w:t>
      </w:r>
    </w:p>
  </w:footnote>
  <w:footnote w:id="5">
    <w:p w:rsidR="0096243D" w:rsidRDefault="0096243D" w:rsidP="00803995">
      <w:pPr>
        <w:pStyle w:val="ac"/>
      </w:pPr>
      <w:r>
        <w:rPr>
          <w:rStyle w:val="30"/>
        </w:rPr>
        <w:footnoteRef/>
      </w:r>
      <w:r>
        <w:t xml:space="preserve"> Здесь и далее курсивом выделены произведения кубанских авторов</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6C692D2"/>
    <w:lvl w:ilvl="0">
      <w:numFmt w:val="bullet"/>
      <w:lvlText w:val="*"/>
      <w:lvlJc w:val="left"/>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8042BB"/>
    <w:multiLevelType w:val="hybridMultilevel"/>
    <w:tmpl w:val="8D00A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314BED"/>
    <w:multiLevelType w:val="multilevel"/>
    <w:tmpl w:val="2284766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2407108"/>
    <w:multiLevelType w:val="hybridMultilevel"/>
    <w:tmpl w:val="C3029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3F416F"/>
    <w:multiLevelType w:val="hybridMultilevel"/>
    <w:tmpl w:val="216C7FAE"/>
    <w:lvl w:ilvl="0" w:tplc="9F3C272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3E11A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34441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6AD0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ACD88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2A312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A49F7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C64A3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B86C72">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3C15CE"/>
    <w:multiLevelType w:val="hybridMultilevel"/>
    <w:tmpl w:val="8AC40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5634E1B"/>
    <w:multiLevelType w:val="multilevel"/>
    <w:tmpl w:val="742EA0D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9634BF7"/>
    <w:multiLevelType w:val="hybridMultilevel"/>
    <w:tmpl w:val="0BA051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B5A2217"/>
    <w:multiLevelType w:val="hybridMultilevel"/>
    <w:tmpl w:val="F6CECCE6"/>
    <w:lvl w:ilvl="0" w:tplc="43F2F9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B2630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8CC7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2253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41D7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341A3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8A481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DED4E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68ECD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C060045"/>
    <w:multiLevelType w:val="hybridMultilevel"/>
    <w:tmpl w:val="A9269C68"/>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E4C3AAE"/>
    <w:multiLevelType w:val="hybridMultilevel"/>
    <w:tmpl w:val="CEECC8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094A82"/>
    <w:multiLevelType w:val="multilevel"/>
    <w:tmpl w:val="3612B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06C28D5"/>
    <w:multiLevelType w:val="hybridMultilevel"/>
    <w:tmpl w:val="B6F66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714898"/>
    <w:multiLevelType w:val="hybridMultilevel"/>
    <w:tmpl w:val="11401D02"/>
    <w:lvl w:ilvl="0" w:tplc="215E9EA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5B6B1D"/>
    <w:multiLevelType w:val="multilevel"/>
    <w:tmpl w:val="921EEC8E"/>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12811E7E"/>
    <w:multiLevelType w:val="multilevel"/>
    <w:tmpl w:val="10CA516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5B513D"/>
    <w:multiLevelType w:val="hybridMultilevel"/>
    <w:tmpl w:val="D13ED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40E1BD9"/>
    <w:multiLevelType w:val="multilevel"/>
    <w:tmpl w:val="263086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E139A8"/>
    <w:multiLevelType w:val="hybridMultilevel"/>
    <w:tmpl w:val="99CC9CE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15:restartNumberingAfterBreak="0">
    <w:nsid w:val="170F40EB"/>
    <w:multiLevelType w:val="hybridMultilevel"/>
    <w:tmpl w:val="741264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77D3DD3"/>
    <w:multiLevelType w:val="multilevel"/>
    <w:tmpl w:val="492EEA56"/>
    <w:lvl w:ilvl="0">
      <w:start w:val="2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1B721B03"/>
    <w:multiLevelType w:val="multilevel"/>
    <w:tmpl w:val="D37E117A"/>
    <w:lvl w:ilvl="0">
      <w:start w:val="1"/>
      <w:numFmt w:val="bullet"/>
      <w:lvlText w:val="-"/>
      <w:lvlJc w:val="left"/>
      <w:pPr>
        <w:ind w:left="714" w:hanging="357"/>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714" w:hanging="357"/>
      </w:pPr>
    </w:lvl>
    <w:lvl w:ilvl="2">
      <w:numFmt w:val="decimal"/>
      <w:lvlText w:val=""/>
      <w:lvlJc w:val="left"/>
      <w:pPr>
        <w:ind w:left="714" w:hanging="357"/>
      </w:pPr>
    </w:lvl>
    <w:lvl w:ilvl="3">
      <w:numFmt w:val="decimal"/>
      <w:lvlText w:val=""/>
      <w:lvlJc w:val="left"/>
      <w:pPr>
        <w:ind w:left="714" w:hanging="357"/>
      </w:pPr>
    </w:lvl>
    <w:lvl w:ilvl="4">
      <w:numFmt w:val="decimal"/>
      <w:lvlText w:val=""/>
      <w:lvlJc w:val="left"/>
      <w:pPr>
        <w:ind w:left="714" w:hanging="357"/>
      </w:pPr>
    </w:lvl>
    <w:lvl w:ilvl="5">
      <w:numFmt w:val="decimal"/>
      <w:lvlText w:val=""/>
      <w:lvlJc w:val="left"/>
      <w:pPr>
        <w:ind w:left="714" w:hanging="357"/>
      </w:pPr>
    </w:lvl>
    <w:lvl w:ilvl="6">
      <w:numFmt w:val="decimal"/>
      <w:lvlText w:val=""/>
      <w:lvlJc w:val="left"/>
      <w:pPr>
        <w:ind w:left="714" w:hanging="357"/>
      </w:pPr>
    </w:lvl>
    <w:lvl w:ilvl="7">
      <w:numFmt w:val="decimal"/>
      <w:lvlText w:val=""/>
      <w:lvlJc w:val="left"/>
      <w:pPr>
        <w:ind w:left="714" w:hanging="357"/>
      </w:pPr>
    </w:lvl>
    <w:lvl w:ilvl="8">
      <w:numFmt w:val="decimal"/>
      <w:lvlText w:val=""/>
      <w:lvlJc w:val="left"/>
      <w:pPr>
        <w:ind w:left="714" w:hanging="357"/>
      </w:pPr>
    </w:lvl>
  </w:abstractNum>
  <w:abstractNum w:abstractNumId="23" w15:restartNumberingAfterBreak="0">
    <w:nsid w:val="1CD25E54"/>
    <w:multiLevelType w:val="hybridMultilevel"/>
    <w:tmpl w:val="FEF6AF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FF7000"/>
    <w:multiLevelType w:val="hybridMultilevel"/>
    <w:tmpl w:val="1BE0D59E"/>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5" w15:restartNumberingAfterBreak="0">
    <w:nsid w:val="1EA42963"/>
    <w:multiLevelType w:val="multilevel"/>
    <w:tmpl w:val="D26897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06F6DE4"/>
    <w:multiLevelType w:val="multilevel"/>
    <w:tmpl w:val="0BFAF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179625C"/>
    <w:multiLevelType w:val="hybridMultilevel"/>
    <w:tmpl w:val="387A102C"/>
    <w:lvl w:ilvl="0" w:tplc="D5D01CF2">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15:restartNumberingAfterBreak="0">
    <w:nsid w:val="2454660A"/>
    <w:multiLevelType w:val="multilevel"/>
    <w:tmpl w:val="C4B27BF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245749D7"/>
    <w:multiLevelType w:val="multilevel"/>
    <w:tmpl w:val="0D7A5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53E62F6"/>
    <w:multiLevelType w:val="hybridMultilevel"/>
    <w:tmpl w:val="A19ECDCA"/>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1" w15:restartNumberingAfterBreak="0">
    <w:nsid w:val="25DD46A1"/>
    <w:multiLevelType w:val="multilevel"/>
    <w:tmpl w:val="7EFCEEE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65D039B"/>
    <w:multiLevelType w:val="hybridMultilevel"/>
    <w:tmpl w:val="EAD8E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26BB20DE"/>
    <w:multiLevelType w:val="multilevel"/>
    <w:tmpl w:val="27040E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9265A7C"/>
    <w:multiLevelType w:val="multilevel"/>
    <w:tmpl w:val="FDFAF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AFA655D"/>
    <w:multiLevelType w:val="hybridMultilevel"/>
    <w:tmpl w:val="F20EC75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B5E6FAB"/>
    <w:multiLevelType w:val="multilevel"/>
    <w:tmpl w:val="587CF6E4"/>
    <w:lvl w:ilvl="0">
      <w:start w:val="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2C4F00BF"/>
    <w:multiLevelType w:val="multilevel"/>
    <w:tmpl w:val="7854BC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06972A6"/>
    <w:multiLevelType w:val="multilevel"/>
    <w:tmpl w:val="18D87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4346077"/>
    <w:multiLevelType w:val="multilevel"/>
    <w:tmpl w:val="068A2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4C107C3"/>
    <w:multiLevelType w:val="multilevel"/>
    <w:tmpl w:val="D71838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7F73743"/>
    <w:multiLevelType w:val="hybridMultilevel"/>
    <w:tmpl w:val="A156D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8BA68C5"/>
    <w:multiLevelType w:val="multilevel"/>
    <w:tmpl w:val="3EAEECA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B29631F"/>
    <w:multiLevelType w:val="multilevel"/>
    <w:tmpl w:val="E5FEDB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7C49F6"/>
    <w:multiLevelType w:val="multilevel"/>
    <w:tmpl w:val="348C4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C536F42"/>
    <w:multiLevelType w:val="hybridMultilevel"/>
    <w:tmpl w:val="BDFCFE90"/>
    <w:lvl w:ilvl="0" w:tplc="8AA2D116">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9038EE">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724704">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87FD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28B9F4">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362C0A">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BE71B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32E978">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CC4A0">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D604EE9"/>
    <w:multiLevelType w:val="multilevel"/>
    <w:tmpl w:val="106654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3ED6501C"/>
    <w:multiLevelType w:val="hybridMultilevel"/>
    <w:tmpl w:val="29FC18DE"/>
    <w:lvl w:ilvl="0" w:tplc="0419000F">
      <w:start w:val="1"/>
      <w:numFmt w:val="decimal"/>
      <w:lvlText w:val="%1."/>
      <w:lvlJc w:val="left"/>
      <w:pPr>
        <w:ind w:left="36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3F3B0551"/>
    <w:multiLevelType w:val="hybridMultilevel"/>
    <w:tmpl w:val="444204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406F14A0"/>
    <w:multiLevelType w:val="multilevel"/>
    <w:tmpl w:val="FC2A86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16F7E60"/>
    <w:multiLevelType w:val="hybridMultilevel"/>
    <w:tmpl w:val="E14EEDE4"/>
    <w:lvl w:ilvl="0" w:tplc="F32212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1B16DB8"/>
    <w:multiLevelType w:val="hybridMultilevel"/>
    <w:tmpl w:val="DB18CD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41D13805"/>
    <w:multiLevelType w:val="multilevel"/>
    <w:tmpl w:val="966073F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46697C31"/>
    <w:multiLevelType w:val="hybridMultilevel"/>
    <w:tmpl w:val="75A0F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46987098"/>
    <w:multiLevelType w:val="hybridMultilevel"/>
    <w:tmpl w:val="A5066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7DD2A5D"/>
    <w:multiLevelType w:val="multilevel"/>
    <w:tmpl w:val="D3B8D8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8F9396C"/>
    <w:multiLevelType w:val="hybridMultilevel"/>
    <w:tmpl w:val="3372FB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4A3217AA"/>
    <w:multiLevelType w:val="hybridMultilevel"/>
    <w:tmpl w:val="13AC31AC"/>
    <w:lvl w:ilvl="0" w:tplc="23AE4E0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04334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E052C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6E9A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5CC5F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C23E0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7A83D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CCF9B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C2C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BEA02B1"/>
    <w:multiLevelType w:val="hybridMultilevel"/>
    <w:tmpl w:val="D9B80CC4"/>
    <w:lvl w:ilvl="0" w:tplc="1270D56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CC974F6"/>
    <w:multiLevelType w:val="multilevel"/>
    <w:tmpl w:val="90FC9B64"/>
    <w:lvl w:ilvl="0">
      <w:start w:val="2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4E363568"/>
    <w:multiLevelType w:val="hybridMultilevel"/>
    <w:tmpl w:val="E83AB062"/>
    <w:lvl w:ilvl="0" w:tplc="2244F2F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E962342"/>
    <w:multiLevelType w:val="hybridMultilevel"/>
    <w:tmpl w:val="A2868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08D7CFD"/>
    <w:multiLevelType w:val="multilevel"/>
    <w:tmpl w:val="8E26E0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14D2D04"/>
    <w:multiLevelType w:val="hybridMultilevel"/>
    <w:tmpl w:val="A3D2190C"/>
    <w:lvl w:ilvl="0" w:tplc="28FA601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8B56DA1"/>
    <w:multiLevelType w:val="multilevel"/>
    <w:tmpl w:val="0360D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8ED3610"/>
    <w:multiLevelType w:val="multilevel"/>
    <w:tmpl w:val="A4E68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A0007D1"/>
    <w:multiLevelType w:val="hybridMultilevel"/>
    <w:tmpl w:val="41443672"/>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5A105C6E"/>
    <w:multiLevelType w:val="hybridMultilevel"/>
    <w:tmpl w:val="75525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A8603F9"/>
    <w:multiLevelType w:val="multilevel"/>
    <w:tmpl w:val="2D5212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B07594A"/>
    <w:multiLevelType w:val="hybridMultilevel"/>
    <w:tmpl w:val="821AC55E"/>
    <w:lvl w:ilvl="0" w:tplc="04190001">
      <w:start w:val="1"/>
      <w:numFmt w:val="bullet"/>
      <w:lvlText w:val=""/>
      <w:lvlJc w:val="left"/>
      <w:pPr>
        <w:ind w:left="180" w:hanging="360"/>
      </w:pPr>
      <w:rPr>
        <w:rFonts w:ascii="Symbol" w:hAnsi="Symbol" w:cs="Symbol" w:hint="default"/>
      </w:rPr>
    </w:lvl>
    <w:lvl w:ilvl="1" w:tplc="04190003">
      <w:start w:val="1"/>
      <w:numFmt w:val="bullet"/>
      <w:lvlText w:val="o"/>
      <w:lvlJc w:val="left"/>
      <w:pPr>
        <w:ind w:left="900" w:hanging="360"/>
      </w:pPr>
      <w:rPr>
        <w:rFonts w:ascii="Courier New" w:hAnsi="Courier New" w:cs="Courier New" w:hint="default"/>
      </w:rPr>
    </w:lvl>
    <w:lvl w:ilvl="2" w:tplc="04190005">
      <w:start w:val="1"/>
      <w:numFmt w:val="bullet"/>
      <w:lvlText w:val=""/>
      <w:lvlJc w:val="left"/>
      <w:pPr>
        <w:ind w:left="1620" w:hanging="360"/>
      </w:pPr>
      <w:rPr>
        <w:rFonts w:ascii="Wingdings" w:hAnsi="Wingdings" w:cs="Wingdings" w:hint="default"/>
      </w:rPr>
    </w:lvl>
    <w:lvl w:ilvl="3" w:tplc="04190001">
      <w:start w:val="1"/>
      <w:numFmt w:val="bullet"/>
      <w:lvlText w:val=""/>
      <w:lvlJc w:val="left"/>
      <w:pPr>
        <w:ind w:left="2340" w:hanging="360"/>
      </w:pPr>
      <w:rPr>
        <w:rFonts w:ascii="Symbol" w:hAnsi="Symbol" w:cs="Symbol" w:hint="default"/>
      </w:rPr>
    </w:lvl>
    <w:lvl w:ilvl="4" w:tplc="04190003">
      <w:start w:val="1"/>
      <w:numFmt w:val="bullet"/>
      <w:lvlText w:val="o"/>
      <w:lvlJc w:val="left"/>
      <w:pPr>
        <w:ind w:left="3060" w:hanging="360"/>
      </w:pPr>
      <w:rPr>
        <w:rFonts w:ascii="Courier New" w:hAnsi="Courier New" w:cs="Courier New" w:hint="default"/>
      </w:rPr>
    </w:lvl>
    <w:lvl w:ilvl="5" w:tplc="04190005">
      <w:start w:val="1"/>
      <w:numFmt w:val="bullet"/>
      <w:lvlText w:val=""/>
      <w:lvlJc w:val="left"/>
      <w:pPr>
        <w:ind w:left="3780" w:hanging="360"/>
      </w:pPr>
      <w:rPr>
        <w:rFonts w:ascii="Wingdings" w:hAnsi="Wingdings" w:cs="Wingdings" w:hint="default"/>
      </w:rPr>
    </w:lvl>
    <w:lvl w:ilvl="6" w:tplc="04190001">
      <w:start w:val="1"/>
      <w:numFmt w:val="bullet"/>
      <w:lvlText w:val=""/>
      <w:lvlJc w:val="left"/>
      <w:pPr>
        <w:ind w:left="4500" w:hanging="360"/>
      </w:pPr>
      <w:rPr>
        <w:rFonts w:ascii="Symbol" w:hAnsi="Symbol" w:cs="Symbol" w:hint="default"/>
      </w:rPr>
    </w:lvl>
    <w:lvl w:ilvl="7" w:tplc="04190003">
      <w:start w:val="1"/>
      <w:numFmt w:val="bullet"/>
      <w:lvlText w:val="o"/>
      <w:lvlJc w:val="left"/>
      <w:pPr>
        <w:ind w:left="5220" w:hanging="360"/>
      </w:pPr>
      <w:rPr>
        <w:rFonts w:ascii="Courier New" w:hAnsi="Courier New" w:cs="Courier New" w:hint="default"/>
      </w:rPr>
    </w:lvl>
    <w:lvl w:ilvl="8" w:tplc="04190005">
      <w:start w:val="1"/>
      <w:numFmt w:val="bullet"/>
      <w:lvlText w:val=""/>
      <w:lvlJc w:val="left"/>
      <w:pPr>
        <w:ind w:left="5940" w:hanging="360"/>
      </w:pPr>
      <w:rPr>
        <w:rFonts w:ascii="Wingdings" w:hAnsi="Wingdings" w:cs="Wingdings" w:hint="default"/>
      </w:rPr>
    </w:lvl>
  </w:abstractNum>
  <w:abstractNum w:abstractNumId="72" w15:restartNumberingAfterBreak="0">
    <w:nsid w:val="5C50225C"/>
    <w:multiLevelType w:val="multilevel"/>
    <w:tmpl w:val="B57CF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C6E3AB3"/>
    <w:multiLevelType w:val="multilevel"/>
    <w:tmpl w:val="65BAF9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CC23F66"/>
    <w:multiLevelType w:val="hybridMultilevel"/>
    <w:tmpl w:val="EA706B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CDC3A22"/>
    <w:multiLevelType w:val="multilevel"/>
    <w:tmpl w:val="ED427B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CE63691"/>
    <w:multiLevelType w:val="hybridMultilevel"/>
    <w:tmpl w:val="12A24C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15:restartNumberingAfterBreak="0">
    <w:nsid w:val="5D6C50D4"/>
    <w:multiLevelType w:val="multilevel"/>
    <w:tmpl w:val="4CAA9EB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5D9E442E"/>
    <w:multiLevelType w:val="multilevel"/>
    <w:tmpl w:val="AFA0059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5E1232EF"/>
    <w:multiLevelType w:val="hybridMultilevel"/>
    <w:tmpl w:val="5B346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F922675"/>
    <w:multiLevelType w:val="hybridMultilevel"/>
    <w:tmpl w:val="E84C6308"/>
    <w:lvl w:ilvl="0" w:tplc="B0B6CDCA">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1" w15:restartNumberingAfterBreak="0">
    <w:nsid w:val="60851BF4"/>
    <w:multiLevelType w:val="multilevel"/>
    <w:tmpl w:val="2798691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62F34550"/>
    <w:multiLevelType w:val="multilevel"/>
    <w:tmpl w:val="96F4B6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915979"/>
    <w:multiLevelType w:val="multilevel"/>
    <w:tmpl w:val="8878042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65040827"/>
    <w:multiLevelType w:val="multilevel"/>
    <w:tmpl w:val="F8266D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5096660"/>
    <w:multiLevelType w:val="hybridMultilevel"/>
    <w:tmpl w:val="E54C10B2"/>
    <w:lvl w:ilvl="0" w:tplc="C00C0D26">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7A73425"/>
    <w:multiLevelType w:val="multilevel"/>
    <w:tmpl w:val="7EC82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88F79D9"/>
    <w:multiLevelType w:val="multilevel"/>
    <w:tmpl w:val="AB38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452C5A"/>
    <w:multiLevelType w:val="hybridMultilevel"/>
    <w:tmpl w:val="59B27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F4C75F7"/>
    <w:multiLevelType w:val="multilevel"/>
    <w:tmpl w:val="BD5CF5DA"/>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18A7B50"/>
    <w:multiLevelType w:val="hybridMultilevel"/>
    <w:tmpl w:val="EB9426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1BC06BF"/>
    <w:multiLevelType w:val="hybridMultilevel"/>
    <w:tmpl w:val="A622D808"/>
    <w:lvl w:ilvl="0" w:tplc="AE0819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2015863"/>
    <w:multiLevelType w:val="multilevel"/>
    <w:tmpl w:val="317CE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2323BA1"/>
    <w:multiLevelType w:val="multilevel"/>
    <w:tmpl w:val="BB64938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27F4B50"/>
    <w:multiLevelType w:val="multilevel"/>
    <w:tmpl w:val="9A7AB870"/>
    <w:lvl w:ilvl="0">
      <w:start w:val="1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73E72ACF"/>
    <w:multiLevelType w:val="multilevel"/>
    <w:tmpl w:val="28A0D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4F22963"/>
    <w:multiLevelType w:val="hybridMultilevel"/>
    <w:tmpl w:val="3D44D4AA"/>
    <w:lvl w:ilvl="0" w:tplc="22EE7934">
      <w:start w:val="1"/>
      <w:numFmt w:val="decimal"/>
      <w:lvlText w:val="%1."/>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824ED6">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A978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2776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3E68F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68A0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2F2C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3E9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DEDD5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6D518D9"/>
    <w:multiLevelType w:val="multilevel"/>
    <w:tmpl w:val="FA6485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74D2133"/>
    <w:multiLevelType w:val="hybridMultilevel"/>
    <w:tmpl w:val="B4B4D03A"/>
    <w:lvl w:ilvl="0" w:tplc="0419000F">
      <w:start w:val="1"/>
      <w:numFmt w:val="decimal"/>
      <w:lvlText w:val="%1."/>
      <w:lvlJc w:val="left"/>
      <w:pPr>
        <w:ind w:left="36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15:restartNumberingAfterBreak="0">
    <w:nsid w:val="789C5621"/>
    <w:multiLevelType w:val="multilevel"/>
    <w:tmpl w:val="E86AB4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8FA5B66"/>
    <w:multiLevelType w:val="hybridMultilevel"/>
    <w:tmpl w:val="8EBAD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9905134"/>
    <w:multiLevelType w:val="multilevel"/>
    <w:tmpl w:val="5F1AD622"/>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7A3B751E"/>
    <w:multiLevelType w:val="hybridMultilevel"/>
    <w:tmpl w:val="B434E0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B485B7D"/>
    <w:multiLevelType w:val="multilevel"/>
    <w:tmpl w:val="1B76D79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E6F3A31"/>
    <w:multiLevelType w:val="multilevel"/>
    <w:tmpl w:val="3BEAD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F8151ED"/>
    <w:multiLevelType w:val="multilevel"/>
    <w:tmpl w:val="60921A3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92"/>
  </w:num>
  <w:num w:numId="2">
    <w:abstractNumId w:val="51"/>
  </w:num>
  <w:num w:numId="3">
    <w:abstractNumId w:val="62"/>
  </w:num>
  <w:num w:numId="4">
    <w:abstractNumId w:val="65"/>
  </w:num>
  <w:num w:numId="5">
    <w:abstractNumId w:val="85"/>
  </w:num>
  <w:num w:numId="6">
    <w:abstractNumId w:val="14"/>
  </w:num>
  <w:num w:numId="7">
    <w:abstractNumId w:val="60"/>
  </w:num>
  <w:num w:numId="8">
    <w:abstractNumId w:val="42"/>
  </w:num>
  <w:num w:numId="9">
    <w:abstractNumId w:val="88"/>
  </w:num>
  <w:num w:numId="10">
    <w:abstractNumId w:val="23"/>
  </w:num>
  <w:num w:numId="11">
    <w:abstractNumId w:val="91"/>
  </w:num>
  <w:num w:numId="12">
    <w:abstractNumId w:val="33"/>
  </w:num>
  <w:num w:numId="13">
    <w:abstractNumId w:val="20"/>
  </w:num>
  <w:num w:numId="14">
    <w:abstractNumId w:val="22"/>
  </w:num>
  <w:num w:numId="15">
    <w:abstractNumId w:val="80"/>
  </w:num>
  <w:num w:numId="16">
    <w:abstractNumId w:val="27"/>
  </w:num>
  <w:num w:numId="17">
    <w:abstractNumId w:val="10"/>
  </w:num>
  <w:num w:numId="18">
    <w:abstractNumId w:val="32"/>
  </w:num>
  <w:num w:numId="19">
    <w:abstractNumId w:val="89"/>
  </w:num>
  <w:num w:numId="20">
    <w:abstractNumId w:val="68"/>
  </w:num>
  <w:num w:numId="21">
    <w:abstractNumId w:val="63"/>
  </w:num>
  <w:num w:numId="22">
    <w:abstractNumId w:val="2"/>
  </w:num>
  <w:num w:numId="23">
    <w:abstractNumId w:val="103"/>
  </w:num>
  <w:num w:numId="24">
    <w:abstractNumId w:val="17"/>
  </w:num>
  <w:num w:numId="25">
    <w:abstractNumId w:val="6"/>
  </w:num>
  <w:num w:numId="26">
    <w:abstractNumId w:val="69"/>
  </w:num>
  <w:num w:numId="27">
    <w:abstractNumId w:val="4"/>
  </w:num>
  <w:num w:numId="28">
    <w:abstractNumId w:val="13"/>
  </w:num>
  <w:num w:numId="29">
    <w:abstractNumId w:val="101"/>
  </w:num>
  <w:num w:numId="30">
    <w:abstractNumId w:val="1"/>
  </w:num>
  <w:num w:numId="31">
    <w:abstractNumId w:val="74"/>
  </w:num>
  <w:num w:numId="32">
    <w:abstractNumId w:val="79"/>
  </w:num>
  <w:num w:numId="33">
    <w:abstractNumId w:val="76"/>
  </w:num>
  <w:num w:numId="34">
    <w:abstractNumId w:val="54"/>
  </w:num>
  <w:num w:numId="35">
    <w:abstractNumId w:val="29"/>
  </w:num>
  <w:num w:numId="36">
    <w:abstractNumId w:val="70"/>
  </w:num>
  <w:num w:numId="37">
    <w:abstractNumId w:val="56"/>
  </w:num>
  <w:num w:numId="38">
    <w:abstractNumId w:val="96"/>
  </w:num>
  <w:num w:numId="39">
    <w:abstractNumId w:val="25"/>
  </w:num>
  <w:num w:numId="40">
    <w:abstractNumId w:val="16"/>
  </w:num>
  <w:num w:numId="41">
    <w:abstractNumId w:val="98"/>
  </w:num>
  <w:num w:numId="42">
    <w:abstractNumId w:val="53"/>
  </w:num>
  <w:num w:numId="43">
    <w:abstractNumId w:val="28"/>
  </w:num>
  <w:num w:numId="44">
    <w:abstractNumId w:val="81"/>
  </w:num>
  <w:num w:numId="45">
    <w:abstractNumId w:val="106"/>
  </w:num>
  <w:num w:numId="46">
    <w:abstractNumId w:val="7"/>
  </w:num>
  <w:num w:numId="47">
    <w:abstractNumId w:val="83"/>
  </w:num>
  <w:num w:numId="48">
    <w:abstractNumId w:val="19"/>
  </w:num>
  <w:num w:numId="49">
    <w:abstractNumId w:val="77"/>
  </w:num>
  <w:num w:numId="50">
    <w:abstractNumId w:val="78"/>
  </w:num>
  <w:num w:numId="51">
    <w:abstractNumId w:val="15"/>
    <w:lvlOverride w:ilvl="0">
      <w:startOverride w:val="3"/>
    </w:lvlOverride>
    <w:lvlOverride w:ilvl="1"/>
    <w:lvlOverride w:ilvl="2"/>
    <w:lvlOverride w:ilvl="3"/>
    <w:lvlOverride w:ilvl="4"/>
    <w:lvlOverride w:ilvl="5"/>
    <w:lvlOverride w:ilvl="6"/>
    <w:lvlOverride w:ilvl="7"/>
    <w:lvlOverride w:ilvl="8"/>
  </w:num>
  <w:num w:numId="52">
    <w:abstractNumId w:val="102"/>
    <w:lvlOverride w:ilvl="0">
      <w:startOverride w:val="5"/>
    </w:lvlOverride>
    <w:lvlOverride w:ilvl="1"/>
    <w:lvlOverride w:ilvl="2"/>
    <w:lvlOverride w:ilvl="3"/>
    <w:lvlOverride w:ilvl="4"/>
    <w:lvlOverride w:ilvl="5"/>
    <w:lvlOverride w:ilvl="6"/>
    <w:lvlOverride w:ilvl="7"/>
    <w:lvlOverride w:ilvl="8"/>
  </w:num>
  <w:num w:numId="53">
    <w:abstractNumId w:val="21"/>
    <w:lvlOverride w:ilvl="0">
      <w:startOverride w:val="21"/>
    </w:lvlOverride>
    <w:lvlOverride w:ilvl="1"/>
    <w:lvlOverride w:ilvl="2"/>
    <w:lvlOverride w:ilvl="3"/>
    <w:lvlOverride w:ilvl="4"/>
    <w:lvlOverride w:ilvl="5"/>
    <w:lvlOverride w:ilvl="6"/>
    <w:lvlOverride w:ilvl="7"/>
    <w:lvlOverride w:ilvl="8"/>
  </w:num>
  <w:num w:numId="54">
    <w:abstractNumId w:val="61"/>
    <w:lvlOverride w:ilvl="0">
      <w:startOverride w:val="23"/>
    </w:lvlOverride>
    <w:lvlOverride w:ilvl="1"/>
    <w:lvlOverride w:ilvl="2"/>
    <w:lvlOverride w:ilvl="3"/>
    <w:lvlOverride w:ilvl="4"/>
    <w:lvlOverride w:ilvl="5"/>
    <w:lvlOverride w:ilvl="6"/>
    <w:lvlOverride w:ilvl="7"/>
    <w:lvlOverride w:ilvl="8"/>
  </w:num>
  <w:num w:numId="55">
    <w:abstractNumId w:val="37"/>
    <w:lvlOverride w:ilvl="0">
      <w:startOverride w:val="8"/>
    </w:lvlOverride>
    <w:lvlOverride w:ilvl="1"/>
    <w:lvlOverride w:ilvl="2"/>
    <w:lvlOverride w:ilvl="3"/>
    <w:lvlOverride w:ilvl="4"/>
    <w:lvlOverride w:ilvl="5"/>
    <w:lvlOverride w:ilvl="6"/>
    <w:lvlOverride w:ilvl="7"/>
    <w:lvlOverride w:ilvl="8"/>
  </w:num>
  <w:num w:numId="56">
    <w:abstractNumId w:val="95"/>
    <w:lvlOverride w:ilvl="0">
      <w:startOverride w:val="18"/>
    </w:lvlOverride>
    <w:lvlOverride w:ilvl="1"/>
    <w:lvlOverride w:ilvl="2"/>
    <w:lvlOverride w:ilvl="3"/>
    <w:lvlOverride w:ilvl="4"/>
    <w:lvlOverride w:ilvl="5"/>
    <w:lvlOverride w:ilvl="6"/>
    <w:lvlOverride w:ilvl="7"/>
    <w:lvlOverride w:ilvl="8"/>
  </w:num>
  <w:num w:numId="57">
    <w:abstractNumId w:val="9"/>
  </w:num>
  <w:num w:numId="58">
    <w:abstractNumId w:val="59"/>
  </w:num>
  <w:num w:numId="59">
    <w:abstractNumId w:val="5"/>
  </w:num>
  <w:num w:numId="60">
    <w:abstractNumId w:val="97"/>
  </w:num>
  <w:num w:numId="61">
    <w:abstractNumId w:val="46"/>
  </w:num>
  <w:num w:numId="62">
    <w:abstractNumId w:val="3"/>
  </w:num>
  <w:num w:numId="6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num>
  <w:num w:numId="65">
    <w:abstractNumId w:val="52"/>
  </w:num>
  <w:num w:numId="66">
    <w:abstractNumId w:val="57"/>
  </w:num>
  <w:num w:numId="67">
    <w:abstractNumId w:val="36"/>
  </w:num>
  <w:num w:numId="68">
    <w:abstractNumId w:val="38"/>
  </w:num>
  <w:num w:numId="69">
    <w:abstractNumId w:val="93"/>
  </w:num>
  <w:num w:numId="70">
    <w:abstractNumId w:val="105"/>
  </w:num>
  <w:num w:numId="71">
    <w:abstractNumId w:val="26"/>
  </w:num>
  <w:num w:numId="72">
    <w:abstractNumId w:val="82"/>
  </w:num>
  <w:num w:numId="73">
    <w:abstractNumId w:val="72"/>
  </w:num>
  <w:num w:numId="74">
    <w:abstractNumId w:val="41"/>
  </w:num>
  <w:num w:numId="75">
    <w:abstractNumId w:val="84"/>
  </w:num>
  <w:num w:numId="76">
    <w:abstractNumId w:val="73"/>
  </w:num>
  <w:num w:numId="77">
    <w:abstractNumId w:val="44"/>
  </w:num>
  <w:num w:numId="78">
    <w:abstractNumId w:val="100"/>
  </w:num>
  <w:num w:numId="79">
    <w:abstractNumId w:val="18"/>
  </w:num>
  <w:num w:numId="80">
    <w:abstractNumId w:val="39"/>
  </w:num>
  <w:num w:numId="81">
    <w:abstractNumId w:val="87"/>
  </w:num>
  <w:num w:numId="82">
    <w:abstractNumId w:val="12"/>
  </w:num>
  <w:num w:numId="83">
    <w:abstractNumId w:val="40"/>
  </w:num>
  <w:num w:numId="84">
    <w:abstractNumId w:val="35"/>
  </w:num>
  <w:num w:numId="85">
    <w:abstractNumId w:val="49"/>
  </w:num>
  <w:num w:numId="86">
    <w:abstractNumId w:val="8"/>
  </w:num>
  <w:num w:numId="87">
    <w:abstractNumId w:val="48"/>
  </w:num>
  <w:num w:numId="88">
    <w:abstractNumId w:val="99"/>
  </w:num>
  <w:num w:numId="89">
    <w:abstractNumId w:val="31"/>
  </w:num>
  <w:num w:numId="90">
    <w:abstractNumId w:val="75"/>
  </w:num>
  <w:num w:numId="91">
    <w:abstractNumId w:val="90"/>
  </w:num>
  <w:num w:numId="92">
    <w:abstractNumId w:val="34"/>
  </w:num>
  <w:num w:numId="93">
    <w:abstractNumId w:val="50"/>
  </w:num>
  <w:num w:numId="94">
    <w:abstractNumId w:val="66"/>
  </w:num>
  <w:num w:numId="95">
    <w:abstractNumId w:val="45"/>
  </w:num>
  <w:num w:numId="96">
    <w:abstractNumId w:val="67"/>
  </w:num>
  <w:num w:numId="97">
    <w:abstractNumId w:val="104"/>
  </w:num>
  <w:num w:numId="98">
    <w:abstractNumId w:val="43"/>
  </w:num>
  <w:num w:numId="99">
    <w:abstractNumId w:val="94"/>
  </w:num>
  <w:num w:numId="100">
    <w:abstractNumId w:val="0"/>
    <w:lvlOverride w:ilvl="0">
      <w:lvl w:ilvl="0">
        <w:numFmt w:val="bullet"/>
        <w:lvlText w:val=""/>
        <w:legacy w:legacy="1" w:legacySpace="0" w:legacyIndent="360"/>
        <w:lvlJc w:val="left"/>
        <w:rPr>
          <w:rFonts w:ascii="Symbol" w:hAnsi="Symbol" w:cs="Symbol" w:hint="default"/>
        </w:rPr>
      </w:lvl>
    </w:lvlOverride>
  </w:num>
  <w:num w:numId="101">
    <w:abstractNumId w:val="71"/>
  </w:num>
  <w:num w:numId="102">
    <w:abstractNumId w:val="55"/>
  </w:num>
  <w:num w:numId="103">
    <w:abstractNumId w:val="64"/>
  </w:num>
  <w:num w:numId="104">
    <w:abstractNumId w:val="30"/>
  </w:num>
  <w:num w:numId="105">
    <w:abstractNumId w:val="24"/>
  </w:num>
  <w:num w:numId="106">
    <w:abstractNumId w:val="58"/>
  </w:num>
  <w:num w:numId="107">
    <w:abstractNumId w:val="8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392"/>
    <w:rsid w:val="00021BD0"/>
    <w:rsid w:val="00044C7E"/>
    <w:rsid w:val="0005633F"/>
    <w:rsid w:val="000579C7"/>
    <w:rsid w:val="000844E8"/>
    <w:rsid w:val="000C6262"/>
    <w:rsid w:val="000E1C5A"/>
    <w:rsid w:val="000E3FCB"/>
    <w:rsid w:val="000E6A3F"/>
    <w:rsid w:val="00106C14"/>
    <w:rsid w:val="001626A2"/>
    <w:rsid w:val="001636C9"/>
    <w:rsid w:val="00164094"/>
    <w:rsid w:val="001C2FB2"/>
    <w:rsid w:val="001E6638"/>
    <w:rsid w:val="001E74A0"/>
    <w:rsid w:val="0020269C"/>
    <w:rsid w:val="002117FB"/>
    <w:rsid w:val="002222DE"/>
    <w:rsid w:val="0022401D"/>
    <w:rsid w:val="00290E28"/>
    <w:rsid w:val="002A2F3D"/>
    <w:rsid w:val="002D3E00"/>
    <w:rsid w:val="002E4988"/>
    <w:rsid w:val="002F0DC2"/>
    <w:rsid w:val="00322A8C"/>
    <w:rsid w:val="003418A8"/>
    <w:rsid w:val="00346CC3"/>
    <w:rsid w:val="00347C88"/>
    <w:rsid w:val="003605E2"/>
    <w:rsid w:val="00371196"/>
    <w:rsid w:val="00371AEC"/>
    <w:rsid w:val="003729E0"/>
    <w:rsid w:val="00380314"/>
    <w:rsid w:val="00391505"/>
    <w:rsid w:val="003B2B17"/>
    <w:rsid w:val="003B76DD"/>
    <w:rsid w:val="003C0025"/>
    <w:rsid w:val="003C4B1D"/>
    <w:rsid w:val="003C6BA5"/>
    <w:rsid w:val="003F2D2E"/>
    <w:rsid w:val="00400E9A"/>
    <w:rsid w:val="004265E1"/>
    <w:rsid w:val="0047080D"/>
    <w:rsid w:val="004802F0"/>
    <w:rsid w:val="00495E4A"/>
    <w:rsid w:val="004A4301"/>
    <w:rsid w:val="004D53BD"/>
    <w:rsid w:val="004F03C0"/>
    <w:rsid w:val="00521ACA"/>
    <w:rsid w:val="00532FCD"/>
    <w:rsid w:val="005500D3"/>
    <w:rsid w:val="00551BFC"/>
    <w:rsid w:val="005707E6"/>
    <w:rsid w:val="00577AD8"/>
    <w:rsid w:val="005A3AC0"/>
    <w:rsid w:val="005C2005"/>
    <w:rsid w:val="005D349F"/>
    <w:rsid w:val="005D785C"/>
    <w:rsid w:val="005E7386"/>
    <w:rsid w:val="00600509"/>
    <w:rsid w:val="00611602"/>
    <w:rsid w:val="00613677"/>
    <w:rsid w:val="00613BDD"/>
    <w:rsid w:val="006209D3"/>
    <w:rsid w:val="00623CFC"/>
    <w:rsid w:val="00642269"/>
    <w:rsid w:val="00671879"/>
    <w:rsid w:val="0069580D"/>
    <w:rsid w:val="006B5B71"/>
    <w:rsid w:val="006B6446"/>
    <w:rsid w:val="00711475"/>
    <w:rsid w:val="00717BBB"/>
    <w:rsid w:val="007203B7"/>
    <w:rsid w:val="007450CC"/>
    <w:rsid w:val="00762BC9"/>
    <w:rsid w:val="00782CBA"/>
    <w:rsid w:val="00791AE4"/>
    <w:rsid w:val="00797F36"/>
    <w:rsid w:val="007A549C"/>
    <w:rsid w:val="007A6698"/>
    <w:rsid w:val="007B725F"/>
    <w:rsid w:val="007F43BD"/>
    <w:rsid w:val="00803995"/>
    <w:rsid w:val="0081541A"/>
    <w:rsid w:val="0082232B"/>
    <w:rsid w:val="00873392"/>
    <w:rsid w:val="00887CD5"/>
    <w:rsid w:val="00892951"/>
    <w:rsid w:val="00906755"/>
    <w:rsid w:val="0092621C"/>
    <w:rsid w:val="0096243D"/>
    <w:rsid w:val="00A01F2A"/>
    <w:rsid w:val="00A14B35"/>
    <w:rsid w:val="00A43F17"/>
    <w:rsid w:val="00A46A7C"/>
    <w:rsid w:val="00A46E5D"/>
    <w:rsid w:val="00A55FED"/>
    <w:rsid w:val="00AB4AA2"/>
    <w:rsid w:val="00AC07D5"/>
    <w:rsid w:val="00AC130F"/>
    <w:rsid w:val="00AD6108"/>
    <w:rsid w:val="00AF7315"/>
    <w:rsid w:val="00B169F0"/>
    <w:rsid w:val="00B51D9D"/>
    <w:rsid w:val="00B60C82"/>
    <w:rsid w:val="00B640EB"/>
    <w:rsid w:val="00B7099F"/>
    <w:rsid w:val="00B7412E"/>
    <w:rsid w:val="00B8159F"/>
    <w:rsid w:val="00B90BB3"/>
    <w:rsid w:val="00BA0AEF"/>
    <w:rsid w:val="00BA22D0"/>
    <w:rsid w:val="00BA3697"/>
    <w:rsid w:val="00BA65F3"/>
    <w:rsid w:val="00BB53F6"/>
    <w:rsid w:val="00BD0D8E"/>
    <w:rsid w:val="00BD50E8"/>
    <w:rsid w:val="00C02C23"/>
    <w:rsid w:val="00C214C8"/>
    <w:rsid w:val="00C2223A"/>
    <w:rsid w:val="00C23973"/>
    <w:rsid w:val="00C459C3"/>
    <w:rsid w:val="00C50A29"/>
    <w:rsid w:val="00C766FE"/>
    <w:rsid w:val="00C76AD3"/>
    <w:rsid w:val="00C92F10"/>
    <w:rsid w:val="00CA67FE"/>
    <w:rsid w:val="00CD04B9"/>
    <w:rsid w:val="00CF5FF1"/>
    <w:rsid w:val="00D0061A"/>
    <w:rsid w:val="00D00772"/>
    <w:rsid w:val="00D07573"/>
    <w:rsid w:val="00D1798A"/>
    <w:rsid w:val="00D21077"/>
    <w:rsid w:val="00D35E1C"/>
    <w:rsid w:val="00D515A5"/>
    <w:rsid w:val="00D62F61"/>
    <w:rsid w:val="00D63FF5"/>
    <w:rsid w:val="00D74F58"/>
    <w:rsid w:val="00D91FC6"/>
    <w:rsid w:val="00D920EF"/>
    <w:rsid w:val="00D92B5D"/>
    <w:rsid w:val="00DA7925"/>
    <w:rsid w:val="00E0345D"/>
    <w:rsid w:val="00E03C9C"/>
    <w:rsid w:val="00E31235"/>
    <w:rsid w:val="00E52FFB"/>
    <w:rsid w:val="00E664EB"/>
    <w:rsid w:val="00E76DD7"/>
    <w:rsid w:val="00E81148"/>
    <w:rsid w:val="00E93679"/>
    <w:rsid w:val="00EA7879"/>
    <w:rsid w:val="00ED5541"/>
    <w:rsid w:val="00F1318E"/>
    <w:rsid w:val="00F50CCA"/>
    <w:rsid w:val="00F65710"/>
    <w:rsid w:val="00F95097"/>
    <w:rsid w:val="00F95F73"/>
    <w:rsid w:val="00FA2D1A"/>
    <w:rsid w:val="00FB1948"/>
    <w:rsid w:val="00FB4BB1"/>
    <w:rsid w:val="00FD3567"/>
    <w:rsid w:val="00FD77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48399B04"/>
  <w15:docId w15:val="{F5B9B094-DAD3-4FE0-8AAF-0F70701BB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D785C"/>
  </w:style>
  <w:style w:type="paragraph" w:styleId="1">
    <w:name w:val="heading 1"/>
    <w:next w:val="a1"/>
    <w:link w:val="10"/>
    <w:uiPriority w:val="9"/>
    <w:unhideWhenUsed/>
    <w:qFormat/>
    <w:rsid w:val="00E664EB"/>
    <w:pPr>
      <w:keepNext/>
      <w:keepLines/>
      <w:spacing w:after="0"/>
      <w:ind w:left="1167"/>
      <w:outlineLvl w:val="0"/>
    </w:pPr>
    <w:rPr>
      <w:rFonts w:ascii="Times New Roman" w:eastAsia="Times New Roman" w:hAnsi="Times New Roman" w:cs="Times New Roman"/>
      <w:b/>
      <w:color w:val="000000"/>
      <w:sz w:val="110"/>
      <w:lang w:eastAsia="ru-RU"/>
    </w:rPr>
  </w:style>
  <w:style w:type="paragraph" w:styleId="2">
    <w:name w:val="heading 2"/>
    <w:aliases w:val="h2,H2,Numbered text 3"/>
    <w:basedOn w:val="a1"/>
    <w:next w:val="a1"/>
    <w:link w:val="20"/>
    <w:uiPriority w:val="9"/>
    <w:unhideWhenUsed/>
    <w:qFormat/>
    <w:rsid w:val="00613BDD"/>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
    <w:name w:val="heading 3"/>
    <w:basedOn w:val="a1"/>
    <w:next w:val="a1"/>
    <w:link w:val="30"/>
    <w:uiPriority w:val="9"/>
    <w:unhideWhenUsed/>
    <w:qFormat/>
    <w:rsid w:val="00613BDD"/>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
    <w:name w:val="heading 4"/>
    <w:basedOn w:val="a1"/>
    <w:next w:val="a1"/>
    <w:link w:val="40"/>
    <w:uiPriority w:val="9"/>
    <w:unhideWhenUsed/>
    <w:qFormat/>
    <w:rsid w:val="001C2FB2"/>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D515A5"/>
    <w:pPr>
      <w:ind w:left="720"/>
      <w:contextualSpacing/>
    </w:pPr>
  </w:style>
  <w:style w:type="paragraph" w:styleId="a6">
    <w:name w:val="Balloon Text"/>
    <w:basedOn w:val="a1"/>
    <w:link w:val="a7"/>
    <w:uiPriority w:val="99"/>
    <w:semiHidden/>
    <w:unhideWhenUsed/>
    <w:rsid w:val="00D91FC6"/>
    <w:pPr>
      <w:spacing w:after="0" w:line="240" w:lineRule="auto"/>
    </w:pPr>
    <w:rPr>
      <w:rFonts w:ascii="Segoe UI" w:hAnsi="Segoe UI" w:cs="Segoe UI"/>
      <w:sz w:val="18"/>
      <w:szCs w:val="18"/>
    </w:rPr>
  </w:style>
  <w:style w:type="character" w:customStyle="1" w:styleId="a7">
    <w:name w:val="Текст выноски Знак"/>
    <w:basedOn w:val="a2"/>
    <w:link w:val="a6"/>
    <w:uiPriority w:val="99"/>
    <w:semiHidden/>
    <w:rsid w:val="00D91FC6"/>
    <w:rPr>
      <w:rFonts w:ascii="Segoe UI" w:hAnsi="Segoe UI" w:cs="Segoe UI"/>
      <w:sz w:val="18"/>
      <w:szCs w:val="18"/>
    </w:rPr>
  </w:style>
  <w:style w:type="table" w:styleId="a8">
    <w:name w:val="Table Grid"/>
    <w:basedOn w:val="a3"/>
    <w:uiPriority w:val="39"/>
    <w:rsid w:val="00E03C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9">
    <w:name w:val="c19"/>
    <w:basedOn w:val="a1"/>
    <w:rsid w:val="008039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Знак6,F1"/>
    <w:basedOn w:val="a1"/>
    <w:link w:val="aa"/>
    <w:uiPriority w:val="99"/>
    <w:unhideWhenUsed/>
    <w:rsid w:val="00803995"/>
    <w:pPr>
      <w:spacing w:after="0" w:line="240" w:lineRule="auto"/>
    </w:pPr>
    <w:rPr>
      <w:sz w:val="20"/>
      <w:szCs w:val="20"/>
    </w:rPr>
  </w:style>
  <w:style w:type="character" w:customStyle="1" w:styleId="aa">
    <w:name w:val="Текст сноски Знак"/>
    <w:aliases w:val="Знак6 Знак,F1 Знак"/>
    <w:basedOn w:val="a2"/>
    <w:link w:val="a9"/>
    <w:uiPriority w:val="99"/>
    <w:rsid w:val="00803995"/>
    <w:rPr>
      <w:sz w:val="20"/>
      <w:szCs w:val="20"/>
    </w:rPr>
  </w:style>
  <w:style w:type="character" w:styleId="ab">
    <w:name w:val="footnote reference"/>
    <w:basedOn w:val="a2"/>
    <w:unhideWhenUsed/>
    <w:rsid w:val="00803995"/>
    <w:rPr>
      <w:vertAlign w:val="superscript"/>
    </w:rPr>
  </w:style>
  <w:style w:type="paragraph" w:styleId="ac">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1"/>
    <w:link w:val="ad"/>
    <w:uiPriority w:val="99"/>
    <w:unhideWhenUsed/>
    <w:qFormat/>
    <w:rsid w:val="008039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aliases w:val="h2 Знак,H2 Знак,Numbered text 3 Знак"/>
    <w:basedOn w:val="a2"/>
    <w:link w:val="2"/>
    <w:uiPriority w:val="9"/>
    <w:rsid w:val="00613BDD"/>
    <w:rPr>
      <w:rFonts w:ascii="Times New Roman" w:eastAsia="Times New Roman" w:hAnsi="Times New Roman" w:cs="Times New Roman"/>
      <w:b/>
      <w:sz w:val="28"/>
      <w:szCs w:val="26"/>
    </w:rPr>
  </w:style>
  <w:style w:type="character" w:customStyle="1" w:styleId="30">
    <w:name w:val="Заголовок 3 Знак"/>
    <w:basedOn w:val="a2"/>
    <w:link w:val="3"/>
    <w:uiPriority w:val="9"/>
    <w:rsid w:val="00613BDD"/>
    <w:rPr>
      <w:rFonts w:ascii="Times New Roman" w:eastAsia="Calibri" w:hAnsi="Times New Roman" w:cs="Times New Roman"/>
      <w:b/>
      <w:sz w:val="28"/>
      <w:szCs w:val="28"/>
    </w:rPr>
  </w:style>
  <w:style w:type="character" w:customStyle="1" w:styleId="ae">
    <w:name w:val="Перечень Знак"/>
    <w:link w:val="a"/>
    <w:locked/>
    <w:rsid w:val="00613BDD"/>
    <w:rPr>
      <w:rFonts w:ascii="Times New Roman" w:hAnsi="Times New Roman" w:cs="Times New Roman"/>
      <w:sz w:val="28"/>
      <w:u w:color="000000"/>
      <w:bdr w:val="none" w:sz="0" w:space="0" w:color="auto" w:frame="1"/>
    </w:rPr>
  </w:style>
  <w:style w:type="paragraph" w:customStyle="1" w:styleId="a">
    <w:name w:val="Перечень"/>
    <w:basedOn w:val="a1"/>
    <w:next w:val="a1"/>
    <w:link w:val="ae"/>
    <w:qFormat/>
    <w:rsid w:val="00613BDD"/>
    <w:pPr>
      <w:numPr>
        <w:numId w:val="12"/>
      </w:numPr>
      <w:suppressAutoHyphens/>
      <w:spacing w:after="0" w:line="360" w:lineRule="auto"/>
      <w:ind w:left="0" w:firstLine="284"/>
      <w:jc w:val="both"/>
    </w:pPr>
    <w:rPr>
      <w:rFonts w:ascii="Times New Roman" w:hAnsi="Times New Roman" w:cs="Times New Roman"/>
      <w:sz w:val="28"/>
      <w:u w:color="000000"/>
      <w:bdr w:val="none" w:sz="0" w:space="0" w:color="auto" w:frame="1"/>
    </w:rPr>
  </w:style>
  <w:style w:type="character" w:customStyle="1" w:styleId="af">
    <w:name w:val="Основной текст_"/>
    <w:basedOn w:val="a2"/>
    <w:link w:val="21"/>
    <w:rsid w:val="00E0345D"/>
    <w:rPr>
      <w:rFonts w:ascii="Times New Roman" w:eastAsia="Times New Roman" w:hAnsi="Times New Roman" w:cs="Times New Roman"/>
      <w:spacing w:val="3"/>
      <w:sz w:val="23"/>
      <w:szCs w:val="23"/>
      <w:shd w:val="clear" w:color="auto" w:fill="FFFFFF"/>
    </w:rPr>
  </w:style>
  <w:style w:type="paragraph" w:customStyle="1" w:styleId="21">
    <w:name w:val="Основной текст2"/>
    <w:basedOn w:val="a1"/>
    <w:link w:val="af"/>
    <w:rsid w:val="00E0345D"/>
    <w:pPr>
      <w:widowControl w:val="0"/>
      <w:shd w:val="clear" w:color="auto" w:fill="FFFFFF"/>
      <w:spacing w:after="0" w:line="0" w:lineRule="atLeast"/>
    </w:pPr>
    <w:rPr>
      <w:rFonts w:ascii="Times New Roman" w:eastAsia="Times New Roman" w:hAnsi="Times New Roman" w:cs="Times New Roman"/>
      <w:spacing w:val="3"/>
      <w:sz w:val="23"/>
      <w:szCs w:val="23"/>
    </w:rPr>
  </w:style>
  <w:style w:type="paragraph" w:styleId="31">
    <w:name w:val="Body Text 3"/>
    <w:basedOn w:val="a1"/>
    <w:link w:val="32"/>
    <w:uiPriority w:val="99"/>
    <w:rsid w:val="00613677"/>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2"/>
    <w:link w:val="31"/>
    <w:uiPriority w:val="99"/>
    <w:rsid w:val="00613677"/>
    <w:rPr>
      <w:rFonts w:ascii="Times New Roman" w:eastAsia="Times New Roman" w:hAnsi="Times New Roman" w:cs="Times New Roman"/>
      <w:sz w:val="16"/>
      <w:szCs w:val="16"/>
    </w:rPr>
  </w:style>
  <w:style w:type="paragraph" w:styleId="af0">
    <w:name w:val="Body Text"/>
    <w:basedOn w:val="a1"/>
    <w:link w:val="af1"/>
    <w:rsid w:val="00613677"/>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2"/>
    <w:link w:val="af0"/>
    <w:rsid w:val="00613677"/>
    <w:rPr>
      <w:rFonts w:ascii="Times New Roman" w:eastAsia="Times New Roman" w:hAnsi="Times New Roman" w:cs="Times New Roman"/>
      <w:sz w:val="24"/>
      <w:szCs w:val="24"/>
      <w:lang w:eastAsia="ru-RU"/>
    </w:rPr>
  </w:style>
  <w:style w:type="paragraph" w:customStyle="1" w:styleId="6">
    <w:name w:val="Основной текст6"/>
    <w:basedOn w:val="a1"/>
    <w:rsid w:val="00613677"/>
    <w:pPr>
      <w:widowControl w:val="0"/>
      <w:shd w:val="clear" w:color="auto" w:fill="FFFFFF"/>
      <w:spacing w:after="0" w:line="490" w:lineRule="exact"/>
    </w:pPr>
    <w:rPr>
      <w:rFonts w:ascii="Times New Roman" w:eastAsia="Times New Roman" w:hAnsi="Times New Roman" w:cs="Times New Roman"/>
    </w:rPr>
  </w:style>
  <w:style w:type="character" w:customStyle="1" w:styleId="33">
    <w:name w:val="Основной текст3"/>
    <w:basedOn w:val="af"/>
    <w:rsid w:val="00613677"/>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12">
    <w:name w:val="Основной текст + 12"/>
    <w:aliases w:val="5 pt"/>
    <w:basedOn w:val="af"/>
    <w:rsid w:val="00613677"/>
    <w:rPr>
      <w:rFonts w:ascii="Times New Roman" w:eastAsia="Times New Roman" w:hAnsi="Times New Roman" w:cs="Times New Roman"/>
      <w:color w:val="000000"/>
      <w:spacing w:val="0"/>
      <w:w w:val="100"/>
      <w:position w:val="0"/>
      <w:sz w:val="25"/>
      <w:szCs w:val="25"/>
      <w:shd w:val="clear" w:color="auto" w:fill="FFFFFF"/>
      <w:lang w:val="ru-RU"/>
    </w:rPr>
  </w:style>
  <w:style w:type="paragraph" w:customStyle="1" w:styleId="ConsPlusNormal">
    <w:name w:val="ConsPlusNormal"/>
    <w:rsid w:val="0061367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Основной текст1"/>
    <w:basedOn w:val="a2"/>
    <w:rsid w:val="003B76DD"/>
    <w:rPr>
      <w:rFonts w:ascii="Times New Roman" w:eastAsia="Times New Roman" w:hAnsi="Times New Roman" w:cs="Times New Roman"/>
      <w:b w:val="0"/>
      <w:bCs w:val="0"/>
      <w:i w:val="0"/>
      <w:iCs w:val="0"/>
      <w:smallCaps w:val="0"/>
      <w:strike w:val="0"/>
      <w:color w:val="000000"/>
      <w:spacing w:val="7"/>
      <w:w w:val="100"/>
      <w:position w:val="0"/>
      <w:sz w:val="18"/>
      <w:szCs w:val="18"/>
      <w:u w:val="none"/>
      <w:lang w:val="ru-RU"/>
    </w:rPr>
  </w:style>
  <w:style w:type="character" w:customStyle="1" w:styleId="0pt">
    <w:name w:val="Основной текст + Курсив;Интервал 0 pt"/>
    <w:basedOn w:val="af"/>
    <w:rsid w:val="003B76DD"/>
    <w:rPr>
      <w:rFonts w:ascii="Times New Roman" w:eastAsia="Times New Roman" w:hAnsi="Times New Roman" w:cs="Times New Roman"/>
      <w:i/>
      <w:iCs/>
      <w:color w:val="000000"/>
      <w:spacing w:val="5"/>
      <w:w w:val="100"/>
      <w:position w:val="0"/>
      <w:sz w:val="18"/>
      <w:szCs w:val="18"/>
      <w:shd w:val="clear" w:color="auto" w:fill="FFFFFF"/>
      <w:lang w:val="ru-RU"/>
    </w:rPr>
  </w:style>
  <w:style w:type="character" w:customStyle="1" w:styleId="0pt0">
    <w:name w:val="Основной текст + Полужирный;Интервал 0 pt"/>
    <w:basedOn w:val="af"/>
    <w:rsid w:val="003B76DD"/>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ru-RU"/>
    </w:rPr>
  </w:style>
  <w:style w:type="character" w:customStyle="1" w:styleId="22">
    <w:name w:val="Основной текст (2)_"/>
    <w:basedOn w:val="a2"/>
    <w:link w:val="23"/>
    <w:rsid w:val="003B76DD"/>
    <w:rPr>
      <w:rFonts w:ascii="Times New Roman" w:eastAsia="Times New Roman" w:hAnsi="Times New Roman" w:cs="Times New Roman"/>
      <w:b/>
      <w:bCs/>
      <w:spacing w:val="-1"/>
      <w:sz w:val="18"/>
      <w:szCs w:val="18"/>
      <w:shd w:val="clear" w:color="auto" w:fill="FFFFFF"/>
    </w:rPr>
  </w:style>
  <w:style w:type="paragraph" w:customStyle="1" w:styleId="23">
    <w:name w:val="Основной текст (2)"/>
    <w:basedOn w:val="a1"/>
    <w:link w:val="22"/>
    <w:rsid w:val="003B76DD"/>
    <w:pPr>
      <w:widowControl w:val="0"/>
      <w:shd w:val="clear" w:color="auto" w:fill="FFFFFF"/>
      <w:spacing w:after="60" w:line="256" w:lineRule="exact"/>
      <w:jc w:val="both"/>
    </w:pPr>
    <w:rPr>
      <w:rFonts w:ascii="Times New Roman" w:eastAsia="Times New Roman" w:hAnsi="Times New Roman" w:cs="Times New Roman"/>
      <w:b/>
      <w:bCs/>
      <w:spacing w:val="-1"/>
      <w:sz w:val="18"/>
      <w:szCs w:val="18"/>
    </w:rPr>
  </w:style>
  <w:style w:type="character" w:customStyle="1" w:styleId="5">
    <w:name w:val="Основной текст (5)_"/>
    <w:basedOn w:val="a2"/>
    <w:link w:val="50"/>
    <w:rsid w:val="003B76DD"/>
    <w:rPr>
      <w:rFonts w:ascii="Times New Roman" w:eastAsia="Times New Roman" w:hAnsi="Times New Roman" w:cs="Times New Roman"/>
      <w:i/>
      <w:iCs/>
      <w:spacing w:val="5"/>
      <w:sz w:val="18"/>
      <w:szCs w:val="18"/>
      <w:shd w:val="clear" w:color="auto" w:fill="FFFFFF"/>
    </w:rPr>
  </w:style>
  <w:style w:type="character" w:customStyle="1" w:styleId="50pt">
    <w:name w:val="Основной текст (5) + Не курсив;Интервал 0 pt"/>
    <w:basedOn w:val="5"/>
    <w:rsid w:val="003B76DD"/>
    <w:rPr>
      <w:rFonts w:ascii="Times New Roman" w:eastAsia="Times New Roman" w:hAnsi="Times New Roman" w:cs="Times New Roman"/>
      <w:i/>
      <w:iCs/>
      <w:color w:val="000000"/>
      <w:spacing w:val="7"/>
      <w:w w:val="100"/>
      <w:position w:val="0"/>
      <w:sz w:val="18"/>
      <w:szCs w:val="18"/>
      <w:shd w:val="clear" w:color="auto" w:fill="FFFFFF"/>
      <w:lang w:val="ru-RU"/>
    </w:rPr>
  </w:style>
  <w:style w:type="paragraph" w:customStyle="1" w:styleId="50">
    <w:name w:val="Основной текст (5)"/>
    <w:basedOn w:val="a1"/>
    <w:link w:val="5"/>
    <w:rsid w:val="003B76DD"/>
    <w:pPr>
      <w:widowControl w:val="0"/>
      <w:shd w:val="clear" w:color="auto" w:fill="FFFFFF"/>
      <w:spacing w:after="0" w:line="241" w:lineRule="exact"/>
      <w:jc w:val="both"/>
    </w:pPr>
    <w:rPr>
      <w:rFonts w:ascii="Times New Roman" w:eastAsia="Times New Roman" w:hAnsi="Times New Roman" w:cs="Times New Roman"/>
      <w:i/>
      <w:iCs/>
      <w:spacing w:val="5"/>
      <w:sz w:val="18"/>
      <w:szCs w:val="18"/>
    </w:rPr>
  </w:style>
  <w:style w:type="character" w:customStyle="1" w:styleId="1pt">
    <w:name w:val="Основной текст + Полужирный;Интервал 1 pt"/>
    <w:basedOn w:val="af"/>
    <w:rsid w:val="003B76DD"/>
    <w:rPr>
      <w:rFonts w:ascii="Times New Roman" w:eastAsia="Times New Roman" w:hAnsi="Times New Roman" w:cs="Times New Roman"/>
      <w:b/>
      <w:bCs/>
      <w:i w:val="0"/>
      <w:iCs w:val="0"/>
      <w:smallCaps w:val="0"/>
      <w:strike w:val="0"/>
      <w:color w:val="000000"/>
      <w:spacing w:val="25"/>
      <w:w w:val="100"/>
      <w:position w:val="0"/>
      <w:sz w:val="18"/>
      <w:szCs w:val="18"/>
      <w:u w:val="none"/>
      <w:shd w:val="clear" w:color="auto" w:fill="FFFFFF"/>
      <w:lang w:val="ru-RU"/>
    </w:rPr>
  </w:style>
  <w:style w:type="character" w:customStyle="1" w:styleId="95pt0pt">
    <w:name w:val="Основной текст + 9;5 pt;Не полужирный;Не курсив;Интервал 0 pt"/>
    <w:basedOn w:val="af"/>
    <w:rsid w:val="003B76DD"/>
    <w:rPr>
      <w:rFonts w:ascii="Times New Roman" w:eastAsia="Times New Roman" w:hAnsi="Times New Roman" w:cs="Times New Roman"/>
      <w:b/>
      <w:bCs/>
      <w:i/>
      <w:iCs/>
      <w:smallCaps w:val="0"/>
      <w:strike w:val="0"/>
      <w:color w:val="000000"/>
      <w:spacing w:val="6"/>
      <w:w w:val="100"/>
      <w:position w:val="0"/>
      <w:sz w:val="19"/>
      <w:szCs w:val="19"/>
      <w:u w:val="none"/>
      <w:shd w:val="clear" w:color="auto" w:fill="FFFFFF"/>
      <w:lang w:val="ru-RU"/>
    </w:rPr>
  </w:style>
  <w:style w:type="character" w:customStyle="1" w:styleId="95pt0pt0">
    <w:name w:val="Основной текст + 9;5 pt;Не полужирный;Интервал 0 pt"/>
    <w:basedOn w:val="af"/>
    <w:rsid w:val="003B76DD"/>
    <w:rPr>
      <w:rFonts w:ascii="Times New Roman" w:eastAsia="Times New Roman" w:hAnsi="Times New Roman" w:cs="Times New Roman"/>
      <w:b/>
      <w:bCs/>
      <w:i/>
      <w:iCs/>
      <w:smallCaps w:val="0"/>
      <w:strike w:val="0"/>
      <w:color w:val="000000"/>
      <w:spacing w:val="4"/>
      <w:w w:val="100"/>
      <w:position w:val="0"/>
      <w:sz w:val="19"/>
      <w:szCs w:val="19"/>
      <w:u w:val="none"/>
      <w:shd w:val="clear" w:color="auto" w:fill="FFFFFF"/>
      <w:lang w:val="ru-RU"/>
    </w:rPr>
  </w:style>
  <w:style w:type="character" w:customStyle="1" w:styleId="95pt0pt1">
    <w:name w:val="Основной текст + 9;5 pt;Не курсив;Интервал 0 pt"/>
    <w:basedOn w:val="af"/>
    <w:rsid w:val="003B76DD"/>
    <w:rPr>
      <w:rFonts w:ascii="Times New Roman" w:eastAsia="Times New Roman" w:hAnsi="Times New Roman" w:cs="Times New Roman"/>
      <w:b/>
      <w:bCs/>
      <w:i/>
      <w:iCs/>
      <w:smallCaps w:val="0"/>
      <w:strike w:val="0"/>
      <w:color w:val="000000"/>
      <w:spacing w:val="2"/>
      <w:w w:val="100"/>
      <w:position w:val="0"/>
      <w:sz w:val="19"/>
      <w:szCs w:val="19"/>
      <w:u w:val="none"/>
      <w:shd w:val="clear" w:color="auto" w:fill="FFFFFF"/>
      <w:lang w:val="ru-RU"/>
    </w:rPr>
  </w:style>
  <w:style w:type="character" w:customStyle="1" w:styleId="95pt1pt">
    <w:name w:val="Основной текст + 9;5 pt;Не курсив;Интервал 1 pt"/>
    <w:basedOn w:val="af"/>
    <w:rsid w:val="003B76DD"/>
    <w:rPr>
      <w:rFonts w:ascii="Times New Roman" w:eastAsia="Times New Roman" w:hAnsi="Times New Roman" w:cs="Times New Roman"/>
      <w:b/>
      <w:bCs/>
      <w:i/>
      <w:iCs/>
      <w:smallCaps w:val="0"/>
      <w:strike w:val="0"/>
      <w:color w:val="000000"/>
      <w:spacing w:val="26"/>
      <w:w w:val="100"/>
      <w:position w:val="0"/>
      <w:sz w:val="19"/>
      <w:szCs w:val="19"/>
      <w:u w:val="none"/>
      <w:shd w:val="clear" w:color="auto" w:fill="FFFFFF"/>
      <w:lang w:val="ru-RU"/>
    </w:rPr>
  </w:style>
  <w:style w:type="character" w:customStyle="1" w:styleId="LucidaSansUnicode-1pt">
    <w:name w:val="Основной текст + Lucida Sans Unicode;Интервал -1 pt"/>
    <w:basedOn w:val="af"/>
    <w:rsid w:val="003B76DD"/>
    <w:rPr>
      <w:rFonts w:ascii="Lucida Sans Unicode" w:eastAsia="Lucida Sans Unicode" w:hAnsi="Lucida Sans Unicode" w:cs="Lucida Sans Unicode"/>
      <w:b w:val="0"/>
      <w:bCs w:val="0"/>
      <w:i w:val="0"/>
      <w:iCs w:val="0"/>
      <w:smallCaps w:val="0"/>
      <w:strike w:val="0"/>
      <w:color w:val="000000"/>
      <w:spacing w:val="-26"/>
      <w:w w:val="100"/>
      <w:position w:val="0"/>
      <w:sz w:val="17"/>
      <w:szCs w:val="17"/>
      <w:u w:val="none"/>
      <w:shd w:val="clear" w:color="auto" w:fill="FFFFFF"/>
      <w:lang w:val="ru-RU"/>
    </w:rPr>
  </w:style>
  <w:style w:type="character" w:customStyle="1" w:styleId="13">
    <w:name w:val="Заголовок №1_"/>
    <w:basedOn w:val="a2"/>
    <w:link w:val="14"/>
    <w:rsid w:val="003B76DD"/>
    <w:rPr>
      <w:rFonts w:ascii="Sylfaen" w:eastAsia="Sylfaen" w:hAnsi="Sylfaen" w:cs="Sylfaen"/>
      <w:spacing w:val="9"/>
      <w:sz w:val="20"/>
      <w:szCs w:val="20"/>
      <w:shd w:val="clear" w:color="auto" w:fill="FFFFFF"/>
    </w:rPr>
  </w:style>
  <w:style w:type="character" w:customStyle="1" w:styleId="FranklinGothicDemi0pt">
    <w:name w:val="Основной текст + Franklin Gothic Demi;Интервал 0 pt"/>
    <w:basedOn w:val="af"/>
    <w:rsid w:val="003B76DD"/>
    <w:rPr>
      <w:rFonts w:ascii="Franklin Gothic Demi" w:eastAsia="Franklin Gothic Demi" w:hAnsi="Franklin Gothic Demi" w:cs="Franklin Gothic Demi"/>
      <w:b w:val="0"/>
      <w:bCs w:val="0"/>
      <w:i w:val="0"/>
      <w:iCs w:val="0"/>
      <w:smallCaps w:val="0"/>
      <w:strike w:val="0"/>
      <w:color w:val="000000"/>
      <w:spacing w:val="3"/>
      <w:w w:val="100"/>
      <w:position w:val="0"/>
      <w:sz w:val="19"/>
      <w:szCs w:val="19"/>
      <w:u w:val="none"/>
      <w:shd w:val="clear" w:color="auto" w:fill="FFFFFF"/>
      <w:lang w:val="ru-RU"/>
    </w:rPr>
  </w:style>
  <w:style w:type="paragraph" w:customStyle="1" w:styleId="14">
    <w:name w:val="Заголовок №1"/>
    <w:basedOn w:val="a1"/>
    <w:link w:val="13"/>
    <w:rsid w:val="003B76DD"/>
    <w:pPr>
      <w:widowControl w:val="0"/>
      <w:shd w:val="clear" w:color="auto" w:fill="FFFFFF"/>
      <w:spacing w:before="240" w:after="180" w:line="0" w:lineRule="atLeast"/>
      <w:jc w:val="center"/>
      <w:outlineLvl w:val="0"/>
    </w:pPr>
    <w:rPr>
      <w:rFonts w:ascii="Sylfaen" w:eastAsia="Sylfaen" w:hAnsi="Sylfaen" w:cs="Sylfaen"/>
      <w:spacing w:val="9"/>
      <w:sz w:val="20"/>
      <w:szCs w:val="20"/>
    </w:rPr>
  </w:style>
  <w:style w:type="paragraph" w:customStyle="1" w:styleId="footnotedescription">
    <w:name w:val="footnote description"/>
    <w:next w:val="a1"/>
    <w:link w:val="footnotedescriptionChar"/>
    <w:hidden/>
    <w:rsid w:val="003B76DD"/>
    <w:pPr>
      <w:spacing w:after="0"/>
    </w:pPr>
    <w:rPr>
      <w:rFonts w:ascii="Times New Roman" w:eastAsia="Times New Roman" w:hAnsi="Times New Roman" w:cs="Times New Roman"/>
      <w:color w:val="000000"/>
      <w:sz w:val="18"/>
      <w:lang w:eastAsia="ru-RU"/>
    </w:rPr>
  </w:style>
  <w:style w:type="character" w:customStyle="1" w:styleId="footnotedescriptionChar">
    <w:name w:val="footnote description Char"/>
    <w:link w:val="footnotedescription"/>
    <w:rsid w:val="003B76DD"/>
    <w:rPr>
      <w:rFonts w:ascii="Times New Roman" w:eastAsia="Times New Roman" w:hAnsi="Times New Roman" w:cs="Times New Roman"/>
      <w:color w:val="000000"/>
      <w:sz w:val="18"/>
      <w:lang w:eastAsia="ru-RU"/>
    </w:rPr>
  </w:style>
  <w:style w:type="character" w:customStyle="1" w:styleId="7">
    <w:name w:val="Основной текст (7)_"/>
    <w:basedOn w:val="a2"/>
    <w:rsid w:val="003B76DD"/>
    <w:rPr>
      <w:rFonts w:ascii="Cambria" w:eastAsia="Cambria" w:hAnsi="Cambria" w:cs="Cambria"/>
      <w:b/>
      <w:bCs/>
      <w:i w:val="0"/>
      <w:iCs w:val="0"/>
      <w:smallCaps w:val="0"/>
      <w:strike w:val="0"/>
      <w:sz w:val="18"/>
      <w:szCs w:val="18"/>
      <w:u w:val="none"/>
    </w:rPr>
  </w:style>
  <w:style w:type="character" w:customStyle="1" w:styleId="70">
    <w:name w:val="Основной текст (7)"/>
    <w:basedOn w:val="7"/>
    <w:rsid w:val="003B76D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paragraph" w:styleId="af2">
    <w:name w:val="Body Text Indent"/>
    <w:basedOn w:val="a1"/>
    <w:link w:val="af3"/>
    <w:uiPriority w:val="99"/>
    <w:semiHidden/>
    <w:unhideWhenUsed/>
    <w:rsid w:val="003B76DD"/>
    <w:pPr>
      <w:spacing w:after="120"/>
      <w:ind w:left="283"/>
    </w:pPr>
  </w:style>
  <w:style w:type="character" w:customStyle="1" w:styleId="af3">
    <w:name w:val="Основной текст с отступом Знак"/>
    <w:basedOn w:val="a2"/>
    <w:link w:val="af2"/>
    <w:uiPriority w:val="99"/>
    <w:semiHidden/>
    <w:rsid w:val="003B76DD"/>
  </w:style>
  <w:style w:type="paragraph" w:customStyle="1" w:styleId="210">
    <w:name w:val="Основной текст 21"/>
    <w:basedOn w:val="a1"/>
    <w:uiPriority w:val="99"/>
    <w:rsid w:val="003B76DD"/>
    <w:pPr>
      <w:suppressAutoHyphens/>
      <w:spacing w:after="120" w:line="480" w:lineRule="auto"/>
    </w:pPr>
    <w:rPr>
      <w:rFonts w:ascii="Times New Roman" w:eastAsia="Times New Roman" w:hAnsi="Times New Roman" w:cs="Times New Roman"/>
      <w:sz w:val="20"/>
      <w:szCs w:val="20"/>
      <w:lang w:eastAsia="ar-SA"/>
    </w:rPr>
  </w:style>
  <w:style w:type="paragraph" w:customStyle="1" w:styleId="Default">
    <w:name w:val="Default"/>
    <w:uiPriority w:val="99"/>
    <w:rsid w:val="003B76DD"/>
    <w:pPr>
      <w:autoSpaceDE w:val="0"/>
      <w:autoSpaceDN w:val="0"/>
      <w:adjustRightInd w:val="0"/>
      <w:spacing w:after="0" w:line="240" w:lineRule="auto"/>
    </w:pPr>
    <w:rPr>
      <w:rFonts w:ascii="Verdana" w:eastAsia="Times New Roman" w:hAnsi="Verdana" w:cs="Verdana"/>
      <w:color w:val="000000"/>
      <w:sz w:val="24"/>
      <w:szCs w:val="24"/>
      <w:lang w:eastAsia="ru-RU"/>
    </w:rPr>
  </w:style>
  <w:style w:type="paragraph" w:customStyle="1" w:styleId="s1">
    <w:name w:val="s_1"/>
    <w:basedOn w:val="a1"/>
    <w:rsid w:val="003B7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2"/>
    <w:rsid w:val="003B76DD"/>
  </w:style>
  <w:style w:type="paragraph" w:customStyle="1" w:styleId="text-lg">
    <w:name w:val="text-lg"/>
    <w:basedOn w:val="a1"/>
    <w:rsid w:val="003B7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Подзаголовок 1"/>
    <w:basedOn w:val="af4"/>
    <w:next w:val="af0"/>
    <w:rsid w:val="0081541A"/>
    <w:pPr>
      <w:numPr>
        <w:ilvl w:val="0"/>
      </w:numPr>
      <w:autoSpaceDE w:val="0"/>
      <w:autoSpaceDN w:val="0"/>
      <w:adjustRightInd w:val="0"/>
      <w:spacing w:before="57" w:after="57" w:line="240" w:lineRule="auto"/>
      <w:jc w:val="center"/>
    </w:pPr>
    <w:rPr>
      <w:rFonts w:ascii="NewtonC" w:eastAsia="Times New Roman" w:hAnsi="NewtonC" w:cs="Times New Roman"/>
      <w:b/>
      <w:bCs/>
      <w:color w:val="auto"/>
      <w:spacing w:val="0"/>
      <w:sz w:val="18"/>
      <w:szCs w:val="18"/>
    </w:rPr>
  </w:style>
  <w:style w:type="character" w:customStyle="1" w:styleId="af5">
    <w:name w:val="Без интервала Знак"/>
    <w:link w:val="af6"/>
    <w:uiPriority w:val="1"/>
    <w:locked/>
    <w:rsid w:val="0081541A"/>
    <w:rPr>
      <w:rFonts w:ascii="Calibri" w:eastAsia="Calibri" w:hAnsi="Calibri"/>
    </w:rPr>
  </w:style>
  <w:style w:type="paragraph" w:styleId="af6">
    <w:name w:val="No Spacing"/>
    <w:link w:val="af5"/>
    <w:uiPriority w:val="99"/>
    <w:qFormat/>
    <w:rsid w:val="0081541A"/>
    <w:pPr>
      <w:spacing w:after="0" w:line="240" w:lineRule="auto"/>
    </w:pPr>
    <w:rPr>
      <w:rFonts w:ascii="Calibri" w:eastAsia="Calibri" w:hAnsi="Calibri"/>
    </w:rPr>
  </w:style>
  <w:style w:type="character" w:customStyle="1" w:styleId="FontStyle18">
    <w:name w:val="Font Style18"/>
    <w:uiPriority w:val="99"/>
    <w:rsid w:val="0081541A"/>
    <w:rPr>
      <w:rFonts w:ascii="Times New Roman" w:hAnsi="Times New Roman" w:cs="Times New Roman"/>
      <w:b/>
      <w:bCs/>
      <w:sz w:val="18"/>
      <w:szCs w:val="18"/>
    </w:rPr>
  </w:style>
  <w:style w:type="paragraph" w:customStyle="1" w:styleId="Style15">
    <w:name w:val="Style15"/>
    <w:basedOn w:val="a1"/>
    <w:uiPriority w:val="99"/>
    <w:rsid w:val="0081541A"/>
    <w:pPr>
      <w:widowControl w:val="0"/>
      <w:autoSpaceDE w:val="0"/>
      <w:autoSpaceDN w:val="0"/>
      <w:adjustRightInd w:val="0"/>
      <w:spacing w:after="0" w:line="192" w:lineRule="exact"/>
      <w:ind w:firstLine="1308"/>
    </w:pPr>
    <w:rPr>
      <w:rFonts w:ascii="Arial Black" w:eastAsia="Times New Roman" w:hAnsi="Arial Black" w:cs="Times New Roman"/>
      <w:sz w:val="24"/>
      <w:szCs w:val="24"/>
      <w:lang w:val="en-US" w:bidi="en-US"/>
    </w:rPr>
  </w:style>
  <w:style w:type="paragraph" w:styleId="af4">
    <w:name w:val="Subtitle"/>
    <w:basedOn w:val="a1"/>
    <w:next w:val="a1"/>
    <w:link w:val="af7"/>
    <w:uiPriority w:val="11"/>
    <w:qFormat/>
    <w:rsid w:val="0081541A"/>
    <w:pPr>
      <w:numPr>
        <w:ilvl w:val="1"/>
      </w:numPr>
    </w:pPr>
    <w:rPr>
      <w:rFonts w:eastAsiaTheme="minorEastAsia"/>
      <w:color w:val="5A5A5A" w:themeColor="text1" w:themeTint="A5"/>
      <w:spacing w:val="15"/>
    </w:rPr>
  </w:style>
  <w:style w:type="character" w:customStyle="1" w:styleId="af7">
    <w:name w:val="Подзаголовок Знак"/>
    <w:basedOn w:val="a2"/>
    <w:link w:val="af4"/>
    <w:uiPriority w:val="11"/>
    <w:rsid w:val="0081541A"/>
    <w:rPr>
      <w:rFonts w:eastAsiaTheme="minorEastAsia"/>
      <w:color w:val="5A5A5A" w:themeColor="text1" w:themeTint="A5"/>
      <w:spacing w:val="15"/>
    </w:rPr>
  </w:style>
  <w:style w:type="paragraph" w:styleId="af8">
    <w:name w:val="header"/>
    <w:basedOn w:val="a1"/>
    <w:link w:val="af9"/>
    <w:uiPriority w:val="99"/>
    <w:unhideWhenUsed/>
    <w:rsid w:val="00BA0AEF"/>
    <w:pPr>
      <w:tabs>
        <w:tab w:val="center" w:pos="4680"/>
        <w:tab w:val="right" w:pos="9360"/>
      </w:tabs>
      <w:spacing w:after="200" w:line="276" w:lineRule="auto"/>
    </w:pPr>
    <w:rPr>
      <w:lang w:val="en-US"/>
    </w:rPr>
  </w:style>
  <w:style w:type="character" w:customStyle="1" w:styleId="af9">
    <w:name w:val="Верхний колонтитул Знак"/>
    <w:basedOn w:val="a2"/>
    <w:link w:val="af8"/>
    <w:uiPriority w:val="99"/>
    <w:rsid w:val="00BA0AEF"/>
    <w:rPr>
      <w:lang w:val="en-US"/>
    </w:rPr>
  </w:style>
  <w:style w:type="character" w:customStyle="1" w:styleId="footnotemark">
    <w:name w:val="footnote mark"/>
    <w:hidden/>
    <w:rsid w:val="00AC07D5"/>
    <w:rPr>
      <w:rFonts w:ascii="Times New Roman" w:eastAsia="Times New Roman" w:hAnsi="Times New Roman" w:cs="Times New Roman"/>
      <w:color w:val="000000"/>
      <w:sz w:val="22"/>
      <w:vertAlign w:val="superscript"/>
    </w:rPr>
  </w:style>
  <w:style w:type="table" w:customStyle="1" w:styleId="TableGrid">
    <w:name w:val="TableGrid"/>
    <w:rsid w:val="00AC07D5"/>
    <w:pPr>
      <w:spacing w:after="0" w:line="240" w:lineRule="auto"/>
    </w:pPr>
    <w:rPr>
      <w:rFonts w:eastAsiaTheme="minorEastAsia"/>
      <w:lang w:eastAsia="ru-RU"/>
    </w:rPr>
    <w:tblPr>
      <w:tblCellMar>
        <w:top w:w="0" w:type="dxa"/>
        <w:left w:w="0" w:type="dxa"/>
        <w:bottom w:w="0" w:type="dxa"/>
        <w:right w:w="0" w:type="dxa"/>
      </w:tblCellMar>
    </w:tblPr>
  </w:style>
  <w:style w:type="character" w:styleId="afa">
    <w:name w:val="annotation reference"/>
    <w:basedOn w:val="a2"/>
    <w:uiPriority w:val="99"/>
    <w:semiHidden/>
    <w:unhideWhenUsed/>
    <w:rsid w:val="0069580D"/>
    <w:rPr>
      <w:sz w:val="16"/>
      <w:szCs w:val="16"/>
    </w:rPr>
  </w:style>
  <w:style w:type="paragraph" w:styleId="afb">
    <w:name w:val="annotation text"/>
    <w:basedOn w:val="a1"/>
    <w:link w:val="afc"/>
    <w:uiPriority w:val="99"/>
    <w:semiHidden/>
    <w:unhideWhenUsed/>
    <w:rsid w:val="0069580D"/>
    <w:pPr>
      <w:spacing w:line="240" w:lineRule="auto"/>
    </w:pPr>
    <w:rPr>
      <w:sz w:val="20"/>
      <w:szCs w:val="20"/>
    </w:rPr>
  </w:style>
  <w:style w:type="character" w:customStyle="1" w:styleId="afc">
    <w:name w:val="Текст примечания Знак"/>
    <w:basedOn w:val="a2"/>
    <w:link w:val="afb"/>
    <w:uiPriority w:val="99"/>
    <w:semiHidden/>
    <w:rsid w:val="0069580D"/>
    <w:rPr>
      <w:sz w:val="20"/>
      <w:szCs w:val="20"/>
    </w:rPr>
  </w:style>
  <w:style w:type="paragraph" w:styleId="afd">
    <w:name w:val="annotation subject"/>
    <w:basedOn w:val="afb"/>
    <w:next w:val="afb"/>
    <w:link w:val="afe"/>
    <w:uiPriority w:val="99"/>
    <w:semiHidden/>
    <w:unhideWhenUsed/>
    <w:rsid w:val="0069580D"/>
    <w:rPr>
      <w:b/>
      <w:bCs/>
    </w:rPr>
  </w:style>
  <w:style w:type="character" w:customStyle="1" w:styleId="afe">
    <w:name w:val="Тема примечания Знак"/>
    <w:basedOn w:val="afc"/>
    <w:link w:val="afd"/>
    <w:uiPriority w:val="99"/>
    <w:semiHidden/>
    <w:rsid w:val="0069580D"/>
    <w:rPr>
      <w:b/>
      <w:bCs/>
      <w:sz w:val="20"/>
      <w:szCs w:val="20"/>
    </w:rPr>
  </w:style>
  <w:style w:type="character" w:styleId="aff">
    <w:name w:val="Hyperlink"/>
    <w:basedOn w:val="a2"/>
    <w:unhideWhenUsed/>
    <w:qFormat/>
    <w:rsid w:val="0022401D"/>
    <w:rPr>
      <w:color w:val="0000FF"/>
      <w:u w:val="single"/>
    </w:rPr>
  </w:style>
  <w:style w:type="character" w:customStyle="1" w:styleId="60">
    <w:name w:val="Основной текст (6)_"/>
    <w:basedOn w:val="a2"/>
    <w:link w:val="61"/>
    <w:locked/>
    <w:rsid w:val="0005633F"/>
    <w:rPr>
      <w:rFonts w:ascii="Times New Roman" w:eastAsia="Times New Roman" w:hAnsi="Times New Roman" w:cs="Times New Roman"/>
      <w:i/>
      <w:iCs/>
      <w:shd w:val="clear" w:color="auto" w:fill="FFFFFF"/>
    </w:rPr>
  </w:style>
  <w:style w:type="paragraph" w:customStyle="1" w:styleId="61">
    <w:name w:val="Основной текст (6)"/>
    <w:basedOn w:val="a1"/>
    <w:link w:val="60"/>
    <w:rsid w:val="0005633F"/>
    <w:pPr>
      <w:widowControl w:val="0"/>
      <w:shd w:val="clear" w:color="auto" w:fill="FFFFFF"/>
      <w:spacing w:before="60" w:after="0" w:line="269" w:lineRule="exact"/>
    </w:pPr>
    <w:rPr>
      <w:rFonts w:ascii="Times New Roman" w:eastAsia="Times New Roman" w:hAnsi="Times New Roman" w:cs="Times New Roman"/>
      <w:i/>
      <w:iCs/>
    </w:rPr>
  </w:style>
  <w:style w:type="character" w:customStyle="1" w:styleId="24">
    <w:name w:val="Основной текст (2) + Полужирный"/>
    <w:basedOn w:val="22"/>
    <w:rsid w:val="0005633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4">
    <w:name w:val="Заголовок №3"/>
    <w:basedOn w:val="a2"/>
    <w:rsid w:val="0005633F"/>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single"/>
      <w:effect w:val="none"/>
      <w:lang w:val="ru-RU" w:eastAsia="ru-RU" w:bidi="ru-RU"/>
    </w:rPr>
  </w:style>
  <w:style w:type="character" w:customStyle="1" w:styleId="62">
    <w:name w:val="Основной текст (6) + Не курсив"/>
    <w:basedOn w:val="60"/>
    <w:rsid w:val="0005633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71">
    <w:name w:val="Основной текст (7) + Курсив"/>
    <w:basedOn w:val="7"/>
    <w:rsid w:val="0005633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72">
    <w:name w:val="Основной текст (7) + Не полужирный"/>
    <w:basedOn w:val="7"/>
    <w:rsid w:val="0005633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5">
    <w:name w:val="Заголовок №3_"/>
    <w:basedOn w:val="a2"/>
    <w:locked/>
    <w:rsid w:val="0005633F"/>
    <w:rPr>
      <w:rFonts w:ascii="Times New Roman" w:eastAsia="Times New Roman" w:hAnsi="Times New Roman" w:cs="Times New Roman"/>
      <w:b/>
      <w:bCs/>
      <w:shd w:val="clear" w:color="auto" w:fill="FFFFFF"/>
    </w:rPr>
  </w:style>
  <w:style w:type="paragraph" w:styleId="36">
    <w:name w:val="toc 3"/>
    <w:basedOn w:val="a1"/>
    <w:next w:val="a1"/>
    <w:autoRedefine/>
    <w:unhideWhenUsed/>
    <w:qFormat/>
    <w:rsid w:val="001636C9"/>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customStyle="1" w:styleId="37">
    <w:name w:val="Основной текст (3)"/>
    <w:basedOn w:val="a2"/>
    <w:rsid w:val="00D920EF"/>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5">
    <w:name w:val="Заголовок №2"/>
    <w:basedOn w:val="a2"/>
    <w:rsid w:val="00D920EF"/>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51">
    <w:name w:val="Основной текст (5) + Не курсив"/>
    <w:basedOn w:val="a2"/>
    <w:rsid w:val="00D920E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c2">
    <w:name w:val="c2"/>
    <w:basedOn w:val="a2"/>
    <w:rsid w:val="005D349F"/>
  </w:style>
  <w:style w:type="character" w:customStyle="1" w:styleId="c4">
    <w:name w:val="c4"/>
    <w:basedOn w:val="a2"/>
    <w:rsid w:val="005D349F"/>
  </w:style>
  <w:style w:type="character" w:customStyle="1" w:styleId="c14">
    <w:name w:val="c14"/>
    <w:rsid w:val="005D349F"/>
  </w:style>
  <w:style w:type="character" w:customStyle="1" w:styleId="c26">
    <w:name w:val="c26"/>
    <w:rsid w:val="005D349F"/>
  </w:style>
  <w:style w:type="character" w:styleId="aff0">
    <w:name w:val="Emphasis"/>
    <w:basedOn w:val="a2"/>
    <w:qFormat/>
    <w:rsid w:val="004802F0"/>
    <w:rPr>
      <w:i/>
      <w:iCs/>
    </w:rPr>
  </w:style>
  <w:style w:type="character" w:customStyle="1" w:styleId="10">
    <w:name w:val="Заголовок 1 Знак"/>
    <w:basedOn w:val="a2"/>
    <w:link w:val="1"/>
    <w:uiPriority w:val="9"/>
    <w:rsid w:val="00E664EB"/>
    <w:rPr>
      <w:rFonts w:ascii="Times New Roman" w:eastAsia="Times New Roman" w:hAnsi="Times New Roman" w:cs="Times New Roman"/>
      <w:b/>
      <w:color w:val="000000"/>
      <w:sz w:val="110"/>
      <w:lang w:eastAsia="ru-RU"/>
    </w:rPr>
  </w:style>
  <w:style w:type="character" w:customStyle="1" w:styleId="40">
    <w:name w:val="Заголовок 4 Знак"/>
    <w:basedOn w:val="a2"/>
    <w:link w:val="4"/>
    <w:uiPriority w:val="9"/>
    <w:rsid w:val="001C2FB2"/>
    <w:rPr>
      <w:rFonts w:asciiTheme="majorHAnsi" w:eastAsiaTheme="majorEastAsia" w:hAnsiTheme="majorHAnsi" w:cstheme="majorBidi"/>
      <w:b/>
      <w:bCs/>
      <w:i/>
      <w:iCs/>
      <w:color w:val="5B9BD5" w:themeColor="accent1"/>
      <w:lang w:val="en-US"/>
    </w:rPr>
  </w:style>
  <w:style w:type="paragraph" w:styleId="aff1">
    <w:name w:val="Normal Indent"/>
    <w:basedOn w:val="a1"/>
    <w:uiPriority w:val="99"/>
    <w:unhideWhenUsed/>
    <w:rsid w:val="001C2FB2"/>
    <w:pPr>
      <w:spacing w:after="200" w:line="276" w:lineRule="auto"/>
      <w:ind w:left="720"/>
    </w:pPr>
    <w:rPr>
      <w:lang w:val="en-US"/>
    </w:rPr>
  </w:style>
  <w:style w:type="paragraph" w:styleId="aff2">
    <w:name w:val="Title"/>
    <w:basedOn w:val="a1"/>
    <w:next w:val="a1"/>
    <w:link w:val="aff3"/>
    <w:uiPriority w:val="10"/>
    <w:qFormat/>
    <w:rsid w:val="001C2FB2"/>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f3">
    <w:name w:val="Заголовок Знак"/>
    <w:basedOn w:val="a2"/>
    <w:link w:val="aff2"/>
    <w:uiPriority w:val="10"/>
    <w:rsid w:val="001C2FB2"/>
    <w:rPr>
      <w:rFonts w:asciiTheme="majorHAnsi" w:eastAsiaTheme="majorEastAsia" w:hAnsiTheme="majorHAnsi" w:cstheme="majorBidi"/>
      <w:color w:val="323E4F" w:themeColor="text2" w:themeShade="BF"/>
      <w:spacing w:val="5"/>
      <w:kern w:val="28"/>
      <w:sz w:val="52"/>
      <w:szCs w:val="52"/>
      <w:lang w:val="en-US"/>
    </w:rPr>
  </w:style>
  <w:style w:type="paragraph" w:styleId="aff4">
    <w:name w:val="caption"/>
    <w:basedOn w:val="a1"/>
    <w:next w:val="a1"/>
    <w:uiPriority w:val="35"/>
    <w:semiHidden/>
    <w:unhideWhenUsed/>
    <w:qFormat/>
    <w:rsid w:val="001C2FB2"/>
    <w:pPr>
      <w:spacing w:after="200" w:line="240" w:lineRule="auto"/>
    </w:pPr>
    <w:rPr>
      <w:b/>
      <w:bCs/>
      <w:color w:val="5B9BD5" w:themeColor="accent1"/>
      <w:sz w:val="18"/>
      <w:szCs w:val="18"/>
      <w:lang w:val="en-US"/>
    </w:rPr>
  </w:style>
  <w:style w:type="paragraph" w:styleId="aff5">
    <w:name w:val="footer"/>
    <w:basedOn w:val="a1"/>
    <w:link w:val="aff6"/>
    <w:uiPriority w:val="99"/>
    <w:unhideWhenUsed/>
    <w:rsid w:val="002222DE"/>
    <w:pPr>
      <w:tabs>
        <w:tab w:val="center" w:pos="4677"/>
        <w:tab w:val="right" w:pos="9355"/>
      </w:tabs>
      <w:spacing w:after="0" w:line="240" w:lineRule="auto"/>
    </w:pPr>
  </w:style>
  <w:style w:type="character" w:customStyle="1" w:styleId="aff6">
    <w:name w:val="Нижний колонтитул Знак"/>
    <w:basedOn w:val="a2"/>
    <w:link w:val="aff5"/>
    <w:uiPriority w:val="99"/>
    <w:rsid w:val="002222DE"/>
  </w:style>
  <w:style w:type="paragraph" w:customStyle="1" w:styleId="Style5">
    <w:name w:val="Style5"/>
    <w:basedOn w:val="a1"/>
    <w:uiPriority w:val="99"/>
    <w:rsid w:val="00106C14"/>
    <w:pPr>
      <w:widowControl w:val="0"/>
      <w:autoSpaceDE w:val="0"/>
      <w:autoSpaceDN w:val="0"/>
      <w:adjustRightInd w:val="0"/>
      <w:spacing w:after="0" w:line="240" w:lineRule="auto"/>
    </w:pPr>
    <w:rPr>
      <w:rFonts w:ascii="Aharoni" w:eastAsia="Times New Roman" w:hAnsi="Calibri" w:cs="Times New Roman"/>
      <w:sz w:val="24"/>
      <w:szCs w:val="24"/>
      <w:lang w:eastAsia="ru-RU"/>
    </w:rPr>
  </w:style>
  <w:style w:type="character" w:customStyle="1" w:styleId="FontStyle14">
    <w:name w:val="Font Style14"/>
    <w:uiPriority w:val="99"/>
    <w:rsid w:val="00106C14"/>
    <w:rPr>
      <w:rFonts w:ascii="Tahoma" w:hAnsi="Tahoma" w:cs="Tahoma"/>
      <w:sz w:val="14"/>
      <w:szCs w:val="14"/>
    </w:rPr>
  </w:style>
  <w:style w:type="character" w:customStyle="1" w:styleId="FontStyle78">
    <w:name w:val="Font Style78"/>
    <w:basedOn w:val="a2"/>
    <w:uiPriority w:val="99"/>
    <w:rsid w:val="00106C14"/>
    <w:rPr>
      <w:rFonts w:ascii="Century Schoolbook" w:hAnsi="Century Schoolbook" w:cs="Century Schoolbook"/>
      <w:sz w:val="18"/>
      <w:szCs w:val="18"/>
    </w:rPr>
  </w:style>
  <w:style w:type="character" w:customStyle="1" w:styleId="FontStyle79">
    <w:name w:val="Font Style79"/>
    <w:basedOn w:val="a2"/>
    <w:uiPriority w:val="99"/>
    <w:rsid w:val="00106C14"/>
    <w:rPr>
      <w:rFonts w:ascii="Century Schoolbook" w:hAnsi="Century Schoolbook" w:cs="Century Schoolbook"/>
      <w:b/>
      <w:bCs/>
      <w:sz w:val="18"/>
      <w:szCs w:val="18"/>
    </w:rPr>
  </w:style>
  <w:style w:type="character" w:customStyle="1" w:styleId="9">
    <w:name w:val="Основной текст (9)_"/>
    <w:link w:val="91"/>
    <w:locked/>
    <w:rsid w:val="00106C14"/>
    <w:rPr>
      <w:b/>
      <w:shd w:val="clear" w:color="auto" w:fill="FFFFFF"/>
    </w:rPr>
  </w:style>
  <w:style w:type="paragraph" w:customStyle="1" w:styleId="91">
    <w:name w:val="Основной текст (9)1"/>
    <w:basedOn w:val="a1"/>
    <w:link w:val="9"/>
    <w:uiPriority w:val="99"/>
    <w:rsid w:val="00106C14"/>
    <w:pPr>
      <w:shd w:val="clear" w:color="auto" w:fill="FFFFFF"/>
      <w:spacing w:after="300" w:line="240" w:lineRule="atLeast"/>
    </w:pPr>
    <w:rPr>
      <w:b/>
    </w:rPr>
  </w:style>
  <w:style w:type="character" w:customStyle="1" w:styleId="910pt7">
    <w:name w:val="Основной текст (9) + 10 pt7"/>
    <w:aliases w:val="Курсив24"/>
    <w:uiPriority w:val="99"/>
    <w:rsid w:val="00106C14"/>
    <w:rPr>
      <w:rFonts w:ascii="Times New Roman" w:hAnsi="Times New Roman"/>
      <w:b/>
      <w:i/>
      <w:spacing w:val="0"/>
      <w:sz w:val="20"/>
    </w:rPr>
  </w:style>
  <w:style w:type="character" w:customStyle="1" w:styleId="921">
    <w:name w:val="Основной текст (9)21"/>
    <w:uiPriority w:val="99"/>
    <w:rsid w:val="00106C14"/>
  </w:style>
  <w:style w:type="character" w:customStyle="1" w:styleId="919">
    <w:name w:val="Основной текст (9)19"/>
    <w:uiPriority w:val="99"/>
    <w:rsid w:val="00106C14"/>
  </w:style>
  <w:style w:type="character" w:customStyle="1" w:styleId="Calibri8pt">
    <w:name w:val="Основной текст + Calibri;8 pt"/>
    <w:basedOn w:val="a2"/>
    <w:rsid w:val="00106C14"/>
    <w:rPr>
      <w:rFonts w:ascii="Calibri" w:eastAsia="Calibri" w:hAnsi="Calibri" w:cs="Calibri"/>
      <w:b w:val="0"/>
      <w:bCs w:val="0"/>
      <w:i w:val="0"/>
      <w:iCs w:val="0"/>
      <w:smallCaps w:val="0"/>
      <w:strike w:val="0"/>
      <w:color w:val="000000"/>
      <w:spacing w:val="0"/>
      <w:w w:val="100"/>
      <w:position w:val="0"/>
      <w:sz w:val="16"/>
      <w:szCs w:val="16"/>
      <w:u w:val="none"/>
      <w:shd w:val="clear" w:color="auto" w:fill="FFFFFF"/>
      <w:lang w:val="ru-RU"/>
    </w:rPr>
  </w:style>
  <w:style w:type="character" w:customStyle="1" w:styleId="Calibri8pt0">
    <w:name w:val="Основной текст + Calibri;8 pt;Курсив"/>
    <w:basedOn w:val="a2"/>
    <w:rsid w:val="00106C14"/>
    <w:rPr>
      <w:rFonts w:ascii="Calibri" w:eastAsia="Calibri" w:hAnsi="Calibri" w:cs="Calibri"/>
      <w:b w:val="0"/>
      <w:bCs w:val="0"/>
      <w:i/>
      <w:iCs/>
      <w:smallCaps w:val="0"/>
      <w:strike w:val="0"/>
      <w:color w:val="000000"/>
      <w:spacing w:val="0"/>
      <w:w w:val="100"/>
      <w:position w:val="0"/>
      <w:sz w:val="16"/>
      <w:szCs w:val="16"/>
      <w:u w:val="none"/>
      <w:shd w:val="clear" w:color="auto" w:fill="FFFFFF"/>
      <w:lang w:val="ru-RU"/>
    </w:rPr>
  </w:style>
  <w:style w:type="character" w:customStyle="1" w:styleId="111">
    <w:name w:val="Основной текст + 111"/>
    <w:aliases w:val="5 pt2,Полужирный2"/>
    <w:uiPriority w:val="99"/>
    <w:rsid w:val="00106C14"/>
    <w:rPr>
      <w:rFonts w:ascii="Times New Roman" w:hAnsi="Times New Roman" w:cs="Times New Roman"/>
      <w:b/>
      <w:bCs/>
      <w:sz w:val="23"/>
      <w:szCs w:val="23"/>
      <w:u w:val="none"/>
    </w:rPr>
  </w:style>
  <w:style w:type="character" w:customStyle="1" w:styleId="410pt2">
    <w:name w:val="Заголовок №4 + 10 pt2"/>
    <w:aliases w:val="Курсив4"/>
    <w:uiPriority w:val="99"/>
    <w:rsid w:val="00106C14"/>
    <w:rPr>
      <w:rFonts w:ascii="Times New Roman" w:hAnsi="Times New Roman"/>
      <w:b/>
      <w:i/>
      <w:spacing w:val="0"/>
      <w:sz w:val="20"/>
    </w:rPr>
  </w:style>
  <w:style w:type="character" w:customStyle="1" w:styleId="0pt1">
    <w:name w:val="Основной текст + Интервал 0 pt"/>
    <w:basedOn w:val="af"/>
    <w:rsid w:val="00C214C8"/>
    <w:rPr>
      <w:rFonts w:ascii="Times New Roman" w:eastAsia="Times New Roman" w:hAnsi="Times New Roman" w:cs="Times New Roman"/>
      <w:color w:val="000000"/>
      <w:spacing w:val="2"/>
      <w:w w:val="100"/>
      <w:position w:val="0"/>
      <w:sz w:val="23"/>
      <w:szCs w:val="23"/>
      <w:shd w:val="clear" w:color="auto" w:fill="FFFFFF"/>
      <w:lang w:val="ru-RU"/>
    </w:rPr>
  </w:style>
  <w:style w:type="character" w:customStyle="1" w:styleId="3Exact">
    <w:name w:val="Основной текст (3) Exact"/>
    <w:basedOn w:val="a2"/>
    <w:rsid w:val="00B169F0"/>
    <w:rPr>
      <w:rFonts w:ascii="Times New Roman" w:eastAsia="Times New Roman" w:hAnsi="Times New Roman" w:cs="Times New Roman"/>
      <w:b w:val="0"/>
      <w:bCs w:val="0"/>
      <w:i w:val="0"/>
      <w:iCs w:val="0"/>
      <w:smallCaps w:val="0"/>
      <w:strike w:val="0"/>
      <w:u w:val="none"/>
    </w:rPr>
  </w:style>
  <w:style w:type="character" w:customStyle="1" w:styleId="38">
    <w:name w:val="Основной текст (3)_"/>
    <w:basedOn w:val="a2"/>
    <w:rsid w:val="00B169F0"/>
    <w:rPr>
      <w:rFonts w:ascii="Times New Roman" w:eastAsia="Times New Roman" w:hAnsi="Times New Roman" w:cs="Times New Roman"/>
      <w:b w:val="0"/>
      <w:bCs w:val="0"/>
      <w:i w:val="0"/>
      <w:iCs w:val="0"/>
      <w:smallCaps w:val="0"/>
      <w:strike w:val="0"/>
      <w:u w:val="none"/>
    </w:rPr>
  </w:style>
  <w:style w:type="character" w:customStyle="1" w:styleId="aff7">
    <w:name w:val="Колонтитул_"/>
    <w:basedOn w:val="a2"/>
    <w:rsid w:val="00B169F0"/>
    <w:rPr>
      <w:rFonts w:ascii="Times New Roman" w:eastAsia="Times New Roman" w:hAnsi="Times New Roman" w:cs="Times New Roman"/>
      <w:b w:val="0"/>
      <w:bCs w:val="0"/>
      <w:i w:val="0"/>
      <w:iCs w:val="0"/>
      <w:smallCaps w:val="0"/>
      <w:strike w:val="0"/>
      <w:sz w:val="22"/>
      <w:szCs w:val="22"/>
      <w:u w:val="none"/>
    </w:rPr>
  </w:style>
  <w:style w:type="character" w:customStyle="1" w:styleId="aff8">
    <w:name w:val="Колонтитул"/>
    <w:basedOn w:val="aff7"/>
    <w:rsid w:val="00B169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2"/>
    <w:link w:val="80"/>
    <w:rsid w:val="00B169F0"/>
    <w:rPr>
      <w:rFonts w:ascii="Times New Roman" w:eastAsia="Times New Roman" w:hAnsi="Times New Roman" w:cs="Times New Roman"/>
      <w:b/>
      <w:bCs/>
      <w:shd w:val="clear" w:color="auto" w:fill="FFFFFF"/>
    </w:rPr>
  </w:style>
  <w:style w:type="character" w:customStyle="1" w:styleId="8Exact">
    <w:name w:val="Основной текст (8) Exact"/>
    <w:basedOn w:val="a2"/>
    <w:rsid w:val="00B169F0"/>
    <w:rPr>
      <w:rFonts w:ascii="Times New Roman" w:eastAsia="Times New Roman" w:hAnsi="Times New Roman" w:cs="Times New Roman"/>
      <w:b/>
      <w:bCs/>
      <w:i w:val="0"/>
      <w:iCs w:val="0"/>
      <w:smallCaps w:val="0"/>
      <w:strike w:val="0"/>
      <w:u w:val="none"/>
    </w:rPr>
  </w:style>
  <w:style w:type="character" w:customStyle="1" w:styleId="26">
    <w:name w:val="Основной текст (2) + Курсив"/>
    <w:basedOn w:val="22"/>
    <w:rsid w:val="00B169F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90">
    <w:name w:val="Основной текст (9) + Не курсив"/>
    <w:basedOn w:val="9"/>
    <w:rsid w:val="00B169F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00">
    <w:name w:val="Основной текст (10)_"/>
    <w:basedOn w:val="a2"/>
    <w:link w:val="101"/>
    <w:rsid w:val="00B169F0"/>
    <w:rPr>
      <w:rFonts w:ascii="Calibri" w:eastAsia="Calibri" w:hAnsi="Calibri" w:cs="Calibri"/>
      <w:sz w:val="28"/>
      <w:szCs w:val="28"/>
      <w:shd w:val="clear" w:color="auto" w:fill="FFFFFF"/>
    </w:rPr>
  </w:style>
  <w:style w:type="paragraph" w:customStyle="1" w:styleId="80">
    <w:name w:val="Основной текст (8)"/>
    <w:basedOn w:val="a1"/>
    <w:link w:val="8"/>
    <w:rsid w:val="00B169F0"/>
    <w:pPr>
      <w:widowControl w:val="0"/>
      <w:shd w:val="clear" w:color="auto" w:fill="FFFFFF"/>
      <w:spacing w:after="0" w:line="331" w:lineRule="exact"/>
      <w:jc w:val="center"/>
    </w:pPr>
    <w:rPr>
      <w:rFonts w:ascii="Times New Roman" w:eastAsia="Times New Roman" w:hAnsi="Times New Roman" w:cs="Times New Roman"/>
      <w:b/>
      <w:bCs/>
    </w:rPr>
  </w:style>
  <w:style w:type="paragraph" w:customStyle="1" w:styleId="92">
    <w:name w:val="Основной текст (9)"/>
    <w:basedOn w:val="a1"/>
    <w:rsid w:val="00B169F0"/>
    <w:pPr>
      <w:widowControl w:val="0"/>
      <w:shd w:val="clear" w:color="auto" w:fill="FFFFFF"/>
      <w:spacing w:after="0" w:line="480" w:lineRule="exact"/>
      <w:ind w:hanging="360"/>
      <w:jc w:val="both"/>
    </w:pPr>
    <w:rPr>
      <w:rFonts w:ascii="Times New Roman" w:eastAsia="Times New Roman" w:hAnsi="Times New Roman" w:cs="Times New Roman"/>
      <w:i/>
      <w:iCs/>
      <w:color w:val="000000"/>
      <w:sz w:val="28"/>
      <w:szCs w:val="28"/>
      <w:lang w:eastAsia="ru-RU" w:bidi="ru-RU"/>
    </w:rPr>
  </w:style>
  <w:style w:type="paragraph" w:customStyle="1" w:styleId="101">
    <w:name w:val="Основной текст (10)"/>
    <w:basedOn w:val="a1"/>
    <w:link w:val="100"/>
    <w:rsid w:val="00B169F0"/>
    <w:pPr>
      <w:widowControl w:val="0"/>
      <w:shd w:val="clear" w:color="auto" w:fill="FFFFFF"/>
      <w:spacing w:after="0" w:line="514" w:lineRule="exact"/>
      <w:ind w:hanging="360"/>
    </w:pPr>
    <w:rPr>
      <w:rFonts w:ascii="Calibri" w:eastAsia="Calibri" w:hAnsi="Calibri" w:cs="Calibri"/>
      <w:sz w:val="28"/>
      <w:szCs w:val="28"/>
    </w:rPr>
  </w:style>
  <w:style w:type="character" w:customStyle="1" w:styleId="27">
    <w:name w:val="Подпись к картинке (2)_"/>
    <w:basedOn w:val="a2"/>
    <w:link w:val="28"/>
    <w:rsid w:val="00B169F0"/>
    <w:rPr>
      <w:rFonts w:ascii="Times New Roman" w:eastAsia="Times New Roman" w:hAnsi="Times New Roman" w:cs="Times New Roman"/>
      <w:b/>
      <w:bCs/>
      <w:sz w:val="28"/>
      <w:szCs w:val="28"/>
      <w:shd w:val="clear" w:color="auto" w:fill="FFFFFF"/>
    </w:rPr>
  </w:style>
  <w:style w:type="paragraph" w:customStyle="1" w:styleId="28">
    <w:name w:val="Подпись к картинке (2)"/>
    <w:basedOn w:val="a1"/>
    <w:link w:val="27"/>
    <w:rsid w:val="00B169F0"/>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aff9">
    <w:name w:val="Основной"/>
    <w:basedOn w:val="a1"/>
    <w:rsid w:val="004F03C0"/>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character" w:customStyle="1" w:styleId="affa">
    <w:name w:val="Основной текст + Полужирный"/>
    <w:basedOn w:val="af"/>
    <w:rsid w:val="004F03C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130">
    <w:name w:val="Основной текст (13)_"/>
    <w:basedOn w:val="a2"/>
    <w:link w:val="131"/>
    <w:rsid w:val="004F03C0"/>
    <w:rPr>
      <w:i/>
      <w:iCs/>
      <w:sz w:val="21"/>
      <w:szCs w:val="21"/>
      <w:shd w:val="clear" w:color="auto" w:fill="FFFFFF"/>
    </w:rPr>
  </w:style>
  <w:style w:type="paragraph" w:customStyle="1" w:styleId="131">
    <w:name w:val="Основной текст (13)"/>
    <w:basedOn w:val="a1"/>
    <w:link w:val="130"/>
    <w:rsid w:val="004F03C0"/>
    <w:pPr>
      <w:widowControl w:val="0"/>
      <w:shd w:val="clear" w:color="auto" w:fill="FFFFFF"/>
      <w:spacing w:after="0" w:line="240" w:lineRule="exact"/>
      <w:jc w:val="right"/>
    </w:pPr>
    <w:rPr>
      <w:i/>
      <w:iCs/>
      <w:sz w:val="21"/>
      <w:szCs w:val="21"/>
    </w:rPr>
  </w:style>
  <w:style w:type="character" w:customStyle="1" w:styleId="140">
    <w:name w:val="Основной текст (14)_"/>
    <w:basedOn w:val="a2"/>
    <w:link w:val="141"/>
    <w:rsid w:val="004F03C0"/>
    <w:rPr>
      <w:rFonts w:ascii="Calibri" w:eastAsia="Calibri" w:hAnsi="Calibri" w:cs="Calibri"/>
      <w:b/>
      <w:bCs/>
      <w:sz w:val="21"/>
      <w:szCs w:val="21"/>
      <w:shd w:val="clear" w:color="auto" w:fill="FFFFFF"/>
    </w:rPr>
  </w:style>
  <w:style w:type="paragraph" w:customStyle="1" w:styleId="141">
    <w:name w:val="Основной текст (14)"/>
    <w:basedOn w:val="a1"/>
    <w:link w:val="140"/>
    <w:rsid w:val="004F03C0"/>
    <w:pPr>
      <w:widowControl w:val="0"/>
      <w:shd w:val="clear" w:color="auto" w:fill="FFFFFF"/>
      <w:spacing w:after="120" w:line="245" w:lineRule="exact"/>
    </w:pPr>
    <w:rPr>
      <w:rFonts w:ascii="Calibri" w:eastAsia="Calibri" w:hAnsi="Calibri" w:cs="Calibri"/>
      <w:b/>
      <w:bCs/>
      <w:sz w:val="21"/>
      <w:szCs w:val="21"/>
    </w:rPr>
  </w:style>
  <w:style w:type="character" w:customStyle="1" w:styleId="142">
    <w:name w:val="Основной текст (14) + Не полужирный"/>
    <w:basedOn w:val="140"/>
    <w:rsid w:val="004F03C0"/>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affb">
    <w:name w:val="Основной текст + Курсив"/>
    <w:basedOn w:val="af"/>
    <w:rsid w:val="004F03C0"/>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6Exact">
    <w:name w:val="Основной текст (16) Exact"/>
    <w:basedOn w:val="a2"/>
    <w:rsid w:val="004F03C0"/>
    <w:rPr>
      <w:rFonts w:ascii="Calibri" w:eastAsia="Calibri" w:hAnsi="Calibri" w:cs="Calibri"/>
      <w:b w:val="0"/>
      <w:bCs w:val="0"/>
      <w:i w:val="0"/>
      <w:iCs w:val="0"/>
      <w:smallCaps w:val="0"/>
      <w:strike w:val="0"/>
      <w:sz w:val="20"/>
      <w:szCs w:val="20"/>
      <w:u w:val="none"/>
    </w:rPr>
  </w:style>
  <w:style w:type="character" w:customStyle="1" w:styleId="16105pt0ptExact">
    <w:name w:val="Основной текст (16) + 10;5 pt;Полужирный;Интервал 0 pt Exact"/>
    <w:basedOn w:val="16"/>
    <w:rsid w:val="004F03C0"/>
    <w:rPr>
      <w:rFonts w:ascii="Calibri" w:eastAsia="Calibri" w:hAnsi="Calibri" w:cs="Calibri"/>
      <w:b/>
      <w:bCs/>
      <w:spacing w:val="-1"/>
      <w:sz w:val="21"/>
      <w:szCs w:val="21"/>
      <w:shd w:val="clear" w:color="auto" w:fill="FFFFFF"/>
    </w:rPr>
  </w:style>
  <w:style w:type="character" w:customStyle="1" w:styleId="16">
    <w:name w:val="Основной текст (16)_"/>
    <w:basedOn w:val="a2"/>
    <w:link w:val="160"/>
    <w:rsid w:val="004F03C0"/>
    <w:rPr>
      <w:rFonts w:ascii="Calibri" w:eastAsia="Calibri" w:hAnsi="Calibri" w:cs="Calibri"/>
      <w:sz w:val="21"/>
      <w:szCs w:val="21"/>
      <w:shd w:val="clear" w:color="auto" w:fill="FFFFFF"/>
    </w:rPr>
  </w:style>
  <w:style w:type="paragraph" w:customStyle="1" w:styleId="160">
    <w:name w:val="Основной текст (16)"/>
    <w:basedOn w:val="a1"/>
    <w:link w:val="16"/>
    <w:rsid w:val="004F03C0"/>
    <w:pPr>
      <w:widowControl w:val="0"/>
      <w:shd w:val="clear" w:color="auto" w:fill="FFFFFF"/>
      <w:spacing w:after="0" w:line="245" w:lineRule="exact"/>
      <w:jc w:val="both"/>
    </w:pPr>
    <w:rPr>
      <w:rFonts w:ascii="Calibri" w:eastAsia="Calibri" w:hAnsi="Calibri" w:cs="Calibri"/>
      <w:sz w:val="21"/>
      <w:szCs w:val="21"/>
    </w:rPr>
  </w:style>
  <w:style w:type="character" w:customStyle="1" w:styleId="150">
    <w:name w:val="Основной текст (15)_"/>
    <w:basedOn w:val="a2"/>
    <w:link w:val="151"/>
    <w:rsid w:val="004F03C0"/>
    <w:rPr>
      <w:i/>
      <w:iCs/>
      <w:sz w:val="21"/>
      <w:szCs w:val="21"/>
      <w:shd w:val="clear" w:color="auto" w:fill="FFFFFF"/>
    </w:rPr>
  </w:style>
  <w:style w:type="paragraph" w:customStyle="1" w:styleId="151">
    <w:name w:val="Основной текст (15)"/>
    <w:basedOn w:val="a1"/>
    <w:link w:val="150"/>
    <w:rsid w:val="004F03C0"/>
    <w:pPr>
      <w:widowControl w:val="0"/>
      <w:shd w:val="clear" w:color="auto" w:fill="FFFFFF"/>
      <w:spacing w:before="120" w:after="120" w:line="0" w:lineRule="atLeast"/>
      <w:jc w:val="right"/>
    </w:pPr>
    <w:rPr>
      <w:i/>
      <w:iCs/>
      <w:sz w:val="21"/>
      <w:szCs w:val="21"/>
    </w:rPr>
  </w:style>
  <w:style w:type="character" w:customStyle="1" w:styleId="29">
    <w:name w:val="Подпись к таблице (2)_"/>
    <w:basedOn w:val="a2"/>
    <w:link w:val="2a"/>
    <w:rsid w:val="004F03C0"/>
    <w:rPr>
      <w:i/>
      <w:iCs/>
      <w:sz w:val="21"/>
      <w:szCs w:val="21"/>
      <w:shd w:val="clear" w:color="auto" w:fill="FFFFFF"/>
    </w:rPr>
  </w:style>
  <w:style w:type="paragraph" w:customStyle="1" w:styleId="2a">
    <w:name w:val="Подпись к таблице (2)"/>
    <w:basedOn w:val="a1"/>
    <w:link w:val="29"/>
    <w:rsid w:val="004F03C0"/>
    <w:pPr>
      <w:widowControl w:val="0"/>
      <w:shd w:val="clear" w:color="auto" w:fill="FFFFFF"/>
      <w:spacing w:after="0" w:line="0" w:lineRule="atLeast"/>
    </w:pPr>
    <w:rPr>
      <w:i/>
      <w:iCs/>
      <w:sz w:val="21"/>
      <w:szCs w:val="21"/>
    </w:rPr>
  </w:style>
  <w:style w:type="character" w:customStyle="1" w:styleId="161">
    <w:name w:val="Основной текст (16) + Полужирный"/>
    <w:basedOn w:val="16"/>
    <w:rsid w:val="004F03C0"/>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affc">
    <w:name w:val="Подпись к таблице_"/>
    <w:basedOn w:val="a2"/>
    <w:link w:val="affd"/>
    <w:rsid w:val="004F03C0"/>
    <w:rPr>
      <w:rFonts w:ascii="Calibri" w:eastAsia="Calibri" w:hAnsi="Calibri" w:cs="Calibri"/>
      <w:b/>
      <w:bCs/>
      <w:sz w:val="21"/>
      <w:szCs w:val="21"/>
      <w:shd w:val="clear" w:color="auto" w:fill="FFFFFF"/>
    </w:rPr>
  </w:style>
  <w:style w:type="paragraph" w:customStyle="1" w:styleId="affd">
    <w:name w:val="Подпись к таблице"/>
    <w:basedOn w:val="a1"/>
    <w:link w:val="affc"/>
    <w:rsid w:val="004F03C0"/>
    <w:pPr>
      <w:widowControl w:val="0"/>
      <w:shd w:val="clear" w:color="auto" w:fill="FFFFFF"/>
      <w:spacing w:before="60" w:after="0" w:line="245" w:lineRule="exact"/>
      <w:jc w:val="center"/>
    </w:pPr>
    <w:rPr>
      <w:rFonts w:ascii="Calibri" w:eastAsia="Calibri" w:hAnsi="Calibri" w:cs="Calibri"/>
      <w:b/>
      <w:bCs/>
      <w:sz w:val="21"/>
      <w:szCs w:val="21"/>
    </w:rPr>
  </w:style>
  <w:style w:type="character" w:customStyle="1" w:styleId="affe">
    <w:name w:val="Подпись к таблице + Не полужирный"/>
    <w:basedOn w:val="affc"/>
    <w:rsid w:val="004F03C0"/>
    <w:rPr>
      <w:rFonts w:ascii="Calibri" w:eastAsia="Calibri" w:hAnsi="Calibri" w:cs="Calibri"/>
      <w:b/>
      <w:bCs/>
      <w:color w:val="000000"/>
      <w:spacing w:val="0"/>
      <w:w w:val="100"/>
      <w:position w:val="0"/>
      <w:sz w:val="21"/>
      <w:szCs w:val="21"/>
      <w:shd w:val="clear" w:color="auto" w:fill="FFFFFF"/>
      <w:lang w:val="ru-RU" w:eastAsia="ru-RU" w:bidi="ru-RU"/>
    </w:rPr>
  </w:style>
  <w:style w:type="paragraph" w:customStyle="1" w:styleId="afff">
    <w:name w:val="Буллит"/>
    <w:basedOn w:val="aff9"/>
    <w:rsid w:val="004F03C0"/>
    <w:pPr>
      <w:ind w:firstLine="244"/>
      <w:textAlignment w:val="center"/>
    </w:pPr>
  </w:style>
  <w:style w:type="character" w:customStyle="1" w:styleId="110">
    <w:name w:val="Заголовок 1 Знак1"/>
    <w:uiPriority w:val="99"/>
    <w:locked/>
    <w:rsid w:val="00B7412E"/>
    <w:rPr>
      <w:rFonts w:ascii="Times New Roman" w:eastAsia="Times New Roman" w:hAnsi="Times New Roman" w:cs="Times New Roman"/>
      <w:b/>
      <w:bCs/>
      <w:sz w:val="24"/>
      <w:szCs w:val="24"/>
      <w:lang w:val="ru-RU" w:eastAsia="ar-SA"/>
    </w:rPr>
  </w:style>
  <w:style w:type="paragraph" w:customStyle="1" w:styleId="17">
    <w:name w:val="Цитата1"/>
    <w:basedOn w:val="a1"/>
    <w:uiPriority w:val="99"/>
    <w:rsid w:val="00B7412E"/>
    <w:pPr>
      <w:suppressAutoHyphens/>
      <w:spacing w:after="0" w:line="240" w:lineRule="auto"/>
      <w:ind w:left="2992" w:right="2981"/>
      <w:jc w:val="both"/>
    </w:pPr>
    <w:rPr>
      <w:rFonts w:ascii="Arial" w:eastAsia="Times New Roman" w:hAnsi="Arial" w:cs="Arial"/>
      <w:sz w:val="18"/>
      <w:szCs w:val="18"/>
      <w:lang w:eastAsia="ar-SA"/>
    </w:rPr>
  </w:style>
  <w:style w:type="character" w:customStyle="1" w:styleId="c5">
    <w:name w:val="c5"/>
    <w:basedOn w:val="a2"/>
    <w:rsid w:val="00B7412E"/>
  </w:style>
  <w:style w:type="character" w:customStyle="1" w:styleId="markedcontent">
    <w:name w:val="markedcontent"/>
    <w:basedOn w:val="a2"/>
    <w:rsid w:val="00B7412E"/>
  </w:style>
  <w:style w:type="character" w:customStyle="1" w:styleId="Zag11">
    <w:name w:val="Zag_11"/>
    <w:rsid w:val="00B7412E"/>
  </w:style>
  <w:style w:type="character" w:customStyle="1" w:styleId="ad">
    <w:name w:val="Обычный (веб) Знак"/>
    <w:aliases w:val="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
    <w:link w:val="ac"/>
    <w:rsid w:val="00B7412E"/>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uiPriority w:val="99"/>
    <w:rsid w:val="00B7412E"/>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B7412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7412E"/>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1"/>
    <w:uiPriority w:val="99"/>
    <w:rsid w:val="00B7412E"/>
    <w:pPr>
      <w:spacing w:after="0" w:line="240" w:lineRule="auto"/>
    </w:pPr>
    <w:rPr>
      <w:rFonts w:ascii="Times New Roman" w:eastAsia="Times New Roman" w:hAnsi="Times New Roman" w:cs="Times New Roman"/>
      <w:sz w:val="24"/>
      <w:szCs w:val="24"/>
      <w:lang w:eastAsia="ru-RU"/>
    </w:rPr>
  </w:style>
  <w:style w:type="paragraph" w:customStyle="1" w:styleId="c1">
    <w:name w:val="c1"/>
    <w:basedOn w:val="a1"/>
    <w:rsid w:val="00B741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0">
    <w:name w:val="Заголовок №34"/>
    <w:basedOn w:val="a2"/>
    <w:rsid w:val="00B7412E"/>
    <w:rPr>
      <w:b/>
      <w:bCs/>
      <w:shd w:val="clear" w:color="auto" w:fill="FFFFFF"/>
    </w:rPr>
  </w:style>
  <w:style w:type="paragraph" w:customStyle="1" w:styleId="article-renderblock">
    <w:name w:val="article-render__block"/>
    <w:basedOn w:val="a1"/>
    <w:rsid w:val="00B741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2Bold">
    <w:name w:val="Body text (2) + Bold"/>
    <w:basedOn w:val="a2"/>
    <w:rsid w:val="00B7412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2">
    <w:name w:val="Body text (2)_"/>
    <w:basedOn w:val="a2"/>
    <w:link w:val="Bodytext20"/>
    <w:rsid w:val="00B7412E"/>
    <w:rPr>
      <w:rFonts w:ascii="Times New Roman" w:eastAsia="Times New Roman" w:hAnsi="Times New Roman" w:cs="Times New Roman"/>
      <w:sz w:val="28"/>
      <w:szCs w:val="28"/>
      <w:shd w:val="clear" w:color="auto" w:fill="FFFFFF"/>
    </w:rPr>
  </w:style>
  <w:style w:type="paragraph" w:customStyle="1" w:styleId="Bodytext20">
    <w:name w:val="Body text (2)"/>
    <w:basedOn w:val="a1"/>
    <w:link w:val="Bodytext2"/>
    <w:rsid w:val="00B7412E"/>
    <w:pPr>
      <w:widowControl w:val="0"/>
      <w:shd w:val="clear" w:color="auto" w:fill="FFFFFF"/>
      <w:spacing w:before="5400" w:after="0" w:line="0" w:lineRule="atLeast"/>
      <w:jc w:val="center"/>
    </w:pPr>
    <w:rPr>
      <w:rFonts w:ascii="Times New Roman" w:eastAsia="Times New Roman" w:hAnsi="Times New Roman" w:cs="Times New Roman"/>
      <w:sz w:val="28"/>
      <w:szCs w:val="28"/>
    </w:rPr>
  </w:style>
  <w:style w:type="character" w:styleId="afff0">
    <w:name w:val="FollowedHyperlink"/>
    <w:basedOn w:val="a2"/>
    <w:uiPriority w:val="99"/>
    <w:semiHidden/>
    <w:unhideWhenUsed/>
    <w:rsid w:val="00B7412E"/>
    <w:rPr>
      <w:color w:val="954F72" w:themeColor="followedHyperlink"/>
      <w:u w:val="single"/>
    </w:rPr>
  </w:style>
  <w:style w:type="character" w:styleId="afff1">
    <w:name w:val="Strong"/>
    <w:basedOn w:val="a2"/>
    <w:qFormat/>
    <w:rsid w:val="00B7412E"/>
    <w:rPr>
      <w:b/>
      <w:bCs/>
    </w:rPr>
  </w:style>
  <w:style w:type="character" w:customStyle="1" w:styleId="20pt">
    <w:name w:val="Основной текст (2) + Не полужирный;Интервал 0 pt"/>
    <w:basedOn w:val="22"/>
    <w:rsid w:val="00B7412E"/>
    <w:rPr>
      <w:rFonts w:ascii="Times New Roman" w:eastAsia="Times New Roman" w:hAnsi="Times New Roman" w:cs="Times New Roman"/>
      <w:b/>
      <w:bCs/>
      <w:i w:val="0"/>
      <w:iCs w:val="0"/>
      <w:smallCaps w:val="0"/>
      <w:strike w:val="0"/>
      <w:color w:val="000000"/>
      <w:spacing w:val="6"/>
      <w:w w:val="100"/>
      <w:position w:val="0"/>
      <w:sz w:val="19"/>
      <w:szCs w:val="19"/>
      <w:u w:val="none"/>
      <w:shd w:val="clear" w:color="auto" w:fill="FFFFFF"/>
      <w:lang w:val="ru-RU"/>
    </w:rPr>
  </w:style>
  <w:style w:type="character" w:customStyle="1" w:styleId="21pt">
    <w:name w:val="Основной текст (2) + Интервал 1 pt"/>
    <w:basedOn w:val="22"/>
    <w:rsid w:val="00B7412E"/>
    <w:rPr>
      <w:rFonts w:ascii="Times New Roman" w:eastAsia="Times New Roman" w:hAnsi="Times New Roman" w:cs="Times New Roman"/>
      <w:b/>
      <w:bCs/>
      <w:i w:val="0"/>
      <w:iCs w:val="0"/>
      <w:smallCaps w:val="0"/>
      <w:strike w:val="0"/>
      <w:color w:val="000000"/>
      <w:spacing w:val="24"/>
      <w:w w:val="100"/>
      <w:position w:val="0"/>
      <w:sz w:val="19"/>
      <w:szCs w:val="19"/>
      <w:u w:val="none"/>
      <w:shd w:val="clear" w:color="auto" w:fill="FFFFFF"/>
      <w:lang w:val="ru-RU"/>
    </w:rPr>
  </w:style>
  <w:style w:type="numbering" w:customStyle="1" w:styleId="18">
    <w:name w:val="Нет списка1"/>
    <w:next w:val="a4"/>
    <w:uiPriority w:val="99"/>
    <w:semiHidden/>
    <w:unhideWhenUsed/>
    <w:rsid w:val="00B7412E"/>
  </w:style>
  <w:style w:type="paragraph" w:styleId="2b">
    <w:name w:val="Body Text Indent 2"/>
    <w:basedOn w:val="a1"/>
    <w:link w:val="2c"/>
    <w:rsid w:val="00B7412E"/>
    <w:pPr>
      <w:spacing w:after="120" w:line="480" w:lineRule="auto"/>
      <w:ind w:left="283"/>
    </w:pPr>
    <w:rPr>
      <w:rFonts w:ascii="Times New Roman" w:eastAsia="Times New Roman" w:hAnsi="Times New Roman" w:cs="Times New Roman"/>
      <w:sz w:val="24"/>
      <w:szCs w:val="24"/>
      <w:lang w:eastAsia="ru-RU"/>
    </w:rPr>
  </w:style>
  <w:style w:type="character" w:customStyle="1" w:styleId="2c">
    <w:name w:val="Основной текст с отступом 2 Знак"/>
    <w:basedOn w:val="a2"/>
    <w:link w:val="2b"/>
    <w:rsid w:val="00B7412E"/>
    <w:rPr>
      <w:rFonts w:ascii="Times New Roman" w:eastAsia="Times New Roman" w:hAnsi="Times New Roman" w:cs="Times New Roman"/>
      <w:sz w:val="24"/>
      <w:szCs w:val="24"/>
      <w:lang w:eastAsia="ru-RU"/>
    </w:rPr>
  </w:style>
  <w:style w:type="paragraph" w:customStyle="1" w:styleId="afff2">
    <w:name w:val="Текст в заданном формате"/>
    <w:basedOn w:val="a1"/>
    <w:rsid w:val="00B7412E"/>
    <w:pPr>
      <w:widowControl w:val="0"/>
      <w:suppressAutoHyphens/>
      <w:spacing w:after="0" w:line="240" w:lineRule="auto"/>
    </w:pPr>
    <w:rPr>
      <w:rFonts w:ascii="Times New Roman" w:eastAsia="Times New Roman" w:hAnsi="Times New Roman" w:cs="Times New Roman"/>
      <w:sz w:val="20"/>
      <w:szCs w:val="20"/>
      <w:lang w:eastAsia="ru-RU" w:bidi="ru-RU"/>
    </w:rPr>
  </w:style>
  <w:style w:type="paragraph" w:customStyle="1" w:styleId="93">
    <w:name w:val="Основной текст9"/>
    <w:basedOn w:val="a1"/>
    <w:rsid w:val="00B7412E"/>
    <w:pPr>
      <w:widowControl w:val="0"/>
      <w:shd w:val="clear" w:color="auto" w:fill="FFFFFF"/>
      <w:spacing w:before="1380" w:after="4320" w:line="0" w:lineRule="atLeast"/>
      <w:ind w:hanging="340"/>
    </w:pPr>
    <w:rPr>
      <w:rFonts w:ascii="Times New Roman" w:eastAsia="Times New Roman" w:hAnsi="Times New Roman" w:cs="Times New Roman"/>
      <w:sz w:val="26"/>
      <w:szCs w:val="26"/>
      <w:lang w:eastAsia="ru-RU"/>
    </w:rPr>
  </w:style>
  <w:style w:type="paragraph" w:customStyle="1" w:styleId="a0">
    <w:name w:val="Подперечень"/>
    <w:basedOn w:val="a"/>
    <w:next w:val="a1"/>
    <w:link w:val="afff3"/>
    <w:qFormat/>
    <w:rsid w:val="0096243D"/>
    <w:pPr>
      <w:numPr>
        <w:numId w:val="107"/>
      </w:numPr>
      <w:ind w:left="284" w:firstLine="425"/>
    </w:pPr>
    <w:rPr>
      <w:rFonts w:eastAsia="Calibri"/>
      <w:szCs w:val="20"/>
      <w:bdr w:val="nil"/>
      <w:lang w:val="x-none" w:eastAsia="x-none"/>
    </w:rPr>
  </w:style>
  <w:style w:type="character" w:customStyle="1" w:styleId="afff3">
    <w:name w:val="Подперечень Знак"/>
    <w:link w:val="a0"/>
    <w:rsid w:val="0096243D"/>
    <w:rPr>
      <w:rFonts w:ascii="Times New Roman" w:eastAsia="Calibri" w:hAnsi="Times New Roman" w:cs="Times New Roman"/>
      <w:sz w:val="28"/>
      <w:szCs w:val="20"/>
      <w:u w:color="000000"/>
      <w:bdr w:val="nil"/>
      <w:lang w:val="x-none" w:eastAsia="x-none"/>
    </w:rPr>
  </w:style>
  <w:style w:type="paragraph" w:customStyle="1" w:styleId="afff4">
    <w:name w:val="А_основной"/>
    <w:basedOn w:val="a1"/>
    <w:link w:val="afff5"/>
    <w:qFormat/>
    <w:rsid w:val="0096243D"/>
    <w:pPr>
      <w:spacing w:after="0" w:line="360" w:lineRule="auto"/>
      <w:ind w:firstLine="454"/>
      <w:jc w:val="both"/>
    </w:pPr>
    <w:rPr>
      <w:rFonts w:ascii="Times New Roman" w:eastAsia="Calibri" w:hAnsi="Times New Roman" w:cs="Times New Roman"/>
      <w:sz w:val="28"/>
      <w:szCs w:val="28"/>
      <w:lang w:val="x-none" w:eastAsia="x-none"/>
    </w:rPr>
  </w:style>
  <w:style w:type="character" w:customStyle="1" w:styleId="afff5">
    <w:name w:val="А_основной Знак"/>
    <w:link w:val="afff4"/>
    <w:rsid w:val="0096243D"/>
    <w:rPr>
      <w:rFonts w:ascii="Times New Roman" w:eastAsia="Calibri" w:hAnsi="Times New Roman" w:cs="Times New Roman"/>
      <w:sz w:val="28"/>
      <w:szCs w:val="28"/>
      <w:lang w:val="x-none" w:eastAsia="x-none"/>
    </w:rPr>
  </w:style>
  <w:style w:type="paragraph" w:customStyle="1" w:styleId="TableParagraph">
    <w:name w:val="Table Paragraph"/>
    <w:basedOn w:val="a1"/>
    <w:qFormat/>
    <w:rsid w:val="0096243D"/>
    <w:pPr>
      <w:widowControl w:val="0"/>
      <w:spacing w:after="0" w:line="360" w:lineRule="auto"/>
      <w:ind w:firstLine="709"/>
      <w:jc w:val="both"/>
    </w:pPr>
    <w:rPr>
      <w:rFonts w:ascii="Calibri" w:eastAsia="Calibri" w:hAnsi="Calibri" w:cs="Times New Roman"/>
      <w:color w:val="000000"/>
      <w:sz w:val="28"/>
      <w:szCs w:val="2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91788">
      <w:bodyDiv w:val="1"/>
      <w:marLeft w:val="0"/>
      <w:marRight w:val="0"/>
      <w:marTop w:val="0"/>
      <w:marBottom w:val="0"/>
      <w:divBdr>
        <w:top w:val="none" w:sz="0" w:space="0" w:color="auto"/>
        <w:left w:val="none" w:sz="0" w:space="0" w:color="auto"/>
        <w:bottom w:val="none" w:sz="0" w:space="0" w:color="auto"/>
        <w:right w:val="none" w:sz="0" w:space="0" w:color="auto"/>
      </w:divBdr>
    </w:div>
    <w:div w:id="143280057">
      <w:bodyDiv w:val="1"/>
      <w:marLeft w:val="0"/>
      <w:marRight w:val="0"/>
      <w:marTop w:val="0"/>
      <w:marBottom w:val="0"/>
      <w:divBdr>
        <w:top w:val="none" w:sz="0" w:space="0" w:color="auto"/>
        <w:left w:val="none" w:sz="0" w:space="0" w:color="auto"/>
        <w:bottom w:val="none" w:sz="0" w:space="0" w:color="auto"/>
        <w:right w:val="none" w:sz="0" w:space="0" w:color="auto"/>
      </w:divBdr>
    </w:div>
    <w:div w:id="239369996">
      <w:bodyDiv w:val="1"/>
      <w:marLeft w:val="0"/>
      <w:marRight w:val="0"/>
      <w:marTop w:val="0"/>
      <w:marBottom w:val="0"/>
      <w:divBdr>
        <w:top w:val="none" w:sz="0" w:space="0" w:color="auto"/>
        <w:left w:val="none" w:sz="0" w:space="0" w:color="auto"/>
        <w:bottom w:val="none" w:sz="0" w:space="0" w:color="auto"/>
        <w:right w:val="none" w:sz="0" w:space="0" w:color="auto"/>
      </w:divBdr>
    </w:div>
    <w:div w:id="260575836">
      <w:bodyDiv w:val="1"/>
      <w:marLeft w:val="0"/>
      <w:marRight w:val="0"/>
      <w:marTop w:val="0"/>
      <w:marBottom w:val="0"/>
      <w:divBdr>
        <w:top w:val="none" w:sz="0" w:space="0" w:color="auto"/>
        <w:left w:val="none" w:sz="0" w:space="0" w:color="auto"/>
        <w:bottom w:val="none" w:sz="0" w:space="0" w:color="auto"/>
        <w:right w:val="none" w:sz="0" w:space="0" w:color="auto"/>
      </w:divBdr>
    </w:div>
    <w:div w:id="279647111">
      <w:bodyDiv w:val="1"/>
      <w:marLeft w:val="0"/>
      <w:marRight w:val="0"/>
      <w:marTop w:val="0"/>
      <w:marBottom w:val="0"/>
      <w:divBdr>
        <w:top w:val="none" w:sz="0" w:space="0" w:color="auto"/>
        <w:left w:val="none" w:sz="0" w:space="0" w:color="auto"/>
        <w:bottom w:val="none" w:sz="0" w:space="0" w:color="auto"/>
        <w:right w:val="none" w:sz="0" w:space="0" w:color="auto"/>
      </w:divBdr>
    </w:div>
    <w:div w:id="359933449">
      <w:bodyDiv w:val="1"/>
      <w:marLeft w:val="0"/>
      <w:marRight w:val="0"/>
      <w:marTop w:val="0"/>
      <w:marBottom w:val="0"/>
      <w:divBdr>
        <w:top w:val="none" w:sz="0" w:space="0" w:color="auto"/>
        <w:left w:val="none" w:sz="0" w:space="0" w:color="auto"/>
        <w:bottom w:val="none" w:sz="0" w:space="0" w:color="auto"/>
        <w:right w:val="none" w:sz="0" w:space="0" w:color="auto"/>
      </w:divBdr>
    </w:div>
    <w:div w:id="377439178">
      <w:bodyDiv w:val="1"/>
      <w:marLeft w:val="0"/>
      <w:marRight w:val="0"/>
      <w:marTop w:val="0"/>
      <w:marBottom w:val="0"/>
      <w:divBdr>
        <w:top w:val="none" w:sz="0" w:space="0" w:color="auto"/>
        <w:left w:val="none" w:sz="0" w:space="0" w:color="auto"/>
        <w:bottom w:val="none" w:sz="0" w:space="0" w:color="auto"/>
        <w:right w:val="none" w:sz="0" w:space="0" w:color="auto"/>
      </w:divBdr>
    </w:div>
    <w:div w:id="561333764">
      <w:bodyDiv w:val="1"/>
      <w:marLeft w:val="0"/>
      <w:marRight w:val="0"/>
      <w:marTop w:val="0"/>
      <w:marBottom w:val="0"/>
      <w:divBdr>
        <w:top w:val="none" w:sz="0" w:space="0" w:color="auto"/>
        <w:left w:val="none" w:sz="0" w:space="0" w:color="auto"/>
        <w:bottom w:val="none" w:sz="0" w:space="0" w:color="auto"/>
        <w:right w:val="none" w:sz="0" w:space="0" w:color="auto"/>
      </w:divBdr>
    </w:div>
    <w:div w:id="664667355">
      <w:bodyDiv w:val="1"/>
      <w:marLeft w:val="0"/>
      <w:marRight w:val="0"/>
      <w:marTop w:val="0"/>
      <w:marBottom w:val="0"/>
      <w:divBdr>
        <w:top w:val="none" w:sz="0" w:space="0" w:color="auto"/>
        <w:left w:val="none" w:sz="0" w:space="0" w:color="auto"/>
        <w:bottom w:val="none" w:sz="0" w:space="0" w:color="auto"/>
        <w:right w:val="none" w:sz="0" w:space="0" w:color="auto"/>
      </w:divBdr>
    </w:div>
    <w:div w:id="742606523">
      <w:bodyDiv w:val="1"/>
      <w:marLeft w:val="0"/>
      <w:marRight w:val="0"/>
      <w:marTop w:val="0"/>
      <w:marBottom w:val="0"/>
      <w:divBdr>
        <w:top w:val="none" w:sz="0" w:space="0" w:color="auto"/>
        <w:left w:val="none" w:sz="0" w:space="0" w:color="auto"/>
        <w:bottom w:val="none" w:sz="0" w:space="0" w:color="auto"/>
        <w:right w:val="none" w:sz="0" w:space="0" w:color="auto"/>
      </w:divBdr>
    </w:div>
    <w:div w:id="742993798">
      <w:bodyDiv w:val="1"/>
      <w:marLeft w:val="0"/>
      <w:marRight w:val="0"/>
      <w:marTop w:val="0"/>
      <w:marBottom w:val="0"/>
      <w:divBdr>
        <w:top w:val="none" w:sz="0" w:space="0" w:color="auto"/>
        <w:left w:val="none" w:sz="0" w:space="0" w:color="auto"/>
        <w:bottom w:val="none" w:sz="0" w:space="0" w:color="auto"/>
        <w:right w:val="none" w:sz="0" w:space="0" w:color="auto"/>
      </w:divBdr>
    </w:div>
    <w:div w:id="778794294">
      <w:bodyDiv w:val="1"/>
      <w:marLeft w:val="0"/>
      <w:marRight w:val="0"/>
      <w:marTop w:val="0"/>
      <w:marBottom w:val="0"/>
      <w:divBdr>
        <w:top w:val="none" w:sz="0" w:space="0" w:color="auto"/>
        <w:left w:val="none" w:sz="0" w:space="0" w:color="auto"/>
        <w:bottom w:val="none" w:sz="0" w:space="0" w:color="auto"/>
        <w:right w:val="none" w:sz="0" w:space="0" w:color="auto"/>
      </w:divBdr>
    </w:div>
    <w:div w:id="797530582">
      <w:bodyDiv w:val="1"/>
      <w:marLeft w:val="0"/>
      <w:marRight w:val="0"/>
      <w:marTop w:val="0"/>
      <w:marBottom w:val="0"/>
      <w:divBdr>
        <w:top w:val="none" w:sz="0" w:space="0" w:color="auto"/>
        <w:left w:val="none" w:sz="0" w:space="0" w:color="auto"/>
        <w:bottom w:val="none" w:sz="0" w:space="0" w:color="auto"/>
        <w:right w:val="none" w:sz="0" w:space="0" w:color="auto"/>
      </w:divBdr>
    </w:div>
    <w:div w:id="814371943">
      <w:bodyDiv w:val="1"/>
      <w:marLeft w:val="0"/>
      <w:marRight w:val="0"/>
      <w:marTop w:val="0"/>
      <w:marBottom w:val="0"/>
      <w:divBdr>
        <w:top w:val="none" w:sz="0" w:space="0" w:color="auto"/>
        <w:left w:val="none" w:sz="0" w:space="0" w:color="auto"/>
        <w:bottom w:val="none" w:sz="0" w:space="0" w:color="auto"/>
        <w:right w:val="none" w:sz="0" w:space="0" w:color="auto"/>
      </w:divBdr>
    </w:div>
    <w:div w:id="847209961">
      <w:bodyDiv w:val="1"/>
      <w:marLeft w:val="0"/>
      <w:marRight w:val="0"/>
      <w:marTop w:val="0"/>
      <w:marBottom w:val="0"/>
      <w:divBdr>
        <w:top w:val="none" w:sz="0" w:space="0" w:color="auto"/>
        <w:left w:val="none" w:sz="0" w:space="0" w:color="auto"/>
        <w:bottom w:val="none" w:sz="0" w:space="0" w:color="auto"/>
        <w:right w:val="none" w:sz="0" w:space="0" w:color="auto"/>
      </w:divBdr>
    </w:div>
    <w:div w:id="866796016">
      <w:bodyDiv w:val="1"/>
      <w:marLeft w:val="0"/>
      <w:marRight w:val="0"/>
      <w:marTop w:val="0"/>
      <w:marBottom w:val="0"/>
      <w:divBdr>
        <w:top w:val="none" w:sz="0" w:space="0" w:color="auto"/>
        <w:left w:val="none" w:sz="0" w:space="0" w:color="auto"/>
        <w:bottom w:val="none" w:sz="0" w:space="0" w:color="auto"/>
        <w:right w:val="none" w:sz="0" w:space="0" w:color="auto"/>
      </w:divBdr>
    </w:div>
    <w:div w:id="907149852">
      <w:bodyDiv w:val="1"/>
      <w:marLeft w:val="0"/>
      <w:marRight w:val="0"/>
      <w:marTop w:val="0"/>
      <w:marBottom w:val="0"/>
      <w:divBdr>
        <w:top w:val="none" w:sz="0" w:space="0" w:color="auto"/>
        <w:left w:val="none" w:sz="0" w:space="0" w:color="auto"/>
        <w:bottom w:val="none" w:sz="0" w:space="0" w:color="auto"/>
        <w:right w:val="none" w:sz="0" w:space="0" w:color="auto"/>
      </w:divBdr>
    </w:div>
    <w:div w:id="921915384">
      <w:bodyDiv w:val="1"/>
      <w:marLeft w:val="0"/>
      <w:marRight w:val="0"/>
      <w:marTop w:val="0"/>
      <w:marBottom w:val="0"/>
      <w:divBdr>
        <w:top w:val="none" w:sz="0" w:space="0" w:color="auto"/>
        <w:left w:val="none" w:sz="0" w:space="0" w:color="auto"/>
        <w:bottom w:val="none" w:sz="0" w:space="0" w:color="auto"/>
        <w:right w:val="none" w:sz="0" w:space="0" w:color="auto"/>
      </w:divBdr>
    </w:div>
    <w:div w:id="945236466">
      <w:bodyDiv w:val="1"/>
      <w:marLeft w:val="0"/>
      <w:marRight w:val="0"/>
      <w:marTop w:val="0"/>
      <w:marBottom w:val="0"/>
      <w:divBdr>
        <w:top w:val="none" w:sz="0" w:space="0" w:color="auto"/>
        <w:left w:val="none" w:sz="0" w:space="0" w:color="auto"/>
        <w:bottom w:val="none" w:sz="0" w:space="0" w:color="auto"/>
        <w:right w:val="none" w:sz="0" w:space="0" w:color="auto"/>
      </w:divBdr>
    </w:div>
    <w:div w:id="970207050">
      <w:bodyDiv w:val="1"/>
      <w:marLeft w:val="0"/>
      <w:marRight w:val="0"/>
      <w:marTop w:val="0"/>
      <w:marBottom w:val="0"/>
      <w:divBdr>
        <w:top w:val="none" w:sz="0" w:space="0" w:color="auto"/>
        <w:left w:val="none" w:sz="0" w:space="0" w:color="auto"/>
        <w:bottom w:val="none" w:sz="0" w:space="0" w:color="auto"/>
        <w:right w:val="none" w:sz="0" w:space="0" w:color="auto"/>
      </w:divBdr>
    </w:div>
    <w:div w:id="1045760512">
      <w:bodyDiv w:val="1"/>
      <w:marLeft w:val="0"/>
      <w:marRight w:val="0"/>
      <w:marTop w:val="0"/>
      <w:marBottom w:val="0"/>
      <w:divBdr>
        <w:top w:val="none" w:sz="0" w:space="0" w:color="auto"/>
        <w:left w:val="none" w:sz="0" w:space="0" w:color="auto"/>
        <w:bottom w:val="none" w:sz="0" w:space="0" w:color="auto"/>
        <w:right w:val="none" w:sz="0" w:space="0" w:color="auto"/>
      </w:divBdr>
    </w:div>
    <w:div w:id="1258292555">
      <w:bodyDiv w:val="1"/>
      <w:marLeft w:val="0"/>
      <w:marRight w:val="0"/>
      <w:marTop w:val="0"/>
      <w:marBottom w:val="0"/>
      <w:divBdr>
        <w:top w:val="none" w:sz="0" w:space="0" w:color="auto"/>
        <w:left w:val="none" w:sz="0" w:space="0" w:color="auto"/>
        <w:bottom w:val="none" w:sz="0" w:space="0" w:color="auto"/>
        <w:right w:val="none" w:sz="0" w:space="0" w:color="auto"/>
      </w:divBdr>
    </w:div>
    <w:div w:id="1303850158">
      <w:bodyDiv w:val="1"/>
      <w:marLeft w:val="0"/>
      <w:marRight w:val="0"/>
      <w:marTop w:val="0"/>
      <w:marBottom w:val="0"/>
      <w:divBdr>
        <w:top w:val="none" w:sz="0" w:space="0" w:color="auto"/>
        <w:left w:val="none" w:sz="0" w:space="0" w:color="auto"/>
        <w:bottom w:val="none" w:sz="0" w:space="0" w:color="auto"/>
        <w:right w:val="none" w:sz="0" w:space="0" w:color="auto"/>
      </w:divBdr>
    </w:div>
    <w:div w:id="1368875171">
      <w:bodyDiv w:val="1"/>
      <w:marLeft w:val="0"/>
      <w:marRight w:val="0"/>
      <w:marTop w:val="0"/>
      <w:marBottom w:val="0"/>
      <w:divBdr>
        <w:top w:val="none" w:sz="0" w:space="0" w:color="auto"/>
        <w:left w:val="none" w:sz="0" w:space="0" w:color="auto"/>
        <w:bottom w:val="none" w:sz="0" w:space="0" w:color="auto"/>
        <w:right w:val="none" w:sz="0" w:space="0" w:color="auto"/>
      </w:divBdr>
    </w:div>
    <w:div w:id="1434129436">
      <w:bodyDiv w:val="1"/>
      <w:marLeft w:val="0"/>
      <w:marRight w:val="0"/>
      <w:marTop w:val="0"/>
      <w:marBottom w:val="0"/>
      <w:divBdr>
        <w:top w:val="none" w:sz="0" w:space="0" w:color="auto"/>
        <w:left w:val="none" w:sz="0" w:space="0" w:color="auto"/>
        <w:bottom w:val="none" w:sz="0" w:space="0" w:color="auto"/>
        <w:right w:val="none" w:sz="0" w:space="0" w:color="auto"/>
      </w:divBdr>
    </w:div>
    <w:div w:id="1480727275">
      <w:bodyDiv w:val="1"/>
      <w:marLeft w:val="0"/>
      <w:marRight w:val="0"/>
      <w:marTop w:val="0"/>
      <w:marBottom w:val="0"/>
      <w:divBdr>
        <w:top w:val="none" w:sz="0" w:space="0" w:color="auto"/>
        <w:left w:val="none" w:sz="0" w:space="0" w:color="auto"/>
        <w:bottom w:val="none" w:sz="0" w:space="0" w:color="auto"/>
        <w:right w:val="none" w:sz="0" w:space="0" w:color="auto"/>
      </w:divBdr>
    </w:div>
    <w:div w:id="1549103400">
      <w:bodyDiv w:val="1"/>
      <w:marLeft w:val="0"/>
      <w:marRight w:val="0"/>
      <w:marTop w:val="0"/>
      <w:marBottom w:val="0"/>
      <w:divBdr>
        <w:top w:val="none" w:sz="0" w:space="0" w:color="auto"/>
        <w:left w:val="none" w:sz="0" w:space="0" w:color="auto"/>
        <w:bottom w:val="none" w:sz="0" w:space="0" w:color="auto"/>
        <w:right w:val="none" w:sz="0" w:space="0" w:color="auto"/>
      </w:divBdr>
    </w:div>
    <w:div w:id="1562248409">
      <w:bodyDiv w:val="1"/>
      <w:marLeft w:val="0"/>
      <w:marRight w:val="0"/>
      <w:marTop w:val="0"/>
      <w:marBottom w:val="0"/>
      <w:divBdr>
        <w:top w:val="none" w:sz="0" w:space="0" w:color="auto"/>
        <w:left w:val="none" w:sz="0" w:space="0" w:color="auto"/>
        <w:bottom w:val="none" w:sz="0" w:space="0" w:color="auto"/>
        <w:right w:val="none" w:sz="0" w:space="0" w:color="auto"/>
      </w:divBdr>
    </w:div>
    <w:div w:id="1614634289">
      <w:bodyDiv w:val="1"/>
      <w:marLeft w:val="0"/>
      <w:marRight w:val="0"/>
      <w:marTop w:val="0"/>
      <w:marBottom w:val="0"/>
      <w:divBdr>
        <w:top w:val="none" w:sz="0" w:space="0" w:color="auto"/>
        <w:left w:val="none" w:sz="0" w:space="0" w:color="auto"/>
        <w:bottom w:val="none" w:sz="0" w:space="0" w:color="auto"/>
        <w:right w:val="none" w:sz="0" w:space="0" w:color="auto"/>
      </w:divBdr>
    </w:div>
    <w:div w:id="1657608494">
      <w:bodyDiv w:val="1"/>
      <w:marLeft w:val="0"/>
      <w:marRight w:val="0"/>
      <w:marTop w:val="0"/>
      <w:marBottom w:val="0"/>
      <w:divBdr>
        <w:top w:val="none" w:sz="0" w:space="0" w:color="auto"/>
        <w:left w:val="none" w:sz="0" w:space="0" w:color="auto"/>
        <w:bottom w:val="none" w:sz="0" w:space="0" w:color="auto"/>
        <w:right w:val="none" w:sz="0" w:space="0" w:color="auto"/>
      </w:divBdr>
    </w:div>
    <w:div w:id="1665742023">
      <w:bodyDiv w:val="1"/>
      <w:marLeft w:val="0"/>
      <w:marRight w:val="0"/>
      <w:marTop w:val="0"/>
      <w:marBottom w:val="0"/>
      <w:divBdr>
        <w:top w:val="none" w:sz="0" w:space="0" w:color="auto"/>
        <w:left w:val="none" w:sz="0" w:space="0" w:color="auto"/>
        <w:bottom w:val="none" w:sz="0" w:space="0" w:color="auto"/>
        <w:right w:val="none" w:sz="0" w:space="0" w:color="auto"/>
      </w:divBdr>
    </w:div>
    <w:div w:id="1680545299">
      <w:bodyDiv w:val="1"/>
      <w:marLeft w:val="0"/>
      <w:marRight w:val="0"/>
      <w:marTop w:val="0"/>
      <w:marBottom w:val="0"/>
      <w:divBdr>
        <w:top w:val="none" w:sz="0" w:space="0" w:color="auto"/>
        <w:left w:val="none" w:sz="0" w:space="0" w:color="auto"/>
        <w:bottom w:val="none" w:sz="0" w:space="0" w:color="auto"/>
        <w:right w:val="none" w:sz="0" w:space="0" w:color="auto"/>
      </w:divBdr>
    </w:div>
    <w:div w:id="1688946875">
      <w:bodyDiv w:val="1"/>
      <w:marLeft w:val="0"/>
      <w:marRight w:val="0"/>
      <w:marTop w:val="0"/>
      <w:marBottom w:val="0"/>
      <w:divBdr>
        <w:top w:val="none" w:sz="0" w:space="0" w:color="auto"/>
        <w:left w:val="none" w:sz="0" w:space="0" w:color="auto"/>
        <w:bottom w:val="none" w:sz="0" w:space="0" w:color="auto"/>
        <w:right w:val="none" w:sz="0" w:space="0" w:color="auto"/>
      </w:divBdr>
    </w:div>
    <w:div w:id="1695957609">
      <w:bodyDiv w:val="1"/>
      <w:marLeft w:val="0"/>
      <w:marRight w:val="0"/>
      <w:marTop w:val="0"/>
      <w:marBottom w:val="0"/>
      <w:divBdr>
        <w:top w:val="none" w:sz="0" w:space="0" w:color="auto"/>
        <w:left w:val="none" w:sz="0" w:space="0" w:color="auto"/>
        <w:bottom w:val="none" w:sz="0" w:space="0" w:color="auto"/>
        <w:right w:val="none" w:sz="0" w:space="0" w:color="auto"/>
      </w:divBdr>
    </w:div>
    <w:div w:id="195489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resh.edu.ru/" TargetMode="External"/><Relationship Id="rId324" Type="http://schemas.openxmlformats.org/officeDocument/2006/relationships/hyperlink" Target="http://school-collection.edu.ru/" TargetMode="External"/><Relationship Id="rId531" Type="http://schemas.openxmlformats.org/officeDocument/2006/relationships/hyperlink" Target="consultantplus://offline/ref=7ABCF3F04028D109116B2191643291783C10185B30D08A7337CB4C146C34072F1419DDA662D0F9K8o9M" TargetMode="External"/><Relationship Id="rId170" Type="http://schemas.openxmlformats.org/officeDocument/2006/relationships/hyperlink" Target="http://www.karty.narod.ru" TargetMode="External"/><Relationship Id="rId268" Type="http://schemas.openxmlformats.org/officeDocument/2006/relationships/hyperlink" Target="https://resh.edu.ru/" TargetMode="External"/><Relationship Id="rId475" Type="http://schemas.openxmlformats.org/officeDocument/2006/relationships/hyperlink" Target="https://infourok.ru/biblioteka/obzh?ysclid=lmhywjmbw3664626206" TargetMode="External"/><Relationship Id="rId32" Type="http://schemas.openxmlformats.org/officeDocument/2006/relationships/hyperlink" Target="https://fipi.ru/ege/otkrytyy-bank-zadaniy-egehttps:/ege.sdamgia.ru/,https:/www.time4math.ru/" TargetMode="External"/><Relationship Id="rId128" Type="http://schemas.openxmlformats.org/officeDocument/2006/relationships/hyperlink" Target="https://resh.edu.ru/" TargetMode="External"/><Relationship Id="rId335" Type="http://schemas.openxmlformats.org/officeDocument/2006/relationships/hyperlink" Target="https://infourok.ru/" TargetMode="External"/><Relationship Id="rId181" Type="http://schemas.openxmlformats.org/officeDocument/2006/relationships/hyperlink" Target="https://uchebnik.mos.ru" TargetMode="External"/><Relationship Id="rId402" Type="http://schemas.openxmlformats.org/officeDocument/2006/relationships/hyperlink" Target="http://school-collection.edu.ru/" TargetMode="External"/><Relationship Id="rId279" Type="http://schemas.openxmlformats.org/officeDocument/2006/relationships/hyperlink" Target="https://m.edsoo.ru/7f41bf72" TargetMode="External"/><Relationship Id="rId444"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486" Type="http://schemas.openxmlformats.org/officeDocument/2006/relationships/hyperlink" Target="https://infourok.ru/biblioteka/obzh?ysclid=lmhywjmbw3664626206" TargetMode="External"/><Relationship Id="rId43" Type="http://schemas.openxmlformats.org/officeDocument/2006/relationships/hyperlink" Target="https://ege.sdamgia.ru/" TargetMode="External"/><Relationship Id="rId139" Type="http://schemas.openxmlformats.org/officeDocument/2006/relationships/hyperlink" Target="https://resh.edu.ru/" TargetMode="External"/><Relationship Id="rId290" Type="http://schemas.openxmlformats.org/officeDocument/2006/relationships/hyperlink" Target="https://m.edsoo.ru/7f41c97c" TargetMode="External"/><Relationship Id="rId304" Type="http://schemas.openxmlformats.org/officeDocument/2006/relationships/hyperlink" Target="https://lesson.academy-content.myschool.edu.ru/04/10" TargetMode="External"/><Relationship Id="rId346" Type="http://schemas.openxmlformats.org/officeDocument/2006/relationships/hyperlink" Target="https://foxford.ru/wiki/biologiya" TargetMode="External"/><Relationship Id="rId388" Type="http://schemas.openxmlformats.org/officeDocument/2006/relationships/hyperlink" Target="http://school-collection.edu.ru/" TargetMode="External"/><Relationship Id="rId511"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85" Type="http://schemas.openxmlformats.org/officeDocument/2006/relationships/hyperlink" Target="https://resh.edu.ru/" TargetMode="External"/><Relationship Id="rId150" Type="http://schemas.openxmlformats.org/officeDocument/2006/relationships/hyperlink" Target="http://www.veter-stranstvii.ru" TargetMode="External"/><Relationship Id="rId192" Type="http://schemas.openxmlformats.org/officeDocument/2006/relationships/hyperlink" Target="https://uchebnik.mos.ru" TargetMode="External"/><Relationship Id="rId206" Type="http://schemas.openxmlformats.org/officeDocument/2006/relationships/hyperlink" Target="http://www.school-collection.edu.ru" TargetMode="External"/><Relationship Id="rId413" Type="http://schemas.openxmlformats.org/officeDocument/2006/relationships/hyperlink" Target="http://www.edu.ru/" TargetMode="External"/><Relationship Id="rId248" Type="http://schemas.openxmlformats.org/officeDocument/2006/relationships/hyperlink" Target="https://resh.edu.ru/" TargetMode="External"/><Relationship Id="rId455" Type="http://schemas.openxmlformats.org/officeDocument/2006/relationships/hyperlink" Target="https://resh.edu.ru/subject/23/?ysclid=lmhyzsulga116474171" TargetMode="External"/><Relationship Id="rId497"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12" Type="http://schemas.openxmlformats.org/officeDocument/2006/relationships/hyperlink" Target="https://resh.edu.ru/" TargetMode="External"/><Relationship Id="rId108" Type="http://schemas.openxmlformats.org/officeDocument/2006/relationships/hyperlink" Target="https://resh.edu.ru/" TargetMode="External"/><Relationship Id="rId315" Type="http://schemas.openxmlformats.org/officeDocument/2006/relationships/hyperlink" Target="https://resh.edu.ru/" TargetMode="External"/><Relationship Id="rId357" Type="http://schemas.openxmlformats.org/officeDocument/2006/relationships/hyperlink" Target="https://resh.edu.ru/" TargetMode="External"/><Relationship Id="rId522" Type="http://schemas.openxmlformats.org/officeDocument/2006/relationships/hyperlink" Target="http://metodkabinet.ru/" TargetMode="External"/><Relationship Id="rId54" Type="http://schemas.openxmlformats.org/officeDocument/2006/relationships/hyperlink" Target="https://ege.sdamgia.ru/" TargetMode="External"/><Relationship Id="rId96" Type="http://schemas.openxmlformats.org/officeDocument/2006/relationships/hyperlink" Target="https://resh.edu.ru/" TargetMode="External"/><Relationship Id="rId161" Type="http://schemas.openxmlformats.org/officeDocument/2006/relationships/hyperlink" Target="http://migranov.ru" TargetMode="External"/><Relationship Id="rId217" Type="http://schemas.openxmlformats.org/officeDocument/2006/relationships/hyperlink" Target="https://resh.edu.ru/" TargetMode="External"/><Relationship Id="rId399" Type="http://schemas.openxmlformats.org/officeDocument/2006/relationships/hyperlink" Target="https://infourok.ru/" TargetMode="External"/><Relationship Id="rId259" Type="http://schemas.openxmlformats.org/officeDocument/2006/relationships/hyperlink" Target="https://resh.edu.ru/" TargetMode="External"/><Relationship Id="rId424" Type="http://schemas.openxmlformats.org/officeDocument/2006/relationships/hyperlink" Target="http://www.school/" TargetMode="External"/><Relationship Id="rId466" Type="http://schemas.openxmlformats.org/officeDocument/2006/relationships/hyperlink" Target="https://infourok.ru/biblioteka/obzh?ysclid=lmhywjmbw3664626206" TargetMode="External"/><Relationship Id="rId23" Type="http://schemas.openxmlformats.org/officeDocument/2006/relationships/hyperlink" Target="https://resh.edu.ru/" TargetMode="External"/><Relationship Id="rId119" Type="http://schemas.openxmlformats.org/officeDocument/2006/relationships/hyperlink" Target="https://resh.edu.ru/" TargetMode="External"/><Relationship Id="rId270" Type="http://schemas.openxmlformats.org/officeDocument/2006/relationships/hyperlink" Target="https://resh.edu.ru/" TargetMode="External"/><Relationship Id="rId326" Type="http://schemas.openxmlformats.org/officeDocument/2006/relationships/hyperlink" Target="https://m.edsoo.ru/7f413368" TargetMode="External"/><Relationship Id="rId533" Type="http://schemas.openxmlformats.org/officeDocument/2006/relationships/fontTable" Target="fontTable.xml"/><Relationship Id="rId65" Type="http://schemas.openxmlformats.org/officeDocument/2006/relationships/hyperlink" Target="https://ege.sdamgia.ru/" TargetMode="External"/><Relationship Id="rId130" Type="http://schemas.openxmlformats.org/officeDocument/2006/relationships/hyperlink" Target="https://resh.edu.ru/" TargetMode="External"/><Relationship Id="rId368" Type="http://schemas.openxmlformats.org/officeDocument/2006/relationships/footer" Target="footer1.xml"/><Relationship Id="rId172" Type="http://schemas.openxmlformats.org/officeDocument/2006/relationships/hyperlink" Target="http://www.karty.narod.ru" TargetMode="External"/><Relationship Id="rId228" Type="http://schemas.openxmlformats.org/officeDocument/2006/relationships/hyperlink" Target="https://resh.edu.ru/" TargetMode="External"/><Relationship Id="rId435" Type="http://schemas.openxmlformats.org/officeDocument/2006/relationships/hyperlink" Target="http://www.edu.ru/" TargetMode="External"/><Relationship Id="rId477"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281" Type="http://schemas.openxmlformats.org/officeDocument/2006/relationships/hyperlink" Target="https://m.edsoo.ru/7f41bf72" TargetMode="External"/><Relationship Id="rId337" Type="http://schemas.openxmlformats.org/officeDocument/2006/relationships/hyperlink" Target="https://infourok.ru/biblioteka/biologija" TargetMode="External"/><Relationship Id="rId502" Type="http://schemas.openxmlformats.org/officeDocument/2006/relationships/hyperlink" Target="https://resh.edu.ru/subject/23/?ysclid=lmhyzsulga116474171" TargetMode="External"/><Relationship Id="rId34" Type="http://schemas.openxmlformats.org/officeDocument/2006/relationships/hyperlink" Target="https://fipi.ru/ege/otkrytyy-bank-zadaniy-egehttps:/ege.sdamgia.ru/,https:/www.time4math.ru/" TargetMode="External"/><Relationship Id="rId76" Type="http://schemas.openxmlformats.org/officeDocument/2006/relationships/hyperlink" Target="https://ege.sdamgia.ru/" TargetMode="External"/><Relationship Id="rId141" Type="http://schemas.openxmlformats.org/officeDocument/2006/relationships/hyperlink" Target="https://resh.edu.ru/" TargetMode="External"/><Relationship Id="rId379" Type="http://schemas.openxmlformats.org/officeDocument/2006/relationships/hyperlink" Target="https://resh.edu.ru/" TargetMode="External"/><Relationship Id="rId7" Type="http://schemas.openxmlformats.org/officeDocument/2006/relationships/endnotes" Target="endnotes.xml"/><Relationship Id="rId183" Type="http://schemas.openxmlformats.org/officeDocument/2006/relationships/hyperlink" Target="http://www.school-collection.edu.ru" TargetMode="External"/><Relationship Id="rId239" Type="http://schemas.openxmlformats.org/officeDocument/2006/relationships/hyperlink" Target="https://resh.edu.ru/" TargetMode="External"/><Relationship Id="rId390" Type="http://schemas.openxmlformats.org/officeDocument/2006/relationships/hyperlink" Target="https://m.edsoo.ru/7f413368" TargetMode="External"/><Relationship Id="rId404" Type="http://schemas.openxmlformats.org/officeDocument/2006/relationships/hyperlink" Target="http://www.school/" TargetMode="External"/><Relationship Id="rId446" Type="http://schemas.openxmlformats.org/officeDocument/2006/relationships/hyperlink" Target="https://resh.edu.ru/subject/23/?ysclid=lmhyzsulga116474171" TargetMode="External"/><Relationship Id="rId250" Type="http://schemas.openxmlformats.org/officeDocument/2006/relationships/hyperlink" Target="https://resh.edu.ru/" TargetMode="External"/><Relationship Id="rId292" Type="http://schemas.openxmlformats.org/officeDocument/2006/relationships/hyperlink" Target="https://m.edsoo.ru/7f41c97c" TargetMode="External"/><Relationship Id="rId306" Type="http://schemas.openxmlformats.org/officeDocument/2006/relationships/hyperlink" Target="https://lesson.academy-content.myschool.edu.ru/04/11" TargetMode="External"/><Relationship Id="rId488"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45" Type="http://schemas.openxmlformats.org/officeDocument/2006/relationships/hyperlink" Target="https://fipi.ru/ege/otkrytyy-bank-zadaniy-ege"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348" Type="http://schemas.openxmlformats.org/officeDocument/2006/relationships/hyperlink" Target="https://www.yaklass.ru/p/biologia" TargetMode="External"/><Relationship Id="rId513" Type="http://schemas.openxmlformats.org/officeDocument/2006/relationships/hyperlink" Target="https://resh.edu.ru/subject/23/?ysclid=lmhyzsulga116474171" TargetMode="External"/><Relationship Id="rId152" Type="http://schemas.openxmlformats.org/officeDocument/2006/relationships/hyperlink" Target="http://www.karty.narod.ru" TargetMode="External"/><Relationship Id="rId194" Type="http://schemas.openxmlformats.org/officeDocument/2006/relationships/hyperlink" Target="http://www.school-collection.edu.ru" TargetMode="External"/><Relationship Id="rId208" Type="http://schemas.openxmlformats.org/officeDocument/2006/relationships/hyperlink" Target="https://resh.edu.ru" TargetMode="External"/><Relationship Id="rId415" Type="http://schemas.openxmlformats.org/officeDocument/2006/relationships/hyperlink" Target="http://www.edu.ru/" TargetMode="External"/><Relationship Id="rId457" Type="http://schemas.openxmlformats.org/officeDocument/2006/relationships/hyperlink" Target="https://infourok.ru/biblioteka/obzh?ysclid=lmhywjmbw3664626206" TargetMode="External"/><Relationship Id="rId261" Type="http://schemas.openxmlformats.org/officeDocument/2006/relationships/hyperlink" Target="https://resh.edu.ru/" TargetMode="External"/><Relationship Id="rId499" Type="http://schemas.openxmlformats.org/officeDocument/2006/relationships/hyperlink" Target="https://resh.edu.ru/subject/23/?ysclid=lmhyzsulga116474171" TargetMode="External"/><Relationship Id="rId14" Type="http://schemas.openxmlformats.org/officeDocument/2006/relationships/hyperlink" Target="https://resh.edu.ru/" TargetMode="External"/><Relationship Id="rId56" Type="http://schemas.openxmlformats.org/officeDocument/2006/relationships/hyperlink" Target="https://ege.sdamgia.ru/" TargetMode="External"/><Relationship Id="rId317" Type="http://schemas.openxmlformats.org/officeDocument/2006/relationships/hyperlink" Target="http://school-collection.edu.ru/" TargetMode="External"/><Relationship Id="rId359" Type="http://schemas.openxmlformats.org/officeDocument/2006/relationships/hyperlink" Target="http://school-collection.edu.ru/" TargetMode="External"/><Relationship Id="rId524" Type="http://schemas.openxmlformats.org/officeDocument/2006/relationships/hyperlink" Target="https://proektoria.online/" TargetMode="Externa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63" Type="http://schemas.openxmlformats.org/officeDocument/2006/relationships/hyperlink" Target="http://geoman.ru" TargetMode="External"/><Relationship Id="rId219" Type="http://schemas.openxmlformats.org/officeDocument/2006/relationships/hyperlink" Target="https://resh.edu.ru/" TargetMode="External"/><Relationship Id="rId370" Type="http://schemas.openxmlformats.org/officeDocument/2006/relationships/hyperlink" Target="https://www.yaklass.ru/p/biologia" TargetMode="External"/><Relationship Id="rId426" Type="http://schemas.openxmlformats.org/officeDocument/2006/relationships/hyperlink" Target="http://www.school/" TargetMode="External"/><Relationship Id="rId230" Type="http://schemas.openxmlformats.org/officeDocument/2006/relationships/hyperlink" Target="https://resh.edu.ru/" TargetMode="External"/><Relationship Id="rId468"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25" Type="http://schemas.openxmlformats.org/officeDocument/2006/relationships/hyperlink" Target="https://resh.edu.ru/" TargetMode="External"/><Relationship Id="rId67" Type="http://schemas.openxmlformats.org/officeDocument/2006/relationships/hyperlink" Target="https://www.time4math.ru/" TargetMode="External"/><Relationship Id="rId272" Type="http://schemas.openxmlformats.org/officeDocument/2006/relationships/hyperlink" Target="https://resh.edu.ru/" TargetMode="External"/><Relationship Id="rId328" Type="http://schemas.openxmlformats.org/officeDocument/2006/relationships/hyperlink" Target="https://infourok.ru/" TargetMode="External"/><Relationship Id="rId132" Type="http://schemas.openxmlformats.org/officeDocument/2006/relationships/hyperlink" Target="https://resh.edu.ru/" TargetMode="External"/><Relationship Id="rId174" Type="http://schemas.openxmlformats.org/officeDocument/2006/relationships/hyperlink" Target="http://www.karty.narod.ru" TargetMode="External"/><Relationship Id="rId381" Type="http://schemas.openxmlformats.org/officeDocument/2006/relationships/hyperlink" Target="http://school-collection.edu.ru/" TargetMode="External"/><Relationship Id="rId241" Type="http://schemas.openxmlformats.org/officeDocument/2006/relationships/hyperlink" Target="https://resh.edu.ru/" TargetMode="External"/><Relationship Id="rId437" Type="http://schemas.openxmlformats.org/officeDocument/2006/relationships/hyperlink" Target="http://www.edu.ru/" TargetMode="External"/><Relationship Id="rId479" Type="http://schemas.openxmlformats.org/officeDocument/2006/relationships/hyperlink" Target="https://resh.edu.ru/subject/23/?ysclid=lmhyzsulga116474171" TargetMode="External"/><Relationship Id="rId36" Type="http://schemas.openxmlformats.org/officeDocument/2006/relationships/hyperlink" Target="https://fipi.ru/ege/otkrytyy-bank-zadaniy-ege" TargetMode="External"/><Relationship Id="rId283" Type="http://schemas.openxmlformats.org/officeDocument/2006/relationships/hyperlink" Target="https://m.edsoo.ru/7f41bf72" TargetMode="External"/><Relationship Id="rId339" Type="http://schemas.openxmlformats.org/officeDocument/2006/relationships/hyperlink" Target="https://foxford.ru/wiki/biologiya" TargetMode="External"/><Relationship Id="rId490" Type="http://schemas.openxmlformats.org/officeDocument/2006/relationships/hyperlink" Target="https://resh.edu.ru/subject/23/?ysclid=lmhyzsulga116474171" TargetMode="External"/><Relationship Id="rId504" Type="http://schemas.openxmlformats.org/officeDocument/2006/relationships/hyperlink" Target="https://infourok.ru/biblioteka/obzh?ysclid=lmhywjmbw3664626206" TargetMode="External"/><Relationship Id="rId78" Type="http://schemas.openxmlformats.org/officeDocument/2006/relationships/hyperlink" Target="https://fipi.ru/ege/otkrytyy-bank-zadaniy-ege" TargetMode="External"/><Relationship Id="rId101" Type="http://schemas.openxmlformats.org/officeDocument/2006/relationships/hyperlink" Target="https://resh.edu.ru/" TargetMode="External"/><Relationship Id="rId143" Type="http://schemas.openxmlformats.org/officeDocument/2006/relationships/hyperlink" Target="https://resh.edu.ru/" TargetMode="External"/><Relationship Id="rId185" Type="http://schemas.openxmlformats.org/officeDocument/2006/relationships/hyperlink" Target="http://www.edu.ru/maps" TargetMode="External"/><Relationship Id="rId350" Type="http://schemas.openxmlformats.org/officeDocument/2006/relationships/hyperlink" Target="https://resh.edu.ru/" TargetMode="External"/><Relationship Id="rId406" Type="http://schemas.openxmlformats.org/officeDocument/2006/relationships/hyperlink" Target="http://www.school/" TargetMode="External"/><Relationship Id="rId9" Type="http://schemas.openxmlformats.org/officeDocument/2006/relationships/hyperlink" Target="https://resh.edu.ru/" TargetMode="External"/><Relationship Id="rId210" Type="http://schemas.openxmlformats.org/officeDocument/2006/relationships/hyperlink" Target="https://uchebnik.mos.ru" TargetMode="External"/><Relationship Id="rId392" Type="http://schemas.openxmlformats.org/officeDocument/2006/relationships/hyperlink" Target="https://infourok.ru/" TargetMode="External"/><Relationship Id="rId448" Type="http://schemas.openxmlformats.org/officeDocument/2006/relationships/hyperlink" Target="https://infourok.ru/biblioteka/obzh?ysclid=lmhywjmbw3664626206" TargetMode="External"/><Relationship Id="rId252" Type="http://schemas.openxmlformats.org/officeDocument/2006/relationships/hyperlink" Target="https://resh.edu.ru/" TargetMode="External"/><Relationship Id="rId294" Type="http://schemas.openxmlformats.org/officeDocument/2006/relationships/hyperlink" Target="https://m.edsoo.ru/7f41c97c" TargetMode="External"/><Relationship Id="rId308" Type="http://schemas.openxmlformats.org/officeDocument/2006/relationships/hyperlink" Target="https://lesson.academy-content.myschool.edu.ru/04/11" TargetMode="External"/><Relationship Id="rId515" Type="http://schemas.openxmlformats.org/officeDocument/2006/relationships/hyperlink" Target="https://resh.edu.ru/subject/23/?ysclid=lmhyzsulga116474171" TargetMode="External"/><Relationship Id="rId47"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54" Type="http://schemas.openxmlformats.org/officeDocument/2006/relationships/hyperlink" Target="http://www.karty.narod.ru" TargetMode="External"/><Relationship Id="rId361" Type="http://schemas.openxmlformats.org/officeDocument/2006/relationships/hyperlink" Target="https://m.edsoo.ru/7f413368" TargetMode="External"/><Relationship Id="rId196" Type="http://schemas.openxmlformats.org/officeDocument/2006/relationships/hyperlink" Target="https://resh.edu.ru" TargetMode="External"/><Relationship Id="rId417" Type="http://schemas.openxmlformats.org/officeDocument/2006/relationships/hyperlink" Target="http://www.edu.ru/" TargetMode="External"/><Relationship Id="rId459"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16" Type="http://schemas.openxmlformats.org/officeDocument/2006/relationships/hyperlink" Target="https://resh.edu.ru/" TargetMode="External"/><Relationship Id="rId221" Type="http://schemas.openxmlformats.org/officeDocument/2006/relationships/hyperlink" Target="https://resh.edu.ru/" TargetMode="External"/><Relationship Id="rId263" Type="http://schemas.openxmlformats.org/officeDocument/2006/relationships/hyperlink" Target="https://resh.edu.ru/" TargetMode="External"/><Relationship Id="rId319" Type="http://schemas.openxmlformats.org/officeDocument/2006/relationships/hyperlink" Target="https://m.edsoo.ru/7f413368" TargetMode="External"/><Relationship Id="rId470" Type="http://schemas.openxmlformats.org/officeDocument/2006/relationships/hyperlink" Target="https://resh.edu.ru/subject/23/?ysclid=lmhyzsulga116474171" TargetMode="External"/><Relationship Id="rId526" Type="http://schemas.openxmlformats.org/officeDocument/2006/relationships/image" Target="media/image1.jpeg"/><Relationship Id="rId58" Type="http://schemas.openxmlformats.org/officeDocument/2006/relationships/hyperlink" Target="https://resh.edu.ru/" TargetMode="External"/><Relationship Id="rId123" Type="http://schemas.openxmlformats.org/officeDocument/2006/relationships/hyperlink" Target="https://resh.edu.ru/" TargetMode="External"/><Relationship Id="rId330" Type="http://schemas.openxmlformats.org/officeDocument/2006/relationships/hyperlink" Target="https://infourok.ru/biblioteka/biologija" TargetMode="External"/><Relationship Id="rId165" Type="http://schemas.openxmlformats.org/officeDocument/2006/relationships/hyperlink" Target="http://ru.wikipedia.org/wiki/%D0%93%D0%B5%D0%BE%D0%B3%D1%80%D0%B0%D1%84%D0%B8%D1%8F" TargetMode="External"/><Relationship Id="rId372" Type="http://schemas.openxmlformats.org/officeDocument/2006/relationships/hyperlink" Target="https://resh.edu.ru/" TargetMode="External"/><Relationship Id="rId428" Type="http://schemas.openxmlformats.org/officeDocument/2006/relationships/hyperlink" Target="http://www.school/" TargetMode="External"/><Relationship Id="rId232" Type="http://schemas.openxmlformats.org/officeDocument/2006/relationships/hyperlink" Target="https://resh.edu.ru/" TargetMode="External"/><Relationship Id="rId274" Type="http://schemas.openxmlformats.org/officeDocument/2006/relationships/hyperlink" Target="https://resh.edu.ru/" TargetMode="External"/><Relationship Id="rId481" Type="http://schemas.openxmlformats.org/officeDocument/2006/relationships/hyperlink" Target="https://resh.edu.ru/subject/23/?ysclid=lmhyzsulga116474171" TargetMode="External"/><Relationship Id="rId27" Type="http://schemas.openxmlformats.org/officeDocument/2006/relationships/hyperlink" Target="https://resh.edu.ru/" TargetMode="External"/><Relationship Id="rId69" Type="http://schemas.openxmlformats.org/officeDocument/2006/relationships/hyperlink" Target="https://fipi.ru/ege/otkrytyy-bank-zadaniy-ege" TargetMode="External"/><Relationship Id="rId134" Type="http://schemas.openxmlformats.org/officeDocument/2006/relationships/hyperlink" Target="https://resh.edu.ru/" TargetMode="External"/><Relationship Id="rId80" Type="http://schemas.openxmlformats.org/officeDocument/2006/relationships/hyperlink" Target="https://resh.edu.ru/" TargetMode="External"/><Relationship Id="rId176" Type="http://schemas.openxmlformats.org/officeDocument/2006/relationships/hyperlink" Target="http://www.karty.narod.ru" TargetMode="External"/><Relationship Id="rId341" Type="http://schemas.openxmlformats.org/officeDocument/2006/relationships/hyperlink" Target="https://www.yaklass.ru/p/biologia" TargetMode="External"/><Relationship Id="rId383" Type="http://schemas.openxmlformats.org/officeDocument/2006/relationships/hyperlink" Target="https://m.edsoo.ru/7f413368" TargetMode="External"/><Relationship Id="rId439" Type="http://schemas.openxmlformats.org/officeDocument/2006/relationships/hyperlink" Target="http://www.edu.ru/" TargetMode="External"/><Relationship Id="rId201" Type="http://schemas.openxmlformats.org/officeDocument/2006/relationships/hyperlink" Target="https://uchebnik.mos.ru" TargetMode="External"/><Relationship Id="rId243" Type="http://schemas.openxmlformats.org/officeDocument/2006/relationships/hyperlink" Target="https://resh.edu.ru/" TargetMode="External"/><Relationship Id="rId285" Type="http://schemas.openxmlformats.org/officeDocument/2006/relationships/hyperlink" Target="https://m.edsoo.ru/7f41c97c" TargetMode="External"/><Relationship Id="rId450"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506"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38" Type="http://schemas.openxmlformats.org/officeDocument/2006/relationships/hyperlink" Target="https://resh.edu.ru/" TargetMode="External"/><Relationship Id="rId103" Type="http://schemas.openxmlformats.org/officeDocument/2006/relationships/hyperlink" Target="https://resh.edu.ru/" TargetMode="External"/><Relationship Id="rId310" Type="http://schemas.openxmlformats.org/officeDocument/2006/relationships/hyperlink" Target="https://lesson.academy-content.myschool.edu.ru/04/11" TargetMode="External"/><Relationship Id="rId492" Type="http://schemas.openxmlformats.org/officeDocument/2006/relationships/hyperlink" Target="https://infourok.ru/biblioteka/obzh?ysclid=lmhywjmbw3664626206" TargetMode="External"/><Relationship Id="rId91" Type="http://schemas.openxmlformats.org/officeDocument/2006/relationships/hyperlink" Target="https://resh.edu.ru/" TargetMode="External"/><Relationship Id="rId145" Type="http://schemas.openxmlformats.org/officeDocument/2006/relationships/hyperlink" Target="https://resh.edu.ru/" TargetMode="External"/><Relationship Id="rId187" Type="http://schemas.openxmlformats.org/officeDocument/2006/relationships/hyperlink" Target="https://resh.edu.ru" TargetMode="External"/><Relationship Id="rId352" Type="http://schemas.openxmlformats.org/officeDocument/2006/relationships/hyperlink" Target="http://school-collection.edu.ru/" TargetMode="External"/><Relationship Id="rId394" Type="http://schemas.openxmlformats.org/officeDocument/2006/relationships/hyperlink" Target="https://infourok.ru/biblioteka/biologija" TargetMode="External"/><Relationship Id="rId408" Type="http://schemas.openxmlformats.org/officeDocument/2006/relationships/hyperlink" Target="http://www.school/" TargetMode="External"/><Relationship Id="rId212" Type="http://schemas.openxmlformats.org/officeDocument/2006/relationships/hyperlink" Target="https://resh.edu.ru/" TargetMode="External"/><Relationship Id="rId254" Type="http://schemas.openxmlformats.org/officeDocument/2006/relationships/hyperlink" Target="https://resh.edu.ru/" TargetMode="External"/><Relationship Id="rId49" Type="http://schemas.openxmlformats.org/officeDocument/2006/relationships/hyperlink" Target="https://ege.sdamgia.ru/" TargetMode="External"/><Relationship Id="rId114" Type="http://schemas.openxmlformats.org/officeDocument/2006/relationships/hyperlink" Target="https://resh.edu.ru/" TargetMode="External"/><Relationship Id="rId296" Type="http://schemas.openxmlformats.org/officeDocument/2006/relationships/hyperlink" Target="https://lesson.academy-content.myschool.edu.ru/04/10" TargetMode="External"/><Relationship Id="rId461" Type="http://schemas.openxmlformats.org/officeDocument/2006/relationships/hyperlink" Target="https://resh.edu.ru/subject/23/?ysclid=lmhyzsulga116474171" TargetMode="External"/><Relationship Id="rId517" Type="http://schemas.openxmlformats.org/officeDocument/2006/relationships/hyperlink" Target="https://infourok.ru/uroki-v-10-klasse-po-individualnomu-proektu-5674878.html" TargetMode="External"/><Relationship Id="rId60" Type="http://schemas.openxmlformats.org/officeDocument/2006/relationships/hyperlink" Target="https://fipi.ru/ege/otkrytyy-bank-zadaniy-ege" TargetMode="External"/><Relationship Id="rId156" Type="http://schemas.openxmlformats.org/officeDocument/2006/relationships/hyperlink" Target="http://www.karty.narod.ru" TargetMode="External"/><Relationship Id="rId198" Type="http://schemas.openxmlformats.org/officeDocument/2006/relationships/hyperlink" Target="https://uchebnik.mos.ru" TargetMode="External"/><Relationship Id="rId321" Type="http://schemas.openxmlformats.org/officeDocument/2006/relationships/hyperlink" Target="https://infourok.ru/" TargetMode="External"/><Relationship Id="rId363" Type="http://schemas.openxmlformats.org/officeDocument/2006/relationships/hyperlink" Target="https://infourok.ru/" TargetMode="External"/><Relationship Id="rId419" Type="http://schemas.openxmlformats.org/officeDocument/2006/relationships/hyperlink" Target="http://www.edu.ru/" TargetMode="External"/><Relationship Id="rId223" Type="http://schemas.openxmlformats.org/officeDocument/2006/relationships/hyperlink" Target="https://resh.edu.ru/" TargetMode="External"/><Relationship Id="rId430" Type="http://schemas.openxmlformats.org/officeDocument/2006/relationships/hyperlink" Target="http://www.school/" TargetMode="External"/><Relationship Id="rId18" Type="http://schemas.openxmlformats.org/officeDocument/2006/relationships/hyperlink" Target="https://resh.edu.ru/" TargetMode="External"/><Relationship Id="rId265" Type="http://schemas.openxmlformats.org/officeDocument/2006/relationships/hyperlink" Target="https://resh.edu.ru/" TargetMode="External"/><Relationship Id="rId472" Type="http://schemas.openxmlformats.org/officeDocument/2006/relationships/hyperlink" Target="https://infourok.ru/biblioteka/obzh?ysclid=lmhywjmbw3664626206" TargetMode="External"/><Relationship Id="rId528" Type="http://schemas.openxmlformats.org/officeDocument/2006/relationships/footer" Target="footer2.xml"/><Relationship Id="rId125" Type="http://schemas.openxmlformats.org/officeDocument/2006/relationships/hyperlink" Target="https://resh.edu.ru/" TargetMode="External"/><Relationship Id="rId167" Type="http://schemas.openxmlformats.org/officeDocument/2006/relationships/hyperlink" Target="http://www.edu.ru/maps" TargetMode="External"/><Relationship Id="rId332" Type="http://schemas.openxmlformats.org/officeDocument/2006/relationships/hyperlink" Target="https://foxford.ru/wiki/biologiya" TargetMode="External"/><Relationship Id="rId374" Type="http://schemas.openxmlformats.org/officeDocument/2006/relationships/hyperlink" Target="http://school-collection.edu.ru/" TargetMode="External"/><Relationship Id="rId71" Type="http://schemas.openxmlformats.org/officeDocument/2006/relationships/hyperlink" Target="https://resh.edu.ru/" TargetMode="External"/><Relationship Id="rId234" Type="http://schemas.openxmlformats.org/officeDocument/2006/relationships/hyperlink" Target="https://resh.edu.ru/" TargetMode="External"/><Relationship Id="rId2" Type="http://schemas.openxmlformats.org/officeDocument/2006/relationships/numbering" Target="numbering.xml"/><Relationship Id="rId29" Type="http://schemas.openxmlformats.org/officeDocument/2006/relationships/hyperlink" Target="https://resh.edu.ru/" TargetMode="External"/><Relationship Id="rId276" Type="http://schemas.openxmlformats.org/officeDocument/2006/relationships/hyperlink" Target="https://m.edsoo.ru/7f41bf72" TargetMode="External"/><Relationship Id="rId441" Type="http://schemas.openxmlformats.org/officeDocument/2006/relationships/hyperlink" Target="http://www.edu.ru/" TargetMode="External"/><Relationship Id="rId483" Type="http://schemas.openxmlformats.org/officeDocument/2006/relationships/hyperlink" Target="https://infourok.ru/biblioteka/obzh?ysclid=lmhywjmbw3664626206" TargetMode="External"/><Relationship Id="rId40" Type="http://schemas.openxmlformats.org/officeDocument/2006/relationships/hyperlink" Target="https://ege.sdamgia.ru/" TargetMode="External"/><Relationship Id="rId136" Type="http://schemas.openxmlformats.org/officeDocument/2006/relationships/hyperlink" Target="https://resh.edu.ru/" TargetMode="External"/><Relationship Id="rId178" Type="http://schemas.openxmlformats.org/officeDocument/2006/relationships/hyperlink" Target="http://www.karty.narod.ru" TargetMode="External"/><Relationship Id="rId301" Type="http://schemas.openxmlformats.org/officeDocument/2006/relationships/hyperlink" Target="https://lesson.academy-content.myschool.edu.ru/04/10" TargetMode="External"/><Relationship Id="rId343" Type="http://schemas.openxmlformats.org/officeDocument/2006/relationships/hyperlink" Target="https://resh.edu.ru/" TargetMode="External"/><Relationship Id="rId82" Type="http://schemas.openxmlformats.org/officeDocument/2006/relationships/hyperlink" Target="https://resh.edu.ru/" TargetMode="External"/><Relationship Id="rId203" Type="http://schemas.openxmlformats.org/officeDocument/2006/relationships/hyperlink" Target="http://www.school-collection.edu.ru" TargetMode="External"/><Relationship Id="rId385" Type="http://schemas.openxmlformats.org/officeDocument/2006/relationships/hyperlink" Target="https://infourok.ru/" TargetMode="External"/><Relationship Id="rId245" Type="http://schemas.openxmlformats.org/officeDocument/2006/relationships/hyperlink" Target="https://resh.edu.ru/" TargetMode="External"/><Relationship Id="rId287" Type="http://schemas.openxmlformats.org/officeDocument/2006/relationships/hyperlink" Target="https://m.edsoo.ru/7f41c97c" TargetMode="External"/><Relationship Id="rId410" Type="http://schemas.openxmlformats.org/officeDocument/2006/relationships/hyperlink" Target="http://www.school/" TargetMode="External"/><Relationship Id="rId452" Type="http://schemas.openxmlformats.org/officeDocument/2006/relationships/hyperlink" Target="https://resh.edu.ru/subject/23/?ysclid=lmhyzsulga116474171" TargetMode="External"/><Relationship Id="rId494"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508" Type="http://schemas.openxmlformats.org/officeDocument/2006/relationships/hyperlink" Target="https://resh.edu.ru/subject/23/?ysclid=lmhyzsulga116474171" TargetMode="External"/><Relationship Id="rId105" Type="http://schemas.openxmlformats.org/officeDocument/2006/relationships/hyperlink" Target="https://resh.edu.ru/" TargetMode="External"/><Relationship Id="rId147" Type="http://schemas.openxmlformats.org/officeDocument/2006/relationships/hyperlink" Target="http://www.school-collection.edu.ru" TargetMode="External"/><Relationship Id="rId312" Type="http://schemas.openxmlformats.org/officeDocument/2006/relationships/hyperlink" Target="https://m.edsoo.ru/7f41c292" TargetMode="External"/><Relationship Id="rId354" Type="http://schemas.openxmlformats.org/officeDocument/2006/relationships/hyperlink" Target="https://m.edsoo.ru/7f413368" TargetMode="External"/><Relationship Id="rId51" Type="http://schemas.openxmlformats.org/officeDocument/2006/relationships/hyperlink" Target="https://resh.edu.ru/" TargetMode="External"/><Relationship Id="rId93" Type="http://schemas.openxmlformats.org/officeDocument/2006/relationships/hyperlink" Target="https://resh.edu.ru/" TargetMode="External"/><Relationship Id="rId189" Type="http://schemas.openxmlformats.org/officeDocument/2006/relationships/hyperlink" Target="https://uchebnik.mos.ru" TargetMode="External"/><Relationship Id="rId396" Type="http://schemas.openxmlformats.org/officeDocument/2006/relationships/hyperlink" Target="https://foxford.ru/wiki/biologiya" TargetMode="External"/><Relationship Id="rId214" Type="http://schemas.openxmlformats.org/officeDocument/2006/relationships/hyperlink" Target="https://resh.edu.ru/" TargetMode="External"/><Relationship Id="rId256" Type="http://schemas.openxmlformats.org/officeDocument/2006/relationships/hyperlink" Target="https://resh.edu.ru/" TargetMode="External"/><Relationship Id="rId298" Type="http://schemas.openxmlformats.org/officeDocument/2006/relationships/hyperlink" Target="https://lesson.academy-content.myschool.edu.ru/04/10" TargetMode="External"/><Relationship Id="rId421" Type="http://schemas.openxmlformats.org/officeDocument/2006/relationships/hyperlink" Target="http://www.edu.ru/" TargetMode="External"/><Relationship Id="rId463" Type="http://schemas.openxmlformats.org/officeDocument/2006/relationships/hyperlink" Target="https://infourok.ru/biblioteka/obzh?ysclid=lmhywjmbw3664626206" TargetMode="External"/><Relationship Id="rId519" Type="http://schemas.openxmlformats.org/officeDocument/2006/relationships/hyperlink" Target="http://tr-base.ucoz.ru/11-10-14/ind-proekt_20-21.pdf" TargetMode="External"/><Relationship Id="rId116" Type="http://schemas.openxmlformats.org/officeDocument/2006/relationships/hyperlink" Target="https://resh.edu.ru/" TargetMode="External"/><Relationship Id="rId158" Type="http://schemas.openxmlformats.org/officeDocument/2006/relationships/hyperlink" Target="http://geoman.ru" TargetMode="External"/><Relationship Id="rId323" Type="http://schemas.openxmlformats.org/officeDocument/2006/relationships/hyperlink" Target="https://infourok.ru/biblioteka/biologija" TargetMode="External"/><Relationship Id="rId530" Type="http://schemas.openxmlformats.org/officeDocument/2006/relationships/footer" Target="footer4.xml"/><Relationship Id="rId20" Type="http://schemas.openxmlformats.org/officeDocument/2006/relationships/hyperlink" Target="https://resh.edu.ru/" TargetMode="External"/><Relationship Id="rId62" Type="http://schemas.openxmlformats.org/officeDocument/2006/relationships/hyperlink" Target="https://resh.edu.ru/" TargetMode="External"/><Relationship Id="rId365" Type="http://schemas.openxmlformats.org/officeDocument/2006/relationships/hyperlink" Target="https://infourok.ru/biblioteka/biologija" TargetMode="External"/><Relationship Id="rId225" Type="http://schemas.openxmlformats.org/officeDocument/2006/relationships/hyperlink" Target="https://resh.edu.ru/" TargetMode="External"/><Relationship Id="rId267" Type="http://schemas.openxmlformats.org/officeDocument/2006/relationships/hyperlink" Target="https://resh.edu.ru/" TargetMode="External"/><Relationship Id="rId432" Type="http://schemas.openxmlformats.org/officeDocument/2006/relationships/hyperlink" Target="http://www.school/" TargetMode="External"/><Relationship Id="rId474"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127" Type="http://schemas.openxmlformats.org/officeDocument/2006/relationships/hyperlink" Target="https://resh.edu.ru/" TargetMode="External"/><Relationship Id="rId31" Type="http://schemas.openxmlformats.org/officeDocument/2006/relationships/hyperlink" Target="https://resh.edu.ru/" TargetMode="External"/><Relationship Id="rId73" Type="http://schemas.openxmlformats.org/officeDocument/2006/relationships/hyperlink" Target="https://ege.sdamgia.ru/" TargetMode="External"/><Relationship Id="rId169" Type="http://schemas.openxmlformats.org/officeDocument/2006/relationships/hyperlink" Target="http://www.edu.ru/maps" TargetMode="External"/><Relationship Id="rId334" Type="http://schemas.openxmlformats.org/officeDocument/2006/relationships/hyperlink" Target="https://www.yaklass.ru/p/biologia" TargetMode="External"/><Relationship Id="rId376" Type="http://schemas.openxmlformats.org/officeDocument/2006/relationships/hyperlink" Target="https://m.edsoo.ru/7f413368" TargetMode="External"/><Relationship Id="rId4" Type="http://schemas.openxmlformats.org/officeDocument/2006/relationships/settings" Target="settings.xml"/><Relationship Id="rId180" Type="http://schemas.openxmlformats.org/officeDocument/2006/relationships/hyperlink" Target="http://www.school-collection.edu.ru" TargetMode="External"/><Relationship Id="rId236" Type="http://schemas.openxmlformats.org/officeDocument/2006/relationships/hyperlink" Target="https://resh.edu.ru/" TargetMode="External"/><Relationship Id="rId278" Type="http://schemas.openxmlformats.org/officeDocument/2006/relationships/hyperlink" Target="https://m.edsoo.ru/7f41bf72" TargetMode="External"/><Relationship Id="rId401" Type="http://schemas.openxmlformats.org/officeDocument/2006/relationships/hyperlink" Target="https://infourok.ru/biblioteka/biologija" TargetMode="External"/><Relationship Id="rId443" Type="http://schemas.openxmlformats.org/officeDocument/2006/relationships/hyperlink" Target="https://resh.edu.ru/subject/23/?ysclid=lmhyzsulga116474171" TargetMode="External"/><Relationship Id="rId303" Type="http://schemas.openxmlformats.org/officeDocument/2006/relationships/hyperlink" Target="https://lesson.academy-content.myschool.edu.ru/04/10" TargetMode="External"/><Relationship Id="rId485"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42" Type="http://schemas.openxmlformats.org/officeDocument/2006/relationships/hyperlink" Target="https://fipi.ru/ege/otkrytyy-bank-zadaniy-ege"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345" Type="http://schemas.openxmlformats.org/officeDocument/2006/relationships/hyperlink" Target="http://school-collection.edu.ru/" TargetMode="External"/><Relationship Id="rId387" Type="http://schemas.openxmlformats.org/officeDocument/2006/relationships/hyperlink" Target="https://infourok.ru/biblioteka/biologija" TargetMode="External"/><Relationship Id="rId510" Type="http://schemas.openxmlformats.org/officeDocument/2006/relationships/hyperlink" Target="https://resh.edu.ru/subject/23/?ysclid=lmhyzsulga116474171" TargetMode="External"/><Relationship Id="rId191" Type="http://schemas.openxmlformats.org/officeDocument/2006/relationships/hyperlink" Target="http://www.school-collection.edu.ru" TargetMode="External"/><Relationship Id="rId205" Type="http://schemas.openxmlformats.org/officeDocument/2006/relationships/hyperlink" Target="https://resh.edu.ru" TargetMode="External"/><Relationship Id="rId247" Type="http://schemas.openxmlformats.org/officeDocument/2006/relationships/hyperlink" Target="https://resh.edu.ru/" TargetMode="External"/><Relationship Id="rId412" Type="http://schemas.openxmlformats.org/officeDocument/2006/relationships/hyperlink" Target="http://www.school/" TargetMode="External"/><Relationship Id="rId107" Type="http://schemas.openxmlformats.org/officeDocument/2006/relationships/hyperlink" Target="https://resh.edu.ru/" TargetMode="External"/><Relationship Id="rId289" Type="http://schemas.openxmlformats.org/officeDocument/2006/relationships/hyperlink" Target="https://m.edsoo.ru/7f41c97c" TargetMode="External"/><Relationship Id="rId454" Type="http://schemas.openxmlformats.org/officeDocument/2006/relationships/hyperlink" Target="https://infourok.ru/biblioteka/obzh?ysclid=lmhywjmbw3664626206" TargetMode="External"/><Relationship Id="rId496" Type="http://schemas.openxmlformats.org/officeDocument/2006/relationships/hyperlink" Target="https://resh.edu.ru/subject/23/?ysclid=lmhyzsulga116474171" TargetMode="External"/><Relationship Id="rId11" Type="http://schemas.openxmlformats.org/officeDocument/2006/relationships/hyperlink" Target="https://resh.edu.ru/" TargetMode="External"/><Relationship Id="rId53" Type="http://schemas.openxmlformats.org/officeDocument/2006/relationships/hyperlink" Target="https://resh.edu.ru/" TargetMode="External"/><Relationship Id="rId149" Type="http://schemas.openxmlformats.org/officeDocument/2006/relationships/hyperlink" Target="http://www.geosite.com.ru" TargetMode="External"/><Relationship Id="rId314" Type="http://schemas.openxmlformats.org/officeDocument/2006/relationships/hyperlink" Target="https://infourok.ru/" TargetMode="External"/><Relationship Id="rId356" Type="http://schemas.openxmlformats.org/officeDocument/2006/relationships/hyperlink" Target="https://infourok.ru/" TargetMode="External"/><Relationship Id="rId398" Type="http://schemas.openxmlformats.org/officeDocument/2006/relationships/hyperlink" Target="https://www.yaklass.ru/p/biologia" TargetMode="External"/><Relationship Id="rId521" Type="http://schemas.openxmlformats.org/officeDocument/2006/relationships/hyperlink" Target="https://videouroki.net/" TargetMode="External"/><Relationship Id="rId95" Type="http://schemas.openxmlformats.org/officeDocument/2006/relationships/hyperlink" Target="https://resh.edu.ru/" TargetMode="External"/><Relationship Id="rId160" Type="http://schemas.openxmlformats.org/officeDocument/2006/relationships/hyperlink" Target="http://ru.wikipedia.org/wiki/%D0%93%D0%B5%D0%BE%D0%B3%D1%80%D0%B0%D1%84%D0%B8%D1%8F" TargetMode="External"/><Relationship Id="rId216" Type="http://schemas.openxmlformats.org/officeDocument/2006/relationships/hyperlink" Target="https://resh.edu.ru/" TargetMode="External"/><Relationship Id="rId423" Type="http://schemas.openxmlformats.org/officeDocument/2006/relationships/hyperlink" Target="http://www.edu.ru/" TargetMode="External"/><Relationship Id="rId258" Type="http://schemas.openxmlformats.org/officeDocument/2006/relationships/hyperlink" Target="https://resh.edu.ru/" TargetMode="External"/><Relationship Id="rId465"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22" Type="http://schemas.openxmlformats.org/officeDocument/2006/relationships/hyperlink" Target="https://resh.edu.ru/" TargetMode="External"/><Relationship Id="rId64" Type="http://schemas.openxmlformats.org/officeDocument/2006/relationships/hyperlink" Target="https://fipi.ru/ege/otkrytyy-bank-zadaniy-egehttps:/ege.sdamgia.ru/,https:/www.time4math.ru/" TargetMode="External"/><Relationship Id="rId118" Type="http://schemas.openxmlformats.org/officeDocument/2006/relationships/hyperlink" Target="https://resh.edu.ru/" TargetMode="External"/><Relationship Id="rId325" Type="http://schemas.openxmlformats.org/officeDocument/2006/relationships/hyperlink" Target="https://foxford.ru/wiki/biologiya" TargetMode="External"/><Relationship Id="rId367" Type="http://schemas.openxmlformats.org/officeDocument/2006/relationships/hyperlink" Target="https://foxford.ru/wiki/biologiya" TargetMode="External"/><Relationship Id="rId532" Type="http://schemas.openxmlformats.org/officeDocument/2006/relationships/footer" Target="footer5.xml"/><Relationship Id="rId171" Type="http://schemas.openxmlformats.org/officeDocument/2006/relationships/hyperlink" Target="http://www.edu.ru/maps" TargetMode="External"/><Relationship Id="rId227" Type="http://schemas.openxmlformats.org/officeDocument/2006/relationships/hyperlink" Target="https://resh.edu.ru/" TargetMode="External"/><Relationship Id="rId269" Type="http://schemas.openxmlformats.org/officeDocument/2006/relationships/hyperlink" Target="https://resh.edu.ru/" TargetMode="External"/><Relationship Id="rId434" Type="http://schemas.openxmlformats.org/officeDocument/2006/relationships/hyperlink" Target="http://www.school/" TargetMode="External"/><Relationship Id="rId476" Type="http://schemas.openxmlformats.org/officeDocument/2006/relationships/hyperlink" Target="https://resh.edu.ru/subject/23/?ysclid=lmhyzsulga116474171" TargetMode="External"/><Relationship Id="rId33" Type="http://schemas.openxmlformats.org/officeDocument/2006/relationships/hyperlink" Target="https://www.time4math.ru/,https:/fipi.ru/ege/otkrytyy-bank-zadaniy-ege" TargetMode="External"/><Relationship Id="rId129" Type="http://schemas.openxmlformats.org/officeDocument/2006/relationships/hyperlink" Target="https://resh.edu.ru/" TargetMode="External"/><Relationship Id="rId280" Type="http://schemas.openxmlformats.org/officeDocument/2006/relationships/hyperlink" Target="https://m.edsoo.ru/7f41bf72" TargetMode="External"/><Relationship Id="rId336" Type="http://schemas.openxmlformats.org/officeDocument/2006/relationships/hyperlink" Target="https://resh.edu.ru/" TargetMode="External"/><Relationship Id="rId501" Type="http://schemas.openxmlformats.org/officeDocument/2006/relationships/hyperlink" Target="https://infourok.ru/biblioteka/obzh?ysclid=lmhywjmbw3664626206" TargetMode="External"/><Relationship Id="rId75" Type="http://schemas.openxmlformats.org/officeDocument/2006/relationships/hyperlink" Target="https://fipi.ru/ege/otkrytyy-bank-zadaniy-ege" TargetMode="External"/><Relationship Id="rId140" Type="http://schemas.openxmlformats.org/officeDocument/2006/relationships/hyperlink" Target="https://resh.edu.ru/" TargetMode="External"/><Relationship Id="rId182" Type="http://schemas.openxmlformats.org/officeDocument/2006/relationships/hyperlink" Target="https://resh.edu.ru" TargetMode="External"/><Relationship Id="rId378" Type="http://schemas.openxmlformats.org/officeDocument/2006/relationships/hyperlink" Target="https://infourok.ru/" TargetMode="External"/><Relationship Id="rId403" Type="http://schemas.openxmlformats.org/officeDocument/2006/relationships/hyperlink" Target="https://foxford.ru/wiki/biologiya" TargetMode="External"/><Relationship Id="rId6" Type="http://schemas.openxmlformats.org/officeDocument/2006/relationships/footnotes" Target="footnotes.xml"/><Relationship Id="rId238" Type="http://schemas.openxmlformats.org/officeDocument/2006/relationships/hyperlink" Target="https://resh.edu.ru/" TargetMode="External"/><Relationship Id="rId445" Type="http://schemas.openxmlformats.org/officeDocument/2006/relationships/hyperlink" Target="https://infourok.ru/biblioteka/obzh?ysclid=lmhywjmbw3664626206" TargetMode="External"/><Relationship Id="rId487" Type="http://schemas.openxmlformats.org/officeDocument/2006/relationships/hyperlink" Target="https://resh.edu.ru/subject/23/?ysclid=lmhyzsulga116474171" TargetMode="External"/><Relationship Id="rId291" Type="http://schemas.openxmlformats.org/officeDocument/2006/relationships/hyperlink" Target="https://m.edsoo.ru/7f41c97c" TargetMode="External"/><Relationship Id="rId305" Type="http://schemas.openxmlformats.org/officeDocument/2006/relationships/hyperlink" Target="https://lesson.academy-content.myschool.edu.ru/04/11" TargetMode="External"/><Relationship Id="rId347" Type="http://schemas.openxmlformats.org/officeDocument/2006/relationships/hyperlink" Target="https://m.edsoo.ru/7f413368" TargetMode="External"/><Relationship Id="rId512" Type="http://schemas.openxmlformats.org/officeDocument/2006/relationships/hyperlink" Target="https://infourok.ru/biblioteka/obzh?ysclid=lmhywjmbw3664626206" TargetMode="External"/><Relationship Id="rId44" Type="http://schemas.openxmlformats.org/officeDocument/2006/relationships/hyperlink" Target="https://resh.edu.ru/" TargetMode="External"/><Relationship Id="rId86" Type="http://schemas.openxmlformats.org/officeDocument/2006/relationships/hyperlink" Target="https://resh.edu.ru/" TargetMode="External"/><Relationship Id="rId151" Type="http://schemas.openxmlformats.org/officeDocument/2006/relationships/hyperlink" Target="http://www.edu.ru/maps" TargetMode="External"/><Relationship Id="rId389" Type="http://schemas.openxmlformats.org/officeDocument/2006/relationships/hyperlink" Target="https://foxford.ru/wiki/biologiya" TargetMode="External"/><Relationship Id="rId193" Type="http://schemas.openxmlformats.org/officeDocument/2006/relationships/hyperlink" Target="https://resh.edu.ru" TargetMode="External"/><Relationship Id="rId207" Type="http://schemas.openxmlformats.org/officeDocument/2006/relationships/hyperlink" Target="https://uchebnik.mos.ru" TargetMode="External"/><Relationship Id="rId249" Type="http://schemas.openxmlformats.org/officeDocument/2006/relationships/hyperlink" Target="https://resh.edu.ru/" TargetMode="External"/><Relationship Id="rId414" Type="http://schemas.openxmlformats.org/officeDocument/2006/relationships/hyperlink" Target="http://www.school/" TargetMode="External"/><Relationship Id="rId456"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498" Type="http://schemas.openxmlformats.org/officeDocument/2006/relationships/hyperlink" Target="https://infourok.ru/biblioteka/obzh?ysclid=lmhywjmbw3664626206" TargetMode="External"/><Relationship Id="rId13" Type="http://schemas.openxmlformats.org/officeDocument/2006/relationships/hyperlink" Target="https://resh.edu.ru/" TargetMode="External"/><Relationship Id="rId109" Type="http://schemas.openxmlformats.org/officeDocument/2006/relationships/hyperlink" Target="https://resh.edu.ru/" TargetMode="External"/><Relationship Id="rId260" Type="http://schemas.openxmlformats.org/officeDocument/2006/relationships/hyperlink" Target="https://resh.edu.ru/" TargetMode="External"/><Relationship Id="rId316" Type="http://schemas.openxmlformats.org/officeDocument/2006/relationships/hyperlink" Target="https://infourok.ru/biblioteka/biologija" TargetMode="External"/><Relationship Id="rId523" Type="http://schemas.openxmlformats.org/officeDocument/2006/relationships/hyperlink" Target="https://postupi.online/" TargetMode="External"/><Relationship Id="rId55" Type="http://schemas.openxmlformats.org/officeDocument/2006/relationships/hyperlink" Target="https://resh.edu.ru/"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358" Type="http://schemas.openxmlformats.org/officeDocument/2006/relationships/hyperlink" Target="https://infourok.ru/biblioteka/biologija" TargetMode="External"/><Relationship Id="rId162" Type="http://schemas.openxmlformats.org/officeDocument/2006/relationships/hyperlink" Target="http://www.geosite.com.ru" TargetMode="External"/><Relationship Id="rId218" Type="http://schemas.openxmlformats.org/officeDocument/2006/relationships/hyperlink" Target="https://resh.edu.ru/" TargetMode="External"/><Relationship Id="rId425" Type="http://schemas.openxmlformats.org/officeDocument/2006/relationships/hyperlink" Target="http://www.edu.ru/" TargetMode="External"/><Relationship Id="rId467" Type="http://schemas.openxmlformats.org/officeDocument/2006/relationships/hyperlink" Target="https://resh.edu.ru/subject/23/?ysclid=lmhyzsulga116474171" TargetMode="External"/><Relationship Id="rId271" Type="http://schemas.openxmlformats.org/officeDocument/2006/relationships/hyperlink" Target="https://resh.edu.ru/" TargetMode="External"/><Relationship Id="rId24" Type="http://schemas.openxmlformats.org/officeDocument/2006/relationships/hyperlink" Target="https://resh.edu.ru/" TargetMode="External"/><Relationship Id="rId66" Type="http://schemas.openxmlformats.org/officeDocument/2006/relationships/hyperlink" Target="https://www.time4math.ru/https:/ege.sdamgia.ru/" TargetMode="External"/><Relationship Id="rId131" Type="http://schemas.openxmlformats.org/officeDocument/2006/relationships/hyperlink" Target="https://resh.edu.ru/" TargetMode="External"/><Relationship Id="rId327" Type="http://schemas.openxmlformats.org/officeDocument/2006/relationships/hyperlink" Target="https://www.yaklass.ru/p/biologia" TargetMode="External"/><Relationship Id="rId369" Type="http://schemas.openxmlformats.org/officeDocument/2006/relationships/hyperlink" Target="https://m.edsoo.ru/7f413368" TargetMode="External"/><Relationship Id="rId534" Type="http://schemas.openxmlformats.org/officeDocument/2006/relationships/theme" Target="theme/theme1.xml"/><Relationship Id="rId173" Type="http://schemas.openxmlformats.org/officeDocument/2006/relationships/hyperlink" Target="http://www.edu.ru/maps" TargetMode="External"/><Relationship Id="rId229" Type="http://schemas.openxmlformats.org/officeDocument/2006/relationships/hyperlink" Target="https://resh.edu.ru/" TargetMode="External"/><Relationship Id="rId380" Type="http://schemas.openxmlformats.org/officeDocument/2006/relationships/hyperlink" Target="https://infourok.ru/biblioteka/biologija" TargetMode="External"/><Relationship Id="rId436" Type="http://schemas.openxmlformats.org/officeDocument/2006/relationships/hyperlink" Target="http://www.school/" TargetMode="External"/><Relationship Id="rId240" Type="http://schemas.openxmlformats.org/officeDocument/2006/relationships/hyperlink" Target="https://resh.edu.ru/" TargetMode="External"/><Relationship Id="rId478" Type="http://schemas.openxmlformats.org/officeDocument/2006/relationships/hyperlink" Target="https://infourok.ru/biblioteka/obzh?ysclid=lmhywjmbw3664626206" TargetMode="External"/><Relationship Id="rId35" Type="http://schemas.openxmlformats.org/officeDocument/2006/relationships/hyperlink" Target="https://fipi.ru/ege/otkrytyy-bank-zadaniy-egehttps:/ege.sdamgia.ru/,https:/www.time4math.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282" Type="http://schemas.openxmlformats.org/officeDocument/2006/relationships/hyperlink" Target="https://m.edsoo.ru/7f41bf72" TargetMode="External"/><Relationship Id="rId338" Type="http://schemas.openxmlformats.org/officeDocument/2006/relationships/hyperlink" Target="http://school-collection.edu.ru/" TargetMode="External"/><Relationship Id="rId503"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8" Type="http://schemas.openxmlformats.org/officeDocument/2006/relationships/hyperlink" Target="https://resh.edu.ru/" TargetMode="External"/><Relationship Id="rId142" Type="http://schemas.openxmlformats.org/officeDocument/2006/relationships/hyperlink" Target="https://resh.edu.ru/" TargetMode="External"/><Relationship Id="rId184" Type="http://schemas.openxmlformats.org/officeDocument/2006/relationships/hyperlink" Target="https://uchebnik.mos.ru" TargetMode="External"/><Relationship Id="rId391" Type="http://schemas.openxmlformats.org/officeDocument/2006/relationships/hyperlink" Target="https://www.yaklass.ru/p/biologia" TargetMode="External"/><Relationship Id="rId405" Type="http://schemas.openxmlformats.org/officeDocument/2006/relationships/hyperlink" Target="http://www.edu.ru/" TargetMode="External"/><Relationship Id="rId447"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251" Type="http://schemas.openxmlformats.org/officeDocument/2006/relationships/hyperlink" Target="https://resh.edu.ru/" TargetMode="External"/><Relationship Id="rId489" Type="http://schemas.openxmlformats.org/officeDocument/2006/relationships/hyperlink" Target="https://infourok.ru/biblioteka/obzh?ysclid=lmhywjmbw3664626206" TargetMode="External"/><Relationship Id="rId46" Type="http://schemas.openxmlformats.org/officeDocument/2006/relationships/hyperlink" Target="https://ege.sdamgia.ru/" TargetMode="External"/><Relationship Id="rId293" Type="http://schemas.openxmlformats.org/officeDocument/2006/relationships/hyperlink" Target="https://m.edsoo.ru/7f41c97c" TargetMode="External"/><Relationship Id="rId307" Type="http://schemas.openxmlformats.org/officeDocument/2006/relationships/hyperlink" Target="https://lesson.academy-content.myschool.edu.ru/04/11" TargetMode="External"/><Relationship Id="rId349" Type="http://schemas.openxmlformats.org/officeDocument/2006/relationships/hyperlink" Target="https://infourok.ru/" TargetMode="External"/><Relationship Id="rId514" Type="http://schemas.openxmlformats.org/officeDocument/2006/relationships/hyperlink" Target="https://infourok.ru/biblioteka/obzh?ysclid=lmhywjmbw3664626206"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53" Type="http://schemas.openxmlformats.org/officeDocument/2006/relationships/hyperlink" Target="http://www.edu.ru/maps" TargetMode="External"/><Relationship Id="rId195" Type="http://schemas.openxmlformats.org/officeDocument/2006/relationships/hyperlink" Target="https://uchebnik.mos.ru" TargetMode="External"/><Relationship Id="rId209" Type="http://schemas.openxmlformats.org/officeDocument/2006/relationships/hyperlink" Target="http://www.school-collection.edu.ru" TargetMode="External"/><Relationship Id="rId360" Type="http://schemas.openxmlformats.org/officeDocument/2006/relationships/hyperlink" Target="https://foxford.ru/wiki/biologiya" TargetMode="External"/><Relationship Id="rId416" Type="http://schemas.openxmlformats.org/officeDocument/2006/relationships/hyperlink" Target="http://www.school/" TargetMode="External"/><Relationship Id="rId220" Type="http://schemas.openxmlformats.org/officeDocument/2006/relationships/hyperlink" Target="https://resh.edu.ru/" TargetMode="External"/><Relationship Id="rId458" Type="http://schemas.openxmlformats.org/officeDocument/2006/relationships/hyperlink" Target="https://resh.edu.ru/subject/23/?ysclid=lmhyzsulga116474171" TargetMode="External"/><Relationship Id="rId15" Type="http://schemas.openxmlformats.org/officeDocument/2006/relationships/hyperlink" Target="https://resh.edu.ru/" TargetMode="External"/><Relationship Id="rId57" Type="http://schemas.openxmlformats.org/officeDocument/2006/relationships/hyperlink" Target="https://resh.edu.ru/" TargetMode="External"/><Relationship Id="rId262" Type="http://schemas.openxmlformats.org/officeDocument/2006/relationships/hyperlink" Target="https://resh.edu.ru/" TargetMode="External"/><Relationship Id="rId318" Type="http://schemas.openxmlformats.org/officeDocument/2006/relationships/hyperlink" Target="https://foxford.ru/wiki/biologiya" TargetMode="External"/><Relationship Id="rId525" Type="http://schemas.openxmlformats.org/officeDocument/2006/relationships/hyperlink" Target="https://navigatum.ru/" TargetMode="External"/><Relationship Id="rId99" Type="http://schemas.openxmlformats.org/officeDocument/2006/relationships/hyperlink" Target="https://resh.edu.ru/" TargetMode="External"/><Relationship Id="rId122" Type="http://schemas.openxmlformats.org/officeDocument/2006/relationships/hyperlink" Target="https://resh.edu.ru/" TargetMode="External"/><Relationship Id="rId164" Type="http://schemas.openxmlformats.org/officeDocument/2006/relationships/hyperlink" Target="http://www.rgo.ru" TargetMode="External"/><Relationship Id="rId371" Type="http://schemas.openxmlformats.org/officeDocument/2006/relationships/hyperlink" Target="https://infourok.ru/" TargetMode="External"/><Relationship Id="rId427" Type="http://schemas.openxmlformats.org/officeDocument/2006/relationships/hyperlink" Target="http://www.edu.ru/" TargetMode="External"/><Relationship Id="rId469" Type="http://schemas.openxmlformats.org/officeDocument/2006/relationships/hyperlink" Target="https://infourok.ru/biblioteka/obzh?ysclid=lmhywjmbw3664626206" TargetMode="External"/><Relationship Id="rId26" Type="http://schemas.openxmlformats.org/officeDocument/2006/relationships/hyperlink" Target="https://resh.edu.ru/" TargetMode="External"/><Relationship Id="rId231" Type="http://schemas.openxmlformats.org/officeDocument/2006/relationships/hyperlink" Target="https://resh.edu.ru/" TargetMode="External"/><Relationship Id="rId273" Type="http://schemas.openxmlformats.org/officeDocument/2006/relationships/hyperlink" Target="https://resh.edu.ru/" TargetMode="External"/><Relationship Id="rId329" Type="http://schemas.openxmlformats.org/officeDocument/2006/relationships/hyperlink" Target="https://resh.edu.ru/" TargetMode="External"/><Relationship Id="rId480" Type="http://schemas.openxmlformats.org/officeDocument/2006/relationships/hyperlink" Target="https://infourok.ru/biblioteka/obzh?ysclid=lmhywjmbw3664626206" TargetMode="External"/><Relationship Id="rId68" Type="http://schemas.openxmlformats.org/officeDocument/2006/relationships/hyperlink" Target="https://fipi.ru/ege/otkrytyy-bank-zadaniy-egehttps:/ege.sdamgia.ru/,https:/www.time4math.ru/" TargetMode="External"/><Relationship Id="rId133" Type="http://schemas.openxmlformats.org/officeDocument/2006/relationships/hyperlink" Target="https://resh.edu.ru/" TargetMode="External"/><Relationship Id="rId175" Type="http://schemas.openxmlformats.org/officeDocument/2006/relationships/hyperlink" Target="http://www.edu.ru/maps" TargetMode="External"/><Relationship Id="rId340" Type="http://schemas.openxmlformats.org/officeDocument/2006/relationships/hyperlink" Target="https://m.edsoo.ru/7f413368" TargetMode="External"/><Relationship Id="rId200" Type="http://schemas.openxmlformats.org/officeDocument/2006/relationships/hyperlink" Target="http://www.school-collection.edu.ru" TargetMode="External"/><Relationship Id="rId382" Type="http://schemas.openxmlformats.org/officeDocument/2006/relationships/hyperlink" Target="https://foxford.ru/wiki/biologiya" TargetMode="External"/><Relationship Id="rId438" Type="http://schemas.openxmlformats.org/officeDocument/2006/relationships/hyperlink" Target="http://www.school/" TargetMode="External"/><Relationship Id="rId242" Type="http://schemas.openxmlformats.org/officeDocument/2006/relationships/hyperlink" Target="https://resh.edu.ru/" TargetMode="External"/><Relationship Id="rId284" Type="http://schemas.openxmlformats.org/officeDocument/2006/relationships/hyperlink" Target="https://m.edsoo.ru/7f41bf72" TargetMode="External"/><Relationship Id="rId491"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505" Type="http://schemas.openxmlformats.org/officeDocument/2006/relationships/hyperlink" Target="https://resh.edu.ru/subject/23/?ysclid=lmhyzsulga116474171" TargetMode="External"/><Relationship Id="rId37" Type="http://schemas.openxmlformats.org/officeDocument/2006/relationships/hyperlink" Target="https://fipi.ru/ege/otkrytyy-bank-zadaniy-egehttps:/ege.sdamgia.ru/,https:/www.time4math.ru/" TargetMode="External"/><Relationship Id="rId79" Type="http://schemas.openxmlformats.org/officeDocument/2006/relationships/hyperlink" Target="https://ege.sdamgia.ru/" TargetMode="External"/><Relationship Id="rId102" Type="http://schemas.openxmlformats.org/officeDocument/2006/relationships/hyperlink" Target="https://resh.edu.ru/" TargetMode="External"/><Relationship Id="rId144" Type="http://schemas.openxmlformats.org/officeDocument/2006/relationships/hyperlink" Target="https://resh.edu.ru/" TargetMode="External"/><Relationship Id="rId90" Type="http://schemas.openxmlformats.org/officeDocument/2006/relationships/hyperlink" Target="https://resh.edu.ru/" TargetMode="External"/><Relationship Id="rId186" Type="http://schemas.openxmlformats.org/officeDocument/2006/relationships/hyperlink" Target="http://www.karty.narod.ru" TargetMode="External"/><Relationship Id="rId351" Type="http://schemas.openxmlformats.org/officeDocument/2006/relationships/hyperlink" Target="https://infourok.ru/biblioteka/biologija" TargetMode="External"/><Relationship Id="rId393" Type="http://schemas.openxmlformats.org/officeDocument/2006/relationships/hyperlink" Target="https://resh.edu.ru/" TargetMode="External"/><Relationship Id="rId407" Type="http://schemas.openxmlformats.org/officeDocument/2006/relationships/hyperlink" Target="http://www.edu.ru/" TargetMode="External"/><Relationship Id="rId449" Type="http://schemas.openxmlformats.org/officeDocument/2006/relationships/hyperlink" Target="https://resh.edu.ru/subject/23/?ysclid=lmhyzsulga116474171" TargetMode="External"/><Relationship Id="rId211" Type="http://schemas.openxmlformats.org/officeDocument/2006/relationships/hyperlink" Target="https://resh.edu.ru/" TargetMode="External"/><Relationship Id="rId253" Type="http://schemas.openxmlformats.org/officeDocument/2006/relationships/hyperlink" Target="https://resh.edu.ru/" TargetMode="External"/><Relationship Id="rId295" Type="http://schemas.openxmlformats.org/officeDocument/2006/relationships/hyperlink" Target="https://lesson.academy-content.myschool.edu.ru/04/10" TargetMode="External"/><Relationship Id="rId309" Type="http://schemas.openxmlformats.org/officeDocument/2006/relationships/hyperlink" Target="https://lesson.academy-content.myschool.edu.ru/04/11" TargetMode="External"/><Relationship Id="rId460" Type="http://schemas.openxmlformats.org/officeDocument/2006/relationships/hyperlink" Target="https://infourok.ru/biblioteka/obzh?ysclid=lmhywjmbw3664626206" TargetMode="External"/><Relationship Id="rId516" Type="http://schemas.openxmlformats.org/officeDocument/2006/relationships/hyperlink" Target="https://infourok.ru/uroki-v-10-klasse-po-individualnomu-proektu-5674878.html" TargetMode="External"/><Relationship Id="rId48" Type="http://schemas.openxmlformats.org/officeDocument/2006/relationships/hyperlink" Target="https://fipi.ru/ege/otkrytyy-bank-zadaniy-ege" TargetMode="External"/><Relationship Id="rId113" Type="http://schemas.openxmlformats.org/officeDocument/2006/relationships/hyperlink" Target="https://resh.edu.ru/" TargetMode="External"/><Relationship Id="rId320" Type="http://schemas.openxmlformats.org/officeDocument/2006/relationships/hyperlink" Target="https://www.yaklass.ru/p/biologia" TargetMode="External"/><Relationship Id="rId155" Type="http://schemas.openxmlformats.org/officeDocument/2006/relationships/hyperlink" Target="http://www.edu.ru/maps" TargetMode="External"/><Relationship Id="rId197" Type="http://schemas.openxmlformats.org/officeDocument/2006/relationships/hyperlink" Target="http://www.school-collection.edu.ru" TargetMode="External"/><Relationship Id="rId362" Type="http://schemas.openxmlformats.org/officeDocument/2006/relationships/hyperlink" Target="https://www.yaklass.ru/p/biologia" TargetMode="External"/><Relationship Id="rId418" Type="http://schemas.openxmlformats.org/officeDocument/2006/relationships/hyperlink" Target="http://www.school/" TargetMode="External"/><Relationship Id="rId222" Type="http://schemas.openxmlformats.org/officeDocument/2006/relationships/hyperlink" Target="https://resh.edu.ru/" TargetMode="External"/><Relationship Id="rId264" Type="http://schemas.openxmlformats.org/officeDocument/2006/relationships/hyperlink" Target="https://resh.edu.ru/" TargetMode="External"/><Relationship Id="rId471"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17" Type="http://schemas.openxmlformats.org/officeDocument/2006/relationships/hyperlink" Target="https://resh.edu.ru/" TargetMode="External"/><Relationship Id="rId59" Type="http://schemas.openxmlformats.org/officeDocument/2006/relationships/hyperlink" Target="https://fipi.ru/ege/otkrytyy-bank-zadaniy-egehttps:/ege.sdamgia.ru/" TargetMode="External"/><Relationship Id="rId124" Type="http://schemas.openxmlformats.org/officeDocument/2006/relationships/hyperlink" Target="https://resh.edu.ru/" TargetMode="External"/><Relationship Id="rId527" Type="http://schemas.openxmlformats.org/officeDocument/2006/relationships/hyperlink" Target="https://minobr.krasnodar.ru/upload/iblock/0ef/uspc5xq3ol3dy6ihh9xd4tab5idfw3z2/Zakon-Krasnodarskogo-kraya-ot-21-iyulya-2008-goda-_-1539_KZ-_O-merakh-po-profilaktike-beznadzornosti-i-pravonarusheniy-nesovershennoletnikh.pdf" TargetMode="External"/><Relationship Id="rId70" Type="http://schemas.openxmlformats.org/officeDocument/2006/relationships/hyperlink" Target="https://ege.sdamgia.ru/" TargetMode="External"/><Relationship Id="rId166" Type="http://schemas.openxmlformats.org/officeDocument/2006/relationships/hyperlink" Target="http://migranov.ru" TargetMode="External"/><Relationship Id="rId331" Type="http://schemas.openxmlformats.org/officeDocument/2006/relationships/hyperlink" Target="http://school-collection.edu.ru/" TargetMode="External"/><Relationship Id="rId373" Type="http://schemas.openxmlformats.org/officeDocument/2006/relationships/hyperlink" Target="https://infourok.ru/biblioteka/biologija" TargetMode="External"/><Relationship Id="rId429" Type="http://schemas.openxmlformats.org/officeDocument/2006/relationships/hyperlink" Target="http://www.edu.ru/" TargetMode="External"/><Relationship Id="rId1" Type="http://schemas.openxmlformats.org/officeDocument/2006/relationships/customXml" Target="../customXml/item1.xml"/><Relationship Id="rId233" Type="http://schemas.openxmlformats.org/officeDocument/2006/relationships/hyperlink" Target="https://resh.edu.ru/" TargetMode="External"/><Relationship Id="rId440" Type="http://schemas.openxmlformats.org/officeDocument/2006/relationships/hyperlink" Target="http://www.school/" TargetMode="External"/><Relationship Id="rId28" Type="http://schemas.openxmlformats.org/officeDocument/2006/relationships/hyperlink" Target="https://resh.edu.ru/" TargetMode="External"/><Relationship Id="rId275" Type="http://schemas.openxmlformats.org/officeDocument/2006/relationships/hyperlink" Target="https://resh.edu.ru/" TargetMode="External"/><Relationship Id="rId300" Type="http://schemas.openxmlformats.org/officeDocument/2006/relationships/hyperlink" Target="https://lesson.academy-content.myschool.edu.ru/04/10" TargetMode="External"/><Relationship Id="rId482"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77" Type="http://schemas.openxmlformats.org/officeDocument/2006/relationships/hyperlink" Target="http://www.edu.ru/maps" TargetMode="External"/><Relationship Id="rId342" Type="http://schemas.openxmlformats.org/officeDocument/2006/relationships/hyperlink" Target="https://infourok.ru/" TargetMode="External"/><Relationship Id="rId384" Type="http://schemas.openxmlformats.org/officeDocument/2006/relationships/hyperlink" Target="https://www.yaklass.ru/p/biologia" TargetMode="External"/><Relationship Id="rId202" Type="http://schemas.openxmlformats.org/officeDocument/2006/relationships/hyperlink" Target="https://resh.edu.ru" TargetMode="External"/><Relationship Id="rId244" Type="http://schemas.openxmlformats.org/officeDocument/2006/relationships/hyperlink" Target="https://resh.edu.ru/" TargetMode="External"/><Relationship Id="rId39" Type="http://schemas.openxmlformats.org/officeDocument/2006/relationships/hyperlink" Target="https://resh.edu.ru/" TargetMode="External"/><Relationship Id="rId286" Type="http://schemas.openxmlformats.org/officeDocument/2006/relationships/hyperlink" Target="https://m.edsoo.ru/7f41c97c" TargetMode="External"/><Relationship Id="rId451" Type="http://schemas.openxmlformats.org/officeDocument/2006/relationships/hyperlink" Target="https://infourok.ru/biblioteka/obzh?ysclid=lmhywjmbw3664626206" TargetMode="External"/><Relationship Id="rId493" Type="http://schemas.openxmlformats.org/officeDocument/2006/relationships/hyperlink" Target="https://resh.edu.ru/subject/23/?ysclid=lmhyzsulga116474171" TargetMode="External"/><Relationship Id="rId507" Type="http://schemas.openxmlformats.org/officeDocument/2006/relationships/hyperlink" Target="https://infourok.ru/biblioteka/obzh?ysclid=lmhywjmbw3664626206"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46" Type="http://schemas.openxmlformats.org/officeDocument/2006/relationships/hyperlink" Target="https://resh.edu.ru" TargetMode="External"/><Relationship Id="rId188" Type="http://schemas.openxmlformats.org/officeDocument/2006/relationships/hyperlink" Target="http://www.school-collection.edu.ru" TargetMode="External"/><Relationship Id="rId311" Type="http://schemas.openxmlformats.org/officeDocument/2006/relationships/hyperlink" Target="https://lesson.academy-content.myschool.edu.ru/04/11" TargetMode="External"/><Relationship Id="rId353" Type="http://schemas.openxmlformats.org/officeDocument/2006/relationships/hyperlink" Target="https://foxford.ru/wiki/biologiya" TargetMode="External"/><Relationship Id="rId395" Type="http://schemas.openxmlformats.org/officeDocument/2006/relationships/hyperlink" Target="http://school-collection.edu.ru/" TargetMode="External"/><Relationship Id="rId409" Type="http://schemas.openxmlformats.org/officeDocument/2006/relationships/hyperlink" Target="http://www.edu.ru/" TargetMode="External"/><Relationship Id="rId92" Type="http://schemas.openxmlformats.org/officeDocument/2006/relationships/hyperlink" Target="https://resh.edu.ru/" TargetMode="External"/><Relationship Id="rId213" Type="http://schemas.openxmlformats.org/officeDocument/2006/relationships/hyperlink" Target="https://resh.edu.ru/" TargetMode="External"/><Relationship Id="rId420" Type="http://schemas.openxmlformats.org/officeDocument/2006/relationships/hyperlink" Target="http://www.school/" TargetMode="External"/><Relationship Id="rId255" Type="http://schemas.openxmlformats.org/officeDocument/2006/relationships/hyperlink" Target="https://resh.edu.ru/" TargetMode="External"/><Relationship Id="rId297" Type="http://schemas.openxmlformats.org/officeDocument/2006/relationships/hyperlink" Target="https://lesson.academy-content.myschool.edu.ru/04/10" TargetMode="External"/><Relationship Id="rId462"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518" Type="http://schemas.openxmlformats.org/officeDocument/2006/relationships/hyperlink" Target="http://tr-base.ucoz.ru/11-10-14/ind-proekt_20-21.pdf" TargetMode="External"/><Relationship Id="rId115" Type="http://schemas.openxmlformats.org/officeDocument/2006/relationships/hyperlink" Target="https://resh.edu.ru/" TargetMode="External"/><Relationship Id="rId157" Type="http://schemas.openxmlformats.org/officeDocument/2006/relationships/hyperlink" Target="http://www.geosite.com.ru" TargetMode="External"/><Relationship Id="rId322" Type="http://schemas.openxmlformats.org/officeDocument/2006/relationships/hyperlink" Target="https://resh.edu.ru/" TargetMode="External"/><Relationship Id="rId364" Type="http://schemas.openxmlformats.org/officeDocument/2006/relationships/hyperlink" Target="https://resh.edu.ru/" TargetMode="External"/><Relationship Id="rId61" Type="http://schemas.openxmlformats.org/officeDocument/2006/relationships/hyperlink" Target="https://ege.sdamgia.ru/" TargetMode="External"/><Relationship Id="rId199" Type="http://schemas.openxmlformats.org/officeDocument/2006/relationships/hyperlink" Target="https://resh.edu.ru" TargetMode="External"/><Relationship Id="rId19" Type="http://schemas.openxmlformats.org/officeDocument/2006/relationships/hyperlink" Target="https://resh.edu.ru/" TargetMode="External"/><Relationship Id="rId224" Type="http://schemas.openxmlformats.org/officeDocument/2006/relationships/hyperlink" Target="https://resh.edu.ru/" TargetMode="External"/><Relationship Id="rId266" Type="http://schemas.openxmlformats.org/officeDocument/2006/relationships/hyperlink" Target="https://resh.edu.ru/" TargetMode="External"/><Relationship Id="rId431" Type="http://schemas.openxmlformats.org/officeDocument/2006/relationships/hyperlink" Target="http://www.edu.ru/" TargetMode="External"/><Relationship Id="rId473" Type="http://schemas.openxmlformats.org/officeDocument/2006/relationships/hyperlink" Target="https://resh.edu.ru/subject/23/?ysclid=lmhyzsulga116474171" TargetMode="External"/><Relationship Id="rId529" Type="http://schemas.openxmlformats.org/officeDocument/2006/relationships/footer" Target="footer3.xml"/><Relationship Id="rId30" Type="http://schemas.openxmlformats.org/officeDocument/2006/relationships/hyperlink" Target="https://resh.edu.ru/" TargetMode="External"/><Relationship Id="rId126" Type="http://schemas.openxmlformats.org/officeDocument/2006/relationships/hyperlink" Target="https://resh.edu.ru/" TargetMode="External"/><Relationship Id="rId168" Type="http://schemas.openxmlformats.org/officeDocument/2006/relationships/hyperlink" Target="http://www.karty.narod.ru" TargetMode="External"/><Relationship Id="rId333" Type="http://schemas.openxmlformats.org/officeDocument/2006/relationships/hyperlink" Target="https://m.edsoo.ru/7f413368" TargetMode="External"/><Relationship Id="rId72" Type="http://schemas.openxmlformats.org/officeDocument/2006/relationships/hyperlink" Target="https://fipi.ru/ege/otkrytyy-bank-zadaniy-ege" TargetMode="External"/><Relationship Id="rId375" Type="http://schemas.openxmlformats.org/officeDocument/2006/relationships/hyperlink" Target="https://foxford.ru/wiki/biologiya" TargetMode="External"/><Relationship Id="rId3" Type="http://schemas.openxmlformats.org/officeDocument/2006/relationships/styles" Target="styles.xml"/><Relationship Id="rId235" Type="http://schemas.openxmlformats.org/officeDocument/2006/relationships/hyperlink" Target="https://resh.edu.ru/" TargetMode="External"/><Relationship Id="rId277" Type="http://schemas.openxmlformats.org/officeDocument/2006/relationships/hyperlink" Target="https://m.edsoo.ru/7f41bf72" TargetMode="External"/><Relationship Id="rId400" Type="http://schemas.openxmlformats.org/officeDocument/2006/relationships/hyperlink" Target="https://resh.edu.ru/" TargetMode="External"/><Relationship Id="rId442" Type="http://schemas.openxmlformats.org/officeDocument/2006/relationships/hyperlink" Target="https://infourok.ru/biblioteka/obzh?ysclid=lmhywjmbw3664626206" TargetMode="External"/><Relationship Id="rId484" Type="http://schemas.openxmlformats.org/officeDocument/2006/relationships/hyperlink" Target="https://resh.edu.ru/subject/23/?ysclid=lmhyzsulga116474171" TargetMode="External"/><Relationship Id="rId137" Type="http://schemas.openxmlformats.org/officeDocument/2006/relationships/hyperlink" Target="https://resh.edu.ru/" TargetMode="External"/><Relationship Id="rId302" Type="http://schemas.openxmlformats.org/officeDocument/2006/relationships/hyperlink" Target="https://lesson.academy-content.myschool.edu.ru/04/10" TargetMode="External"/><Relationship Id="rId344" Type="http://schemas.openxmlformats.org/officeDocument/2006/relationships/hyperlink" Target="https://infourok.ru/biblioteka/biologija" TargetMode="External"/><Relationship Id="rId41" Type="http://schemas.openxmlformats.org/officeDocument/2006/relationships/hyperlink" Target="https://resh.edu.ru/" TargetMode="External"/><Relationship Id="rId83" Type="http://schemas.openxmlformats.org/officeDocument/2006/relationships/hyperlink" Target="https://ege.sdamgia.ru/" TargetMode="External"/><Relationship Id="rId179" Type="http://schemas.openxmlformats.org/officeDocument/2006/relationships/hyperlink" Target="https://resh.edu.ru" TargetMode="External"/><Relationship Id="rId386" Type="http://schemas.openxmlformats.org/officeDocument/2006/relationships/hyperlink" Target="https://resh.edu.ru/" TargetMode="External"/><Relationship Id="rId190" Type="http://schemas.openxmlformats.org/officeDocument/2006/relationships/hyperlink" Target="https://resh.edu.ru" TargetMode="External"/><Relationship Id="rId204" Type="http://schemas.openxmlformats.org/officeDocument/2006/relationships/hyperlink" Target="https://uchebnik.mos.ru" TargetMode="External"/><Relationship Id="rId246" Type="http://schemas.openxmlformats.org/officeDocument/2006/relationships/hyperlink" Target="https://resh.edu.ru/" TargetMode="External"/><Relationship Id="rId288" Type="http://schemas.openxmlformats.org/officeDocument/2006/relationships/hyperlink" Target="https://m.edsoo.ru/7f41c97c" TargetMode="External"/><Relationship Id="rId411" Type="http://schemas.openxmlformats.org/officeDocument/2006/relationships/hyperlink" Target="http://www.edu.ru/" TargetMode="External"/><Relationship Id="rId453"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509" Type="http://schemas.openxmlformats.org/officeDocument/2006/relationships/hyperlink" Target="https://infourok.ru/biblioteka/obzh?ysclid=lmhywjmbw3664626206" TargetMode="External"/><Relationship Id="rId106" Type="http://schemas.openxmlformats.org/officeDocument/2006/relationships/hyperlink" Target="https://resh.edu.ru/" TargetMode="External"/><Relationship Id="rId313" Type="http://schemas.openxmlformats.org/officeDocument/2006/relationships/hyperlink" Target="https://www.yaklass.ru/p/biologia" TargetMode="External"/><Relationship Id="rId495" Type="http://schemas.openxmlformats.org/officeDocument/2006/relationships/hyperlink" Target="https://infourok.ru/biblioteka/obzh?ysclid=lmhywjmbw3664626206" TargetMode="External"/><Relationship Id="rId10" Type="http://schemas.openxmlformats.org/officeDocument/2006/relationships/hyperlink" Target="https://resh.edu.ru/" TargetMode="External"/><Relationship Id="rId52" Type="http://schemas.openxmlformats.org/officeDocument/2006/relationships/hyperlink" Target="https://resh.edu.ru/" TargetMode="External"/><Relationship Id="rId94" Type="http://schemas.openxmlformats.org/officeDocument/2006/relationships/hyperlink" Target="https://resh.edu.ru/" TargetMode="External"/><Relationship Id="rId148" Type="http://schemas.openxmlformats.org/officeDocument/2006/relationships/hyperlink" Target="http://adventure.hut.ru/general" TargetMode="External"/><Relationship Id="rId355" Type="http://schemas.openxmlformats.org/officeDocument/2006/relationships/hyperlink" Target="https://www.yaklass.ru/p/biologia" TargetMode="External"/><Relationship Id="rId397" Type="http://schemas.openxmlformats.org/officeDocument/2006/relationships/hyperlink" Target="https://m.edsoo.ru/7f413368" TargetMode="External"/><Relationship Id="rId520" Type="http://schemas.openxmlformats.org/officeDocument/2006/relationships/hyperlink" Target="https://videouroki.net/" TargetMode="External"/><Relationship Id="rId215" Type="http://schemas.openxmlformats.org/officeDocument/2006/relationships/hyperlink" Target="https://resh.edu.ru/" TargetMode="External"/><Relationship Id="rId257" Type="http://schemas.openxmlformats.org/officeDocument/2006/relationships/hyperlink" Target="https://resh.edu.ru/" TargetMode="External"/><Relationship Id="rId422" Type="http://schemas.openxmlformats.org/officeDocument/2006/relationships/hyperlink" Target="http://www.school/" TargetMode="External"/><Relationship Id="rId464" Type="http://schemas.openxmlformats.org/officeDocument/2006/relationships/hyperlink" Target="https://resh.edu.ru/subject/23/?ysclid=lmhyzsulga116474171" TargetMode="External"/><Relationship Id="rId299" Type="http://schemas.openxmlformats.org/officeDocument/2006/relationships/hyperlink" Target="https://lesson.academy-content.myschool.edu.ru/04/10" TargetMode="External"/><Relationship Id="rId63" Type="http://schemas.openxmlformats.org/officeDocument/2006/relationships/hyperlink" Target="https://ege.sdamgia.ru/,%20https://www.time4math.ru/" TargetMode="External"/><Relationship Id="rId159" Type="http://schemas.openxmlformats.org/officeDocument/2006/relationships/hyperlink" Target="http://www.rgo.ru" TargetMode="External"/><Relationship Id="rId366" Type="http://schemas.openxmlformats.org/officeDocument/2006/relationships/hyperlink" Target="http://school-collection.edu.ru/" TargetMode="External"/><Relationship Id="rId226" Type="http://schemas.openxmlformats.org/officeDocument/2006/relationships/hyperlink" Target="https://resh.edu.ru/" TargetMode="External"/><Relationship Id="rId433" Type="http://schemas.openxmlformats.org/officeDocument/2006/relationships/hyperlink" Target="http://www.edu.ru/" TargetMode="External"/><Relationship Id="rId74" Type="http://schemas.openxmlformats.org/officeDocument/2006/relationships/hyperlink" Target="https://resh.edu.ru/" TargetMode="External"/><Relationship Id="rId377" Type="http://schemas.openxmlformats.org/officeDocument/2006/relationships/hyperlink" Target="https://www.yaklass.ru/p/biologia" TargetMode="External"/><Relationship Id="rId500" Type="http://schemas.openxmlformats.org/officeDocument/2006/relationships/hyperlink" Target="https://externat.foxford.ru/demo?utm_source=yandex%20utm_medium=cpc%20utm_campaign=gen_ext_all_demodostup-smart-rus%20utm_content=13835111381%20utm_term=%D1%88%D0%BA%D0%BE%D0%BB%D0%B0%20%D1%87%D0%B5%D1%80%D0%B5%D0%B7%20%D0%B8%D0%BD%D1%82%D0%B5%D1%80%D0%BD%D0%B5%D1%82%20placement=none%20network=search%20yclid=709692341798567935" TargetMode="External"/><Relationship Id="rId5" Type="http://schemas.openxmlformats.org/officeDocument/2006/relationships/webSettings" Target="webSettings.xml"/><Relationship Id="rId237"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B81DB-2D13-47AC-A9A1-E0007E37D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799</Pages>
  <Words>232357</Words>
  <Characters>1324436</Characters>
  <Application>Microsoft Office Word</Application>
  <DocSecurity>0</DocSecurity>
  <Lines>11036</Lines>
  <Paragraphs>3107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20</cp:revision>
  <cp:lastPrinted>2023-10-12T12:15:00Z</cp:lastPrinted>
  <dcterms:created xsi:type="dcterms:W3CDTF">2023-08-28T12:59:00Z</dcterms:created>
  <dcterms:modified xsi:type="dcterms:W3CDTF">2023-10-12T13:20:00Z</dcterms:modified>
</cp:coreProperties>
</file>